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818" w:rsidRPr="00A26C9C" w:rsidRDefault="003B4818" w:rsidP="003B4818">
      <w:pPr>
        <w:spacing w:after="0" w:line="360" w:lineRule="auto"/>
        <w:jc w:val="center"/>
        <w:rPr>
          <w:rFonts w:ascii="GHEA Grapalat" w:hAnsi="GHEA Grapalat" w:cs="Sylfaen"/>
          <w:b/>
          <w:sz w:val="28"/>
          <w:szCs w:val="28"/>
          <w:lang w:val="en-GB"/>
        </w:rPr>
      </w:pPr>
      <w:r w:rsidRPr="00A26C9C">
        <w:rPr>
          <w:rFonts w:ascii="GHEA Grapalat" w:hAnsi="GHEA Grapalat" w:cs="Sylfaen"/>
          <w:b/>
          <w:sz w:val="28"/>
          <w:szCs w:val="28"/>
          <w:lang w:val="en-GB"/>
        </w:rPr>
        <w:t>Ա Մ Փ Ո Փ Ա Թ Ե Ր Թ</w:t>
      </w:r>
    </w:p>
    <w:p w:rsidR="003B4818" w:rsidRPr="007620BA" w:rsidRDefault="007620BA" w:rsidP="003B4818">
      <w:pPr>
        <w:spacing w:after="0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7620BA">
        <w:rPr>
          <w:rFonts w:ascii="GHEA Grapalat" w:hAnsi="GHEA Grapalat"/>
          <w:b/>
          <w:sz w:val="28"/>
          <w:szCs w:val="28"/>
          <w:lang w:val="hy-AM"/>
        </w:rPr>
        <w:t>«ԳՈՒՅՔ ՀԵՏ ՎԵՐՑՆԵԼՈՒ և ԱՄՐԱՑՆԵԼՈՒ ՄԱՍԻՆ» ՀՀ ԿԱՌԱՎԱՐՈՒԹՅԱՆ ՈՐՈՇՄԱՆ</w:t>
      </w:r>
      <w:r w:rsidRPr="007620BA">
        <w:rPr>
          <w:rFonts w:ascii="GHEA Grapalat" w:hAnsi="GHEA Grapalat"/>
          <w:sz w:val="28"/>
          <w:szCs w:val="28"/>
          <w:lang w:val="hy-AM"/>
        </w:rPr>
        <w:t xml:space="preserve"> </w:t>
      </w:r>
      <w:r w:rsidRPr="007620BA">
        <w:rPr>
          <w:rFonts w:ascii="GHEA Grapalat" w:hAnsi="GHEA Grapalat"/>
          <w:b/>
          <w:sz w:val="28"/>
          <w:szCs w:val="28"/>
          <w:lang w:val="hy-AM"/>
        </w:rPr>
        <w:t>ՆԱԽԱԳԾԻ</w:t>
      </w:r>
    </w:p>
    <w:p w:rsidR="003B4818" w:rsidRPr="00AA3F9C" w:rsidRDefault="003B4818" w:rsidP="003B4818">
      <w:pPr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</w:p>
    <w:tbl>
      <w:tblPr>
        <w:tblW w:w="11624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1"/>
        <w:gridCol w:w="5103"/>
      </w:tblGrid>
      <w:tr w:rsidR="003B4818" w:rsidRPr="00765F75" w:rsidTr="003B4818">
        <w:trPr>
          <w:trHeight w:val="345"/>
        </w:trPr>
        <w:tc>
          <w:tcPr>
            <w:tcW w:w="6521" w:type="dxa"/>
            <w:vMerge w:val="restart"/>
            <w:shd w:val="clear" w:color="auto" w:fill="E0E0E0"/>
          </w:tcPr>
          <w:p w:rsidR="003B4818" w:rsidRPr="00580DCD" w:rsidRDefault="003B4818" w:rsidP="00580DC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90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1.  ՀՀ </w:t>
            </w:r>
            <w:r w:rsidR="00580DCD" w:rsidRPr="00580DC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5103" w:type="dxa"/>
            <w:shd w:val="clear" w:color="auto" w:fill="E0E0E0"/>
          </w:tcPr>
          <w:p w:rsidR="003B4818" w:rsidRPr="00621410" w:rsidRDefault="00580DCD" w:rsidP="00580DCD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30</w:t>
            </w:r>
            <w:r w:rsidR="003B4818" w:rsidRPr="00621410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Pr="00621410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2022</w:t>
            </w:r>
            <w:r w:rsidR="003B4818" w:rsidRPr="00621410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3B4818" w:rsidRPr="00AA5F04" w:rsidTr="003B4818">
        <w:trPr>
          <w:trHeight w:val="323"/>
        </w:trPr>
        <w:tc>
          <w:tcPr>
            <w:tcW w:w="6521" w:type="dxa"/>
            <w:vMerge/>
            <w:shd w:val="clear" w:color="auto" w:fill="E0E0E0"/>
          </w:tcPr>
          <w:p w:rsidR="003B4818" w:rsidRPr="00765F75" w:rsidRDefault="003B4818" w:rsidP="008E1670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:rsidR="003B4818" w:rsidRPr="00915876" w:rsidRDefault="00580DCD" w:rsidP="008E1670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915876">
              <w:rPr>
                <w:rFonts w:ascii="GHEA Grapalat" w:hAnsi="GHEA Grapalat"/>
                <w:b/>
                <w:sz w:val="24"/>
                <w:szCs w:val="24"/>
                <w:highlight w:val="lightGray"/>
                <w:shd w:val="clear" w:color="auto" w:fill="FFFFFF"/>
              </w:rPr>
              <w:t>01/11.5/3655-2022</w:t>
            </w:r>
          </w:p>
        </w:tc>
      </w:tr>
      <w:tr w:rsidR="003B4818" w:rsidRPr="003B5214" w:rsidTr="003B4818">
        <w:trPr>
          <w:trHeight w:val="467"/>
        </w:trPr>
        <w:tc>
          <w:tcPr>
            <w:tcW w:w="6521" w:type="dxa"/>
            <w:shd w:val="clear" w:color="auto" w:fill="auto"/>
          </w:tcPr>
          <w:p w:rsidR="00C73779" w:rsidRDefault="00C73779" w:rsidP="00C73779">
            <w:pPr>
              <w:tabs>
                <w:tab w:val="left" w:pos="9360"/>
                <w:tab w:val="left" w:pos="10490"/>
              </w:tabs>
              <w:spacing w:after="0" w:line="360" w:lineRule="auto"/>
              <w:ind w:left="-86" w:right="403"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5E47">
              <w:rPr>
                <w:rFonts w:ascii="GHEA Grapalat" w:hAnsi="GHEA Grapalat"/>
                <w:sz w:val="24"/>
                <w:szCs w:val="24"/>
                <w:lang w:val="hy-AM"/>
              </w:rPr>
              <w:t>«Գույք հետ վերցնելու և ամրացնելու մասին» ՀՀ կառավարության որոշման 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3C83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 Նախագիծ</w:t>
            </w:r>
            <w:r w:rsidRPr="00873C83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225E47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Պետական գույքի կառավարման կոմիտեն սկզբունքային առարկություններ չունի։</w:t>
            </w:r>
          </w:p>
          <w:p w:rsidR="00C73779" w:rsidRPr="00225E47" w:rsidRDefault="00C73779" w:rsidP="00C73779">
            <w:pPr>
              <w:tabs>
                <w:tab w:val="left" w:pos="9360"/>
                <w:tab w:val="left" w:pos="10490"/>
              </w:tabs>
              <w:spacing w:after="0" w:line="360" w:lineRule="auto"/>
              <w:ind w:left="-86" w:right="403"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առնելով, որ Նախագծի հավելվածի ցանկի 1-ին, 2-րդ և 3-րդ կետերում նշված տրանսպորտային միջոցների հաշվեկշռային արժեքները «0» են, առաջարկում ենք ներառել դրանց վերագնահատված արժեքները։</w:t>
            </w:r>
          </w:p>
          <w:p w:rsidR="003B4818" w:rsidRPr="00B80A91" w:rsidRDefault="003B4818" w:rsidP="003B4818">
            <w:pPr>
              <w:spacing w:line="360" w:lineRule="auto"/>
              <w:ind w:left="-105" w:firstLine="8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103" w:type="dxa"/>
            <w:shd w:val="clear" w:color="auto" w:fill="auto"/>
          </w:tcPr>
          <w:p w:rsidR="00170F34" w:rsidRDefault="00170F34" w:rsidP="00170F3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70F34" w:rsidRDefault="00170F34" w:rsidP="00170F3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70F34" w:rsidRDefault="00170F34" w:rsidP="00170F3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B4818" w:rsidRPr="00DC643E" w:rsidRDefault="00170F34" w:rsidP="00170F3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643E"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</w:p>
          <w:p w:rsidR="00170F34" w:rsidRPr="00170F34" w:rsidRDefault="00170F34" w:rsidP="00170F34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Տրանսպերտային 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միջոցները վերագնահատվել են </w:t>
            </w:r>
            <w:r w:rsidRPr="00170F34">
              <w:rPr>
                <w:rFonts w:ascii="GHEA Grapalat" w:hAnsi="GHEA Grapalat"/>
                <w:sz w:val="24"/>
                <w:szCs w:val="24"/>
                <w:lang w:val="hy-AM"/>
              </w:rPr>
              <w:t>2016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0F34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վականին և այս պահի դրությամբ նույնպես մեքենաների վերագնահատված արժեքը 0 է։</w:t>
            </w:r>
          </w:p>
        </w:tc>
      </w:tr>
      <w:tr w:rsidR="003B4818" w:rsidRPr="00170F34" w:rsidTr="003B4818">
        <w:trPr>
          <w:trHeight w:val="345"/>
        </w:trPr>
        <w:tc>
          <w:tcPr>
            <w:tcW w:w="6521" w:type="dxa"/>
            <w:vMerge w:val="restart"/>
            <w:shd w:val="clear" w:color="auto" w:fill="E0E0E0"/>
          </w:tcPr>
          <w:p w:rsidR="003B4818" w:rsidRPr="0029039F" w:rsidRDefault="003B4818" w:rsidP="00015F1E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0F3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2.  </w:t>
            </w:r>
            <w:r w:rsidRPr="00290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 w:rsidRPr="00170F3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015F1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103" w:type="dxa"/>
            <w:shd w:val="clear" w:color="auto" w:fill="E0E0E0"/>
          </w:tcPr>
          <w:p w:rsidR="003B4818" w:rsidRPr="003B5214" w:rsidRDefault="003B4818" w:rsidP="003B5214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B52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3B5214">
              <w:rPr>
                <w:rFonts w:ascii="GHEA Grapalat" w:hAnsi="GHEA Grapalat"/>
                <w:b/>
                <w:sz w:val="24"/>
                <w:szCs w:val="24"/>
                <w:lang w:val="en-US"/>
              </w:rPr>
              <w:t>3</w:t>
            </w:r>
            <w:r w:rsidRPr="003B52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="003B52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06</w:t>
            </w:r>
            <w:r w:rsidRPr="003B52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. 202</w:t>
            </w:r>
            <w:r w:rsidR="003B5214">
              <w:rPr>
                <w:rFonts w:ascii="GHEA Grapalat" w:hAnsi="GHEA Grapalat"/>
                <w:b/>
                <w:sz w:val="24"/>
                <w:szCs w:val="24"/>
                <w:lang w:val="en-US"/>
              </w:rPr>
              <w:t>2</w:t>
            </w:r>
            <w:r w:rsidRPr="003B52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3B4818" w:rsidRPr="00170F34" w:rsidTr="003B4818">
        <w:trPr>
          <w:trHeight w:val="368"/>
        </w:trPr>
        <w:tc>
          <w:tcPr>
            <w:tcW w:w="6521" w:type="dxa"/>
            <w:vMerge/>
            <w:shd w:val="clear" w:color="auto" w:fill="E0E0E0"/>
          </w:tcPr>
          <w:p w:rsidR="003B4818" w:rsidRPr="00170F34" w:rsidRDefault="003B4818" w:rsidP="008E1670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shd w:val="clear" w:color="auto" w:fill="E0E0E0"/>
          </w:tcPr>
          <w:p w:rsidR="003B4818" w:rsidRPr="003B5214" w:rsidRDefault="003B5214" w:rsidP="008E1670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B52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01/8-2/10005-2022</w:t>
            </w:r>
          </w:p>
        </w:tc>
      </w:tr>
      <w:tr w:rsidR="003B4818" w:rsidRPr="00170F34" w:rsidTr="003B4818">
        <w:tc>
          <w:tcPr>
            <w:tcW w:w="6521" w:type="dxa"/>
            <w:shd w:val="clear" w:color="auto" w:fill="auto"/>
          </w:tcPr>
          <w:p w:rsidR="003B4818" w:rsidRPr="00A60193" w:rsidRDefault="00A60193" w:rsidP="008E1670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5103" w:type="dxa"/>
            <w:shd w:val="clear" w:color="auto" w:fill="auto"/>
          </w:tcPr>
          <w:p w:rsidR="003B4818" w:rsidRPr="00DC643E" w:rsidRDefault="00A60193" w:rsidP="008E1670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643E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7D1912" w:rsidRPr="00170F34" w:rsidRDefault="007D1912" w:rsidP="003B4818">
      <w:pPr>
        <w:ind w:left="142" w:hanging="142"/>
        <w:rPr>
          <w:lang w:val="hy-AM"/>
        </w:rPr>
      </w:pPr>
    </w:p>
    <w:sectPr w:rsidR="007D1912" w:rsidRPr="00170F34" w:rsidSect="003B4818">
      <w:pgSz w:w="12240" w:h="15840"/>
      <w:pgMar w:top="1134" w:right="118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926"/>
    <w:rsid w:val="00015F1E"/>
    <w:rsid w:val="00061F0E"/>
    <w:rsid w:val="00170F34"/>
    <w:rsid w:val="003B4818"/>
    <w:rsid w:val="003B5214"/>
    <w:rsid w:val="00580DCD"/>
    <w:rsid w:val="007620BA"/>
    <w:rsid w:val="007D1912"/>
    <w:rsid w:val="007E0F55"/>
    <w:rsid w:val="00915876"/>
    <w:rsid w:val="00A60193"/>
    <w:rsid w:val="00BF1926"/>
    <w:rsid w:val="00C73779"/>
    <w:rsid w:val="00DC6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162ED"/>
  <w15:chartTrackingRefBased/>
  <w15:docId w15:val="{4D36B36A-AA2D-4826-A88C-DBF2207C9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818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B48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/>
  <dc:description/>
  <cp:lastModifiedBy>Legal Department</cp:lastModifiedBy>
  <cp:revision>14</cp:revision>
  <dcterms:created xsi:type="dcterms:W3CDTF">2022-05-31T06:15:00Z</dcterms:created>
  <dcterms:modified xsi:type="dcterms:W3CDTF">2022-06-03T11:11:00Z</dcterms:modified>
</cp:coreProperties>
</file>