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58A8B" w14:textId="7AA5D982" w:rsidR="00E2501D" w:rsidRDefault="00E2501D" w:rsidP="004218E2">
      <w:pPr>
        <w:pStyle w:val="ListParagraph"/>
        <w:spacing w:after="240" w:line="360" w:lineRule="auto"/>
        <w:ind w:left="0"/>
        <w:jc w:val="center"/>
        <w:rPr>
          <w:rFonts w:ascii="GHEA Grapalat" w:hAnsi="GHEA Grapalat"/>
          <w:b/>
          <w:bCs/>
          <w:color w:val="000000" w:themeColor="text1"/>
          <w:lang w:val="hy-AM"/>
        </w:rPr>
      </w:pPr>
      <w:r w:rsidRPr="008E375E">
        <w:rPr>
          <w:rFonts w:ascii="GHEA Grapalat" w:hAnsi="GHEA Grapalat"/>
          <w:b/>
          <w:bCs/>
          <w:color w:val="000000" w:themeColor="text1"/>
          <w:lang w:val="hy-AM"/>
        </w:rPr>
        <w:t>ՀԻՄՆԱՎՈՐՈՒՄ</w:t>
      </w:r>
    </w:p>
    <w:p w14:paraId="1D2CFA80" w14:textId="326944B2" w:rsidR="00E2501D" w:rsidRDefault="000311BE" w:rsidP="004218E2">
      <w:pPr>
        <w:spacing w:after="240" w:line="360" w:lineRule="auto"/>
        <w:jc w:val="center"/>
        <w:rPr>
          <w:rFonts w:ascii="GHEA Grapalat" w:hAnsi="GHEA Grapalat"/>
          <w:b/>
          <w:bCs/>
          <w:color w:val="000000" w:themeColor="text1"/>
          <w:lang w:val="hy-AM"/>
        </w:rPr>
      </w:pPr>
      <w:r w:rsidRPr="000311BE">
        <w:rPr>
          <w:rFonts w:ascii="GHEA Grapalat" w:hAnsi="GHEA Grapalat"/>
          <w:b/>
          <w:bCs/>
          <w:shd w:val="clear" w:color="auto" w:fill="FFFFFF"/>
          <w:lang w:val="hy-AM"/>
        </w:rPr>
        <w:t>«</w:t>
      </w:r>
      <w:bookmarkStart w:id="0" w:name="_GoBack"/>
      <w:bookmarkEnd w:id="0"/>
      <w:r w:rsidR="00EB2385" w:rsidRPr="00EB2385">
        <w:rPr>
          <w:rFonts w:ascii="GHEA Grapalat" w:hAnsi="GHEA Grapalat"/>
          <w:b/>
          <w:bCs/>
          <w:shd w:val="clear" w:color="auto" w:fill="FFFFFF"/>
          <w:lang w:val="hy-AM"/>
        </w:rPr>
        <w:t>ՀԱՅԱՍՏԱՆԻ ՀԱՆՐԱՊԵՏՈՒԹՅԱՆ 2022 ԹՎԱԿԱՆԻ ՊԵՏԱԿԱՆ ԲՅՈՒՋԵԻ ՄԱՍԻՆ» ՕՐԵՆՔՈՒՄ ՎԵՐԱԲԱՇԽՈՒՄ ԵՎ ՀԱՅԱՍՏԱՆԻ ՀԱՆՐԱՊԵՏՈՒԹՅԱՆ ԿԱՌԱՎԱՐՈՒԹՅԱՆ 2021 ԹՎԱԿԱՆԻ ԴԵԿՏԵՄԲԵՐԻ 23-Ի N 2121-Ն ՈՐՈՇՄԱՆ ՄԵՋ ՓՈՓՈԽՈՒԹՅՈՒՆՆԵՐ ԵՎ ԼՐԱՑՈՒՄՆԵՐ ԿԱՏԱՐԵԼՈՒ ՄԱՍԻՆ</w:t>
      </w:r>
      <w:r w:rsidR="003A7804">
        <w:rPr>
          <w:rFonts w:ascii="GHEA Grapalat" w:hAnsi="GHEA Grapalat"/>
          <w:b/>
          <w:bCs/>
          <w:color w:val="000000" w:themeColor="text1"/>
          <w:lang w:val="hy-AM"/>
        </w:rPr>
        <w:t xml:space="preserve">» </w:t>
      </w:r>
      <w:r w:rsidR="003A7804">
        <w:rPr>
          <w:rFonts w:ascii="GHEA Grapalat" w:hAnsi="GHEA Grapalat"/>
          <w:b/>
          <w:bCs/>
          <w:shd w:val="clear" w:color="auto" w:fill="FFFFFF"/>
          <w:lang w:val="hy-AM"/>
        </w:rPr>
        <w:t>ՀԱՅԱՍՏԱՆԻ ՀԱՆՐԱՊԵՏՈՒԹՅԱՆ ԿԱՌԱՎԱՐՈՒԹՅԱՆ</w:t>
      </w:r>
      <w:r w:rsidR="003A7804">
        <w:rPr>
          <w:rFonts w:ascii="GHEA Grapalat" w:hAnsi="GHEA Grapalat"/>
          <w:b/>
          <w:bCs/>
          <w:color w:val="000000" w:themeColor="text1"/>
        </w:rPr>
        <w:t xml:space="preserve"> </w:t>
      </w:r>
      <w:r w:rsidR="00E2501D" w:rsidRPr="008E375E">
        <w:rPr>
          <w:rFonts w:ascii="GHEA Grapalat" w:hAnsi="GHEA Grapalat"/>
          <w:b/>
          <w:bCs/>
          <w:color w:val="000000" w:themeColor="text1"/>
          <w:lang w:val="hy-AM"/>
        </w:rPr>
        <w:t>ՈՐՈՇՄԱՆ ՆԱԽԱԳԾԻ</w:t>
      </w:r>
    </w:p>
    <w:p w14:paraId="6A643129" w14:textId="77777777" w:rsidR="004218E2" w:rsidRPr="00853842" w:rsidRDefault="004218E2" w:rsidP="004218E2">
      <w:pPr>
        <w:spacing w:line="360" w:lineRule="auto"/>
        <w:ind w:firstLine="720"/>
        <w:jc w:val="both"/>
        <w:rPr>
          <w:rFonts w:ascii="GHEA Grapalat" w:hAnsi="GHEA Grapalat"/>
        </w:rPr>
      </w:pPr>
      <w:r w:rsidRPr="00853842">
        <w:rPr>
          <w:rFonts w:ascii="GHEA Grapalat" w:hAnsi="GHEA Grapalat"/>
        </w:rPr>
        <w:t>Թվային տեխնոլոգիաների զարգացմանը զուգընթաց աշխարհում տեղեկատվության ստացման կարևորագույն միջոց է շարունակում մնալ լրատվական գործակալությունը: Այն իր աշխատանքում սահմանափակված չէ եթերային ժամանակով ու ծավալով. 24/7 կտրվածքով այն տեղեկատվության տարածման անսահմանափակ, բազմակողմանի հարթակ է:</w:t>
      </w:r>
    </w:p>
    <w:p w14:paraId="20BED46D" w14:textId="77777777" w:rsidR="004218E2" w:rsidRPr="00853842" w:rsidRDefault="004218E2" w:rsidP="004218E2">
      <w:pPr>
        <w:spacing w:line="360" w:lineRule="auto"/>
        <w:ind w:firstLine="720"/>
        <w:jc w:val="both"/>
        <w:rPr>
          <w:rFonts w:ascii="GHEA Grapalat" w:hAnsi="GHEA Grapalat"/>
        </w:rPr>
      </w:pPr>
      <w:r w:rsidRPr="00853842">
        <w:rPr>
          <w:rFonts w:ascii="GHEA Grapalat" w:hAnsi="GHEA Grapalat"/>
        </w:rPr>
        <w:t xml:space="preserve">«Արմենպրես» պետական լրատվական գործակալության նպատակը երկրի ներսում և միջազգային տիրույթում Հայաստանի մասին համապարփակ տեղեկատվության փոխանցման վստահելի, օպերատիվ ու օբյեկտիվ աղբյուր լինելն է: </w:t>
      </w:r>
    </w:p>
    <w:p w14:paraId="53E82DF7" w14:textId="77777777" w:rsidR="004218E2" w:rsidRPr="00853842" w:rsidRDefault="004218E2" w:rsidP="004218E2">
      <w:pPr>
        <w:spacing w:line="360" w:lineRule="auto"/>
        <w:ind w:firstLine="720"/>
        <w:jc w:val="both"/>
        <w:rPr>
          <w:rFonts w:ascii="GHEA Grapalat" w:hAnsi="GHEA Grapalat"/>
        </w:rPr>
      </w:pPr>
      <w:r w:rsidRPr="00853842">
        <w:rPr>
          <w:rFonts w:ascii="GHEA Grapalat" w:hAnsi="GHEA Grapalat"/>
        </w:rPr>
        <w:t xml:space="preserve">Օպերատիվության ու 5 օտար լեզվով՝ ռուսերեն, անգլերեն, արաբերեն, ֆրանսերեն, թուրքերեն, բովանադակության որակի շնորհիվ «Արմենպրես» լրատվական գործակալության նյութերը ցիտվում են աշխարհի հեղինակավոր լրատվամիջոցների կողմից: Ընդ որում, հղումներ են արվում լրատվամիջոցների ինչպես տպագիր տարբերակներում, կայքերում, այնպես էլ հեռուստաեթերում, սոցիալական ցանցերում: «Արմենպրես»-ի հրապարակումներից են օգտվում նաև միջազգային հեղինակավոր կազմակերպություններ՝ իրենց տարեկան զեկույցների պատրաստման ընթացքում: Ցիտման ինդեքսի բարձրացումն ու միջազգային լրահոսում Հայաստանի մասին բովանդակությամբ ավելի մեծ ներկայության ապահովումը գործակալության գերխնդիրներից է: Հրամայական է գործակալության կողմից այլալեզու բովանդակության համալրումը և առկա ժապավենների թողարկման կայունության ապահովումը: </w:t>
      </w:r>
    </w:p>
    <w:p w14:paraId="0D384ACE" w14:textId="77777777" w:rsidR="004218E2" w:rsidRPr="00853842" w:rsidRDefault="004218E2" w:rsidP="004218E2">
      <w:pPr>
        <w:spacing w:line="360" w:lineRule="auto"/>
        <w:ind w:firstLine="720"/>
        <w:jc w:val="both"/>
        <w:rPr>
          <w:rFonts w:ascii="GHEA Grapalat" w:hAnsi="GHEA Grapalat"/>
        </w:rPr>
      </w:pPr>
      <w:r w:rsidRPr="00853842">
        <w:rPr>
          <w:rFonts w:ascii="GHEA Grapalat" w:hAnsi="GHEA Grapalat"/>
        </w:rPr>
        <w:t xml:space="preserve">«Արմենպրես»-ը միջազգային լրատվական 4 կազմակերպությունների անդամ է, և ներկայացնում է Հայաստանը ԱՊՀ Ինֆորմխորհրդում, Սևծովյան տարածաշրջանի ազգային լրատվական գործակալությունների խորհրդում (2014-2016թթ.նախագահել է այդ կազմակերպությունում), Լրատվական գործակալությունների համաշխարհային կոնգրեսում, Հարավարևելյան Եվրոպայի և բալկանյան պետությունների ազգային լրատվական գործակալությունների խորհրդում (դիտորդ): Քննարկվում է Լրատվական </w:t>
      </w:r>
      <w:r w:rsidRPr="00853842">
        <w:rPr>
          <w:rFonts w:ascii="GHEA Grapalat" w:hAnsi="GHEA Grapalat"/>
        </w:rPr>
        <w:lastRenderedPageBreak/>
        <w:t xml:space="preserve">գործակալությունների եվրոպական դաշինքին գործակալության անդամակցության հարցը: Դաշինքը միավորում է 32 պետության ազգային լրատվական գործակալություն և մեծ լսարան կապահովի Հայաստանի մասին տեղեկատվության տարածման, երկրի դիրքորոշումները միջազգային հանրությանը հասցնելու իմաստով: </w:t>
      </w:r>
    </w:p>
    <w:p w14:paraId="439A6DCB" w14:textId="77777777" w:rsidR="004218E2" w:rsidRPr="00853842" w:rsidRDefault="004218E2" w:rsidP="004218E2">
      <w:pPr>
        <w:spacing w:line="360" w:lineRule="auto"/>
        <w:ind w:firstLine="720"/>
        <w:jc w:val="both"/>
        <w:rPr>
          <w:rFonts w:ascii="GHEA Grapalat" w:hAnsi="GHEA Grapalat"/>
        </w:rPr>
      </w:pPr>
      <w:r w:rsidRPr="00853842">
        <w:rPr>
          <w:rFonts w:ascii="GHEA Grapalat" w:hAnsi="GHEA Grapalat"/>
        </w:rPr>
        <w:t xml:space="preserve">«Արմենպրես»-ը երկկողմ գործակցության պայմանագրեր ունի աշխարհի ավելի քան 20 առաջատար լրատվական գործակալությունների հետ: Գործընկերների թվում են ՏԱՍՍ-ը, Ռոյթերսը, Սինխուան, ԻՌՆԱՆ, ՄԵՆԱՆ, ԲՏԱ-ն, Ագերպրեսը, ԲԵԼՏԱՆ, Կազինֆորմը, հարավկորեական YONHAP-ը, իսպանական EFE-ն, շատ այլ լրատվամիջոցներ, որոնց հետ իրականացվում է տեղեկությունների և լուսանկարների փոխանակում: Ստորագրման են պատրաստվում «Արմենպրես»-ի համագործակցության փաստաթղթերը Կատարի ազգային և Արգենտինայի պետական «ՏԵԼԱՄ» լրատվական գործակալությունների հետ: </w:t>
      </w:r>
    </w:p>
    <w:p w14:paraId="4FBAF333" w14:textId="77777777" w:rsidR="004218E2" w:rsidRPr="00853842" w:rsidRDefault="004218E2" w:rsidP="004218E2">
      <w:pPr>
        <w:spacing w:line="360" w:lineRule="auto"/>
        <w:ind w:firstLine="720"/>
        <w:jc w:val="both"/>
        <w:rPr>
          <w:rFonts w:ascii="GHEA Grapalat" w:hAnsi="GHEA Grapalat"/>
        </w:rPr>
      </w:pPr>
      <w:r w:rsidRPr="00853842">
        <w:rPr>
          <w:rFonts w:ascii="GHEA Grapalat" w:hAnsi="GHEA Grapalat"/>
        </w:rPr>
        <w:t>Այդ գործակցությունն ի նպաստ պետությանը կծառայի՝ բարձրացնելով Հայաստանի մասին իրազեկությունն ու տարբեր երկրների լրահոսում տարածելով ՀՀ-ին առնչվող տեղեկությունները, երկրի պաշտոնական դիրքորոշումները:</w:t>
      </w:r>
    </w:p>
    <w:p w14:paraId="5210BF85" w14:textId="77777777" w:rsidR="004218E2" w:rsidRPr="00853842" w:rsidRDefault="004218E2" w:rsidP="004218E2">
      <w:pPr>
        <w:spacing w:line="360" w:lineRule="auto"/>
        <w:ind w:firstLine="720"/>
        <w:jc w:val="both"/>
        <w:rPr>
          <w:rFonts w:ascii="GHEA Grapalat" w:hAnsi="GHEA Grapalat"/>
        </w:rPr>
      </w:pPr>
      <w:r w:rsidRPr="00853842">
        <w:rPr>
          <w:rFonts w:ascii="GHEA Grapalat" w:hAnsi="GHEA Grapalat"/>
        </w:rPr>
        <w:t xml:space="preserve">Գործակալությունը զարգացնում է սոցիալական ցանցերում իր ներկայությունը տարբեր լեզուներով և բովանդակության տարբեր ձևերով: Գերակա խնդիր է նոր կայքի ստեղծումը և շարունակական SEO օպտիմալացման ապահովումը: </w:t>
      </w:r>
    </w:p>
    <w:p w14:paraId="679042E8" w14:textId="77777777" w:rsidR="004218E2" w:rsidRPr="00853842" w:rsidRDefault="004218E2" w:rsidP="004218E2">
      <w:pPr>
        <w:spacing w:line="360" w:lineRule="auto"/>
        <w:ind w:firstLine="360"/>
        <w:jc w:val="both"/>
        <w:rPr>
          <w:rFonts w:ascii="GHEA Grapalat" w:hAnsi="GHEA Grapalat"/>
        </w:rPr>
      </w:pPr>
      <w:r w:rsidRPr="00853842">
        <w:rPr>
          <w:rFonts w:ascii="GHEA Grapalat" w:hAnsi="GHEA Grapalat"/>
        </w:rPr>
        <w:t>«Արմենպրես» պետական լրատվական գործակալությունը ստեղծել է նոր տեսաբովանդակության և պոդքարտային աուդիո ծառայություն, որոնք հանրության իրազեկության բարձրացման բազմաթիվ նոր նախագծեր են իրագործում: Պոդքաստը հրապարակվում է աուդիո նախագծերի Anchor.fm հարթակում, Spotify-ում: Ներկայում թողարկվում են պոդքաստի մի քանի թեմատիկ նախագծեր՝</w:t>
      </w:r>
    </w:p>
    <w:p w14:paraId="2463A635" w14:textId="77777777" w:rsidR="004218E2" w:rsidRPr="00853842" w:rsidRDefault="004218E2" w:rsidP="004218E2">
      <w:pPr>
        <w:pStyle w:val="ListParagraph"/>
        <w:numPr>
          <w:ilvl w:val="0"/>
          <w:numId w:val="3"/>
        </w:numPr>
        <w:spacing w:after="160" w:line="360" w:lineRule="auto"/>
        <w:jc w:val="both"/>
        <w:rPr>
          <w:rFonts w:ascii="GHEA Grapalat" w:hAnsi="GHEA Grapalat"/>
        </w:rPr>
      </w:pPr>
      <w:r w:rsidRPr="00853842">
        <w:rPr>
          <w:rFonts w:ascii="GHEA Grapalat" w:hAnsi="GHEA Grapalat"/>
        </w:rPr>
        <w:t xml:space="preserve">Podcast-sport </w:t>
      </w:r>
    </w:p>
    <w:p w14:paraId="1DEC169F" w14:textId="77777777" w:rsidR="004218E2" w:rsidRPr="00853842" w:rsidRDefault="004218E2" w:rsidP="004218E2">
      <w:pPr>
        <w:pStyle w:val="ListParagraph"/>
        <w:numPr>
          <w:ilvl w:val="0"/>
          <w:numId w:val="3"/>
        </w:numPr>
        <w:spacing w:after="160" w:line="360" w:lineRule="auto"/>
        <w:jc w:val="both"/>
        <w:rPr>
          <w:rFonts w:ascii="GHEA Grapalat" w:hAnsi="GHEA Grapalat"/>
        </w:rPr>
      </w:pPr>
      <w:r w:rsidRPr="00853842">
        <w:rPr>
          <w:rFonts w:ascii="GHEA Grapalat" w:hAnsi="GHEA Grapalat"/>
        </w:rPr>
        <w:t>Podcast-FinInForm (ֆինանսական գրագիտության), ակտիվ համագործակցում է ՀՀ կենտրոնական բանկը</w:t>
      </w:r>
    </w:p>
    <w:p w14:paraId="052CA3AA" w14:textId="77777777" w:rsidR="004218E2" w:rsidRPr="00853842" w:rsidRDefault="004218E2" w:rsidP="004218E2">
      <w:pPr>
        <w:pStyle w:val="ListParagraph"/>
        <w:numPr>
          <w:ilvl w:val="0"/>
          <w:numId w:val="3"/>
        </w:numPr>
        <w:spacing w:after="160" w:line="360" w:lineRule="auto"/>
        <w:jc w:val="both"/>
        <w:rPr>
          <w:rFonts w:ascii="GHEA Grapalat" w:hAnsi="GHEA Grapalat"/>
        </w:rPr>
      </w:pPr>
      <w:r w:rsidRPr="00853842">
        <w:rPr>
          <w:rFonts w:ascii="GHEA Grapalat" w:hAnsi="GHEA Grapalat"/>
        </w:rPr>
        <w:t>Podcast-100 գաղափար Հայաստանի համար:</w:t>
      </w:r>
    </w:p>
    <w:p w14:paraId="1C8F5254" w14:textId="77777777" w:rsidR="004218E2" w:rsidRPr="00853842" w:rsidRDefault="004218E2" w:rsidP="004218E2">
      <w:pPr>
        <w:pStyle w:val="ListParagraph"/>
        <w:numPr>
          <w:ilvl w:val="0"/>
          <w:numId w:val="3"/>
        </w:numPr>
        <w:spacing w:after="160" w:line="360" w:lineRule="auto"/>
        <w:jc w:val="both"/>
        <w:rPr>
          <w:rFonts w:ascii="GHEA Grapalat" w:hAnsi="GHEA Grapalat"/>
        </w:rPr>
      </w:pPr>
      <w:r w:rsidRPr="00853842">
        <w:rPr>
          <w:rFonts w:ascii="GHEA Grapalat" w:hAnsi="GHEA Grapalat"/>
        </w:rPr>
        <w:t>Podcast-ՍոցUP - երկրում իրականացվող սոցիալական ծրագրերի մասին, ակտիվ համագործակցում է Աշխատանքի և սոցիալական հարցերի նախարարությունը</w:t>
      </w:r>
    </w:p>
    <w:p w14:paraId="41562261" w14:textId="77777777" w:rsidR="004218E2" w:rsidRPr="00853842" w:rsidRDefault="004218E2" w:rsidP="004218E2">
      <w:pPr>
        <w:pStyle w:val="ListParagraph"/>
        <w:numPr>
          <w:ilvl w:val="0"/>
          <w:numId w:val="3"/>
        </w:numPr>
        <w:spacing w:after="160" w:line="360" w:lineRule="auto"/>
        <w:jc w:val="both"/>
        <w:rPr>
          <w:rFonts w:ascii="GHEA Grapalat" w:hAnsi="GHEA Grapalat"/>
        </w:rPr>
      </w:pPr>
      <w:r w:rsidRPr="00853842">
        <w:rPr>
          <w:rFonts w:ascii="GHEA Grapalat" w:hAnsi="GHEA Grapalat"/>
        </w:rPr>
        <w:t>Podcast- Հարց բժշկին- առողջապահապան ուղղվածության, ակտիվ համագործակցում է Առողջապահության նախարարությունը:</w:t>
      </w:r>
    </w:p>
    <w:p w14:paraId="2071B01E" w14:textId="77777777" w:rsidR="004218E2" w:rsidRPr="00853842" w:rsidRDefault="004218E2" w:rsidP="004218E2">
      <w:pPr>
        <w:spacing w:line="360" w:lineRule="auto"/>
        <w:ind w:firstLine="360"/>
        <w:jc w:val="both"/>
        <w:rPr>
          <w:rFonts w:ascii="GHEA Grapalat" w:hAnsi="GHEA Grapalat"/>
        </w:rPr>
      </w:pPr>
      <w:r w:rsidRPr="00853842">
        <w:rPr>
          <w:rFonts w:ascii="GHEA Grapalat" w:hAnsi="GHEA Grapalat"/>
        </w:rPr>
        <w:lastRenderedPageBreak/>
        <w:t>Լրատվական արտադրանքի դիվերսիֆիկացիայի, գործակալության արխիվի թվայնացման աշխատանքները գերակա ուղղություններ են՝ հարուստ բովանդակության ու լրատվական որակյալ ժառանգության ձևավորման հրամայականով:</w:t>
      </w:r>
    </w:p>
    <w:p w14:paraId="447E3050" w14:textId="636BDCF5" w:rsidR="004218E2" w:rsidRPr="00853842" w:rsidRDefault="004218E2" w:rsidP="004218E2">
      <w:pPr>
        <w:spacing w:line="360" w:lineRule="auto"/>
        <w:ind w:firstLine="360"/>
        <w:jc w:val="both"/>
        <w:rPr>
          <w:rFonts w:ascii="GHEA Grapalat" w:hAnsi="GHEA Grapalat"/>
        </w:rPr>
      </w:pPr>
      <w:r w:rsidRPr="00853842">
        <w:rPr>
          <w:rFonts w:ascii="GHEA Grapalat" w:hAnsi="GHEA Grapalat"/>
        </w:rPr>
        <w:t xml:space="preserve">Նշված խնդիրների իրագործման համար </w:t>
      </w:r>
      <w:r>
        <w:rPr>
          <w:rFonts w:ascii="GHEA Grapalat" w:hAnsi="GHEA Grapalat"/>
          <w:lang w:val="hy-AM"/>
        </w:rPr>
        <w:t>նախագծով առաջարկվում է ՀՀ 2022 թվականի պետական բյուջեով հաստատված՝ Վարչապետի աշխա</w:t>
      </w:r>
      <w:r w:rsidR="001A4037">
        <w:rPr>
          <w:rFonts w:ascii="GHEA Grapalat" w:hAnsi="GHEA Grapalat"/>
          <w:lang w:val="hy-AM"/>
        </w:rPr>
        <w:t xml:space="preserve">տակազմի «1223. </w:t>
      </w:r>
      <w:r w:rsidR="001A4037" w:rsidRPr="001A4037">
        <w:rPr>
          <w:rFonts w:ascii="GHEA Grapalat" w:hAnsi="GHEA Grapalat"/>
          <w:lang w:val="hy-AM"/>
        </w:rPr>
        <w:t>Միջազգային դատարաններում, միջազգային արբիտրաժներում և այլ միջազգային ատյաններում ՀՀ շահե</w:t>
      </w:r>
      <w:r w:rsidR="001A4037">
        <w:rPr>
          <w:rFonts w:ascii="GHEA Grapalat" w:hAnsi="GHEA Grapalat"/>
          <w:lang w:val="hy-AM"/>
        </w:rPr>
        <w:t>րի ներկայացում և պաշտպանություն</w:t>
      </w:r>
      <w:r w:rsidR="001A4037" w:rsidRPr="001A4037">
        <w:rPr>
          <w:rFonts w:ascii="GHEA Grapalat" w:hAnsi="GHEA Grapalat"/>
          <w:lang w:val="hy-AM"/>
        </w:rPr>
        <w:t>, դրանց կողմից ընդունված վճիռների և որոշումների կատարման ապահովում</w:t>
      </w:r>
      <w:r w:rsidR="001A4037">
        <w:rPr>
          <w:rFonts w:ascii="GHEA Grapalat" w:hAnsi="GHEA Grapalat"/>
          <w:lang w:val="hy-AM"/>
        </w:rPr>
        <w:t>»</w:t>
      </w:r>
      <w:r w:rsidR="001A4037" w:rsidRPr="001A4037">
        <w:rPr>
          <w:rFonts w:ascii="GHEA Grapalat" w:hAnsi="GHEA Grapalat"/>
          <w:lang w:val="hy-AM"/>
        </w:rPr>
        <w:t xml:space="preserve"> </w:t>
      </w:r>
      <w:r w:rsidR="001A4037">
        <w:rPr>
          <w:rFonts w:ascii="GHEA Grapalat" w:hAnsi="GHEA Grapalat"/>
          <w:lang w:val="hy-AM"/>
        </w:rPr>
        <w:t xml:space="preserve">ծրագրի «11001. </w:t>
      </w:r>
      <w:r w:rsidR="001A4037" w:rsidRPr="001A4037">
        <w:rPr>
          <w:rFonts w:ascii="GHEA Grapalat" w:hAnsi="GHEA Grapalat"/>
          <w:lang w:val="hy-AM"/>
        </w:rPr>
        <w:t>Հայաստանի Հանրապետության շահերի ներկայացմանն ու պաշտպանությանն ուղղված փաստաբանական, իրավաբանական ծառայություններ»</w:t>
      </w:r>
      <w:r w:rsidR="001A4037">
        <w:rPr>
          <w:rFonts w:ascii="GHEA Grapalat" w:hAnsi="GHEA Grapalat"/>
          <w:lang w:val="hy-AM"/>
        </w:rPr>
        <w:t xml:space="preserve"> միջոցառման գումարներից 1-ին կիսամյակում 127,000.0 հազ. դրամ ՀՀ կառավարության պահուստային ֆոնդի միջոցով վերաբաշխում կատարելով ուղղել «1091. </w:t>
      </w:r>
      <w:r w:rsidR="001A4037" w:rsidRPr="001A4037">
        <w:rPr>
          <w:rFonts w:ascii="GHEA Grapalat" w:hAnsi="GHEA Grapalat"/>
          <w:lang w:val="hy-AM"/>
        </w:rPr>
        <w:t>Հանրային իրազեկում»</w:t>
      </w:r>
      <w:r w:rsidR="001A4037">
        <w:rPr>
          <w:rFonts w:ascii="GHEA Grapalat" w:hAnsi="GHEA Grapalat"/>
          <w:lang w:val="hy-AM"/>
        </w:rPr>
        <w:t xml:space="preserve"> ծրագրի «11009. </w:t>
      </w:r>
      <w:r w:rsidR="001A4037" w:rsidRPr="001A4037">
        <w:rPr>
          <w:rFonts w:ascii="GHEA Grapalat" w:hAnsi="GHEA Grapalat"/>
          <w:lang w:val="hy-AM"/>
        </w:rPr>
        <w:t>Աջակցություն միջազգային լրատվամիջոցներում պետական լրատվական գործակալության ցիտման ինդեքսի և ՀՀ-ի վերաբերյալ օբյեկտիվ տեղեկատվության տարածմանը</w:t>
      </w:r>
      <w:r w:rsidR="001A4037">
        <w:rPr>
          <w:rFonts w:ascii="GHEA Grapalat" w:hAnsi="GHEA Grapalat"/>
          <w:lang w:val="hy-AM"/>
        </w:rPr>
        <w:t xml:space="preserve">» միջոցառմանը՝ որպես դրամաշնորհ </w:t>
      </w:r>
      <w:r w:rsidR="001A4037" w:rsidRPr="001A4037">
        <w:rPr>
          <w:rFonts w:ascii="GHEA Grapalat" w:hAnsi="GHEA Grapalat"/>
          <w:lang w:val="hy-AM"/>
        </w:rPr>
        <w:t>«Արմենպրես» պետական լրատվական գործակալություն ՓԲԸ</w:t>
      </w:r>
      <w:r w:rsidR="001A4037">
        <w:rPr>
          <w:rFonts w:ascii="GHEA Grapalat" w:hAnsi="GHEA Grapalat"/>
          <w:lang w:val="hy-AM"/>
        </w:rPr>
        <w:t xml:space="preserve">-ի տրամադրելու նպատակով: </w:t>
      </w:r>
      <w:r w:rsidRPr="00853842">
        <w:rPr>
          <w:rFonts w:ascii="GHEA Grapalat" w:hAnsi="GHEA Grapalat"/>
        </w:rPr>
        <w:t xml:space="preserve">Նշված գումարը կուղղվի գործակալության բնականոն գործունեության ապահովմանը, մասնավորապես աշխատանքի վարձատրությանը, ապրանքների և ծառայությունների ձեռքբերմանը, միջազգային կազմակերպության անդամավճարի վճարմանը: </w:t>
      </w:r>
    </w:p>
    <w:p w14:paraId="7A077A6A" w14:textId="77777777" w:rsidR="00CC6C11" w:rsidRPr="00CC6C11" w:rsidRDefault="00CC6C11" w:rsidP="004218E2">
      <w:pPr>
        <w:spacing w:line="360" w:lineRule="auto"/>
        <w:ind w:firstLine="720"/>
        <w:jc w:val="both"/>
        <w:rPr>
          <w:rFonts w:ascii="GHEA Grapalat" w:hAnsi="GHEA Grapalat"/>
          <w:color w:val="000000"/>
          <w:lang w:val="hy-AM"/>
        </w:rPr>
      </w:pPr>
    </w:p>
    <w:p w14:paraId="79876A08" w14:textId="77777777" w:rsidR="005B0DD3" w:rsidRDefault="005B0DD3" w:rsidP="004218E2">
      <w:pPr>
        <w:spacing w:line="360" w:lineRule="auto"/>
        <w:ind w:firstLine="426"/>
        <w:jc w:val="both"/>
        <w:rPr>
          <w:rFonts w:ascii="GHEA Grapalat" w:hAnsi="GHEA Grapalat"/>
          <w:b/>
          <w:lang w:val="hy-AM"/>
        </w:rPr>
      </w:pPr>
    </w:p>
    <w:p w14:paraId="59A314F0" w14:textId="25EFBF37" w:rsidR="003A7804" w:rsidRPr="00B00B40" w:rsidRDefault="003A7804" w:rsidP="004218E2">
      <w:pPr>
        <w:spacing w:line="360" w:lineRule="auto"/>
        <w:ind w:firstLine="426"/>
        <w:jc w:val="both"/>
        <w:rPr>
          <w:rFonts w:ascii="GHEA Grapalat" w:hAnsi="GHEA Grapalat"/>
          <w:b/>
          <w:lang w:val="hy-AM"/>
        </w:rPr>
      </w:pPr>
      <w:r w:rsidRPr="00B00B40">
        <w:rPr>
          <w:rFonts w:ascii="GHEA Grapalat" w:hAnsi="GHEA Grapalat"/>
          <w:b/>
          <w:lang w:val="hy-AM"/>
        </w:rPr>
        <w:t>Լրացուցիչ</w:t>
      </w:r>
      <w:r>
        <w:rPr>
          <w:rFonts w:ascii="GHEA Grapalat" w:hAnsi="GHEA Grapalat"/>
          <w:b/>
          <w:lang w:val="hy-AM"/>
        </w:rPr>
        <w:t xml:space="preserve"> </w:t>
      </w:r>
      <w:r w:rsidRPr="00B00B40">
        <w:rPr>
          <w:rFonts w:ascii="GHEA Grapalat" w:hAnsi="GHEA Grapalat" w:cs="Sylfaen"/>
          <w:b/>
          <w:lang w:val="af-ZA"/>
        </w:rPr>
        <w:t>ֆինանսական</w:t>
      </w:r>
      <w:r w:rsidRPr="00B00B40">
        <w:rPr>
          <w:rFonts w:ascii="GHEA Grapalat" w:hAnsi="GHEA Grapalat"/>
          <w:b/>
          <w:lang w:val="hy-AM"/>
        </w:rPr>
        <w:t xml:space="preserve"> միջոցների անհրաժեշտության և պետական բյուջեի եկամուտներում և ծախսերում սպասվելիք փոփոխությունների մասին</w:t>
      </w:r>
      <w:r>
        <w:rPr>
          <w:rFonts w:ascii="GHEA Grapalat" w:hAnsi="GHEA Grapalat"/>
          <w:b/>
          <w:lang w:val="hy-AM"/>
        </w:rPr>
        <w:t>.</w:t>
      </w:r>
    </w:p>
    <w:p w14:paraId="60671E2B" w14:textId="72112D30" w:rsidR="003A7804" w:rsidRDefault="003A7804" w:rsidP="004218E2">
      <w:pPr>
        <w:autoSpaceDE w:val="0"/>
        <w:autoSpaceDN w:val="0"/>
        <w:adjustRightInd w:val="0"/>
        <w:spacing w:line="360" w:lineRule="auto"/>
        <w:ind w:firstLine="720"/>
        <w:jc w:val="both"/>
        <w:rPr>
          <w:rFonts w:ascii="GHEA Grapalat" w:hAnsi="GHEA Grapalat"/>
          <w:lang w:val="hy-AM"/>
        </w:rPr>
      </w:pPr>
      <w:r>
        <w:rPr>
          <w:rFonts w:ascii="GHEA Grapalat" w:hAnsi="GHEA Grapalat"/>
          <w:lang w:val="hy-AM"/>
        </w:rPr>
        <w:t>ՀՀ կառավարության ս</w:t>
      </w:r>
      <w:r w:rsidRPr="00A47E40">
        <w:rPr>
          <w:rFonts w:ascii="GHEA Grapalat" w:hAnsi="GHEA Grapalat"/>
          <w:lang w:val="hy-AM"/>
        </w:rPr>
        <w:t>ույն</w:t>
      </w:r>
      <w:r>
        <w:rPr>
          <w:rFonts w:ascii="GHEA Grapalat" w:hAnsi="GHEA Grapalat"/>
          <w:lang w:val="hy-AM"/>
        </w:rPr>
        <w:t xml:space="preserve"> որոշման</w:t>
      </w:r>
      <w:r w:rsidR="004218E2">
        <w:rPr>
          <w:rFonts w:ascii="GHEA Grapalat" w:hAnsi="GHEA Grapalat"/>
          <w:lang w:val="hy-AM"/>
        </w:rPr>
        <w:t xml:space="preserve"> նախագծի ընդունումը ՀՀ 2022</w:t>
      </w:r>
      <w:r w:rsidRPr="00A47E40">
        <w:rPr>
          <w:rFonts w:ascii="GHEA Grapalat" w:hAnsi="GHEA Grapalat"/>
          <w:lang w:val="hy-AM"/>
        </w:rPr>
        <w:t xml:space="preserve"> թվականի պետական բյուջեի </w:t>
      </w:r>
      <w:r w:rsidR="001D35F7">
        <w:rPr>
          <w:rFonts w:ascii="GHEA Grapalat" w:hAnsi="GHEA Grapalat"/>
          <w:lang w:val="hy-AM"/>
        </w:rPr>
        <w:t xml:space="preserve">եկամուտների և </w:t>
      </w:r>
      <w:r w:rsidRPr="00A47E40">
        <w:rPr>
          <w:rFonts w:ascii="GHEA Grapalat" w:hAnsi="GHEA Grapalat"/>
          <w:lang w:val="hy-AM"/>
        </w:rPr>
        <w:t xml:space="preserve">ծախսերի </w:t>
      </w:r>
      <w:r w:rsidR="001D35F7">
        <w:rPr>
          <w:rFonts w:ascii="GHEA Grapalat" w:hAnsi="GHEA Grapalat"/>
          <w:lang w:val="hy-AM"/>
        </w:rPr>
        <w:t>փոփոխության չի հանգեցնի</w:t>
      </w:r>
      <w:r>
        <w:rPr>
          <w:rFonts w:ascii="GHEA Grapalat" w:hAnsi="GHEA Grapalat"/>
          <w:lang w:val="hy-AM"/>
        </w:rPr>
        <w:t>:</w:t>
      </w:r>
    </w:p>
    <w:p w14:paraId="7F83B6D3" w14:textId="7B09ABD8" w:rsidR="003A7804" w:rsidRDefault="003A7804" w:rsidP="004218E2">
      <w:pPr>
        <w:autoSpaceDE w:val="0"/>
        <w:autoSpaceDN w:val="0"/>
        <w:adjustRightInd w:val="0"/>
        <w:spacing w:line="360" w:lineRule="auto"/>
        <w:ind w:firstLine="284"/>
        <w:rPr>
          <w:rFonts w:ascii="GHEA Grapalat" w:hAnsi="GHEA Grapalat"/>
          <w:lang w:val="hy-AM"/>
        </w:rPr>
      </w:pPr>
    </w:p>
    <w:p w14:paraId="3D126C97" w14:textId="42C3A175" w:rsidR="003A7804" w:rsidRDefault="003A7804" w:rsidP="004218E2">
      <w:pPr>
        <w:autoSpaceDE w:val="0"/>
        <w:autoSpaceDN w:val="0"/>
        <w:adjustRightInd w:val="0"/>
        <w:spacing w:line="360" w:lineRule="auto"/>
        <w:ind w:firstLine="284"/>
        <w:jc w:val="both"/>
        <w:rPr>
          <w:rFonts w:ascii="GHEA Grapalat" w:hAnsi="GHEA Grapalat" w:cs="Sylfaen"/>
          <w:b/>
          <w:lang w:val="hy-AM"/>
        </w:rPr>
      </w:pPr>
      <w:r w:rsidRPr="003A7804">
        <w:rPr>
          <w:rFonts w:ascii="GHEA Grapalat" w:hAnsi="GHEA Grapalat" w:cs="Sylfaen"/>
          <w:b/>
          <w:lang w:val="af-ZA"/>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sidR="005B0DD3">
        <w:rPr>
          <w:rFonts w:ascii="GHEA Grapalat" w:hAnsi="GHEA Grapalat" w:cs="Sylfaen"/>
          <w:b/>
          <w:lang w:val="hy-AM"/>
        </w:rPr>
        <w:t>.</w:t>
      </w:r>
    </w:p>
    <w:p w14:paraId="26379C79" w14:textId="1AE9E585" w:rsidR="003A7804" w:rsidRPr="00D94D13" w:rsidRDefault="00BA1762" w:rsidP="0087563B">
      <w:pPr>
        <w:autoSpaceDE w:val="0"/>
        <w:autoSpaceDN w:val="0"/>
        <w:adjustRightInd w:val="0"/>
        <w:spacing w:line="360" w:lineRule="auto"/>
        <w:ind w:firstLine="720"/>
        <w:jc w:val="both"/>
        <w:rPr>
          <w:rFonts w:ascii="GHEA Grapalat" w:hAnsi="GHEA Grapalat"/>
        </w:rPr>
      </w:pPr>
      <w:r>
        <w:rPr>
          <w:rFonts w:ascii="GHEA Grapalat" w:hAnsi="GHEA Grapalat"/>
          <w:lang w:val="hy-AM"/>
        </w:rPr>
        <w:t>ՀՀ կառավարության ս</w:t>
      </w:r>
      <w:r w:rsidRPr="00A47E40">
        <w:rPr>
          <w:rFonts w:ascii="GHEA Grapalat" w:hAnsi="GHEA Grapalat"/>
          <w:lang w:val="hy-AM"/>
        </w:rPr>
        <w:t>ույն</w:t>
      </w:r>
      <w:r>
        <w:rPr>
          <w:rFonts w:ascii="GHEA Grapalat" w:hAnsi="GHEA Grapalat"/>
          <w:lang w:val="hy-AM"/>
        </w:rPr>
        <w:t xml:space="preserve"> որոշման նախագիծը </w:t>
      </w:r>
      <w:r w:rsidR="0087563B" w:rsidRPr="0087563B">
        <w:rPr>
          <w:rFonts w:ascii="GHEA Grapalat" w:hAnsi="GHEA Grapalat"/>
          <w:lang w:val="hy-AM"/>
        </w:rPr>
        <w:t xml:space="preserve">ուղղակիորեն չի բխում ռազմավարական փաստաթղթերից, սակայն նպատակ ունի նպաստել կառավարության գործունեության վերաբերյալ հանրությանը ժամանակին, պատշաճ, </w:t>
      </w:r>
      <w:r w:rsidR="0087563B">
        <w:rPr>
          <w:rFonts w:ascii="GHEA Grapalat" w:hAnsi="GHEA Grapalat"/>
          <w:lang w:val="hy-AM"/>
        </w:rPr>
        <w:t>ավելի</w:t>
      </w:r>
      <w:r w:rsidR="0087563B" w:rsidRPr="0087563B">
        <w:rPr>
          <w:rFonts w:ascii="GHEA Grapalat" w:hAnsi="GHEA Grapalat"/>
          <w:lang w:val="hy-AM"/>
        </w:rPr>
        <w:t xml:space="preserve"> լայն և </w:t>
      </w:r>
      <w:r w:rsidR="0087563B" w:rsidRPr="0087563B">
        <w:rPr>
          <w:rFonts w:ascii="GHEA Grapalat" w:hAnsi="GHEA Grapalat"/>
          <w:lang w:val="hy-AM"/>
        </w:rPr>
        <w:lastRenderedPageBreak/>
        <w:t xml:space="preserve">համապարփակ տեղեկատվության </w:t>
      </w:r>
      <w:r w:rsidR="0087563B">
        <w:rPr>
          <w:rFonts w:ascii="GHEA Grapalat" w:hAnsi="GHEA Grapalat"/>
          <w:lang w:val="hy-AM"/>
        </w:rPr>
        <w:t>տրամադրմաը</w:t>
      </w:r>
      <w:r w:rsidR="0087563B" w:rsidRPr="0087563B">
        <w:rPr>
          <w:rFonts w:ascii="GHEA Grapalat" w:hAnsi="GHEA Grapalat"/>
          <w:lang w:val="hy-AM"/>
        </w:rPr>
        <w:t>, ինչպես նաև միջազգային ասպարեզում Հայաստանի</w:t>
      </w:r>
      <w:r w:rsidR="0087563B">
        <w:rPr>
          <w:rFonts w:ascii="GHEA Grapalat" w:hAnsi="GHEA Grapalat"/>
          <w:lang w:val="hy-AM"/>
        </w:rPr>
        <w:t xml:space="preserve"> ձայնն ավելի լսելի դարձնելուն:</w:t>
      </w:r>
    </w:p>
    <w:p w14:paraId="5D9C8B91" w14:textId="77777777" w:rsidR="003A7804" w:rsidRPr="0070557E" w:rsidRDefault="003A7804" w:rsidP="004218E2">
      <w:pPr>
        <w:pStyle w:val="NormalWeb"/>
        <w:spacing w:before="0" w:beforeAutospacing="0" w:after="0" w:afterAutospacing="0" w:line="360" w:lineRule="auto"/>
        <w:ind w:firstLine="720"/>
        <w:jc w:val="both"/>
        <w:rPr>
          <w:rFonts w:ascii="GHEA Grapalat" w:hAnsi="GHEA Grapalat"/>
          <w:color w:val="000000" w:themeColor="text1"/>
          <w:lang w:val="hy-AM"/>
        </w:rPr>
      </w:pPr>
    </w:p>
    <w:p w14:paraId="70988231" w14:textId="77777777" w:rsidR="00E2501D" w:rsidRPr="0070557E" w:rsidRDefault="00E2501D" w:rsidP="004218E2">
      <w:pPr>
        <w:pStyle w:val="NormalWeb"/>
        <w:spacing w:before="0" w:beforeAutospacing="0" w:after="0" w:afterAutospacing="0" w:line="360" w:lineRule="auto"/>
        <w:ind w:left="375"/>
        <w:jc w:val="both"/>
        <w:rPr>
          <w:rFonts w:ascii="GHEA Grapalat" w:hAnsi="GHEA Grapalat"/>
          <w:color w:val="000000" w:themeColor="text1"/>
          <w:lang w:val="hy-AM"/>
        </w:rPr>
      </w:pPr>
    </w:p>
    <w:p w14:paraId="410D4A59" w14:textId="77777777" w:rsidR="00BB09D2" w:rsidRPr="00E2501D" w:rsidRDefault="00BB09D2" w:rsidP="004218E2">
      <w:pPr>
        <w:spacing w:line="360" w:lineRule="auto"/>
        <w:rPr>
          <w:lang w:val="hy-AM"/>
        </w:rPr>
      </w:pPr>
    </w:p>
    <w:sectPr w:rsidR="00BB09D2" w:rsidRPr="00E2501D" w:rsidSect="003A780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53B"/>
    <w:multiLevelType w:val="hybridMultilevel"/>
    <w:tmpl w:val="A43C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7384D"/>
    <w:multiLevelType w:val="hybridMultilevel"/>
    <w:tmpl w:val="556447FC"/>
    <w:lvl w:ilvl="0" w:tplc="7AA8E6D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5CE8715B"/>
    <w:multiLevelType w:val="hybridMultilevel"/>
    <w:tmpl w:val="EB3A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1D"/>
    <w:rsid w:val="000311BE"/>
    <w:rsid w:val="001040C0"/>
    <w:rsid w:val="00195A4A"/>
    <w:rsid w:val="001A4037"/>
    <w:rsid w:val="001D35F7"/>
    <w:rsid w:val="00315A56"/>
    <w:rsid w:val="003A7804"/>
    <w:rsid w:val="003D0491"/>
    <w:rsid w:val="004218E2"/>
    <w:rsid w:val="005027E0"/>
    <w:rsid w:val="005B0DD3"/>
    <w:rsid w:val="005C5A6D"/>
    <w:rsid w:val="00770918"/>
    <w:rsid w:val="007C32D9"/>
    <w:rsid w:val="007E2E72"/>
    <w:rsid w:val="0087563B"/>
    <w:rsid w:val="008D3F80"/>
    <w:rsid w:val="009179F0"/>
    <w:rsid w:val="009B0264"/>
    <w:rsid w:val="009D1E71"/>
    <w:rsid w:val="00A404C4"/>
    <w:rsid w:val="00B91574"/>
    <w:rsid w:val="00BA1762"/>
    <w:rsid w:val="00BB09D2"/>
    <w:rsid w:val="00BC4C6E"/>
    <w:rsid w:val="00CC6C11"/>
    <w:rsid w:val="00CE2C03"/>
    <w:rsid w:val="00E01C88"/>
    <w:rsid w:val="00E022B7"/>
    <w:rsid w:val="00E2501D"/>
    <w:rsid w:val="00EB2385"/>
    <w:rsid w:val="00F703C2"/>
    <w:rsid w:val="00FC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11B7"/>
  <w15:chartTrackingRefBased/>
  <w15:docId w15:val="{7BE1446B-D838-5A44-BF40-CD9A6292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1D"/>
    <w:rPr>
      <w:rFonts w:ascii="Times New Roman" w:eastAsia="Times New Roman" w:hAnsi="Times New Roman" w:cs="Times New Roman"/>
    </w:rPr>
  </w:style>
  <w:style w:type="paragraph" w:styleId="Heading1">
    <w:name w:val="heading 1"/>
    <w:basedOn w:val="Normal"/>
    <w:link w:val="Heading1Char"/>
    <w:autoRedefine/>
    <w:uiPriority w:val="1"/>
    <w:qFormat/>
    <w:rsid w:val="00E022B7"/>
    <w:pPr>
      <w:widowControl w:val="0"/>
      <w:spacing w:before="36"/>
      <w:ind w:left="561" w:hanging="407"/>
      <w:outlineLvl w:val="0"/>
    </w:pPr>
    <w:rPr>
      <w:rFonts w:eastAsia="Verdana"/>
      <w:b/>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ar Car Car Car Car Car Car Car Car Car Car Car Car Car Car Car Car Car Car Car Car Car Car Car Car,Car Car Car Car Car Car Car Car Car Car Car Car Car Car Car Car Car Car Car Car Car Car Car Car Car1,bt1,CT"/>
    <w:basedOn w:val="Normal"/>
    <w:link w:val="BodyTextChar"/>
    <w:autoRedefine/>
    <w:qFormat/>
    <w:rsid w:val="007C32D9"/>
    <w:pPr>
      <w:widowControl w:val="0"/>
      <w:ind w:left="832"/>
    </w:pPr>
    <w:rPr>
      <w:rFonts w:ascii="Corbel" w:eastAsia="Verdana" w:hAnsi="Corbel"/>
      <w:szCs w:val="19"/>
    </w:rPr>
  </w:style>
  <w:style w:type="character" w:customStyle="1" w:styleId="BodyTextChar">
    <w:name w:val="Body Text Char"/>
    <w:aliases w:val="Car Car Car Car Car Car Car Car Car Car Car Car Car Car Car Car Car Car Car Car Car Car Car Car Car Char,Car Car Car Car Car Car Car Car Car Car Car Car Car Car Car Car Car Car Car Car Car Car Car Car Car1 Char,bt1 Char,CT Char"/>
    <w:basedOn w:val="DefaultParagraphFont"/>
    <w:link w:val="BodyText"/>
    <w:rsid w:val="007C32D9"/>
    <w:rPr>
      <w:rFonts w:ascii="Corbel" w:eastAsia="Verdana" w:hAnsi="Corbel"/>
      <w:szCs w:val="19"/>
    </w:rPr>
  </w:style>
  <w:style w:type="character" w:customStyle="1" w:styleId="Heading1Char">
    <w:name w:val="Heading 1 Char"/>
    <w:basedOn w:val="DefaultParagraphFont"/>
    <w:link w:val="Heading1"/>
    <w:uiPriority w:val="1"/>
    <w:rsid w:val="00E022B7"/>
    <w:rPr>
      <w:rFonts w:ascii="Times New Roman" w:eastAsia="Verdana" w:hAnsi="Times New Roman"/>
      <w:b/>
      <w:lang w:val="hy-AM"/>
    </w:rPr>
  </w:style>
  <w:style w:type="paragraph" w:styleId="NormalWeb">
    <w:name w:val="Normal (Web)"/>
    <w:basedOn w:val="Normal"/>
    <w:uiPriority w:val="99"/>
    <w:unhideWhenUsed/>
    <w:rsid w:val="00E2501D"/>
    <w:pPr>
      <w:spacing w:before="100" w:beforeAutospacing="1" w:after="100" w:afterAutospacing="1"/>
    </w:pPr>
  </w:style>
  <w:style w:type="paragraph" w:styleId="ListParagraph">
    <w:name w:val="List Paragraph"/>
    <w:basedOn w:val="Normal"/>
    <w:uiPriority w:val="34"/>
    <w:qFormat/>
    <w:rsid w:val="00E25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6935">
      <w:bodyDiv w:val="1"/>
      <w:marLeft w:val="0"/>
      <w:marRight w:val="0"/>
      <w:marTop w:val="0"/>
      <w:marBottom w:val="0"/>
      <w:divBdr>
        <w:top w:val="none" w:sz="0" w:space="0" w:color="auto"/>
        <w:left w:val="none" w:sz="0" w:space="0" w:color="auto"/>
        <w:bottom w:val="none" w:sz="0" w:space="0" w:color="auto"/>
        <w:right w:val="none" w:sz="0" w:space="0" w:color="auto"/>
      </w:divBdr>
    </w:div>
    <w:div w:id="436945911">
      <w:bodyDiv w:val="1"/>
      <w:marLeft w:val="0"/>
      <w:marRight w:val="0"/>
      <w:marTop w:val="0"/>
      <w:marBottom w:val="0"/>
      <w:divBdr>
        <w:top w:val="none" w:sz="0" w:space="0" w:color="auto"/>
        <w:left w:val="none" w:sz="0" w:space="0" w:color="auto"/>
        <w:bottom w:val="none" w:sz="0" w:space="0" w:color="auto"/>
        <w:right w:val="none" w:sz="0" w:space="0" w:color="auto"/>
      </w:divBdr>
    </w:div>
    <w:div w:id="596058929">
      <w:bodyDiv w:val="1"/>
      <w:marLeft w:val="0"/>
      <w:marRight w:val="0"/>
      <w:marTop w:val="0"/>
      <w:marBottom w:val="0"/>
      <w:divBdr>
        <w:top w:val="none" w:sz="0" w:space="0" w:color="auto"/>
        <w:left w:val="none" w:sz="0" w:space="0" w:color="auto"/>
        <w:bottom w:val="none" w:sz="0" w:space="0" w:color="auto"/>
        <w:right w:val="none" w:sz="0" w:space="0" w:color="auto"/>
      </w:divBdr>
    </w:div>
    <w:div w:id="740444024">
      <w:bodyDiv w:val="1"/>
      <w:marLeft w:val="0"/>
      <w:marRight w:val="0"/>
      <w:marTop w:val="0"/>
      <w:marBottom w:val="0"/>
      <w:divBdr>
        <w:top w:val="none" w:sz="0" w:space="0" w:color="auto"/>
        <w:left w:val="none" w:sz="0" w:space="0" w:color="auto"/>
        <w:bottom w:val="none" w:sz="0" w:space="0" w:color="auto"/>
        <w:right w:val="none" w:sz="0" w:space="0" w:color="auto"/>
      </w:divBdr>
    </w:div>
    <w:div w:id="891814475">
      <w:bodyDiv w:val="1"/>
      <w:marLeft w:val="0"/>
      <w:marRight w:val="0"/>
      <w:marTop w:val="0"/>
      <w:marBottom w:val="0"/>
      <w:divBdr>
        <w:top w:val="none" w:sz="0" w:space="0" w:color="auto"/>
        <w:left w:val="none" w:sz="0" w:space="0" w:color="auto"/>
        <w:bottom w:val="none" w:sz="0" w:space="0" w:color="auto"/>
        <w:right w:val="none" w:sz="0" w:space="0" w:color="auto"/>
      </w:divBdr>
    </w:div>
    <w:div w:id="16262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 Chobanyan</dc:creator>
  <cp:keywords/>
  <dc:description/>
  <cp:lastModifiedBy>Ashot Pirumyan</cp:lastModifiedBy>
  <cp:revision>8</cp:revision>
  <cp:lastPrinted>2021-11-23T12:11:00Z</cp:lastPrinted>
  <dcterms:created xsi:type="dcterms:W3CDTF">2021-11-25T13:09:00Z</dcterms:created>
  <dcterms:modified xsi:type="dcterms:W3CDTF">2022-05-31T06:01:00Z</dcterms:modified>
</cp:coreProperties>
</file>