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48EE5" w14:textId="77777777" w:rsidR="0025406F" w:rsidRDefault="0025406F" w:rsidP="0025406F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u w:val="single"/>
          <w:lang w:val="hy-AM"/>
        </w:rPr>
        <w:t>Նախագիծ</w:t>
      </w:r>
    </w:p>
    <w:p w14:paraId="570AC081" w14:textId="77777777" w:rsidR="0025406F" w:rsidRDefault="0025406F" w:rsidP="0025406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</w:p>
    <w:p w14:paraId="5288027C" w14:textId="77777777" w:rsidR="0025406F" w:rsidRDefault="0025406F" w:rsidP="0025406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bCs/>
          <w:sz w:val="24"/>
          <w:szCs w:val="24"/>
        </w:rPr>
        <w:t>ՀԱՅԱՍՏԱՆԻ ՀԱՆՐԱՊԵՏՈՒԹՅԱՆ ԿԱՌԱՎԱՐՈՒԹՅՈՒՆ</w:t>
      </w:r>
    </w:p>
    <w:p w14:paraId="46D41EEC" w14:textId="77777777" w:rsidR="0025406F" w:rsidRDefault="0025406F" w:rsidP="0025406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52B30F56" w14:textId="77777777" w:rsidR="0025406F" w:rsidRDefault="0025406F" w:rsidP="0025406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bCs/>
          <w:sz w:val="24"/>
          <w:szCs w:val="24"/>
        </w:rPr>
        <w:t>Ո Ր Ո Շ ՈՒ Մ</w:t>
      </w:r>
    </w:p>
    <w:p w14:paraId="3A603AA6" w14:textId="77777777" w:rsidR="0025406F" w:rsidRDefault="0025406F" w:rsidP="0025406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18B6B512" w14:textId="77777777" w:rsidR="0025406F" w:rsidRDefault="0025406F" w:rsidP="0025406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«    »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___________________ 2022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N _______-Ա</w:t>
      </w:r>
    </w:p>
    <w:p w14:paraId="344D20F2" w14:textId="77777777" w:rsidR="0025406F" w:rsidRDefault="0025406F" w:rsidP="0025406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0DF5C09B" w14:textId="77777777" w:rsidR="0025406F" w:rsidRDefault="0025406F" w:rsidP="0025406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ՀԱՅԱՍՏԱՆԻ ՀԱՆՐԱՊԵՏՈՒԹՅԱՆ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ՏԱՐԱԾՔԱՅԻՆ ԿԱՌԱՎԱՐՄԱՆ ԵՎ ԵՆԹԱԿԱՌՈՒՑՎԱԾՔՆԵՐԻ ՆԱԽԱՐԱՐՈՒԹՅԱՆ ՊԵՏԱԿԱՆ ԳՈՒՅՔԻ ԿԱՌԱՎԱՐՄԱՆ ԿՈՄԻՏԵԻՆ ԳՈՒՅՔ ԱՄՐԱՑՆԵԼՈՒ ԵՎ ԱՅՆ </w:t>
      </w:r>
      <w:r>
        <w:rPr>
          <w:rFonts w:ascii="GHEA Grapalat" w:eastAsia="Times New Roman" w:hAnsi="GHEA Grapalat" w:cs="Times New Roman"/>
          <w:bCs/>
          <w:sz w:val="24"/>
          <w:szCs w:val="24"/>
        </w:rPr>
        <w:t>«ԳԱԶՊՐՈՄ ԱՐՄԵՆԻԱ» ՓԱԿ ԲԱԺՆԵՏԻՐԱԿԱՆ ԸՆԿԵՐՈՒԹՅԱՆՆ ԱՆՀԱՏՈՒՅՑ ՕԳՏԱԳՈՐԾՄԱՆ ԻՐԱՎՈՒՆՔՈՎ ՀԱՆՁՆԵԼՈՒ ՄԱՍԻՆ</w:t>
      </w:r>
    </w:p>
    <w:p w14:paraId="27EAA1DF" w14:textId="77777777" w:rsidR="0025406F" w:rsidRDefault="0025406F" w:rsidP="0025406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-----------------------------------------------------------------------------------------------------------------------</w:t>
      </w:r>
    </w:p>
    <w:p w14:paraId="6F50BE40" w14:textId="77777777" w:rsidR="0025406F" w:rsidRDefault="0025406F" w:rsidP="0025406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14:paraId="079FA014" w14:textId="77777777" w:rsidR="0025406F" w:rsidRDefault="0025406F" w:rsidP="0025406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Հիմք ընդունելով Հայաստանի Հանրապետության քաղաքացիական օրենսգրքի 685-րդ և «Կառավարչական իրավահարաբերությունների կարգավորման մասին» Հայաստանի Հանրապետության օրենքի 5-րդ հոդվածները` Հայաստանի Հանրապետության կառավարությունը որոշում է. </w:t>
      </w:r>
    </w:p>
    <w:p w14:paraId="11CCD870" w14:textId="77777777" w:rsidR="0025406F" w:rsidRDefault="0025406F" w:rsidP="0025406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Հայաստանի Հանրապետության կառավարության 2019 թվականի դեկտեմբերի 24-ի «Հայաստանի Հանրապետության տարածքային կառավարման և ենթակառուցվածքների նախարարությանը գումար հատկացնելու, Հայաստանի Հանրապետության 2019 թվականի պետական բյուջեում վերաբաշխում և Հայաստանի Հանրապետության կառավարության 2018 թվականի դեկտեմբերի 27-ի N 1515-Ն որոշման մեջ փոփոխություններ և լրացումներ կատարելու մասին» N 1895-Ն որոշման հիման վրա համապատասխան ծրագրերի իրականացման արդյունքում ստեղծված գազամատակարարման համակարգի գույքը, այդ թվում՝ սույն որոշման NN 1-4 հավելվածներում նշված գույքը (այսուհետ՝ գույք) ամրացնել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Հայաստանի Հանրապետության տարածքային կառավարման և ենթակառուցվածքների նախարարության պետական գույքի կառավարման կոմիտեին:</w:t>
      </w:r>
    </w:p>
    <w:p w14:paraId="7A980ADD" w14:textId="77777777" w:rsidR="0025406F" w:rsidRDefault="0025406F" w:rsidP="0025406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Հայաստանի Հանրապետության տարածքային կառավարման և ենթակառուցվածքների նախարարության պետական գույքի կառավարման կոմիտեի նախագահին՝ </w:t>
      </w:r>
    </w:p>
    <w:p w14:paraId="35E5B9BF" w14:textId="77777777" w:rsidR="0025406F" w:rsidRDefault="0025406F" w:rsidP="0025406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1) սույն որոշումն ուժի մեջ մտնելուց հետո երկամսյա ժամկետում ապահովել գույքի հանձնման-ընդունման աշխատանքների իրականացումը.</w:t>
      </w:r>
    </w:p>
    <w:p w14:paraId="491398CC" w14:textId="77777777" w:rsidR="0025406F" w:rsidRDefault="0025406F" w:rsidP="0025406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>
        <w:rPr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սույն կետի 1-ին ենթակետում նշված աշխատանքների ավարտից հետո եռամսյա ժամկետում ապահովել «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hy-AM"/>
        </w:rPr>
        <w:t>Գազպրոմ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Արմենիա» փակ բաժնետիրական ընկերության հետ գույքի անհատույց օգտագործման մասին պայմանագրի կնքումը՝ դրանում նախատեսելով, որ պայմանագրի նոտարական վավերացումը և պայմանագրից բխող գույքային իրավունքների պետական գրանցումն իրականացվելու են «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hy-AM"/>
        </w:rPr>
        <w:t>Գազպրոմ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Արմենիա» փակ բաժնետիրական ընկերության միջոցների հաշվին:</w:t>
      </w:r>
    </w:p>
    <w:p w14:paraId="0FD99DBC" w14:textId="77777777" w:rsidR="0025406F" w:rsidRDefault="0025406F" w:rsidP="0025406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3. Սույն որոշումն ուժի մեջ է մտնում ստորագրմանը հաջորդող օրվանից:</w:t>
      </w:r>
    </w:p>
    <w:p w14:paraId="2A84DDAF" w14:textId="77777777" w:rsidR="0025406F" w:rsidRDefault="0025406F" w:rsidP="0025406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63958BE" w14:textId="77777777" w:rsidR="0025406F" w:rsidRDefault="0025406F" w:rsidP="0025406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10E4685" w14:textId="77777777" w:rsidR="0025406F" w:rsidRDefault="0025406F" w:rsidP="0025406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BB41975" w14:textId="77777777" w:rsidR="0025406F" w:rsidRDefault="0025406F" w:rsidP="0025406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</w:p>
    <w:p w14:paraId="07417FBD" w14:textId="77777777" w:rsidR="0025406F" w:rsidRDefault="0025406F" w:rsidP="0025406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Վարչապետ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Ն. Փաշինյան</w:t>
      </w:r>
    </w:p>
    <w:p w14:paraId="76CE2E27" w14:textId="77777777" w:rsidR="0025406F" w:rsidRDefault="0025406F" w:rsidP="0025406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31DAF001" w14:textId="77777777" w:rsidR="00C81485" w:rsidRPr="0025406F" w:rsidRDefault="00C81485" w:rsidP="0025406F">
      <w:bookmarkStart w:id="0" w:name="_GoBack"/>
      <w:bookmarkEnd w:id="0"/>
    </w:p>
    <w:sectPr w:rsidR="00C81485" w:rsidRPr="0025406F" w:rsidSect="00EB4C11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E3"/>
    <w:rsid w:val="000546CD"/>
    <w:rsid w:val="001832EB"/>
    <w:rsid w:val="001F0FE3"/>
    <w:rsid w:val="0025406F"/>
    <w:rsid w:val="002932AE"/>
    <w:rsid w:val="002A57B5"/>
    <w:rsid w:val="003C47D3"/>
    <w:rsid w:val="00440952"/>
    <w:rsid w:val="0054012E"/>
    <w:rsid w:val="005F23E8"/>
    <w:rsid w:val="0069736D"/>
    <w:rsid w:val="007B62B9"/>
    <w:rsid w:val="00842D0A"/>
    <w:rsid w:val="00857812"/>
    <w:rsid w:val="0088524D"/>
    <w:rsid w:val="00A047BF"/>
    <w:rsid w:val="00A751F1"/>
    <w:rsid w:val="00A95574"/>
    <w:rsid w:val="00B019F3"/>
    <w:rsid w:val="00BC7774"/>
    <w:rsid w:val="00C81485"/>
    <w:rsid w:val="00D270FC"/>
    <w:rsid w:val="00D50874"/>
    <w:rsid w:val="00DB4F05"/>
    <w:rsid w:val="00E54015"/>
    <w:rsid w:val="00E71536"/>
    <w:rsid w:val="00E831F8"/>
    <w:rsid w:val="00EB4C11"/>
    <w:rsid w:val="00F330AA"/>
    <w:rsid w:val="00F7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0D99"/>
  <w15:docId w15:val="{D754E3F0-1523-42B7-8D8D-B387FDE5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1930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Soghomonyan</dc:creator>
  <cp:keywords>https://mul2.gov.am/tasks/610696/oneclick/1Naxagic.docx?token=67d96196a7681bb3ae9831d95e38bbbf</cp:keywords>
  <cp:lastModifiedBy>Astghik Melkonyan</cp:lastModifiedBy>
  <cp:revision>5</cp:revision>
  <dcterms:created xsi:type="dcterms:W3CDTF">2022-05-10T14:30:00Z</dcterms:created>
  <dcterms:modified xsi:type="dcterms:W3CDTF">2022-05-25T14:49:00Z</dcterms:modified>
</cp:coreProperties>
</file>