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059" w:rsidRPr="005B1398" w:rsidRDefault="00CE1059" w:rsidP="00CE1059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:rsidR="00CE1059" w:rsidRPr="005B1398" w:rsidRDefault="00CE1059" w:rsidP="00CE1059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վարչատարածքային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բաժանման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փոփոխություններ կատարելու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>», 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</w:t>
      </w:r>
      <w:r w:rsidRPr="005B1398">
        <w:rPr>
          <w:rFonts w:cs="Sylfaen"/>
          <w:noProof/>
          <w:sz w:val="24"/>
          <w:szCs w:val="24"/>
          <w:lang w:val="hy-AM"/>
        </w:rPr>
        <w:t>փոփոխություն</w:t>
      </w:r>
      <w:r w:rsidRPr="005C4F56">
        <w:rPr>
          <w:rFonts w:cs="Sylfaen"/>
          <w:noProof/>
          <w:sz w:val="24"/>
          <w:szCs w:val="24"/>
          <w:lang w:val="hy-AM"/>
        </w:rPr>
        <w:t>ներ</w:t>
      </w:r>
      <w:r w:rsidRPr="005B1398">
        <w:rPr>
          <w:noProof/>
          <w:sz w:val="24"/>
          <w:szCs w:val="24"/>
          <w:lang w:val="hy-AM"/>
        </w:rPr>
        <w:t xml:space="preserve"> և լրացում</w:t>
      </w:r>
      <w:r w:rsidRPr="00CC57A9">
        <w:rPr>
          <w:noProof/>
          <w:sz w:val="24"/>
          <w:szCs w:val="24"/>
          <w:lang w:val="hy-AM"/>
        </w:rPr>
        <w:t>ներ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կատարելու մասին»</w:t>
      </w:r>
      <w:r>
        <w:rPr>
          <w:rFonts w:cs="Sylfaen"/>
          <w:noProof/>
          <w:sz w:val="24"/>
          <w:szCs w:val="24"/>
          <w:lang w:val="hy-AM"/>
        </w:rPr>
        <w:t xml:space="preserve">, </w:t>
      </w:r>
      <w:r w:rsidRPr="00854534">
        <w:rPr>
          <w:rFonts w:cs="Sylfaen"/>
          <w:noProof/>
          <w:sz w:val="24"/>
          <w:szCs w:val="24"/>
          <w:lang w:val="hy-AM"/>
        </w:rPr>
        <w:t>«Հանրային ծառայության մասին» օրենքում փոփոխություններ և լրացումներ կատարելու մասին»</w:t>
      </w:r>
      <w:r w:rsidRPr="005B1398">
        <w:rPr>
          <w:rFonts w:cs="Sylfaen"/>
          <w:noProof/>
          <w:sz w:val="24"/>
          <w:szCs w:val="24"/>
          <w:lang w:val="hy-AM"/>
        </w:rPr>
        <w:t xml:space="preserve"> օրենքների ընդունման</w:t>
      </w:r>
    </w:p>
    <w:p w:rsidR="00CE1059" w:rsidRPr="005B1398" w:rsidRDefault="00CE1059" w:rsidP="00CE1059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:rsidR="00CE1059" w:rsidRPr="005B1398" w:rsidRDefault="00CE1059" w:rsidP="00CE1059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1.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և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ակտի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  <w:r w:rsidRPr="005B1398">
        <w:rPr>
          <w:color w:val="000000"/>
          <w:sz w:val="24"/>
          <w:szCs w:val="24"/>
          <w:lang w:val="hy-AM"/>
        </w:rPr>
        <w:tab/>
      </w:r>
    </w:p>
    <w:p w:rsidR="00CE1059" w:rsidRPr="005B1398" w:rsidRDefault="00CE1059" w:rsidP="00CE1059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:rsidR="00CE1059" w:rsidRPr="005B1398" w:rsidRDefault="00CE1059" w:rsidP="00CE1059">
      <w:pPr>
        <w:spacing w:before="0" w:after="0" w:line="360" w:lineRule="auto"/>
        <w:ind w:firstLine="720"/>
        <w:rPr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2016 թվականի փետրվարի 14-ից ի վեր</w:t>
      </w:r>
      <w:r w:rsidRPr="005B1398">
        <w:rPr>
          <w:sz w:val="24"/>
          <w:szCs w:val="24"/>
          <w:lang w:val="hy-AM"/>
        </w:rPr>
        <w:t xml:space="preserve"> իրականացվել է համայնքների միավորման թվով </w:t>
      </w:r>
      <w:r w:rsidRPr="005C4F56">
        <w:rPr>
          <w:sz w:val="24"/>
          <w:szCs w:val="24"/>
          <w:lang w:val="hy-AM"/>
        </w:rPr>
        <w:t>72</w:t>
      </w:r>
      <w:r w:rsidRPr="005B1398">
        <w:rPr>
          <w:sz w:val="24"/>
          <w:szCs w:val="24"/>
          <w:lang w:val="hy-AM"/>
        </w:rPr>
        <w:t xml:space="preserve"> ծրագիր, ինչի արդյունքում </w:t>
      </w:r>
      <w:r w:rsidRPr="005C4F56">
        <w:rPr>
          <w:sz w:val="24"/>
          <w:szCs w:val="24"/>
          <w:lang w:val="hy-AM"/>
        </w:rPr>
        <w:t>908</w:t>
      </w:r>
      <w:r w:rsidRPr="005B1398">
        <w:rPr>
          <w:sz w:val="24"/>
          <w:szCs w:val="24"/>
          <w:lang w:val="hy-AM"/>
        </w:rPr>
        <w:t xml:space="preserve"> համայնքների միավորման արդյունքում </w:t>
      </w:r>
      <w:proofErr w:type="spellStart"/>
      <w:r w:rsidRPr="005B1398">
        <w:rPr>
          <w:sz w:val="24"/>
          <w:szCs w:val="24"/>
          <w:lang w:val="hy-AM"/>
        </w:rPr>
        <w:t>ձևավորվել</w:t>
      </w:r>
      <w:proofErr w:type="spellEnd"/>
      <w:r w:rsidRPr="005B1398">
        <w:rPr>
          <w:sz w:val="24"/>
          <w:szCs w:val="24"/>
          <w:lang w:val="hy-AM"/>
        </w:rPr>
        <w:t xml:space="preserve"> է թվով </w:t>
      </w:r>
      <w:r w:rsidRPr="005C4F56">
        <w:rPr>
          <w:sz w:val="24"/>
          <w:szCs w:val="24"/>
          <w:lang w:val="hy-AM"/>
        </w:rPr>
        <w:t>72</w:t>
      </w:r>
      <w:r w:rsidRPr="005B1398">
        <w:rPr>
          <w:sz w:val="24"/>
          <w:szCs w:val="24"/>
          <w:lang w:val="hy-AM"/>
        </w:rPr>
        <w:t xml:space="preserve"> համայնք:</w:t>
      </w: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Միավորված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ենթակառուցվածքների նախարարության պաշտոնական </w:t>
      </w:r>
      <w:proofErr w:type="spellStart"/>
      <w:r w:rsidRPr="005B1398">
        <w:rPr>
          <w:color w:val="000000"/>
          <w:sz w:val="24"/>
          <w:szCs w:val="24"/>
          <w:lang w:val="hy-AM"/>
        </w:rPr>
        <w:t>կայքում</w:t>
      </w:r>
      <w:proofErr w:type="spellEnd"/>
      <w:r w:rsidRPr="005B1398">
        <w:rPr>
          <w:color w:val="000000"/>
          <w:sz w:val="24"/>
          <w:szCs w:val="24"/>
          <w:lang w:val="hy-AM"/>
        </w:rPr>
        <w:t>):</w:t>
      </w:r>
    </w:p>
    <w:p w:rsidR="00CE1059" w:rsidRPr="00CC57A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Վարչատարածքային բարեփոխումների ծրագրի շրջանակներում միավորված համայնքներում իրականացվել են ներդրումային ծրագրեր՝ ԱՄՆ ՄԶԳ</w:t>
      </w:r>
      <w:r>
        <w:rPr>
          <w:color w:val="000000"/>
          <w:sz w:val="24"/>
          <w:szCs w:val="24"/>
          <w:lang w:val="hy-AM"/>
        </w:rPr>
        <w:t>-ի</w:t>
      </w:r>
      <w:r w:rsidRPr="005B1398">
        <w:rPr>
          <w:color w:val="000000"/>
          <w:sz w:val="24"/>
          <w:szCs w:val="24"/>
          <w:lang w:val="hy-AM"/>
        </w:rPr>
        <w:t xml:space="preserve"> և Շվեյցարական դաշնային զարգացման գործակալության </w:t>
      </w:r>
      <w:r w:rsidRPr="000978C6">
        <w:rPr>
          <w:color w:val="000000"/>
          <w:sz w:val="24"/>
          <w:szCs w:val="24"/>
          <w:lang w:val="hy-AM"/>
        </w:rPr>
        <w:t>(</w:t>
      </w:r>
      <w:r>
        <w:rPr>
          <w:color w:val="000000"/>
          <w:sz w:val="24"/>
          <w:szCs w:val="24"/>
          <w:lang w:val="hy-AM"/>
        </w:rPr>
        <w:t>ՇԴԶԳ</w:t>
      </w:r>
      <w:r w:rsidRPr="000978C6">
        <w:rPr>
          <w:color w:val="000000"/>
          <w:sz w:val="24"/>
          <w:szCs w:val="24"/>
          <w:lang w:val="hy-AM"/>
        </w:rPr>
        <w:t xml:space="preserve">) </w:t>
      </w:r>
      <w:r>
        <w:rPr>
          <w:color w:val="000000"/>
          <w:sz w:val="24"/>
          <w:szCs w:val="24"/>
          <w:lang w:val="hy-AM"/>
        </w:rPr>
        <w:t xml:space="preserve">դրամաշնորհային </w:t>
      </w:r>
      <w:r w:rsidRPr="005B1398">
        <w:rPr>
          <w:color w:val="000000"/>
          <w:sz w:val="24"/>
          <w:szCs w:val="24"/>
          <w:lang w:val="hy-AM"/>
        </w:rPr>
        <w:t>ֆինանսավորմամբ</w:t>
      </w:r>
      <w:r>
        <w:rPr>
          <w:color w:val="000000"/>
          <w:sz w:val="24"/>
          <w:szCs w:val="24"/>
          <w:lang w:val="hy-AM"/>
        </w:rPr>
        <w:t xml:space="preserve">, ինչպես նաև ՎԶՄԲ-ի վարկային ֆինանսավորմամբ իրականացվող Սոցիալական ներդրումների և տեղական զարգացման </w:t>
      </w:r>
      <w:r w:rsidRPr="000978C6">
        <w:rPr>
          <w:color w:val="000000"/>
          <w:sz w:val="24"/>
          <w:szCs w:val="24"/>
          <w:lang w:val="hy-AM"/>
        </w:rPr>
        <w:t>(</w:t>
      </w:r>
      <w:r>
        <w:rPr>
          <w:color w:val="000000"/>
          <w:sz w:val="24"/>
          <w:szCs w:val="24"/>
          <w:lang w:val="hy-AM"/>
        </w:rPr>
        <w:t>ՍՆՏԶ</w:t>
      </w:r>
      <w:r w:rsidRPr="000978C6">
        <w:rPr>
          <w:color w:val="000000"/>
          <w:sz w:val="24"/>
          <w:szCs w:val="24"/>
          <w:lang w:val="hy-AM"/>
        </w:rPr>
        <w:t xml:space="preserve">) </w:t>
      </w:r>
      <w:r>
        <w:rPr>
          <w:color w:val="000000"/>
          <w:sz w:val="24"/>
          <w:szCs w:val="24"/>
          <w:lang w:val="hy-AM"/>
        </w:rPr>
        <w:t>Ծրագրով</w:t>
      </w:r>
      <w:r w:rsidRPr="005B1398">
        <w:rPr>
          <w:color w:val="000000"/>
          <w:sz w:val="24"/>
          <w:szCs w:val="24"/>
          <w:lang w:val="hy-AM"/>
        </w:rPr>
        <w:t xml:space="preserve">: </w:t>
      </w:r>
    </w:p>
    <w:p w:rsidR="00CE105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EF61FF">
        <w:rPr>
          <w:b/>
          <w:color w:val="000000"/>
          <w:sz w:val="24"/>
          <w:szCs w:val="24"/>
          <w:u w:val="single"/>
          <w:lang w:val="hy-AM"/>
        </w:rPr>
        <w:t>ԱՄՆ ՄԶԳ-ի կողմից ֆինանսավորվող ծրագիրը</w:t>
      </w:r>
      <w:r w:rsidRPr="00CC57A9">
        <w:rPr>
          <w:color w:val="000000"/>
          <w:sz w:val="24"/>
          <w:szCs w:val="24"/>
          <w:lang w:val="hy-AM"/>
        </w:rPr>
        <w:t xml:space="preserve"> մեկնարկել է 2015թ. օգոստոսին, նախատեսված է ավարտել 2022թ. հունիսի 30</w:t>
      </w:r>
      <w:r>
        <w:rPr>
          <w:color w:val="000000"/>
          <w:sz w:val="24"/>
          <w:szCs w:val="24"/>
          <w:lang w:val="hy-AM"/>
        </w:rPr>
        <w:t>-</w:t>
      </w:r>
      <w:r w:rsidRPr="00CC57A9">
        <w:rPr>
          <w:color w:val="000000"/>
          <w:sz w:val="24"/>
          <w:szCs w:val="24"/>
          <w:lang w:val="hy-AM"/>
        </w:rPr>
        <w:t xml:space="preserve">ին: Ծրագրի ընդհանուր արժեքը 9.39 մլն դոլար է, որից 8.6 միլիոնը </w:t>
      </w:r>
      <w:proofErr w:type="spellStart"/>
      <w:r w:rsidRPr="00CC57A9">
        <w:rPr>
          <w:color w:val="000000"/>
          <w:sz w:val="24"/>
          <w:szCs w:val="24"/>
          <w:lang w:val="hy-AM"/>
        </w:rPr>
        <w:t>դրամաշնորհն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է, իսկ 786 հազար դոլարը </w:t>
      </w:r>
      <w:proofErr w:type="spellStart"/>
      <w:r w:rsidRPr="00CC57A9">
        <w:rPr>
          <w:color w:val="000000"/>
          <w:sz w:val="24"/>
          <w:szCs w:val="24"/>
          <w:lang w:val="hy-AM"/>
        </w:rPr>
        <w:t>ներդրվելու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է համայնքների կողմից: </w:t>
      </w:r>
    </w:p>
    <w:p w:rsidR="00CE1059" w:rsidRPr="00CC57A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C57A9">
        <w:rPr>
          <w:color w:val="000000"/>
          <w:sz w:val="24"/>
          <w:szCs w:val="24"/>
          <w:lang w:val="hy-AM"/>
        </w:rPr>
        <w:t xml:space="preserve">Ծրագրում ընդգրկվել են </w:t>
      </w:r>
      <w:r>
        <w:rPr>
          <w:color w:val="000000"/>
          <w:sz w:val="24"/>
          <w:szCs w:val="24"/>
          <w:lang w:val="hy-AM"/>
        </w:rPr>
        <w:t xml:space="preserve">16 </w:t>
      </w:r>
      <w:r w:rsidRPr="00CC57A9">
        <w:rPr>
          <w:color w:val="000000"/>
          <w:sz w:val="24"/>
          <w:szCs w:val="24"/>
          <w:lang w:val="hy-AM"/>
        </w:rPr>
        <w:t xml:space="preserve">խոշորացված համայնքներ, որոնցում </w:t>
      </w:r>
      <w:proofErr w:type="spellStart"/>
      <w:r w:rsidRPr="00CC57A9">
        <w:rPr>
          <w:color w:val="000000"/>
          <w:sz w:val="24"/>
          <w:szCs w:val="24"/>
          <w:lang w:val="hy-AM"/>
        </w:rPr>
        <w:t>ենթածրագրերն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իրականացվում են ՍՆՏԶ-ի 2-րդ </w:t>
      </w:r>
      <w:proofErr w:type="spellStart"/>
      <w:r w:rsidRPr="00CC57A9">
        <w:rPr>
          <w:color w:val="000000"/>
          <w:sz w:val="24"/>
          <w:szCs w:val="24"/>
          <w:lang w:val="hy-AM"/>
        </w:rPr>
        <w:t>բաղադրիչի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CC57A9">
        <w:rPr>
          <w:color w:val="000000"/>
          <w:sz w:val="24"/>
          <w:szCs w:val="24"/>
          <w:lang w:val="hy-AM"/>
        </w:rPr>
        <w:t>ընթացակարգերով</w:t>
      </w:r>
      <w:proofErr w:type="spellEnd"/>
      <w:r w:rsidRPr="00CC57A9">
        <w:rPr>
          <w:color w:val="000000"/>
          <w:sz w:val="24"/>
          <w:szCs w:val="24"/>
          <w:lang w:val="hy-AM"/>
        </w:rPr>
        <w:t>:</w:t>
      </w:r>
      <w:r>
        <w:rPr>
          <w:color w:val="000000"/>
          <w:sz w:val="24"/>
          <w:szCs w:val="24"/>
          <w:lang w:val="hy-AM"/>
        </w:rPr>
        <w:t xml:space="preserve"> Առ այսօր 14 համայնքներում կատարվել է </w:t>
      </w:r>
      <w:proofErr w:type="spellStart"/>
      <w:r>
        <w:rPr>
          <w:color w:val="000000"/>
          <w:sz w:val="24"/>
          <w:szCs w:val="24"/>
          <w:lang w:val="hy-AM"/>
        </w:rPr>
        <w:t>հետևյալ</w:t>
      </w:r>
      <w:proofErr w:type="spellEnd"/>
      <w:r>
        <w:rPr>
          <w:color w:val="000000"/>
          <w:sz w:val="24"/>
          <w:szCs w:val="24"/>
          <w:lang w:val="hy-AM"/>
        </w:rPr>
        <w:t xml:space="preserve"> ներդրումները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 xml:space="preserve"> 204</w:t>
      </w:r>
      <w:r w:rsidRPr="00EF61FF">
        <w:rPr>
          <w:color w:val="000000"/>
          <w:sz w:val="24"/>
          <w:szCs w:val="24"/>
          <w:lang w:val="hy-AM"/>
        </w:rPr>
        <w:t xml:space="preserve"> միավոր կոմունալ և գյուղատնտեսական նշանակության տեխնիկա (էքսկավատորներ, </w:t>
      </w:r>
      <w:proofErr w:type="spellStart"/>
      <w:r w:rsidRPr="00EF61FF">
        <w:rPr>
          <w:color w:val="000000"/>
          <w:sz w:val="24"/>
          <w:szCs w:val="24"/>
          <w:lang w:val="hy-AM"/>
        </w:rPr>
        <w:t>ավտոգրեյդերներ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, ինքնաթափ </w:t>
      </w:r>
      <w:proofErr w:type="spellStart"/>
      <w:r w:rsidRPr="00EF61FF">
        <w:rPr>
          <w:color w:val="000000"/>
          <w:sz w:val="24"/>
          <w:szCs w:val="24"/>
          <w:lang w:val="hy-AM"/>
        </w:rPr>
        <w:t>բեռնատարներ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, աղբատար մեքենաներ, քաղաքային </w:t>
      </w:r>
      <w:proofErr w:type="spellStart"/>
      <w:r w:rsidRPr="00EF61FF">
        <w:rPr>
          <w:color w:val="000000"/>
          <w:sz w:val="24"/>
          <w:szCs w:val="24"/>
          <w:lang w:val="hy-AM"/>
        </w:rPr>
        <w:t>բազմաֆունկցիոնալ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 </w:t>
      </w:r>
      <w:r w:rsidRPr="00EF61FF">
        <w:rPr>
          <w:color w:val="000000"/>
          <w:sz w:val="24"/>
          <w:szCs w:val="24"/>
          <w:lang w:val="hy-AM"/>
        </w:rPr>
        <w:lastRenderedPageBreak/>
        <w:t xml:space="preserve">մեքենաներ, </w:t>
      </w:r>
      <w:proofErr w:type="spellStart"/>
      <w:r w:rsidRPr="00EF61FF">
        <w:rPr>
          <w:color w:val="000000"/>
          <w:sz w:val="24"/>
          <w:szCs w:val="24"/>
          <w:lang w:val="hy-AM"/>
        </w:rPr>
        <w:t>միկրոավտոբուսներ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, աշտարակ մեքենաներ, </w:t>
      </w:r>
      <w:proofErr w:type="spellStart"/>
      <w:r w:rsidRPr="00EF61FF">
        <w:rPr>
          <w:color w:val="000000"/>
          <w:sz w:val="24"/>
          <w:szCs w:val="24"/>
          <w:lang w:val="hy-AM"/>
        </w:rPr>
        <w:t>տեխօգնության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 մեքենաներ, տարբեր քարշակ դասի </w:t>
      </w:r>
      <w:proofErr w:type="spellStart"/>
      <w:r w:rsidRPr="00EF61FF">
        <w:rPr>
          <w:color w:val="000000"/>
          <w:sz w:val="24"/>
          <w:szCs w:val="24"/>
          <w:lang w:val="hy-AM"/>
        </w:rPr>
        <w:t>տրակտորներ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, կոմբայններ, գյուղատնտեսական նշանակության գործիքներ և այլն)՝ </w:t>
      </w:r>
      <w:r>
        <w:rPr>
          <w:color w:val="000000"/>
          <w:sz w:val="24"/>
          <w:szCs w:val="24"/>
          <w:lang w:val="hy-AM"/>
        </w:rPr>
        <w:t>3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03</w:t>
      </w:r>
      <w:r w:rsidRPr="00EF61FF">
        <w:rPr>
          <w:color w:val="000000"/>
          <w:sz w:val="24"/>
          <w:szCs w:val="24"/>
          <w:lang w:val="hy-AM"/>
        </w:rPr>
        <w:t xml:space="preserve"> մլ</w:t>
      </w:r>
      <w:r>
        <w:rPr>
          <w:color w:val="000000"/>
          <w:sz w:val="24"/>
          <w:szCs w:val="24"/>
          <w:lang w:val="hy-AM"/>
        </w:rPr>
        <w:t>րդ</w:t>
      </w:r>
      <w:r w:rsidRPr="00EF61FF">
        <w:rPr>
          <w:color w:val="000000"/>
          <w:sz w:val="24"/>
          <w:szCs w:val="24"/>
          <w:lang w:val="hy-AM"/>
        </w:rPr>
        <w:t xml:space="preserve"> դրամ ընդհանուր արժեքով՝ համարժեք </w:t>
      </w:r>
      <w:r>
        <w:rPr>
          <w:color w:val="000000"/>
          <w:sz w:val="24"/>
          <w:szCs w:val="24"/>
          <w:lang w:val="hy-AM"/>
        </w:rPr>
        <w:t>6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EF61FF">
        <w:rPr>
          <w:color w:val="000000"/>
          <w:sz w:val="24"/>
          <w:szCs w:val="24"/>
          <w:lang w:val="hy-AM"/>
        </w:rPr>
        <w:t>3 մլն ԱՄՆ դոլարին</w:t>
      </w:r>
      <w:r>
        <w:rPr>
          <w:color w:val="000000"/>
          <w:sz w:val="24"/>
          <w:szCs w:val="24"/>
          <w:lang w:val="hy-AM"/>
        </w:rPr>
        <w:t xml:space="preserve">, համայնքային ենթակառուցվածքներում տեղադրվել են 28 </w:t>
      </w:r>
      <w:proofErr w:type="spellStart"/>
      <w:r>
        <w:rPr>
          <w:color w:val="000000"/>
          <w:sz w:val="24"/>
          <w:szCs w:val="24"/>
          <w:lang w:val="hy-AM"/>
        </w:rPr>
        <w:t>արևային</w:t>
      </w:r>
      <w:proofErr w:type="spellEnd"/>
      <w:r>
        <w:rPr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color w:val="000000"/>
          <w:sz w:val="24"/>
          <w:szCs w:val="24"/>
          <w:lang w:val="hy-AM"/>
        </w:rPr>
        <w:t>պանելներ</w:t>
      </w:r>
      <w:proofErr w:type="spellEnd"/>
      <w:r>
        <w:rPr>
          <w:color w:val="000000"/>
          <w:sz w:val="24"/>
          <w:szCs w:val="24"/>
          <w:lang w:val="hy-AM"/>
        </w:rPr>
        <w:t xml:space="preserve"> </w:t>
      </w:r>
      <w:r w:rsidRPr="00EF61FF">
        <w:rPr>
          <w:color w:val="000000"/>
          <w:sz w:val="24"/>
          <w:szCs w:val="24"/>
          <w:lang w:val="hy-AM"/>
        </w:rPr>
        <w:t xml:space="preserve">(146 </w:t>
      </w:r>
      <w:r>
        <w:rPr>
          <w:color w:val="000000"/>
          <w:sz w:val="24"/>
          <w:szCs w:val="24"/>
          <w:lang w:val="hy-AM"/>
        </w:rPr>
        <w:t>մլն դրամ համարժեք 302 հազար դոլարին</w:t>
      </w:r>
      <w:r w:rsidRPr="00EF61FF">
        <w:rPr>
          <w:color w:val="000000"/>
          <w:sz w:val="24"/>
          <w:szCs w:val="24"/>
          <w:lang w:val="hy-AM"/>
        </w:rPr>
        <w:t>)</w:t>
      </w:r>
      <w:r>
        <w:rPr>
          <w:color w:val="000000"/>
          <w:sz w:val="24"/>
          <w:szCs w:val="24"/>
          <w:lang w:val="hy-AM"/>
        </w:rPr>
        <w:t xml:space="preserve">, հիմնվել են 4 ինժեներական </w:t>
      </w:r>
      <w:proofErr w:type="spellStart"/>
      <w:r>
        <w:rPr>
          <w:color w:val="000000"/>
          <w:sz w:val="24"/>
          <w:szCs w:val="24"/>
          <w:lang w:val="hy-AM"/>
        </w:rPr>
        <w:t>լաբորատորիաներ</w:t>
      </w:r>
      <w:proofErr w:type="spellEnd"/>
      <w:r>
        <w:rPr>
          <w:color w:val="000000"/>
          <w:sz w:val="24"/>
          <w:szCs w:val="24"/>
          <w:lang w:val="hy-AM"/>
        </w:rPr>
        <w:t xml:space="preserve"> </w:t>
      </w:r>
      <w:r w:rsidRPr="00EF61FF">
        <w:rPr>
          <w:color w:val="000000"/>
          <w:sz w:val="24"/>
          <w:szCs w:val="24"/>
          <w:lang w:val="hy-AM"/>
        </w:rPr>
        <w:t>(</w:t>
      </w:r>
      <w:r>
        <w:rPr>
          <w:color w:val="000000"/>
          <w:sz w:val="24"/>
          <w:szCs w:val="24"/>
          <w:lang w:val="hy-AM"/>
        </w:rPr>
        <w:t>11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6</w:t>
      </w:r>
      <w:r w:rsidRPr="00EF61FF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>մլն դրամ համարժեք 24 հազար դոլարին</w:t>
      </w:r>
      <w:r w:rsidRPr="00EF61FF">
        <w:rPr>
          <w:color w:val="000000"/>
          <w:sz w:val="24"/>
          <w:szCs w:val="24"/>
          <w:lang w:val="hy-AM"/>
        </w:rPr>
        <w:t>)</w:t>
      </w:r>
      <w:r>
        <w:rPr>
          <w:color w:val="000000"/>
          <w:sz w:val="24"/>
          <w:szCs w:val="24"/>
          <w:lang w:val="hy-AM"/>
        </w:rPr>
        <w:t xml:space="preserve">, որոնց դասընթացներում </w:t>
      </w:r>
      <w:r w:rsidRPr="00EF61FF">
        <w:rPr>
          <w:color w:val="000000"/>
          <w:sz w:val="24"/>
          <w:szCs w:val="24"/>
          <w:lang w:val="hy-AM"/>
        </w:rPr>
        <w:t xml:space="preserve">400 </w:t>
      </w:r>
      <w:r>
        <w:rPr>
          <w:color w:val="000000"/>
          <w:sz w:val="24"/>
          <w:szCs w:val="24"/>
          <w:lang w:val="hy-AM"/>
        </w:rPr>
        <w:t>աշակերտ է ընդգրկվել, 1,312 աղբի կոնտեյներ է տրվել համայնքներին՝ 93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8</w:t>
      </w:r>
      <w:r w:rsidRPr="00EF61FF">
        <w:rPr>
          <w:color w:val="000000"/>
          <w:sz w:val="24"/>
          <w:szCs w:val="24"/>
          <w:lang w:val="hy-AM"/>
        </w:rPr>
        <w:t xml:space="preserve"> դրամ ընդհանուր արժեքով՝ համարժեք </w:t>
      </w:r>
      <w:r>
        <w:rPr>
          <w:color w:val="000000"/>
          <w:sz w:val="24"/>
          <w:szCs w:val="24"/>
          <w:lang w:val="hy-AM"/>
        </w:rPr>
        <w:t>194 հազար</w:t>
      </w:r>
      <w:r w:rsidRPr="00EF61FF">
        <w:rPr>
          <w:color w:val="000000"/>
          <w:sz w:val="24"/>
          <w:szCs w:val="24"/>
          <w:lang w:val="hy-AM"/>
        </w:rPr>
        <w:t xml:space="preserve"> ԱՄՆ </w:t>
      </w:r>
      <w:proofErr w:type="spellStart"/>
      <w:r w:rsidRPr="00EF61FF">
        <w:rPr>
          <w:color w:val="000000"/>
          <w:sz w:val="24"/>
          <w:szCs w:val="24"/>
          <w:lang w:val="hy-AM"/>
        </w:rPr>
        <w:t>դոլարին</w:t>
      </w:r>
      <w:r>
        <w:rPr>
          <w:color w:val="000000"/>
          <w:sz w:val="24"/>
          <w:szCs w:val="24"/>
          <w:lang w:val="hy-AM"/>
        </w:rPr>
        <w:t>։ԱՄՆ</w:t>
      </w:r>
      <w:proofErr w:type="spellEnd"/>
      <w:r>
        <w:rPr>
          <w:color w:val="000000"/>
          <w:sz w:val="24"/>
          <w:szCs w:val="24"/>
          <w:lang w:val="hy-AM"/>
        </w:rPr>
        <w:t xml:space="preserve"> ՄԶԳ-ի</w:t>
      </w:r>
      <w:r w:rsidRPr="00CC57A9">
        <w:rPr>
          <w:color w:val="000000"/>
          <w:sz w:val="24"/>
          <w:szCs w:val="24"/>
          <w:lang w:val="hy-AM"/>
        </w:rPr>
        <w:t xml:space="preserve"> Ծրագրով ընդհանուր ծախսը կազմում է </w:t>
      </w:r>
      <w:r>
        <w:rPr>
          <w:color w:val="000000"/>
          <w:sz w:val="24"/>
          <w:szCs w:val="24"/>
          <w:lang w:val="hy-AM"/>
        </w:rPr>
        <w:t>7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55</w:t>
      </w:r>
      <w:r w:rsidRPr="00CC57A9">
        <w:rPr>
          <w:color w:val="000000"/>
          <w:sz w:val="24"/>
          <w:szCs w:val="24"/>
          <w:lang w:val="hy-AM"/>
        </w:rPr>
        <w:t xml:space="preserve"> մլն ԱՄՆ դոլար (այս գումարը ներառնում է նաև համայնքային ներդրումները):</w:t>
      </w:r>
      <w:r w:rsidRPr="00AC5ADA">
        <w:rPr>
          <w:color w:val="000000"/>
          <w:sz w:val="24"/>
          <w:szCs w:val="24"/>
          <w:lang w:val="hy-AM"/>
        </w:rPr>
        <w:t xml:space="preserve"> </w:t>
      </w:r>
    </w:p>
    <w:p w:rsidR="00CE1059" w:rsidRPr="00CC57A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EF61FF">
        <w:rPr>
          <w:b/>
          <w:color w:val="000000"/>
          <w:sz w:val="24"/>
          <w:szCs w:val="24"/>
          <w:u w:val="single"/>
          <w:lang w:val="hy-AM"/>
        </w:rPr>
        <w:t>ՇԴԶԳ-ի  կողմից ֆինանսավորվող ծրագիրն</w:t>
      </w:r>
      <w:r w:rsidRPr="00CC57A9">
        <w:rPr>
          <w:color w:val="000000"/>
          <w:sz w:val="24"/>
          <w:szCs w:val="24"/>
          <w:lang w:val="hy-AM"/>
        </w:rPr>
        <w:t xml:space="preserve"> ուժի մեջ է մտել 2017թ. սկզբին, ավարտվել է 2018թ. դեկտեմբերի 31-ին: Ծրագրում ընդգրկվել են Սյունիքի և Վայոց </w:t>
      </w:r>
      <w:r>
        <w:rPr>
          <w:color w:val="000000"/>
          <w:sz w:val="24"/>
          <w:szCs w:val="24"/>
          <w:lang w:val="hy-AM"/>
        </w:rPr>
        <w:t>ձ</w:t>
      </w:r>
      <w:r w:rsidRPr="00CC57A9">
        <w:rPr>
          <w:color w:val="000000"/>
          <w:sz w:val="24"/>
          <w:szCs w:val="24"/>
          <w:lang w:val="hy-AM"/>
        </w:rPr>
        <w:t xml:space="preserve">որի 5 խոշորացված համայնքներ, </w:t>
      </w:r>
      <w:r>
        <w:rPr>
          <w:color w:val="000000"/>
          <w:sz w:val="24"/>
          <w:szCs w:val="24"/>
          <w:lang w:val="hy-AM"/>
        </w:rPr>
        <w:t>որտեղ</w:t>
      </w:r>
      <w:r w:rsidRPr="00CC57A9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CC57A9">
        <w:rPr>
          <w:color w:val="000000"/>
          <w:sz w:val="24"/>
          <w:szCs w:val="24"/>
          <w:lang w:val="hy-AM"/>
        </w:rPr>
        <w:t>ենթածրագրեր</w:t>
      </w:r>
      <w:r>
        <w:rPr>
          <w:color w:val="000000"/>
          <w:sz w:val="24"/>
          <w:szCs w:val="24"/>
          <w:lang w:val="hy-AM"/>
        </w:rPr>
        <w:t>ը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նույնպես </w:t>
      </w:r>
      <w:r w:rsidRPr="00CC57A9">
        <w:rPr>
          <w:color w:val="000000"/>
          <w:sz w:val="24"/>
          <w:szCs w:val="24"/>
          <w:lang w:val="hy-AM"/>
        </w:rPr>
        <w:t>իրականացվ</w:t>
      </w:r>
      <w:r>
        <w:rPr>
          <w:color w:val="000000"/>
          <w:sz w:val="24"/>
          <w:szCs w:val="24"/>
          <w:lang w:val="hy-AM"/>
        </w:rPr>
        <w:t>ել</w:t>
      </w:r>
      <w:r w:rsidRPr="00CC57A9">
        <w:rPr>
          <w:color w:val="000000"/>
          <w:sz w:val="24"/>
          <w:szCs w:val="24"/>
          <w:lang w:val="hy-AM"/>
        </w:rPr>
        <w:t xml:space="preserve"> են ՍՆՏԶ-ի 2-րդ </w:t>
      </w:r>
      <w:proofErr w:type="spellStart"/>
      <w:r w:rsidRPr="00CC57A9">
        <w:rPr>
          <w:color w:val="000000"/>
          <w:sz w:val="24"/>
          <w:szCs w:val="24"/>
          <w:lang w:val="hy-AM"/>
        </w:rPr>
        <w:t>բաղադրիչի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CC57A9">
        <w:rPr>
          <w:color w:val="000000"/>
          <w:sz w:val="24"/>
          <w:szCs w:val="24"/>
          <w:lang w:val="hy-AM"/>
        </w:rPr>
        <w:t>ընթացակարգերով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: Բացի </w:t>
      </w:r>
      <w:r>
        <w:rPr>
          <w:color w:val="000000"/>
          <w:sz w:val="24"/>
          <w:szCs w:val="24"/>
          <w:lang w:val="hy-AM"/>
        </w:rPr>
        <w:t>Ծ</w:t>
      </w:r>
      <w:r w:rsidRPr="00CC57A9">
        <w:rPr>
          <w:color w:val="000000"/>
          <w:sz w:val="24"/>
          <w:szCs w:val="24"/>
          <w:lang w:val="hy-AM"/>
        </w:rPr>
        <w:t xml:space="preserve">րագրում ընդգրկված համայնքների՝ զարգացման ծրագրեր </w:t>
      </w:r>
      <w:proofErr w:type="spellStart"/>
      <w:r w:rsidRPr="00CC57A9">
        <w:rPr>
          <w:color w:val="000000"/>
          <w:sz w:val="24"/>
          <w:szCs w:val="24"/>
          <w:lang w:val="hy-AM"/>
        </w:rPr>
        <w:t>ձևավորելու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և իրականացնելու կարողությունները հզորացնելուց,  աշխատանք է կատարվել ներդրումների կենսունակության ապահովման ուղղությամբ՝ </w:t>
      </w:r>
      <w:proofErr w:type="spellStart"/>
      <w:r w:rsidRPr="00CC57A9">
        <w:rPr>
          <w:color w:val="000000"/>
          <w:sz w:val="24"/>
          <w:szCs w:val="24"/>
          <w:lang w:val="hy-AM"/>
        </w:rPr>
        <w:t>բազմաֆունկցիոնալ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կոմունալ ձեռնարկություն ստեղծելու և դրա գործունեության իրավական, սոցիալական, կազմակերպական ասպեկտները ճիշտ պլանավորելու միջոցով: Արդյունքում՝ մշակվել է արդյունավետ կառավարման համակարգ, որը կիրառելի է ցանկացած համայնքի համար:</w:t>
      </w:r>
    </w:p>
    <w:p w:rsidR="00CE105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ՇԴԶԳ Ծրագրում ընդգրկված</w:t>
      </w:r>
      <w:r w:rsidRPr="00CC57A9">
        <w:rPr>
          <w:color w:val="000000"/>
          <w:sz w:val="24"/>
          <w:szCs w:val="24"/>
          <w:lang w:val="hy-AM"/>
        </w:rPr>
        <w:t xml:space="preserve"> համայնքների համար </w:t>
      </w:r>
      <w:proofErr w:type="spellStart"/>
      <w:r w:rsidRPr="00CC57A9">
        <w:rPr>
          <w:color w:val="000000"/>
          <w:sz w:val="24"/>
          <w:szCs w:val="24"/>
          <w:lang w:val="hy-AM"/>
        </w:rPr>
        <w:t>մատակարարվել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է 59 միավոր կազմող կոմունալ  նշանակության, ինքնագնաց և </w:t>
      </w:r>
      <w:proofErr w:type="spellStart"/>
      <w:r w:rsidRPr="00CC57A9">
        <w:rPr>
          <w:color w:val="000000"/>
          <w:sz w:val="24"/>
          <w:szCs w:val="24"/>
          <w:lang w:val="hy-AM"/>
        </w:rPr>
        <w:t>կցովի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գյուղատնտեսական տեխնիկա</w:t>
      </w:r>
      <w:r>
        <w:rPr>
          <w:color w:val="000000"/>
          <w:sz w:val="24"/>
          <w:szCs w:val="24"/>
          <w:lang w:val="hy-AM"/>
        </w:rPr>
        <w:t xml:space="preserve"> </w:t>
      </w:r>
      <w:r w:rsidRPr="00EF61FF">
        <w:rPr>
          <w:color w:val="000000"/>
          <w:sz w:val="24"/>
          <w:szCs w:val="24"/>
          <w:lang w:val="hy-AM"/>
        </w:rPr>
        <w:t>(</w:t>
      </w:r>
      <w:r>
        <w:rPr>
          <w:color w:val="000000"/>
          <w:sz w:val="24"/>
          <w:szCs w:val="24"/>
          <w:lang w:val="hy-AM"/>
        </w:rPr>
        <w:t>902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6 մլն դրամ ընդհանուր արժեքով՝ համարժեք 1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87 մլն ԱՄՆ դոլարին</w:t>
      </w:r>
      <w:r w:rsidRPr="00634820">
        <w:rPr>
          <w:color w:val="000000"/>
          <w:sz w:val="24"/>
          <w:szCs w:val="24"/>
          <w:lang w:val="hy-AM"/>
        </w:rPr>
        <w:t>)</w:t>
      </w:r>
      <w:r w:rsidRPr="00CC57A9">
        <w:rPr>
          <w:color w:val="000000"/>
          <w:sz w:val="24"/>
          <w:szCs w:val="24"/>
          <w:lang w:val="hy-AM"/>
        </w:rPr>
        <w:t xml:space="preserve"> և 743 աղբարկղ</w:t>
      </w:r>
      <w:r w:rsidRPr="00EF61FF">
        <w:rPr>
          <w:color w:val="000000"/>
          <w:sz w:val="24"/>
          <w:szCs w:val="24"/>
          <w:lang w:val="hy-AM"/>
        </w:rPr>
        <w:t xml:space="preserve"> </w:t>
      </w:r>
      <w:r w:rsidRPr="00634820">
        <w:rPr>
          <w:color w:val="000000"/>
          <w:sz w:val="24"/>
          <w:szCs w:val="24"/>
          <w:lang w:val="hy-AM"/>
        </w:rPr>
        <w:t>(</w:t>
      </w:r>
      <w:r w:rsidRPr="00EF61FF">
        <w:rPr>
          <w:color w:val="000000"/>
          <w:sz w:val="24"/>
          <w:szCs w:val="24"/>
          <w:lang w:val="hy-AM"/>
        </w:rPr>
        <w:t xml:space="preserve">30 </w:t>
      </w:r>
      <w:r>
        <w:rPr>
          <w:color w:val="000000"/>
          <w:sz w:val="24"/>
          <w:szCs w:val="24"/>
          <w:lang w:val="hy-AM"/>
        </w:rPr>
        <w:t>մլն դրամ կամ 62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EF61FF">
        <w:rPr>
          <w:color w:val="000000"/>
          <w:sz w:val="24"/>
          <w:szCs w:val="24"/>
          <w:lang w:val="hy-AM"/>
        </w:rPr>
        <w:t>1 հազար դոլար</w:t>
      </w:r>
      <w:r w:rsidRPr="00634820">
        <w:rPr>
          <w:color w:val="000000"/>
          <w:sz w:val="24"/>
          <w:szCs w:val="24"/>
          <w:lang w:val="hy-AM"/>
        </w:rPr>
        <w:t>)</w:t>
      </w:r>
      <w:r w:rsidRPr="00CC57A9">
        <w:rPr>
          <w:color w:val="000000"/>
          <w:sz w:val="24"/>
          <w:szCs w:val="24"/>
          <w:lang w:val="hy-AM"/>
        </w:rPr>
        <w:t xml:space="preserve">՝ համայնքներում պատշաճ </w:t>
      </w:r>
      <w:proofErr w:type="spellStart"/>
      <w:r w:rsidRPr="00CC57A9">
        <w:rPr>
          <w:color w:val="000000"/>
          <w:sz w:val="24"/>
          <w:szCs w:val="24"/>
          <w:lang w:val="hy-AM"/>
        </w:rPr>
        <w:t>աղբահանություն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կազմակերպելու համար:</w:t>
      </w:r>
      <w:r>
        <w:rPr>
          <w:color w:val="000000"/>
          <w:sz w:val="24"/>
          <w:szCs w:val="24"/>
          <w:lang w:val="hy-AM"/>
        </w:rPr>
        <w:t xml:space="preserve"> Բացի այդ, Սյունիքի մարզի </w:t>
      </w:r>
      <w:proofErr w:type="spellStart"/>
      <w:r>
        <w:rPr>
          <w:color w:val="000000"/>
          <w:sz w:val="24"/>
          <w:szCs w:val="24"/>
          <w:lang w:val="hy-AM"/>
        </w:rPr>
        <w:t>Գորայք</w:t>
      </w:r>
      <w:proofErr w:type="spellEnd"/>
      <w:r>
        <w:rPr>
          <w:color w:val="000000"/>
          <w:sz w:val="24"/>
          <w:szCs w:val="24"/>
          <w:lang w:val="hy-AM"/>
        </w:rPr>
        <w:t xml:space="preserve"> և Տեղ համայնքներում կառուցվել են </w:t>
      </w:r>
      <w:proofErr w:type="spellStart"/>
      <w:r w:rsidRPr="00EF61FF">
        <w:rPr>
          <w:color w:val="000000"/>
          <w:sz w:val="24"/>
          <w:szCs w:val="24"/>
          <w:lang w:val="hy-AM"/>
        </w:rPr>
        <w:t>գյուղտեխնիկայի</w:t>
      </w:r>
      <w:proofErr w:type="spellEnd"/>
      <w:r w:rsidRPr="00EF61FF">
        <w:rPr>
          <w:color w:val="000000"/>
          <w:sz w:val="24"/>
          <w:szCs w:val="24"/>
          <w:lang w:val="hy-AM"/>
        </w:rPr>
        <w:t xml:space="preserve"> և մեքենաների</w:t>
      </w:r>
      <w:r w:rsidRPr="00EF61FF">
        <w:rPr>
          <w:rFonts w:ascii="Calibri" w:hAnsi="Calibri" w:cs="Calibri"/>
          <w:color w:val="000000"/>
          <w:lang w:val="hy-AM"/>
        </w:rPr>
        <w:t xml:space="preserve"> </w:t>
      </w:r>
      <w:proofErr w:type="spellStart"/>
      <w:r>
        <w:rPr>
          <w:color w:val="000000"/>
          <w:sz w:val="24"/>
          <w:szCs w:val="24"/>
          <w:lang w:val="hy-AM"/>
        </w:rPr>
        <w:t>կայանատեղեր</w:t>
      </w:r>
      <w:proofErr w:type="spellEnd"/>
      <w:r>
        <w:rPr>
          <w:color w:val="000000"/>
          <w:sz w:val="24"/>
          <w:szCs w:val="24"/>
          <w:lang w:val="hy-AM"/>
        </w:rPr>
        <w:t xml:space="preserve">, Մեղրի համայնքում՝ 6 հասարակական կանգառներ և այլընտրանքային ճանապարհ,  </w:t>
      </w:r>
      <w:proofErr w:type="spellStart"/>
      <w:r>
        <w:rPr>
          <w:color w:val="000000"/>
          <w:sz w:val="24"/>
          <w:szCs w:val="24"/>
          <w:lang w:val="hy-AM"/>
        </w:rPr>
        <w:t>շինաշխատանքների</w:t>
      </w:r>
      <w:proofErr w:type="spellEnd"/>
      <w:r>
        <w:rPr>
          <w:color w:val="000000"/>
          <w:sz w:val="24"/>
          <w:szCs w:val="24"/>
          <w:lang w:val="hy-AM"/>
        </w:rPr>
        <w:t xml:space="preserve"> 201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8 մլն դրամ կամ 420 հազար ԱՄՆ դոլար ընդհանուր արժեքով։</w:t>
      </w:r>
    </w:p>
    <w:p w:rsidR="00CE1059" w:rsidRPr="00CC57A9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C57A9">
        <w:rPr>
          <w:color w:val="000000"/>
          <w:sz w:val="24"/>
          <w:szCs w:val="24"/>
          <w:lang w:val="hy-AM"/>
        </w:rPr>
        <w:lastRenderedPageBreak/>
        <w:t>ՇԶՀԳ-ի Ծրագրով ընդհանուր ծախսը կազմում է 2.48 մլն ԱՄՆ դոլար (այս գումարը ներառնում է նաև համայնքային ներդրումները):</w:t>
      </w:r>
      <w:r w:rsidRPr="00AC5ADA">
        <w:rPr>
          <w:color w:val="000000"/>
          <w:sz w:val="24"/>
          <w:szCs w:val="24"/>
          <w:lang w:val="hy-AM"/>
        </w:rPr>
        <w:t xml:space="preserve"> </w:t>
      </w:r>
    </w:p>
    <w:p w:rsidR="00CE1059" w:rsidRDefault="00CE1059" w:rsidP="00CE1059">
      <w:pPr>
        <w:spacing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Ընթացքի մեջ է </w:t>
      </w:r>
      <w:r w:rsidRPr="00EF61FF">
        <w:rPr>
          <w:b/>
          <w:color w:val="000000"/>
          <w:sz w:val="24"/>
          <w:szCs w:val="24"/>
          <w:u w:val="single"/>
          <w:lang w:val="hy-AM"/>
        </w:rPr>
        <w:t>Սոցիալական ներդրումների և տեղական զարգացման ծրագրի 2-րդ բաղադրիչը</w:t>
      </w:r>
      <w:r w:rsidRPr="005B1398">
        <w:rPr>
          <w:color w:val="000000"/>
          <w:sz w:val="24"/>
          <w:szCs w:val="24"/>
          <w:lang w:val="hy-AM"/>
        </w:rPr>
        <w:t>, որի շրջանակներում</w:t>
      </w:r>
      <w:r>
        <w:rPr>
          <w:color w:val="000000"/>
          <w:sz w:val="24"/>
          <w:szCs w:val="24"/>
          <w:lang w:val="hy-AM"/>
        </w:rPr>
        <w:t xml:space="preserve"> թվով</w:t>
      </w:r>
      <w:r w:rsidRPr="005B1398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31 խոշորացված </w:t>
      </w:r>
      <w:r w:rsidRPr="00AC5ADA">
        <w:rPr>
          <w:color w:val="000000"/>
          <w:sz w:val="24"/>
          <w:szCs w:val="24"/>
          <w:lang w:val="hy-AM"/>
        </w:rPr>
        <w:t xml:space="preserve">համայնքներին </w:t>
      </w:r>
      <w:proofErr w:type="spellStart"/>
      <w:r w:rsidRPr="00AC5ADA">
        <w:rPr>
          <w:color w:val="000000"/>
          <w:sz w:val="24"/>
          <w:szCs w:val="24"/>
          <w:lang w:val="hy-AM"/>
        </w:rPr>
        <w:t>մատակարարվել</w:t>
      </w:r>
      <w:proofErr w:type="spellEnd"/>
      <w:r w:rsidRPr="00AC5ADA">
        <w:rPr>
          <w:color w:val="000000"/>
          <w:sz w:val="24"/>
          <w:szCs w:val="24"/>
          <w:lang w:val="hy-AM"/>
        </w:rPr>
        <w:t xml:space="preserve"> է շուրջ </w:t>
      </w:r>
      <w:r>
        <w:rPr>
          <w:color w:val="000000"/>
          <w:sz w:val="24"/>
          <w:szCs w:val="24"/>
          <w:lang w:val="hy-AM"/>
        </w:rPr>
        <w:t>4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EF61FF">
        <w:rPr>
          <w:color w:val="000000"/>
          <w:sz w:val="24"/>
          <w:szCs w:val="24"/>
          <w:lang w:val="hy-AM"/>
        </w:rPr>
        <w:t>27 մլրդ դրամ (</w:t>
      </w:r>
      <w:r>
        <w:rPr>
          <w:color w:val="000000"/>
          <w:sz w:val="24"/>
          <w:szCs w:val="24"/>
          <w:lang w:val="hy-AM"/>
        </w:rPr>
        <w:t xml:space="preserve">համարժեք 8,7 մլն </w:t>
      </w:r>
      <w:r w:rsidRPr="00AC5ADA">
        <w:rPr>
          <w:color w:val="000000"/>
          <w:sz w:val="24"/>
          <w:szCs w:val="24"/>
          <w:lang w:val="hy-AM"/>
        </w:rPr>
        <w:t>ԱՄՆ դոլար</w:t>
      </w:r>
      <w:r>
        <w:rPr>
          <w:color w:val="000000"/>
          <w:sz w:val="24"/>
          <w:szCs w:val="24"/>
          <w:lang w:val="hy-AM"/>
        </w:rPr>
        <w:t>ին</w:t>
      </w:r>
      <w:r w:rsidRPr="00EF61FF">
        <w:rPr>
          <w:color w:val="000000"/>
          <w:sz w:val="24"/>
          <w:szCs w:val="24"/>
          <w:lang w:val="hy-AM"/>
        </w:rPr>
        <w:t>)</w:t>
      </w:r>
      <w:r w:rsidRPr="00AC5ADA">
        <w:rPr>
          <w:color w:val="000000"/>
          <w:sz w:val="24"/>
          <w:szCs w:val="24"/>
          <w:lang w:val="hy-AM"/>
        </w:rPr>
        <w:t xml:space="preserve"> ընդհանուր արժեքով </w:t>
      </w:r>
      <w:r>
        <w:rPr>
          <w:color w:val="000000"/>
          <w:sz w:val="24"/>
          <w:szCs w:val="24"/>
          <w:lang w:val="hy-AM"/>
        </w:rPr>
        <w:t>208</w:t>
      </w:r>
      <w:r w:rsidRPr="00AC5ADA">
        <w:rPr>
          <w:color w:val="000000"/>
          <w:sz w:val="24"/>
          <w:szCs w:val="24"/>
          <w:lang w:val="hy-AM"/>
        </w:rPr>
        <w:t xml:space="preserve"> միավոր ինքնագնաց և </w:t>
      </w:r>
      <w:proofErr w:type="spellStart"/>
      <w:r w:rsidRPr="00AC5ADA">
        <w:rPr>
          <w:color w:val="000000"/>
          <w:sz w:val="24"/>
          <w:szCs w:val="24"/>
          <w:lang w:val="hy-AM"/>
        </w:rPr>
        <w:t>կցովի</w:t>
      </w:r>
      <w:proofErr w:type="spellEnd"/>
      <w:r w:rsidRPr="00AC5ADA">
        <w:rPr>
          <w:color w:val="000000"/>
          <w:sz w:val="24"/>
          <w:szCs w:val="24"/>
          <w:lang w:val="hy-AM"/>
        </w:rPr>
        <w:t xml:space="preserve"> գյուղատնտեսական տեխնիկա և 1</w:t>
      </w:r>
      <w:r>
        <w:rPr>
          <w:color w:val="000000"/>
          <w:sz w:val="24"/>
          <w:szCs w:val="24"/>
          <w:lang w:val="hy-AM"/>
        </w:rPr>
        <w:t>,220</w:t>
      </w:r>
      <w:r w:rsidRPr="00AC5ADA">
        <w:rPr>
          <w:color w:val="000000"/>
          <w:sz w:val="24"/>
          <w:szCs w:val="24"/>
          <w:lang w:val="hy-AM"/>
        </w:rPr>
        <w:t xml:space="preserve"> աղբի </w:t>
      </w:r>
      <w:proofErr w:type="spellStart"/>
      <w:r w:rsidRPr="00AC5ADA">
        <w:rPr>
          <w:color w:val="000000"/>
          <w:sz w:val="24"/>
          <w:szCs w:val="24"/>
          <w:lang w:val="hy-AM"/>
        </w:rPr>
        <w:t>կոնտեյներներ</w:t>
      </w:r>
      <w:proofErr w:type="spellEnd"/>
      <w:r w:rsidRPr="00AC5ADA">
        <w:rPr>
          <w:color w:val="000000"/>
          <w:sz w:val="24"/>
          <w:szCs w:val="24"/>
          <w:lang w:val="hy-AM"/>
        </w:rPr>
        <w:t xml:space="preserve">՝ համայնքներում պատշաճ </w:t>
      </w:r>
      <w:proofErr w:type="spellStart"/>
      <w:r w:rsidRPr="00AC5ADA">
        <w:rPr>
          <w:color w:val="000000"/>
          <w:sz w:val="24"/>
          <w:szCs w:val="24"/>
          <w:lang w:val="hy-AM"/>
        </w:rPr>
        <w:t>աղբահանություն</w:t>
      </w:r>
      <w:proofErr w:type="spellEnd"/>
      <w:r w:rsidRPr="00AC5ADA">
        <w:rPr>
          <w:color w:val="000000"/>
          <w:sz w:val="24"/>
          <w:szCs w:val="24"/>
          <w:lang w:val="hy-AM"/>
        </w:rPr>
        <w:t xml:space="preserve"> կազմակերպելու համար</w:t>
      </w:r>
      <w:r>
        <w:rPr>
          <w:color w:val="000000"/>
          <w:sz w:val="24"/>
          <w:szCs w:val="24"/>
          <w:lang w:val="hy-AM"/>
        </w:rPr>
        <w:t xml:space="preserve">, ինչպես նաև տեղադրվել են 30 </w:t>
      </w:r>
      <w:proofErr w:type="spellStart"/>
      <w:r>
        <w:rPr>
          <w:color w:val="000000"/>
          <w:sz w:val="24"/>
          <w:szCs w:val="24"/>
          <w:lang w:val="hy-AM"/>
        </w:rPr>
        <w:t>արևային</w:t>
      </w:r>
      <w:proofErr w:type="spellEnd"/>
      <w:r>
        <w:rPr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color w:val="000000"/>
          <w:sz w:val="24"/>
          <w:szCs w:val="24"/>
          <w:lang w:val="hy-AM"/>
        </w:rPr>
        <w:t>պանելներ</w:t>
      </w:r>
      <w:proofErr w:type="spellEnd"/>
      <w:r>
        <w:rPr>
          <w:color w:val="000000"/>
          <w:sz w:val="24"/>
          <w:szCs w:val="24"/>
          <w:lang w:val="hy-AM"/>
        </w:rPr>
        <w:t>՝ 111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7 մլն դրամ կամ 262,222 դոլար ընդհանուր արժեքով</w:t>
      </w:r>
      <w:r w:rsidRPr="00AC5ADA">
        <w:rPr>
          <w:color w:val="000000"/>
          <w:sz w:val="24"/>
          <w:szCs w:val="24"/>
          <w:lang w:val="hy-AM"/>
        </w:rPr>
        <w:t xml:space="preserve">: </w:t>
      </w:r>
    </w:p>
    <w:p w:rsidR="00CE1059" w:rsidRPr="00AC5ADA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ՍՆՏԶ</w:t>
      </w:r>
      <w:r w:rsidRPr="00CC57A9">
        <w:rPr>
          <w:color w:val="000000"/>
          <w:sz w:val="24"/>
          <w:szCs w:val="24"/>
          <w:lang w:val="hy-AM"/>
        </w:rPr>
        <w:t xml:space="preserve"> Ծրագր</w:t>
      </w:r>
      <w:r>
        <w:rPr>
          <w:color w:val="000000"/>
          <w:sz w:val="24"/>
          <w:szCs w:val="24"/>
          <w:lang w:val="hy-AM"/>
        </w:rPr>
        <w:t xml:space="preserve">ի 2-րդ </w:t>
      </w:r>
      <w:proofErr w:type="spellStart"/>
      <w:r>
        <w:rPr>
          <w:color w:val="000000"/>
          <w:sz w:val="24"/>
          <w:szCs w:val="24"/>
          <w:lang w:val="hy-AM"/>
        </w:rPr>
        <w:t>բաղադրիչ</w:t>
      </w:r>
      <w:r w:rsidRPr="00CC57A9">
        <w:rPr>
          <w:color w:val="000000"/>
          <w:sz w:val="24"/>
          <w:szCs w:val="24"/>
          <w:lang w:val="hy-AM"/>
        </w:rPr>
        <w:t>ով</w:t>
      </w:r>
      <w:proofErr w:type="spellEnd"/>
      <w:r w:rsidRPr="00CC57A9">
        <w:rPr>
          <w:color w:val="000000"/>
          <w:sz w:val="24"/>
          <w:szCs w:val="24"/>
          <w:lang w:val="hy-AM"/>
        </w:rPr>
        <w:t xml:space="preserve"> ընդհանուր ծախսը կազմում է </w:t>
      </w:r>
      <w:r>
        <w:rPr>
          <w:color w:val="000000"/>
          <w:sz w:val="24"/>
          <w:szCs w:val="24"/>
          <w:lang w:val="hy-AM"/>
        </w:rPr>
        <w:t>9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color w:val="000000"/>
          <w:sz w:val="24"/>
          <w:szCs w:val="24"/>
          <w:lang w:val="hy-AM"/>
        </w:rPr>
        <w:t>49</w:t>
      </w:r>
      <w:r w:rsidRPr="00CC57A9">
        <w:rPr>
          <w:color w:val="000000"/>
          <w:sz w:val="24"/>
          <w:szCs w:val="24"/>
          <w:lang w:val="hy-AM"/>
        </w:rPr>
        <w:t xml:space="preserve"> մլն ԱՄՆ դոլար</w:t>
      </w:r>
      <w:r>
        <w:rPr>
          <w:color w:val="000000"/>
          <w:sz w:val="24"/>
          <w:szCs w:val="24"/>
          <w:lang w:val="hy-AM"/>
        </w:rPr>
        <w:t xml:space="preserve">, ներառյալ </w:t>
      </w:r>
      <w:r w:rsidRPr="00CC57A9">
        <w:rPr>
          <w:color w:val="000000"/>
          <w:sz w:val="24"/>
          <w:szCs w:val="24"/>
          <w:lang w:val="hy-AM"/>
        </w:rPr>
        <w:t>համայնքային ներդրումները:</w:t>
      </w:r>
      <w:r w:rsidRPr="00AC5ADA">
        <w:rPr>
          <w:color w:val="000000"/>
          <w:sz w:val="24"/>
          <w:szCs w:val="24"/>
          <w:lang w:val="hy-AM"/>
        </w:rPr>
        <w:t xml:space="preserve"> </w:t>
      </w:r>
    </w:p>
    <w:p w:rsidR="00CE1059" w:rsidRPr="005B1398" w:rsidRDefault="00CE1059" w:rsidP="00CE1059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ՀՀ-ում վարչատարածքային բարեփոխումների </w:t>
      </w:r>
      <w:proofErr w:type="spellStart"/>
      <w:r w:rsidRPr="005B1398">
        <w:rPr>
          <w:color w:val="000000"/>
          <w:sz w:val="24"/>
          <w:szCs w:val="24"/>
          <w:lang w:val="hy-AM"/>
        </w:rPr>
        <w:t>շարունակականությունն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ապահովելու նպատակով՝ ՀՀ կառավարության ծրագրում (ՀՀ կառավարության 20</w:t>
      </w:r>
      <w:r w:rsidRPr="0008005C">
        <w:rPr>
          <w:color w:val="000000"/>
          <w:sz w:val="24"/>
          <w:szCs w:val="24"/>
          <w:lang w:val="hy-AM"/>
        </w:rPr>
        <w:t>21</w:t>
      </w:r>
      <w:r w:rsidRPr="005B1398">
        <w:rPr>
          <w:color w:val="000000"/>
          <w:sz w:val="24"/>
          <w:szCs w:val="24"/>
          <w:lang w:val="hy-AM"/>
        </w:rPr>
        <w:t xml:space="preserve"> թվականի </w:t>
      </w:r>
      <w:r w:rsidRPr="0008005C">
        <w:rPr>
          <w:color w:val="000000"/>
          <w:sz w:val="24"/>
          <w:szCs w:val="24"/>
          <w:lang w:val="hy-AM"/>
        </w:rPr>
        <w:t>օգոստոսի</w:t>
      </w:r>
      <w:r w:rsidRPr="005B1398">
        <w:rPr>
          <w:color w:val="000000"/>
          <w:sz w:val="24"/>
          <w:szCs w:val="24"/>
          <w:lang w:val="hy-AM"/>
        </w:rPr>
        <w:t xml:space="preserve"> </w:t>
      </w:r>
      <w:r w:rsidRPr="0008005C">
        <w:rPr>
          <w:color w:val="000000"/>
          <w:sz w:val="24"/>
          <w:szCs w:val="24"/>
          <w:lang w:val="hy-AM"/>
        </w:rPr>
        <w:t>1</w:t>
      </w:r>
      <w:r w:rsidRPr="005B1398">
        <w:rPr>
          <w:color w:val="000000"/>
          <w:sz w:val="24"/>
          <w:szCs w:val="24"/>
          <w:lang w:val="hy-AM"/>
        </w:rPr>
        <w:t>8-ի №</w:t>
      </w:r>
      <w:r w:rsidRPr="0008005C">
        <w:rPr>
          <w:color w:val="000000"/>
          <w:sz w:val="24"/>
          <w:szCs w:val="24"/>
          <w:lang w:val="hy-AM"/>
        </w:rPr>
        <w:t>1363</w:t>
      </w:r>
      <w:r w:rsidRPr="005B1398">
        <w:rPr>
          <w:color w:val="000000"/>
          <w:sz w:val="24"/>
          <w:szCs w:val="24"/>
          <w:lang w:val="hy-AM"/>
        </w:rPr>
        <w:t>-Ա), ինչպես նաև ՀՀ կառավարության 20</w:t>
      </w:r>
      <w:r w:rsidRPr="00BF01D3">
        <w:rPr>
          <w:color w:val="000000"/>
          <w:sz w:val="24"/>
          <w:szCs w:val="24"/>
          <w:lang w:val="hy-AM"/>
        </w:rPr>
        <w:t>21</w:t>
      </w:r>
      <w:r>
        <w:rPr>
          <w:color w:val="000000"/>
          <w:sz w:val="24"/>
          <w:szCs w:val="24"/>
          <w:lang w:val="hy-AM"/>
        </w:rPr>
        <w:t xml:space="preserve"> թվականի նոյեմբերի 18-</w:t>
      </w:r>
      <w:r w:rsidRPr="005B1398">
        <w:rPr>
          <w:color w:val="000000"/>
          <w:sz w:val="24"/>
          <w:szCs w:val="24"/>
          <w:lang w:val="hy-AM"/>
        </w:rPr>
        <w:t xml:space="preserve"> №</w:t>
      </w:r>
      <w:r>
        <w:rPr>
          <w:color w:val="000000"/>
          <w:sz w:val="24"/>
          <w:szCs w:val="24"/>
          <w:lang w:val="hy-AM"/>
        </w:rPr>
        <w:t>1902</w:t>
      </w:r>
      <w:r w:rsidRPr="005B1398">
        <w:rPr>
          <w:color w:val="000000"/>
          <w:sz w:val="24"/>
          <w:szCs w:val="24"/>
          <w:lang w:val="hy-AM"/>
        </w:rPr>
        <w:t>-Լ որոշմամբ հաստատված գերակա խնդիրների</w:t>
      </w:r>
      <w:r>
        <w:rPr>
          <w:color w:val="000000"/>
          <w:sz w:val="24"/>
          <w:szCs w:val="24"/>
          <w:lang w:val="hy-AM"/>
        </w:rPr>
        <w:t xml:space="preserve"> և միջոցառումների ցանկում ընդգծվել է վարչատարածքային բարեփոխումների </w:t>
      </w:r>
      <w:proofErr w:type="spellStart"/>
      <w:r>
        <w:rPr>
          <w:color w:val="000000"/>
          <w:sz w:val="24"/>
          <w:szCs w:val="24"/>
          <w:lang w:val="hy-AM"/>
        </w:rPr>
        <w:t>շարունակականությունն</w:t>
      </w:r>
      <w:proofErr w:type="spellEnd"/>
      <w:r>
        <w:rPr>
          <w:color w:val="000000"/>
          <w:sz w:val="24"/>
          <w:szCs w:val="24"/>
          <w:lang w:val="hy-AM"/>
        </w:rPr>
        <w:t xml:space="preserve"> ապահովելու անհրաժեշտության մասին</w:t>
      </w:r>
      <w:r w:rsidRPr="005B1398">
        <w:rPr>
          <w:color w:val="000000"/>
          <w:sz w:val="24"/>
          <w:szCs w:val="24"/>
          <w:lang w:val="hy-AM"/>
        </w:rPr>
        <w:t xml:space="preserve">: </w:t>
      </w: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Նախագծով նախատեսվում է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5B1398">
        <w:rPr>
          <w:color w:val="000000"/>
          <w:sz w:val="24"/>
          <w:szCs w:val="24"/>
          <w:lang w:val="hy-AM"/>
        </w:rPr>
        <w:t>հետևյալ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համայնքային </w:t>
      </w:r>
      <w:proofErr w:type="spellStart"/>
      <w:r w:rsidRPr="005B1398">
        <w:rPr>
          <w:color w:val="000000"/>
          <w:sz w:val="24"/>
          <w:szCs w:val="24"/>
          <w:lang w:val="hy-AM"/>
        </w:rPr>
        <w:t>փնջերը</w:t>
      </w:r>
      <w:proofErr w:type="spellEnd"/>
      <w:r w:rsidRPr="005B1398">
        <w:rPr>
          <w:color w:val="000000"/>
          <w:sz w:val="24"/>
          <w:szCs w:val="24"/>
          <w:lang w:val="hy-AM"/>
        </w:rPr>
        <w:t>.</w:t>
      </w:r>
    </w:p>
    <w:p w:rsidR="00CE1059" w:rsidRPr="0073098C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Արագածոտնի մարզի </w:t>
      </w:r>
      <w:r>
        <w:rPr>
          <w:b/>
          <w:color w:val="000000"/>
          <w:sz w:val="24"/>
          <w:szCs w:val="24"/>
          <w:lang w:val="hy-AM"/>
        </w:rPr>
        <w:t xml:space="preserve">Թալին, </w:t>
      </w:r>
      <w:r w:rsidRPr="00BF01D3">
        <w:rPr>
          <w:color w:val="000000"/>
          <w:sz w:val="24"/>
          <w:szCs w:val="24"/>
          <w:lang w:val="hy-AM"/>
        </w:rPr>
        <w:t xml:space="preserve">որում ներառվել են </w:t>
      </w:r>
      <w:proofErr w:type="spellStart"/>
      <w:r w:rsidRPr="00BF01D3">
        <w:rPr>
          <w:color w:val="000000"/>
          <w:sz w:val="24"/>
          <w:szCs w:val="24"/>
          <w:lang w:val="hy-AM"/>
        </w:rPr>
        <w:t>հետևյալ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բնակավայրերը</w:t>
      </w:r>
      <w:r>
        <w:rPr>
          <w:color w:val="000000"/>
          <w:sz w:val="24"/>
          <w:szCs w:val="24"/>
          <w:lang w:val="hy-AM"/>
        </w:rPr>
        <w:t>.</w:t>
      </w:r>
      <w:r w:rsidRPr="009D6CCD">
        <w:rPr>
          <w:b/>
          <w:color w:val="000000"/>
          <w:sz w:val="24"/>
          <w:szCs w:val="24"/>
          <w:lang w:val="hy-AM"/>
        </w:rPr>
        <w:t xml:space="preserve"> </w:t>
      </w:r>
      <w:r w:rsidRPr="00BF01D3">
        <w:rPr>
          <w:color w:val="000000"/>
          <w:sz w:val="24"/>
          <w:szCs w:val="24"/>
          <w:lang w:val="hy-AM"/>
        </w:rPr>
        <w:t>Թալին քաղաք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Ագարակավան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Ակունք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Աշնակ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Արագածավան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Արտենի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Գառնահովիտ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Գետափ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Դաշտադեմ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Դավթաշեն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Դիան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Եղնիկ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Զարինջա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Զովասար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Թաթուլ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Իրինդ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Լուսակն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Ծաղկասար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Կաթնաղբյուր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Կարմրաշեն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Կաքավաձոր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Հացաշեն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Ձորագյուղ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Մաստարա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Ներքին Բազմաբերդ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 xml:space="preserve">Ներքին </w:t>
      </w:r>
      <w:proofErr w:type="spellStart"/>
      <w:r w:rsidRPr="00BF01D3">
        <w:rPr>
          <w:color w:val="000000"/>
          <w:sz w:val="24"/>
          <w:szCs w:val="24"/>
          <w:lang w:val="hy-AM"/>
        </w:rPr>
        <w:t>Սասնաշեն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Նոր Արթիկ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Շղարշիկ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Ոսկեթաս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Պարտիզակ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Սուսեր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Վերին Բազմաբերդ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 xml:space="preserve">Վերին </w:t>
      </w:r>
      <w:proofErr w:type="spellStart"/>
      <w:r w:rsidRPr="00BF01D3">
        <w:rPr>
          <w:color w:val="000000"/>
          <w:sz w:val="24"/>
          <w:szCs w:val="24"/>
          <w:lang w:val="hy-AM"/>
        </w:rPr>
        <w:t>Սասնաշեն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Ցամաքասար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 </w:t>
      </w:r>
      <w:r w:rsidRPr="009D6CCD">
        <w:rPr>
          <w:color w:val="000000"/>
          <w:sz w:val="24"/>
          <w:szCs w:val="24"/>
          <w:lang w:val="hy-AM"/>
        </w:rPr>
        <w:t xml:space="preserve"> (թվով </w:t>
      </w:r>
      <w:r>
        <w:rPr>
          <w:color w:val="000000"/>
          <w:sz w:val="24"/>
          <w:szCs w:val="24"/>
          <w:lang w:val="hy-AM"/>
        </w:rPr>
        <w:t>34</w:t>
      </w:r>
      <w:r w:rsidRPr="009D6CCD">
        <w:rPr>
          <w:color w:val="000000"/>
          <w:sz w:val="24"/>
          <w:szCs w:val="24"/>
          <w:lang w:val="hy-AM"/>
        </w:rPr>
        <w:t>),</w:t>
      </w:r>
    </w:p>
    <w:p w:rsidR="00CE1059" w:rsidRPr="009A29CA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Գեղարքունիքի մարզի </w:t>
      </w:r>
      <w:r>
        <w:rPr>
          <w:b/>
          <w:color w:val="000000"/>
          <w:sz w:val="24"/>
          <w:szCs w:val="24"/>
          <w:lang w:val="hy-AM"/>
        </w:rPr>
        <w:t xml:space="preserve">Ճամբարակ, </w:t>
      </w:r>
      <w:r>
        <w:rPr>
          <w:color w:val="000000"/>
          <w:sz w:val="24"/>
          <w:szCs w:val="24"/>
          <w:lang w:val="hy-AM"/>
        </w:rPr>
        <w:t xml:space="preserve">որում ներառվել են </w:t>
      </w:r>
      <w:proofErr w:type="spellStart"/>
      <w:r>
        <w:rPr>
          <w:color w:val="000000"/>
          <w:sz w:val="24"/>
          <w:szCs w:val="24"/>
          <w:lang w:val="hy-AM"/>
        </w:rPr>
        <w:t>հետևյալ</w:t>
      </w:r>
      <w:proofErr w:type="spellEnd"/>
      <w:r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lastRenderedPageBreak/>
        <w:t>բնակավայրերը.</w:t>
      </w:r>
      <w:r w:rsidRPr="009A29CA">
        <w:rPr>
          <w:b/>
          <w:color w:val="000000"/>
          <w:sz w:val="24"/>
          <w:szCs w:val="24"/>
          <w:lang w:val="hy-AM"/>
        </w:rPr>
        <w:t xml:space="preserve"> </w:t>
      </w:r>
      <w:r w:rsidRPr="00BF01D3">
        <w:rPr>
          <w:color w:val="000000"/>
          <w:sz w:val="24"/>
          <w:szCs w:val="24"/>
          <w:lang w:val="hy-AM"/>
        </w:rPr>
        <w:t>Ճամբարակ քաղաք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Աղբերք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Այգուտ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Անտառամեջ գյուղ</w:t>
      </w:r>
      <w:r>
        <w:rPr>
          <w:color w:val="000000"/>
          <w:sz w:val="24"/>
          <w:szCs w:val="24"/>
          <w:lang w:val="hy-AM"/>
        </w:rPr>
        <w:t xml:space="preserve">, Արծվաշեն գյուղ, </w:t>
      </w:r>
      <w:proofErr w:type="spellStart"/>
      <w:r w:rsidRPr="00BF01D3">
        <w:rPr>
          <w:color w:val="000000"/>
          <w:sz w:val="24"/>
          <w:szCs w:val="24"/>
          <w:lang w:val="hy-AM"/>
        </w:rPr>
        <w:t>Արտանիշ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Բարեպատ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Գետիկ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Դպրաբակ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Դրախտիկ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Թթուջուր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Ծափաթաղ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Կալավան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Ձորավանք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BF01D3">
        <w:rPr>
          <w:color w:val="000000"/>
          <w:sz w:val="24"/>
          <w:szCs w:val="24"/>
          <w:lang w:val="hy-AM"/>
        </w:rPr>
        <w:t>Ճապկուտ</w:t>
      </w:r>
      <w:proofErr w:type="spellEnd"/>
      <w:r w:rsidRPr="00BF01D3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Մարտունի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Շողակաթ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Ջիլ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BF01D3">
        <w:rPr>
          <w:color w:val="000000"/>
          <w:sz w:val="24"/>
          <w:szCs w:val="24"/>
          <w:lang w:val="hy-AM"/>
        </w:rPr>
        <w:t>Վահան գյուղ</w:t>
      </w:r>
      <w:r w:rsidRPr="00BF01D3">
        <w:rPr>
          <w:b/>
          <w:color w:val="000000"/>
          <w:sz w:val="24"/>
          <w:szCs w:val="24"/>
          <w:lang w:val="hy-AM"/>
        </w:rPr>
        <w:t xml:space="preserve"> </w:t>
      </w:r>
      <w:r w:rsidRPr="009A29CA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19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CE1059" w:rsidRPr="0073098C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Լոռու մարզի </w:t>
      </w:r>
      <w:r>
        <w:rPr>
          <w:b/>
          <w:color w:val="000000"/>
          <w:sz w:val="24"/>
          <w:szCs w:val="24"/>
          <w:lang w:val="hy-AM"/>
        </w:rPr>
        <w:t xml:space="preserve">Ալավերդի, </w:t>
      </w:r>
      <w:r>
        <w:rPr>
          <w:color w:val="000000"/>
          <w:sz w:val="24"/>
          <w:szCs w:val="24"/>
          <w:lang w:val="hy-AM"/>
        </w:rPr>
        <w:t xml:space="preserve">որում ներառվել են </w:t>
      </w:r>
      <w:proofErr w:type="spellStart"/>
      <w:r>
        <w:rPr>
          <w:color w:val="000000"/>
          <w:sz w:val="24"/>
          <w:szCs w:val="24"/>
          <w:lang w:val="hy-AM"/>
        </w:rPr>
        <w:t>հետևյալ</w:t>
      </w:r>
      <w:proofErr w:type="spellEnd"/>
      <w:r>
        <w:rPr>
          <w:color w:val="000000"/>
          <w:sz w:val="24"/>
          <w:szCs w:val="24"/>
          <w:lang w:val="hy-AM"/>
        </w:rPr>
        <w:t xml:space="preserve"> բնակավայրերը.</w:t>
      </w:r>
      <w:r w:rsidRPr="001C1623">
        <w:rPr>
          <w:color w:val="000000"/>
          <w:sz w:val="24"/>
          <w:szCs w:val="24"/>
          <w:lang w:val="hy-AM"/>
        </w:rPr>
        <w:t xml:space="preserve"> </w:t>
      </w:r>
      <w:r w:rsidRPr="00512E14">
        <w:rPr>
          <w:color w:val="000000"/>
          <w:sz w:val="24"/>
          <w:szCs w:val="24"/>
          <w:lang w:val="hy-AM"/>
        </w:rPr>
        <w:t>Ալավերդի քաղաք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Ախթալա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Ախթալա քաղաք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Ակներ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Ամոջ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Այգեհատ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Առողջարանին կից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Արդվի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Արևածագ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Աքորի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Բենդիկ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Թեղուտ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Ծաթեր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Ծաղկաշատ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Կաճաճկուտ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Կարմիր Աղեկ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Հագվի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Հաղպատ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Ճոճկան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Մեծ Այրում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Մղարթ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Նեղոց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Շամլուղ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քաղաք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Շնող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Ջիլիզա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Փոքր Այրում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Քարկոփ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 xml:space="preserve">Օձուն գյուղ </w:t>
      </w:r>
      <w:r w:rsidRPr="001C1623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28</w:t>
      </w:r>
      <w:r w:rsidRPr="001C1623">
        <w:rPr>
          <w:color w:val="000000"/>
          <w:sz w:val="24"/>
          <w:szCs w:val="24"/>
          <w:lang w:val="hy-AM"/>
        </w:rPr>
        <w:t>),</w:t>
      </w:r>
    </w:p>
    <w:p w:rsidR="00CE1059" w:rsidRPr="00C85C7F" w:rsidRDefault="00CE1059" w:rsidP="00CE1059">
      <w:pPr>
        <w:spacing w:before="0" w:after="0" w:line="360" w:lineRule="auto"/>
        <w:rPr>
          <w:b/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C85C7F">
        <w:rPr>
          <w:b/>
          <w:color w:val="000000"/>
          <w:sz w:val="24"/>
          <w:szCs w:val="24"/>
          <w:lang w:val="hy-AM"/>
        </w:rPr>
        <w:t xml:space="preserve">ՀՀ Լոռու մարզի </w:t>
      </w:r>
      <w:r>
        <w:rPr>
          <w:b/>
          <w:color w:val="000000"/>
          <w:sz w:val="24"/>
          <w:szCs w:val="24"/>
          <w:lang w:val="hy-AM"/>
        </w:rPr>
        <w:t xml:space="preserve">Տաշիր, </w:t>
      </w:r>
      <w:r w:rsidRPr="00C85C7F">
        <w:rPr>
          <w:b/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որում ներառվել են </w:t>
      </w:r>
      <w:proofErr w:type="spellStart"/>
      <w:r>
        <w:rPr>
          <w:color w:val="000000"/>
          <w:sz w:val="24"/>
          <w:szCs w:val="24"/>
          <w:lang w:val="hy-AM"/>
        </w:rPr>
        <w:t>հետևյալ</w:t>
      </w:r>
      <w:proofErr w:type="spellEnd"/>
      <w:r>
        <w:rPr>
          <w:color w:val="000000"/>
          <w:sz w:val="24"/>
          <w:szCs w:val="24"/>
          <w:lang w:val="hy-AM"/>
        </w:rPr>
        <w:t xml:space="preserve"> բնակավայրերը. </w:t>
      </w:r>
      <w:r w:rsidRPr="00512E14">
        <w:rPr>
          <w:color w:val="000000"/>
          <w:sz w:val="24"/>
          <w:szCs w:val="24"/>
          <w:lang w:val="hy-AM"/>
        </w:rPr>
        <w:t>Տաշիր քաղաք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Ապավեն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Արծնի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Բլագոդարնոյե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Գետավան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Գոգավան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Դաշտադեմ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Լեռնահովիտ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Կաթնառատ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Կրուգլայա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</w:t>
      </w:r>
      <w:proofErr w:type="spellStart"/>
      <w:r w:rsidRPr="00512E14">
        <w:rPr>
          <w:color w:val="000000"/>
          <w:sz w:val="24"/>
          <w:szCs w:val="24"/>
          <w:lang w:val="hy-AM"/>
        </w:rPr>
        <w:t>շիշկա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Ձյունաշող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Ձորամուտ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Մեդովկա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Մեծավան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Մեղվահովիտ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Միխայլովկա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Նովոսելցովո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Նորամուտ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Նորաշեն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Պաղաղբյուր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Պետրովկա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Պրիվոլնոյե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Սարատովկա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Սարչապետ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 </w:t>
      </w:r>
      <w:r w:rsidRPr="00C85C7F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24</w:t>
      </w:r>
      <w:r w:rsidRPr="00C85C7F">
        <w:rPr>
          <w:color w:val="000000"/>
          <w:sz w:val="24"/>
          <w:szCs w:val="24"/>
          <w:lang w:val="hy-AM"/>
        </w:rPr>
        <w:t>),</w:t>
      </w:r>
    </w:p>
    <w:p w:rsidR="00CE1059" w:rsidRPr="0073098C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</w:t>
      </w:r>
      <w:r>
        <w:rPr>
          <w:b/>
          <w:color w:val="000000"/>
          <w:sz w:val="24"/>
          <w:szCs w:val="24"/>
          <w:lang w:val="hy-AM"/>
        </w:rPr>
        <w:t>Սյունիքի</w:t>
      </w:r>
      <w:r w:rsidRPr="005B1398">
        <w:rPr>
          <w:b/>
          <w:color w:val="000000"/>
          <w:sz w:val="24"/>
          <w:szCs w:val="24"/>
          <w:lang w:val="hy-AM"/>
        </w:rPr>
        <w:t xml:space="preserve"> մարզի Ս</w:t>
      </w:r>
      <w:r>
        <w:rPr>
          <w:b/>
          <w:color w:val="000000"/>
          <w:sz w:val="24"/>
          <w:szCs w:val="24"/>
          <w:lang w:val="hy-AM"/>
        </w:rPr>
        <w:t xml:space="preserve">իսիան, </w:t>
      </w:r>
      <w:r>
        <w:rPr>
          <w:color w:val="000000"/>
          <w:sz w:val="24"/>
          <w:szCs w:val="24"/>
          <w:lang w:val="hy-AM"/>
        </w:rPr>
        <w:t xml:space="preserve">որում ներառվել են </w:t>
      </w:r>
      <w:proofErr w:type="spellStart"/>
      <w:r>
        <w:rPr>
          <w:color w:val="000000"/>
          <w:sz w:val="24"/>
          <w:szCs w:val="24"/>
          <w:lang w:val="hy-AM"/>
        </w:rPr>
        <w:t>հետևյալ</w:t>
      </w:r>
      <w:proofErr w:type="spellEnd"/>
      <w:r>
        <w:rPr>
          <w:color w:val="000000"/>
          <w:sz w:val="24"/>
          <w:szCs w:val="24"/>
          <w:lang w:val="hy-AM"/>
        </w:rPr>
        <w:t xml:space="preserve"> բնակավայրերը.</w:t>
      </w:r>
      <w:r w:rsidRPr="005B1398">
        <w:rPr>
          <w:b/>
          <w:color w:val="000000"/>
          <w:sz w:val="24"/>
          <w:szCs w:val="24"/>
          <w:lang w:val="hy-AM"/>
        </w:rPr>
        <w:t xml:space="preserve"> </w:t>
      </w:r>
      <w:r w:rsidRPr="00512E14">
        <w:rPr>
          <w:color w:val="000000"/>
          <w:sz w:val="24"/>
          <w:szCs w:val="24"/>
          <w:lang w:val="hy-AM"/>
        </w:rPr>
        <w:t>Սիսիան քաղաք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Ախլաթյան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Աղիտու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Անգեղակոթ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Աշոտավան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Արևիս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Բալաք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Բնունիս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Բռնակոթ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Գետաթաղ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Գորայք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Դաստակերտ քաղաք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Դարբաս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Թանահատ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Թասիկ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Իշխանասար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Լծեն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Լոր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Ծղուկ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Հացավան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Մուցք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Նժդեհ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Նորավան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Շաղատ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Շամբ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Շաքի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Շենաթաղ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Որոտնավան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Սալվարդ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Սառնակունք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512E14">
        <w:rPr>
          <w:color w:val="000000"/>
          <w:sz w:val="24"/>
          <w:szCs w:val="24"/>
          <w:lang w:val="hy-AM"/>
        </w:rPr>
        <w:t>Սպանդարյան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Վաղատին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Տոլորս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Տորունիք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Ցղունի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</w:t>
      </w:r>
      <w:r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512E14">
        <w:rPr>
          <w:color w:val="000000"/>
          <w:sz w:val="24"/>
          <w:szCs w:val="24"/>
          <w:lang w:val="hy-AM"/>
        </w:rPr>
        <w:t>Ույծ</w:t>
      </w:r>
      <w:proofErr w:type="spellEnd"/>
      <w:r w:rsidRPr="00512E14">
        <w:rPr>
          <w:color w:val="000000"/>
          <w:sz w:val="24"/>
          <w:szCs w:val="24"/>
          <w:lang w:val="hy-AM"/>
        </w:rPr>
        <w:t xml:space="preserve"> գյուղ </w:t>
      </w:r>
      <w:r w:rsidRPr="005B1398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36</w:t>
      </w:r>
      <w:r w:rsidRPr="005B1398">
        <w:rPr>
          <w:color w:val="000000"/>
          <w:sz w:val="24"/>
          <w:szCs w:val="24"/>
          <w:lang w:val="hy-AM"/>
        </w:rPr>
        <w:t>),</w:t>
      </w:r>
    </w:p>
    <w:p w:rsidR="00CE1059" w:rsidRPr="005B1398" w:rsidRDefault="00CE1059" w:rsidP="00CE1059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Այսպիսով, առաջարկվող ծրագրերում ներգրավված է լինելու թվով </w:t>
      </w:r>
      <w:r>
        <w:rPr>
          <w:color w:val="000000"/>
          <w:sz w:val="24"/>
          <w:szCs w:val="24"/>
          <w:lang w:val="hy-AM"/>
        </w:rPr>
        <w:t>13</w:t>
      </w:r>
      <w:r w:rsidRPr="005B1398">
        <w:rPr>
          <w:color w:val="000000"/>
          <w:sz w:val="24"/>
          <w:szCs w:val="24"/>
          <w:lang w:val="hy-AM"/>
        </w:rPr>
        <w:t xml:space="preserve"> համայնք</w:t>
      </w:r>
      <w:r>
        <w:rPr>
          <w:color w:val="000000"/>
          <w:sz w:val="24"/>
          <w:szCs w:val="24"/>
          <w:lang w:val="hy-AM"/>
        </w:rPr>
        <w:t>, 141 բնակավայր</w:t>
      </w:r>
      <w:r w:rsidRPr="005B1398">
        <w:rPr>
          <w:color w:val="000000"/>
          <w:sz w:val="24"/>
          <w:szCs w:val="24"/>
          <w:lang w:val="hy-AM"/>
        </w:rPr>
        <w:t>, որոնց միավորման</w:t>
      </w:r>
      <w:r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արդյունքում </w:t>
      </w:r>
      <w:proofErr w:type="spellStart"/>
      <w:r w:rsidRPr="005B1398">
        <w:rPr>
          <w:color w:val="000000"/>
          <w:sz w:val="24"/>
          <w:szCs w:val="24"/>
          <w:lang w:val="hy-AM"/>
        </w:rPr>
        <w:t>ձևավորվելու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 է թվով </w:t>
      </w:r>
      <w:r>
        <w:rPr>
          <w:color w:val="000000"/>
          <w:sz w:val="24"/>
          <w:szCs w:val="24"/>
          <w:lang w:val="hy-AM"/>
        </w:rPr>
        <w:t>5</w:t>
      </w:r>
      <w:r w:rsidRPr="005B1398">
        <w:rPr>
          <w:color w:val="000000"/>
          <w:sz w:val="24"/>
          <w:szCs w:val="24"/>
          <w:lang w:val="hy-AM"/>
        </w:rPr>
        <w:t xml:space="preserve"> համայնք:</w:t>
      </w:r>
    </w:p>
    <w:p w:rsidR="00CE1059" w:rsidRDefault="00CE1059" w:rsidP="00CE1059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lastRenderedPageBreak/>
        <w:tab/>
      </w:r>
      <w:r>
        <w:rPr>
          <w:color w:val="000000"/>
          <w:sz w:val="24"/>
          <w:szCs w:val="24"/>
          <w:lang w:val="hy-AM"/>
        </w:rPr>
        <w:t>2018, 2019, 2021 թվականներին համայնքների միավորման թեմայով անցկացված հանրային քննարկումների ընթացքում</w:t>
      </w:r>
      <w:r w:rsidRPr="005B1398">
        <w:rPr>
          <w:color w:val="000000"/>
          <w:sz w:val="24"/>
          <w:szCs w:val="24"/>
          <w:lang w:val="hy-AM"/>
        </w:rPr>
        <w:t xml:space="preserve"> բնակչության մեծամասնությունը հակված է եղել համայնքների միավորման «շրջանային» </w:t>
      </w:r>
      <w:proofErr w:type="spellStart"/>
      <w:r w:rsidRPr="005B1398">
        <w:rPr>
          <w:color w:val="000000"/>
          <w:sz w:val="24"/>
          <w:szCs w:val="24"/>
          <w:lang w:val="hy-AM"/>
        </w:rPr>
        <w:t>մոդելին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: </w:t>
      </w:r>
      <w:r>
        <w:rPr>
          <w:color w:val="000000"/>
          <w:sz w:val="24"/>
          <w:szCs w:val="24"/>
          <w:lang w:val="hy-AM"/>
        </w:rPr>
        <w:t>2021 թվականին իրականացված համայնքների միավորման ծրագրերի գերիշխող մասն իրականացվել է այդ տրամաբանությամբ:</w:t>
      </w:r>
    </w:p>
    <w:p w:rsidR="00CE1059" w:rsidRPr="0073098C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>Ներկայացվող 5 ծրագրերը չեն իրականացվել 2021 թվականին, քանի որ այնտեղ ներառված համայնքների ՏԻՄ-</w:t>
      </w:r>
      <w:proofErr w:type="spellStart"/>
      <w:r>
        <w:rPr>
          <w:color w:val="000000"/>
          <w:sz w:val="24"/>
          <w:szCs w:val="24"/>
          <w:lang w:val="hy-AM"/>
        </w:rPr>
        <w:t>երի</w:t>
      </w:r>
      <w:proofErr w:type="spellEnd"/>
      <w:r>
        <w:rPr>
          <w:color w:val="000000"/>
          <w:sz w:val="24"/>
          <w:szCs w:val="24"/>
          <w:lang w:val="hy-AM"/>
        </w:rPr>
        <w:t xml:space="preserve"> մեծամասնության լիազորությունների ժամկետն ավարտվելու է 2022 թվականի նոյեմբերին, իսկ Կառավարության մոտեցումն այն էր, որ միավորված համայնքների ՏԻՄ-</w:t>
      </w:r>
      <w:proofErr w:type="spellStart"/>
      <w:r>
        <w:rPr>
          <w:color w:val="000000"/>
          <w:sz w:val="24"/>
          <w:szCs w:val="24"/>
          <w:lang w:val="hy-AM"/>
        </w:rPr>
        <w:t>երի</w:t>
      </w:r>
      <w:proofErr w:type="spellEnd"/>
      <w:r>
        <w:rPr>
          <w:color w:val="000000"/>
          <w:sz w:val="24"/>
          <w:szCs w:val="24"/>
          <w:lang w:val="hy-AM"/>
        </w:rPr>
        <w:t xml:space="preserve"> լիազորությունների 5-ամյա ցիկլը նպատակահարմար չէ ընդհատել: </w:t>
      </w:r>
    </w:p>
    <w:p w:rsidR="00CE1059" w:rsidRPr="005B1398" w:rsidRDefault="00CE1059" w:rsidP="00CE1059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  <w:r w:rsidRPr="005B1398">
        <w:rPr>
          <w:color w:val="000000"/>
          <w:sz w:val="24"/>
          <w:szCs w:val="24"/>
          <w:lang w:val="hy-AM"/>
        </w:rPr>
        <w:tab/>
      </w:r>
    </w:p>
    <w:p w:rsidR="00CE1059" w:rsidRPr="005B1398" w:rsidRDefault="00CE1059" w:rsidP="00CE1059">
      <w:pPr>
        <w:spacing w:before="0" w:after="0"/>
        <w:ind w:firstLine="720"/>
        <w:rPr>
          <w:color w:val="000000"/>
          <w:sz w:val="24"/>
          <w:szCs w:val="24"/>
          <w:lang w:val="hy-AM"/>
        </w:rPr>
      </w:pP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տարածքային կառավարման և ենթակառուցվածքների նախարարության կողմից մշակվել է «Հայաստանի Հանրապետության վարչատարածքային բաժանման մասին» օրենքում փոփոխություններ կատարելու մասին» ՀՀ օրենքի նախագիծը, որի համաձայն՝ նախատեսվում է իրականացնել համայնքների միավորման</w:t>
      </w:r>
      <w:r>
        <w:rPr>
          <w:color w:val="000000"/>
          <w:sz w:val="24"/>
          <w:szCs w:val="24"/>
          <w:lang w:val="hy-AM"/>
        </w:rPr>
        <w:t xml:space="preserve"> 5</w:t>
      </w:r>
      <w:r w:rsidRPr="005B1398">
        <w:rPr>
          <w:color w:val="000000"/>
          <w:sz w:val="24"/>
          <w:szCs w:val="24"/>
          <w:lang w:val="hy-AM"/>
        </w:rPr>
        <w:t xml:space="preserve"> ծրագիր՝ </w:t>
      </w:r>
      <w:r w:rsidRPr="00E95BD8">
        <w:rPr>
          <w:color w:val="000000"/>
          <w:sz w:val="24"/>
          <w:szCs w:val="24"/>
          <w:lang w:val="hy-AM"/>
        </w:rPr>
        <w:t xml:space="preserve">Արագածոտնի մարզի </w:t>
      </w:r>
      <w:r>
        <w:rPr>
          <w:color w:val="000000"/>
          <w:sz w:val="24"/>
          <w:szCs w:val="24"/>
          <w:lang w:val="hy-AM"/>
        </w:rPr>
        <w:t>Թալին</w:t>
      </w:r>
      <w:r w:rsidRPr="00E95BD8">
        <w:rPr>
          <w:color w:val="000000"/>
          <w:sz w:val="24"/>
          <w:szCs w:val="24"/>
          <w:lang w:val="hy-AM"/>
        </w:rPr>
        <w:t xml:space="preserve">, Գեղարքունիքի մարզի </w:t>
      </w:r>
      <w:r>
        <w:rPr>
          <w:color w:val="000000"/>
          <w:sz w:val="24"/>
          <w:szCs w:val="24"/>
          <w:lang w:val="hy-AM"/>
        </w:rPr>
        <w:t>Ճամբարակ</w:t>
      </w:r>
      <w:r w:rsidRPr="00E95BD8">
        <w:rPr>
          <w:color w:val="000000"/>
          <w:sz w:val="24"/>
          <w:szCs w:val="24"/>
          <w:lang w:val="hy-AM"/>
        </w:rPr>
        <w:t xml:space="preserve">, Լոռու մարզի </w:t>
      </w:r>
      <w:r>
        <w:rPr>
          <w:color w:val="000000"/>
          <w:sz w:val="24"/>
          <w:szCs w:val="24"/>
          <w:lang w:val="hy-AM"/>
        </w:rPr>
        <w:t xml:space="preserve">Ալավերդի, Տաշիր, Սյունիքի մարզի Սիսիան </w:t>
      </w:r>
      <w:r w:rsidRPr="005B1398">
        <w:rPr>
          <w:color w:val="000000"/>
          <w:sz w:val="24"/>
          <w:szCs w:val="24"/>
          <w:lang w:val="hy-AM"/>
        </w:rPr>
        <w:t xml:space="preserve">համայնքային </w:t>
      </w:r>
      <w:proofErr w:type="spellStart"/>
      <w:r w:rsidRPr="005B1398">
        <w:rPr>
          <w:color w:val="000000"/>
          <w:sz w:val="24"/>
          <w:szCs w:val="24"/>
          <w:lang w:val="hy-AM"/>
        </w:rPr>
        <w:t>փնջերում</w:t>
      </w:r>
      <w:proofErr w:type="spellEnd"/>
      <w:r w:rsidRPr="005B1398">
        <w:rPr>
          <w:color w:val="000000"/>
          <w:sz w:val="24"/>
          <w:szCs w:val="24"/>
          <w:lang w:val="hy-AM"/>
        </w:rPr>
        <w:t xml:space="preserve">: 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</w:t>
      </w:r>
      <w:r w:rsidRPr="00CC57A9">
        <w:rPr>
          <w:noProof/>
          <w:sz w:val="24"/>
          <w:szCs w:val="24"/>
          <w:lang w:val="hy-AM"/>
        </w:rPr>
        <w:t xml:space="preserve">լրացումներ և </w:t>
      </w:r>
      <w:r w:rsidRPr="005B1398">
        <w:rPr>
          <w:rFonts w:cs="Sylfaen"/>
          <w:noProof/>
          <w:sz w:val="24"/>
          <w:szCs w:val="24"/>
          <w:lang w:val="hy-AM"/>
        </w:rPr>
        <w:t xml:space="preserve">փոփոխություն կատարելու նպատակն է՝ </w:t>
      </w:r>
      <w:r w:rsidRPr="005B1398">
        <w:rPr>
          <w:color w:val="000000"/>
          <w:sz w:val="24"/>
          <w:szCs w:val="24"/>
          <w:lang w:val="hy-AM"/>
        </w:rPr>
        <w:t>վերոնշյալ համայնքներում</w:t>
      </w:r>
      <w:r w:rsidRPr="005B1398">
        <w:rPr>
          <w:rFonts w:cs="Sylfaen"/>
          <w:noProof/>
          <w:sz w:val="24"/>
          <w:szCs w:val="24"/>
          <w:lang w:val="hy-AM"/>
        </w:rPr>
        <w:t xml:space="preserve"> նշանակել համայնքի ավագանու ընտրություն, միավորվող համայնքների տեղական ինքնակառավարման մարմինների լիազորությունները դադարեցնելու և միավորված համայնքների տեղական ինքնակառավարման մարմինների լիազորությունների ստանձնման ժամկետների վերաբերյալ օրենքով տալ իրավակարգավորումներ</w:t>
      </w:r>
      <w:r>
        <w:rPr>
          <w:rFonts w:cs="Sylfaen"/>
          <w:noProof/>
          <w:sz w:val="24"/>
          <w:szCs w:val="24"/>
          <w:lang w:val="hy-AM"/>
        </w:rPr>
        <w:t>: Նախագծում տեղ են գտել նաև կարգավորումներ</w:t>
      </w:r>
      <w:r w:rsidRPr="0056301E">
        <w:rPr>
          <w:rFonts w:cs="Sylfaen"/>
          <w:noProof/>
          <w:sz w:val="24"/>
          <w:szCs w:val="24"/>
          <w:lang w:val="hy-AM"/>
        </w:rPr>
        <w:t>ը.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1)</w:t>
      </w:r>
      <w:r>
        <w:rPr>
          <w:rFonts w:cs="Sylfaen"/>
          <w:noProof/>
          <w:sz w:val="24"/>
          <w:szCs w:val="24"/>
          <w:lang w:val="hy-AM"/>
        </w:rPr>
        <w:t xml:space="preserve"> համայնքի ավագանու կողմից </w:t>
      </w:r>
      <w:r w:rsidRPr="00C451CD">
        <w:rPr>
          <w:rFonts w:cs="Sylfaen"/>
          <w:noProof/>
          <w:sz w:val="24"/>
          <w:szCs w:val="24"/>
          <w:lang w:val="hy-AM"/>
        </w:rPr>
        <w:t xml:space="preserve">տեղական ինքնակառավարման մարմիններում և աշխատակազմում կոռուպցիոն ռիսկերի </w:t>
      </w:r>
      <w:r>
        <w:rPr>
          <w:rFonts w:cs="Sylfaen"/>
          <w:noProof/>
          <w:sz w:val="24"/>
          <w:szCs w:val="24"/>
          <w:lang w:val="hy-AM"/>
        </w:rPr>
        <w:t xml:space="preserve">ինքնագնահատման արդյունքների և դրանց հիման վրա </w:t>
      </w:r>
      <w:r w:rsidRPr="00C451CD">
        <w:rPr>
          <w:rFonts w:cs="Sylfaen"/>
          <w:noProof/>
          <w:sz w:val="24"/>
          <w:szCs w:val="24"/>
          <w:lang w:val="hy-AM"/>
        </w:rPr>
        <w:t>տեղական հակակոռուպցիոն միջոցառումների ծրագ</w:t>
      </w:r>
      <w:r>
        <w:rPr>
          <w:rFonts w:cs="Sylfaen"/>
          <w:noProof/>
          <w:sz w:val="24"/>
          <w:szCs w:val="24"/>
          <w:lang w:val="hy-AM"/>
        </w:rPr>
        <w:t>րի հաստատման,</w:t>
      </w:r>
      <w:r w:rsidRPr="00B02269">
        <w:rPr>
          <w:rFonts w:cs="Sylfaen"/>
          <w:noProof/>
          <w:sz w:val="24"/>
          <w:szCs w:val="24"/>
          <w:lang w:val="hy-AM"/>
        </w:rPr>
        <w:t xml:space="preserve"> որի </w:t>
      </w:r>
      <w:r w:rsidRPr="00B02269">
        <w:rPr>
          <w:rFonts w:cs="Sylfaen"/>
          <w:noProof/>
          <w:sz w:val="24"/>
          <w:szCs w:val="24"/>
          <w:lang w:val="hy-AM"/>
        </w:rPr>
        <w:lastRenderedPageBreak/>
        <w:t>նպատակն է ՏԻՄ-երի համար լիազորող նորմի սահմանումը, քանի որ հակակոռուպցիոն ռազմավարության իրականացման ծրագրում պետք է ներառված լինեն հանրային կառավարման բոլոր մակարդակները, այդ թվում ՏԻՄ-երը, իսկ որևէ գործողություն կատարելու համար վերջիններս պետք է լիազորված լինեն օրենքով (ՀՀ Սահմանադրություն, 6-րդ հոդված, 1-ին մաս).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 xml:space="preserve">2) </w:t>
      </w:r>
      <w:r>
        <w:rPr>
          <w:rFonts w:cs="Sylfaen"/>
          <w:noProof/>
          <w:sz w:val="24"/>
          <w:szCs w:val="24"/>
          <w:lang w:val="hy-AM"/>
        </w:rPr>
        <w:t xml:space="preserve">համայնքներում </w:t>
      </w:r>
      <w:r w:rsidRPr="00B02269">
        <w:rPr>
          <w:rFonts w:cs="Sylfaen"/>
          <w:noProof/>
          <w:sz w:val="24"/>
          <w:szCs w:val="24"/>
          <w:lang w:val="hy-AM"/>
        </w:rPr>
        <w:t xml:space="preserve">վերացվում է </w:t>
      </w:r>
      <w:r>
        <w:rPr>
          <w:rFonts w:cs="Sylfaen"/>
          <w:noProof/>
          <w:sz w:val="24"/>
          <w:szCs w:val="24"/>
          <w:lang w:val="hy-AM"/>
        </w:rPr>
        <w:t>գլխավոր ճարտարապետների ինստիտուտ</w:t>
      </w:r>
      <w:r w:rsidRPr="00B02269">
        <w:rPr>
          <w:rFonts w:cs="Sylfaen"/>
          <w:noProof/>
          <w:sz w:val="24"/>
          <w:szCs w:val="24"/>
          <w:lang w:val="hy-AM"/>
        </w:rPr>
        <w:t>ը: Համայնքի գլխավոր ճարտարապետի կանոնանդրությամբ վերապահված որոշ լիազորությունների միանձնյա իրականացումը, և դրա արդյունքում որոշումների կայացման գործընթացը փորձ է արվում վերացնել համայնքի համար կարեւորագույն ոլորտում սուբյեկտիվ որոշումների ընդունման պրակտիկան, հնարավորություն ընձեռելով ճարտարապետների մասնագիտական խմբերին բազմակողմանիորեն և օբյեկտիվորեն քննարկել քաղաքաշինական ծրագրերն ու խնդիրները եւ դրանցով տալ անհրաշեշտ ճարտարապետական լուծումներ: Այդ ճանապարհով գնաց ՀՀ մայրաքաղաքը՝ Երևանը: Այսպես, նույնաբովանդակ փոփոխություն արվեց «Երևան քաղաքում տեղական ինքնակառավարման մասին» օրենքում, այնտեղից հանելով Երևանի գլխավոր ճարտարապետի ինստիտուտը: Նախատեսվում է, որ համայնքի գլխավոր ճարտարապետին վերապահված վարչական գործառույթները կիրականացնի համայնքի ղեկավարի տեղակալը, իսկ մասնագիտական գործառույթները՝ աշխատակազմի մասնագետները և մասնագիտական խմբերը: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3) օ</w:t>
      </w:r>
      <w:r w:rsidRPr="00C451CD">
        <w:rPr>
          <w:rFonts w:cs="Sylfaen"/>
          <w:noProof/>
          <w:sz w:val="24"/>
          <w:szCs w:val="24"/>
          <w:lang w:val="hy-AM"/>
        </w:rPr>
        <w:t>րենքի 64-րդ հոդված</w:t>
      </w:r>
      <w:r>
        <w:rPr>
          <w:rFonts w:cs="Sylfaen"/>
          <w:noProof/>
          <w:sz w:val="24"/>
          <w:szCs w:val="24"/>
          <w:lang w:val="hy-AM"/>
        </w:rPr>
        <w:t xml:space="preserve">ում նախատեսվող փոփոխության արդյունքում կկհստակեցվի </w:t>
      </w:r>
      <w:r w:rsidRPr="00CE37AB">
        <w:rPr>
          <w:rFonts w:cs="Sylfaen"/>
          <w:noProof/>
          <w:sz w:val="24"/>
          <w:szCs w:val="24"/>
          <w:lang w:val="hy-AM"/>
        </w:rPr>
        <w:t xml:space="preserve">համայնքների միավորման պարագայում </w:t>
      </w:r>
      <w:r>
        <w:rPr>
          <w:rFonts w:cs="Sylfaen"/>
          <w:noProof/>
          <w:sz w:val="24"/>
          <w:szCs w:val="24"/>
          <w:lang w:val="hy-AM"/>
        </w:rPr>
        <w:t>ն</w:t>
      </w:r>
      <w:r w:rsidRPr="00CE37AB">
        <w:rPr>
          <w:rFonts w:cs="Sylfaen"/>
          <w:noProof/>
          <w:sz w:val="24"/>
          <w:szCs w:val="24"/>
          <w:lang w:val="hy-AM"/>
        </w:rPr>
        <w:t>որընտիր ավագանու առաջին նիստ</w:t>
      </w:r>
      <w:r>
        <w:rPr>
          <w:rFonts w:cs="Sylfaen"/>
          <w:noProof/>
          <w:sz w:val="24"/>
          <w:szCs w:val="24"/>
          <w:lang w:val="hy-AM"/>
        </w:rPr>
        <w:t xml:space="preserve"> հրավիրելու ժամկետը:</w:t>
      </w:r>
      <w:r w:rsidRPr="00C25987">
        <w:rPr>
          <w:rFonts w:cs="Sylfaen"/>
          <w:noProof/>
          <w:sz w:val="24"/>
          <w:szCs w:val="24"/>
          <w:lang w:val="hy-AM"/>
        </w:rPr>
        <w:t xml:space="preserve"> 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4) հ</w:t>
      </w:r>
      <w:r w:rsidRPr="00C25987">
        <w:rPr>
          <w:rFonts w:cs="Sylfaen"/>
          <w:noProof/>
          <w:sz w:val="24"/>
          <w:szCs w:val="24"/>
          <w:lang w:val="hy-AM"/>
        </w:rPr>
        <w:t>ստակեցվում է նաև համայնքի ավագանու նիստը հրավիրելու և վարելու իրավասություն ունեցող պաշտոնատար անձանց շրջանակը: Գործող օրենքում այդ իրավասությունն ունեն համայնքի ղեկավարը կամ նրա պաշտոնակատարը: Սակայն, չի բացառվում, որ համայնքի ղեկավարի բացակայության ընթացքում առաջանա ավագանու նիստ հրավիրելու անհրաժեշտություն</w:t>
      </w:r>
      <w:r>
        <w:rPr>
          <w:rFonts w:cs="Sylfaen"/>
          <w:noProof/>
          <w:sz w:val="24"/>
          <w:szCs w:val="24"/>
          <w:lang w:val="hy-AM"/>
        </w:rPr>
        <w:t xml:space="preserve">: 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5) օ</w:t>
      </w:r>
      <w:r>
        <w:rPr>
          <w:rFonts w:cs="Sylfaen"/>
          <w:noProof/>
          <w:sz w:val="24"/>
          <w:szCs w:val="24"/>
          <w:lang w:val="hy-AM"/>
        </w:rPr>
        <w:t xml:space="preserve">րենքի 67-րդ հոդվածում կատարվող լրացումը նպատակ ունի հստակեցնել </w:t>
      </w:r>
      <w:r>
        <w:rPr>
          <w:rFonts w:cs="Sylfaen"/>
          <w:noProof/>
          <w:sz w:val="24"/>
          <w:szCs w:val="24"/>
          <w:lang w:val="hy-AM"/>
        </w:rPr>
        <w:lastRenderedPageBreak/>
        <w:t>ավագանու խմբակցությունների գոծավարների և փորձագետների թվաքանակը՝ կապված խմբացության ավագանու անդամների քանակից: Գործող օրենքում բոլոր խմբակցությունները (նույնիսկ մեկ-երկու անդամ ունեցող) պետք է ունենան մեկ գործավար և մեկ փորձագետ: Ներկայացվող լրացման համաձայն՝ մ</w:t>
      </w:r>
      <w:r w:rsidRPr="00854534">
        <w:rPr>
          <w:rFonts w:cs="Sylfaen"/>
          <w:noProof/>
          <w:sz w:val="24"/>
          <w:szCs w:val="24"/>
          <w:lang w:val="hy-AM"/>
        </w:rPr>
        <w:t xml:space="preserve">ինչև 7 անդամ ունեցող խմբակցությունն </w:t>
      </w:r>
      <w:r>
        <w:rPr>
          <w:rFonts w:cs="Sylfaen"/>
          <w:noProof/>
          <w:sz w:val="24"/>
          <w:szCs w:val="24"/>
          <w:lang w:val="hy-AM"/>
        </w:rPr>
        <w:t>կունենա</w:t>
      </w:r>
      <w:r w:rsidRPr="00854534">
        <w:rPr>
          <w:rFonts w:cs="Sylfaen"/>
          <w:noProof/>
          <w:sz w:val="24"/>
          <w:szCs w:val="24"/>
          <w:lang w:val="hy-AM"/>
        </w:rPr>
        <w:t xml:space="preserve"> մեկ գործավար, 7-ից ավելի անդամ ունեցող խմբակցություն</w:t>
      </w:r>
      <w:r>
        <w:rPr>
          <w:rFonts w:cs="Sylfaen"/>
          <w:noProof/>
          <w:sz w:val="24"/>
          <w:szCs w:val="24"/>
          <w:lang w:val="hy-AM"/>
        </w:rPr>
        <w:t>ը՝</w:t>
      </w:r>
      <w:r w:rsidRPr="00854534">
        <w:rPr>
          <w:rFonts w:cs="Sylfaen"/>
          <w:noProof/>
          <w:sz w:val="24"/>
          <w:szCs w:val="24"/>
          <w:lang w:val="hy-AM"/>
        </w:rPr>
        <w:t xml:space="preserve"> մեկ գործավար և 1 փորձագետ</w:t>
      </w:r>
      <w:r>
        <w:rPr>
          <w:rFonts w:cs="Sylfaen"/>
          <w:noProof/>
          <w:sz w:val="24"/>
          <w:szCs w:val="24"/>
          <w:lang w:val="hy-AM"/>
        </w:rPr>
        <w:t>: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6) նախագծի 4-րդ հոդվածով նախատեսվում է Օրենքի 19-րդ հոդվածի 1-ին մասի 1-ին կետը շարադրել հետևյալ խմբագրությամբ.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>«1) զբաղեցնել որևէ պաշտոն աշխատակազմում և ղեկավար պաշտոն՝ համայնքային ենթակայության կազմակերպություններում.</w:t>
      </w:r>
    </w:p>
    <w:p w:rsidR="00CE1059" w:rsidRPr="00B02269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B02269">
        <w:rPr>
          <w:rFonts w:cs="Sylfaen"/>
          <w:noProof/>
          <w:sz w:val="24"/>
          <w:szCs w:val="24"/>
          <w:lang w:val="hy-AM"/>
        </w:rPr>
        <w:t xml:space="preserve">Առաջարկվող փոփոխությունը պայմանավորված է այն հանգամանքով, որ համայնքի ավագանու անդամն իր գործունեությունն իրականացնում է հասարակական հիմունքներով, և պետական հանրային պաշտոն զբաղեցնող անձանց (որոնք իրենց աշխատանքի համար վարձատրվում են) օրինակով արգելելով վերջիններիս կատարել վճարովի այլ աշխատանք՝ նեղացվում է ավագանու անդամի պաշտոնին հավակնող անձանց քանակը, ինչը կհանգեցնի մասնագիտական ունակություններով օժտված ավագանու անդամների քանակի նվազեցմանը: </w:t>
      </w:r>
    </w:p>
    <w:p w:rsidR="00CE1059" w:rsidRPr="00C25987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854534">
        <w:rPr>
          <w:rFonts w:cs="Sylfaen"/>
          <w:noProof/>
          <w:sz w:val="24"/>
          <w:szCs w:val="24"/>
          <w:lang w:val="hy-AM"/>
        </w:rPr>
        <w:t>«Հանրային ծառայության մասին» օրենքում փոփոխություններ և լրացումներ կատարելու մասին» օրենք</w:t>
      </w:r>
      <w:r>
        <w:rPr>
          <w:rFonts w:cs="Sylfaen"/>
          <w:noProof/>
          <w:sz w:val="24"/>
          <w:szCs w:val="24"/>
          <w:lang w:val="hy-AM"/>
        </w:rPr>
        <w:t>ի նախագծով առաջարկվում է հանել Գյումրու և Վանաձորի գլխավոր ճարտարապետների ինստիտուտը</w:t>
      </w:r>
      <w:r w:rsidRPr="00B02269">
        <w:rPr>
          <w:rFonts w:cs="Sylfaen"/>
          <w:noProof/>
          <w:sz w:val="24"/>
          <w:szCs w:val="24"/>
          <w:lang w:val="hy-AM"/>
        </w:rPr>
        <w:t>:</w:t>
      </w:r>
      <w:r>
        <w:rPr>
          <w:rFonts w:cs="Sylfaen"/>
          <w:noProof/>
          <w:sz w:val="24"/>
          <w:szCs w:val="24"/>
          <w:lang w:val="hy-AM"/>
        </w:rPr>
        <w:t xml:space="preserve"> </w:t>
      </w:r>
      <w:r w:rsidRPr="00B02269">
        <w:rPr>
          <w:rFonts w:cs="Sylfaen"/>
          <w:noProof/>
          <w:sz w:val="24"/>
          <w:szCs w:val="24"/>
          <w:lang w:val="hy-AM"/>
        </w:rPr>
        <w:t xml:space="preserve">Նախագծով </w:t>
      </w:r>
      <w:r>
        <w:rPr>
          <w:rFonts w:cs="Sylfaen"/>
          <w:noProof/>
          <w:sz w:val="24"/>
          <w:szCs w:val="24"/>
          <w:lang w:val="hy-AM"/>
        </w:rPr>
        <w:t xml:space="preserve">Օրենքի 31-րդ հոդվածում առաջարկվող լրացումները նպատակ ունեն տարանջատել </w:t>
      </w:r>
      <w:r w:rsidRPr="009E3169">
        <w:rPr>
          <w:rFonts w:cs="Sylfaen"/>
          <w:noProof/>
          <w:sz w:val="24"/>
          <w:szCs w:val="24"/>
          <w:lang w:val="hy-AM"/>
        </w:rPr>
        <w:t xml:space="preserve">հանրային </w:t>
      </w:r>
      <w:r>
        <w:rPr>
          <w:rFonts w:cs="Sylfaen"/>
          <w:noProof/>
          <w:sz w:val="24"/>
          <w:szCs w:val="24"/>
          <w:lang w:val="hy-AM"/>
        </w:rPr>
        <w:t xml:space="preserve">պետական և </w:t>
      </w:r>
      <w:r w:rsidRPr="009E3169">
        <w:rPr>
          <w:rFonts w:cs="Sylfaen"/>
          <w:noProof/>
          <w:sz w:val="24"/>
          <w:szCs w:val="24"/>
          <w:lang w:val="hy-AM"/>
        </w:rPr>
        <w:t xml:space="preserve">համայնքային պաշտոն զբաղեցնող </w:t>
      </w:r>
      <w:r>
        <w:rPr>
          <w:rFonts w:cs="Sylfaen"/>
          <w:noProof/>
          <w:sz w:val="24"/>
          <w:szCs w:val="24"/>
          <w:lang w:val="hy-AM"/>
        </w:rPr>
        <w:t>կողմից այլ պաշտոններ զբաղեցնելու անհամատեղելիության պահանջները</w:t>
      </w:r>
      <w:r w:rsidRPr="00B02269">
        <w:rPr>
          <w:rFonts w:cs="Sylfaen"/>
          <w:noProof/>
          <w:sz w:val="24"/>
          <w:szCs w:val="24"/>
          <w:lang w:val="hy-AM"/>
        </w:rPr>
        <w:t xml:space="preserve"> (մանրամասները նկարագրված են նախորդ պարբերությունում)</w:t>
      </w:r>
      <w:r>
        <w:rPr>
          <w:rFonts w:cs="Sylfaen"/>
          <w:noProof/>
          <w:sz w:val="24"/>
          <w:szCs w:val="24"/>
          <w:lang w:val="hy-AM"/>
        </w:rPr>
        <w:t>:</w:t>
      </w:r>
    </w:p>
    <w:p w:rsidR="00CE1059" w:rsidRPr="00C451CD" w:rsidRDefault="00CE1059" w:rsidP="00CE1059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</w:p>
    <w:p w:rsidR="00CE1059" w:rsidRPr="005B1398" w:rsidRDefault="00CE1059" w:rsidP="00CE1059">
      <w:pPr>
        <w:spacing w:before="0" w:after="0" w:line="240" w:lineRule="auto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CE1059" w:rsidRPr="005B1398" w:rsidRDefault="00CE1059" w:rsidP="00CE1059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տարածքային կառավարման և ենթակառուցվածքների նախարարություն</w:t>
      </w:r>
    </w:p>
    <w:p w:rsidR="00CE1059" w:rsidRPr="005B1398" w:rsidRDefault="00CE1059" w:rsidP="00CE1059">
      <w:pPr>
        <w:spacing w:before="0" w:after="0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lastRenderedPageBreak/>
        <w:t>4. Ակնկալվող արդյունքը</w:t>
      </w:r>
    </w:p>
    <w:p w:rsidR="00CE1059" w:rsidRPr="005B1398" w:rsidRDefault="00CE1059" w:rsidP="00CE1059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Իրավական ակտերի փաթեթի կիրառման դեպքում կապահովվի համայնքների միավորման գործընթացի իրավական բազան: </w:t>
      </w:r>
    </w:p>
    <w:p w:rsidR="00CE1059" w:rsidRPr="005B1398" w:rsidRDefault="00CE1059" w:rsidP="00CE1059">
      <w:pPr>
        <w:spacing w:after="0" w:line="360" w:lineRule="auto"/>
        <w:jc w:val="left"/>
        <w:rPr>
          <w:b/>
          <w:sz w:val="24"/>
          <w:szCs w:val="24"/>
          <w:u w:val="single"/>
          <w:lang w:val="hy-AM"/>
        </w:rPr>
      </w:pPr>
      <w:r w:rsidRPr="005B1398">
        <w:rPr>
          <w:b/>
          <w:sz w:val="24"/>
          <w:szCs w:val="24"/>
          <w:u w:val="single"/>
          <w:lang w:val="hy-AM"/>
        </w:rPr>
        <w:t>5. Տեղեկանք ծախսերի և եկամուտների մասին</w:t>
      </w:r>
    </w:p>
    <w:p w:rsidR="00CE1059" w:rsidRPr="0008005C" w:rsidRDefault="00CE1059" w:rsidP="00CE1059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կատարելու մասին», «Տեղական ինքնակառավարման մասին» օրենքում  փոփոխություն</w:t>
      </w:r>
      <w:r>
        <w:rPr>
          <w:sz w:val="24"/>
          <w:szCs w:val="24"/>
          <w:lang w:val="hy-AM"/>
        </w:rPr>
        <w:t>ներ</w:t>
      </w:r>
      <w:r w:rsidRPr="005B1398">
        <w:rPr>
          <w:sz w:val="24"/>
          <w:szCs w:val="24"/>
          <w:lang w:val="hy-AM"/>
        </w:rPr>
        <w:t xml:space="preserve"> և լրացում</w:t>
      </w:r>
      <w:r>
        <w:rPr>
          <w:sz w:val="24"/>
          <w:szCs w:val="24"/>
          <w:lang w:val="hy-AM"/>
        </w:rPr>
        <w:t>ներ</w:t>
      </w:r>
      <w:r w:rsidRPr="005B1398">
        <w:rPr>
          <w:sz w:val="24"/>
          <w:szCs w:val="24"/>
          <w:lang w:val="hy-AM"/>
        </w:rPr>
        <w:t xml:space="preserve"> կատարելու մասին»</w:t>
      </w:r>
      <w:r w:rsidRPr="008040E9">
        <w:rPr>
          <w:sz w:val="24"/>
          <w:szCs w:val="24"/>
          <w:lang w:val="hy-AM"/>
        </w:rPr>
        <w:t xml:space="preserve">, </w:t>
      </w:r>
      <w:r w:rsidRPr="00854534">
        <w:rPr>
          <w:rFonts w:cs="Sylfaen"/>
          <w:noProof/>
          <w:sz w:val="24"/>
          <w:szCs w:val="24"/>
          <w:lang w:val="hy-AM"/>
        </w:rPr>
        <w:t>«Հանրային ծառայության մասին» օրենքում փոփոխություններ և լրացումներ կատարելու մասին»</w:t>
      </w:r>
      <w:r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Pr="005B1398">
        <w:rPr>
          <w:sz w:val="24"/>
          <w:szCs w:val="24"/>
          <w:lang w:val="hy-AM"/>
        </w:rPr>
        <w:t xml:space="preserve"> օրենքների ընդունման կապակցությամբ լրացուցիչ ֆինանսական միջոցների պահանջ չի առաջանում, իսկ Հայաստանի Հանրապետության պետական բյուջեի </w:t>
      </w:r>
      <w:proofErr w:type="spellStart"/>
      <w:r w:rsidRPr="005B1398">
        <w:rPr>
          <w:sz w:val="24"/>
          <w:szCs w:val="24"/>
          <w:lang w:val="hy-AM"/>
        </w:rPr>
        <w:t>եկամուտներում</w:t>
      </w:r>
      <w:proofErr w:type="spellEnd"/>
      <w:r w:rsidRPr="005B1398">
        <w:rPr>
          <w:sz w:val="24"/>
          <w:szCs w:val="24"/>
          <w:lang w:val="hy-AM"/>
        </w:rPr>
        <w:t xml:space="preserve"> և ծախսերում փոփոխություններ չեն սպասվում:</w:t>
      </w:r>
    </w:p>
    <w:p w:rsidR="00CE1059" w:rsidRPr="00CE37AB" w:rsidRDefault="00CE1059" w:rsidP="00CE1059">
      <w:pPr>
        <w:spacing w:after="0" w:line="360" w:lineRule="auto"/>
        <w:rPr>
          <w:sz w:val="24"/>
          <w:szCs w:val="24"/>
          <w:lang w:val="hy-AM"/>
        </w:rPr>
      </w:pPr>
      <w:r w:rsidRPr="00C37D27">
        <w:rPr>
          <w:sz w:val="24"/>
          <w:szCs w:val="24"/>
          <w:lang w:val="hy-AM"/>
        </w:rPr>
        <w:tab/>
        <w:t xml:space="preserve">Նախագիծը բխում է ծրագրի Կառավարության 18.08.2021թ. №1363-Ա որոշմամբ հաստատված </w:t>
      </w:r>
      <w:r>
        <w:rPr>
          <w:sz w:val="24"/>
          <w:szCs w:val="24"/>
          <w:lang w:val="hy-AM"/>
        </w:rPr>
        <w:t>և Ազգային ժողովի 14.02.2019թ. №</w:t>
      </w:r>
      <w:r w:rsidRPr="00C37D27">
        <w:rPr>
          <w:sz w:val="24"/>
          <w:szCs w:val="24"/>
          <w:lang w:val="hy-AM"/>
        </w:rPr>
        <w:t xml:space="preserve">ԱԺՈ-002-Ն որոշմամբ հավանության արժանացած Հայաստանի Հանրապետության ծրագրի (2021-2026թթ.) </w:t>
      </w:r>
      <w:r w:rsidRPr="00CE37AB">
        <w:rPr>
          <w:sz w:val="24"/>
          <w:szCs w:val="24"/>
          <w:lang w:val="hy-AM"/>
        </w:rPr>
        <w:t>6.6-րդ կետից:</w:t>
      </w:r>
    </w:p>
    <w:p w:rsidR="00CE1059" w:rsidRPr="005B1398" w:rsidRDefault="00CE1059" w:rsidP="00CE1059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:rsidR="005B1398" w:rsidRPr="00CE1059" w:rsidRDefault="005B1398" w:rsidP="00CE1059">
      <w:bookmarkStart w:id="0" w:name="_GoBack"/>
      <w:bookmarkEnd w:id="0"/>
    </w:p>
    <w:sectPr w:rsidR="005B1398" w:rsidRPr="00CE1059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5947"/>
    <w:rsid w:val="000239E1"/>
    <w:rsid w:val="00027288"/>
    <w:rsid w:val="000362FD"/>
    <w:rsid w:val="00040A87"/>
    <w:rsid w:val="0004267B"/>
    <w:rsid w:val="00042A79"/>
    <w:rsid w:val="00053AAD"/>
    <w:rsid w:val="00053D63"/>
    <w:rsid w:val="00060452"/>
    <w:rsid w:val="000634E9"/>
    <w:rsid w:val="00070D3C"/>
    <w:rsid w:val="00073E37"/>
    <w:rsid w:val="00075F42"/>
    <w:rsid w:val="0008005C"/>
    <w:rsid w:val="00080E78"/>
    <w:rsid w:val="00085B91"/>
    <w:rsid w:val="0008733D"/>
    <w:rsid w:val="0009350B"/>
    <w:rsid w:val="000978C6"/>
    <w:rsid w:val="000A5865"/>
    <w:rsid w:val="000B1675"/>
    <w:rsid w:val="000C03D3"/>
    <w:rsid w:val="000D593F"/>
    <w:rsid w:val="0012698B"/>
    <w:rsid w:val="0013681A"/>
    <w:rsid w:val="001478C7"/>
    <w:rsid w:val="00162755"/>
    <w:rsid w:val="001636DE"/>
    <w:rsid w:val="0016577A"/>
    <w:rsid w:val="00165DF9"/>
    <w:rsid w:val="00182557"/>
    <w:rsid w:val="00182887"/>
    <w:rsid w:val="001A0519"/>
    <w:rsid w:val="001C08C0"/>
    <w:rsid w:val="001D07B3"/>
    <w:rsid w:val="001E3AA9"/>
    <w:rsid w:val="001F26F2"/>
    <w:rsid w:val="002040C9"/>
    <w:rsid w:val="00210691"/>
    <w:rsid w:val="00210C62"/>
    <w:rsid w:val="00241112"/>
    <w:rsid w:val="002605F8"/>
    <w:rsid w:val="00265A54"/>
    <w:rsid w:val="00267DF5"/>
    <w:rsid w:val="00276C9B"/>
    <w:rsid w:val="002E0B09"/>
    <w:rsid w:val="002E1208"/>
    <w:rsid w:val="002E7043"/>
    <w:rsid w:val="002F7901"/>
    <w:rsid w:val="0030758C"/>
    <w:rsid w:val="00327D69"/>
    <w:rsid w:val="00335F9B"/>
    <w:rsid w:val="0035589F"/>
    <w:rsid w:val="003659B6"/>
    <w:rsid w:val="0038319A"/>
    <w:rsid w:val="0039442F"/>
    <w:rsid w:val="003944DA"/>
    <w:rsid w:val="00395B52"/>
    <w:rsid w:val="003A1F43"/>
    <w:rsid w:val="003B7984"/>
    <w:rsid w:val="003C34D6"/>
    <w:rsid w:val="003E70B2"/>
    <w:rsid w:val="003E755B"/>
    <w:rsid w:val="00402C19"/>
    <w:rsid w:val="0040369B"/>
    <w:rsid w:val="004121CD"/>
    <w:rsid w:val="004234A3"/>
    <w:rsid w:val="00434C37"/>
    <w:rsid w:val="00452E76"/>
    <w:rsid w:val="00453472"/>
    <w:rsid w:val="004660B3"/>
    <w:rsid w:val="00491A2E"/>
    <w:rsid w:val="004923D3"/>
    <w:rsid w:val="004A5BAD"/>
    <w:rsid w:val="004B58CA"/>
    <w:rsid w:val="004D1983"/>
    <w:rsid w:val="004D70F8"/>
    <w:rsid w:val="004E0684"/>
    <w:rsid w:val="004E64F7"/>
    <w:rsid w:val="004F05EF"/>
    <w:rsid w:val="00512E14"/>
    <w:rsid w:val="005243D3"/>
    <w:rsid w:val="00525064"/>
    <w:rsid w:val="005320F7"/>
    <w:rsid w:val="0056301E"/>
    <w:rsid w:val="00571607"/>
    <w:rsid w:val="00577A56"/>
    <w:rsid w:val="0058597E"/>
    <w:rsid w:val="00587588"/>
    <w:rsid w:val="005A78B4"/>
    <w:rsid w:val="005B1398"/>
    <w:rsid w:val="005B443F"/>
    <w:rsid w:val="005C483E"/>
    <w:rsid w:val="005C4F56"/>
    <w:rsid w:val="005E0095"/>
    <w:rsid w:val="005E423A"/>
    <w:rsid w:val="005F219F"/>
    <w:rsid w:val="005F5430"/>
    <w:rsid w:val="00614582"/>
    <w:rsid w:val="00626079"/>
    <w:rsid w:val="0062653D"/>
    <w:rsid w:val="00627AA3"/>
    <w:rsid w:val="00636544"/>
    <w:rsid w:val="006449FD"/>
    <w:rsid w:val="0064505B"/>
    <w:rsid w:val="006527A9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62D3"/>
    <w:rsid w:val="00794661"/>
    <w:rsid w:val="00796B6C"/>
    <w:rsid w:val="007A6042"/>
    <w:rsid w:val="007B5F1F"/>
    <w:rsid w:val="008112B9"/>
    <w:rsid w:val="00815518"/>
    <w:rsid w:val="008218AE"/>
    <w:rsid w:val="00824575"/>
    <w:rsid w:val="00826E9A"/>
    <w:rsid w:val="008377DC"/>
    <w:rsid w:val="00850805"/>
    <w:rsid w:val="0085169F"/>
    <w:rsid w:val="00852DF6"/>
    <w:rsid w:val="00853D1D"/>
    <w:rsid w:val="00854534"/>
    <w:rsid w:val="00854B8B"/>
    <w:rsid w:val="00863216"/>
    <w:rsid w:val="008852D1"/>
    <w:rsid w:val="0089654A"/>
    <w:rsid w:val="008A012B"/>
    <w:rsid w:val="008A59B3"/>
    <w:rsid w:val="008A6184"/>
    <w:rsid w:val="008A7EC5"/>
    <w:rsid w:val="008A7FFB"/>
    <w:rsid w:val="008C413E"/>
    <w:rsid w:val="008D7FAF"/>
    <w:rsid w:val="008E2749"/>
    <w:rsid w:val="008F101F"/>
    <w:rsid w:val="00900D1C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9E3169"/>
    <w:rsid w:val="00A25AD3"/>
    <w:rsid w:val="00A266C2"/>
    <w:rsid w:val="00A30870"/>
    <w:rsid w:val="00A32583"/>
    <w:rsid w:val="00A42928"/>
    <w:rsid w:val="00A51D9D"/>
    <w:rsid w:val="00A72525"/>
    <w:rsid w:val="00A94313"/>
    <w:rsid w:val="00A979C2"/>
    <w:rsid w:val="00AA3C5D"/>
    <w:rsid w:val="00AB10D2"/>
    <w:rsid w:val="00AB2C32"/>
    <w:rsid w:val="00AC028B"/>
    <w:rsid w:val="00AC2872"/>
    <w:rsid w:val="00AC5ADA"/>
    <w:rsid w:val="00AC7349"/>
    <w:rsid w:val="00AD206F"/>
    <w:rsid w:val="00AD5B08"/>
    <w:rsid w:val="00AE3AD8"/>
    <w:rsid w:val="00AF097E"/>
    <w:rsid w:val="00AF7736"/>
    <w:rsid w:val="00B135F0"/>
    <w:rsid w:val="00B23E50"/>
    <w:rsid w:val="00B244B1"/>
    <w:rsid w:val="00B326B9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C4A3D"/>
    <w:rsid w:val="00BC7A1A"/>
    <w:rsid w:val="00BD7290"/>
    <w:rsid w:val="00BE4D2B"/>
    <w:rsid w:val="00BF01D3"/>
    <w:rsid w:val="00BF4254"/>
    <w:rsid w:val="00C06770"/>
    <w:rsid w:val="00C14E10"/>
    <w:rsid w:val="00C16C14"/>
    <w:rsid w:val="00C20953"/>
    <w:rsid w:val="00C22B19"/>
    <w:rsid w:val="00C25987"/>
    <w:rsid w:val="00C37D27"/>
    <w:rsid w:val="00C451CD"/>
    <w:rsid w:val="00C553CF"/>
    <w:rsid w:val="00C64F49"/>
    <w:rsid w:val="00C7391F"/>
    <w:rsid w:val="00C76C9C"/>
    <w:rsid w:val="00C85C7F"/>
    <w:rsid w:val="00C92190"/>
    <w:rsid w:val="00CA600A"/>
    <w:rsid w:val="00CB6875"/>
    <w:rsid w:val="00CC57A9"/>
    <w:rsid w:val="00CC5B12"/>
    <w:rsid w:val="00CC6397"/>
    <w:rsid w:val="00CE1059"/>
    <w:rsid w:val="00CE37AB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14027"/>
    <w:rsid w:val="00E210FE"/>
    <w:rsid w:val="00E30091"/>
    <w:rsid w:val="00E316F8"/>
    <w:rsid w:val="00E43EA9"/>
    <w:rsid w:val="00E512EA"/>
    <w:rsid w:val="00E86A11"/>
    <w:rsid w:val="00E95BD8"/>
    <w:rsid w:val="00E97D46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44E8F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23C0D3-DAF6-4DB7-B1DB-E459E9FE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E82D7-C997-4ACB-89C5-B90E478B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1609</Words>
  <Characters>11777</Characters>
  <Application>Microsoft Office Word</Application>
  <DocSecurity>0</DocSecurity>
  <Lines>215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https://mul2.gov.am/tasks/614460/oneclick/05_Himnavorum.docx?token=7d43d295c3ba2fba85723d9385bdbd4d</cp:keywords>
  <cp:lastModifiedBy>Ashot Tsormutyan</cp:lastModifiedBy>
  <cp:revision>26</cp:revision>
  <cp:lastPrinted>2020-11-19T12:17:00Z</cp:lastPrinted>
  <dcterms:created xsi:type="dcterms:W3CDTF">2021-08-16T10:54:00Z</dcterms:created>
  <dcterms:modified xsi:type="dcterms:W3CDTF">2022-05-25T13:24:00Z</dcterms:modified>
</cp:coreProperties>
</file>