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D54D1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D54D1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D54D1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D54D1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3420"/>
      </w:tblGrid>
      <w:tr w:rsidR="003E152E" w:rsidRPr="000D7415" w:rsidTr="00324EB6">
        <w:trPr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D54D1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D54D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02.05.2022թ.</w:t>
            </w:r>
          </w:p>
        </w:tc>
      </w:tr>
      <w:tr w:rsidR="003E152E" w:rsidRPr="000D7415" w:rsidTr="00324EB6">
        <w:trPr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D54D1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D54D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01/8-2/7654-2022</w:t>
            </w:r>
          </w:p>
        </w:tc>
      </w:tr>
      <w:tr w:rsidR="009656BB" w:rsidRPr="00D95C39" w:rsidTr="008D6485">
        <w:trPr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D54D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324EB6">
        <w:trPr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D54D1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ոստիկանություն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9656BB" w:rsidP="00D54D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25.04.2022թ.</w:t>
            </w:r>
          </w:p>
        </w:tc>
      </w:tr>
      <w:tr w:rsidR="003E152E" w:rsidTr="00324EB6">
        <w:trPr>
          <w:trHeight w:val="351"/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D54D15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D54D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1/21/34552-22</w:t>
            </w:r>
          </w:p>
        </w:tc>
      </w:tr>
      <w:tr w:rsidR="009656BB" w:rsidRPr="0086066B" w:rsidTr="001944F3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FB08F2" w:rsidRDefault="009656BB" w:rsidP="00D54D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B08F2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7BDD" w:rsidRPr="000D7415" w:rsidTr="00324EB6">
        <w:trPr>
          <w:trHeight w:val="588"/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0D7415" w:rsidP="00D54D15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D74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3C4904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02.05.2022թ.</w:t>
            </w:r>
          </w:p>
        </w:tc>
      </w:tr>
      <w:tr w:rsidR="00037BDD" w:rsidRPr="000D7415" w:rsidTr="00324EB6">
        <w:trPr>
          <w:trHeight w:val="588"/>
          <w:tblCellSpacing w:w="0" w:type="dxa"/>
          <w:jc w:val="center"/>
        </w:trPr>
        <w:tc>
          <w:tcPr>
            <w:tcW w:w="74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D54D15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3C4904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3C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/27.1/18429-2022</w:t>
            </w:r>
          </w:p>
        </w:tc>
      </w:tr>
      <w:tr w:rsidR="000D7415" w:rsidRPr="00270217" w:rsidTr="00324EB6">
        <w:trPr>
          <w:trHeight w:val="588"/>
          <w:tblCellSpacing w:w="0" w:type="dxa"/>
          <w:jc w:val="center"/>
        </w:trPr>
        <w:tc>
          <w:tcPr>
            <w:tcW w:w="746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D7415" w:rsidRDefault="00CC3757" w:rsidP="00D54D15">
            <w:pPr>
              <w:spacing w:after="0" w:line="360" w:lineRule="auto"/>
              <w:ind w:left="254" w:right="223" w:firstLine="4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C3757">
              <w:rPr>
                <w:lang w:val="hy-AM"/>
              </w:rPr>
              <w:t xml:space="preserve"> </w:t>
            </w:r>
            <w:r w:rsidRPr="00CC3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«Գույք հետ վերցնելու և ամրացնելու մասին» Հայաստանի Հանրապետության կառավարության որոշման նախագծի (այսուհետ՝ Նախագիծ) 3-րդ կետի ձևակերպումը թերի է, քանի որ նշված չէ, թե ում է տրվում հանձնարարականը: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D7415" w:rsidRPr="00F26373" w:rsidRDefault="00F26373" w:rsidP="00D54D15">
            <w:pPr>
              <w:spacing w:after="0" w:line="360" w:lineRule="auto"/>
              <w:ind w:left="255" w:hanging="255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F2637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նդունվել է, Նախագծի 3-րդ կետը խմբագրվել է։</w:t>
            </w:r>
          </w:p>
        </w:tc>
      </w:tr>
      <w:tr w:rsidR="004F1615" w:rsidRPr="00270217" w:rsidTr="00324EB6">
        <w:trPr>
          <w:trHeight w:val="588"/>
          <w:tblCellSpacing w:w="0" w:type="dxa"/>
          <w:jc w:val="center"/>
        </w:trPr>
        <w:tc>
          <w:tcPr>
            <w:tcW w:w="746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C3757" w:rsidRPr="00BD07F0" w:rsidRDefault="00CC3757" w:rsidP="00D54D15">
            <w:pPr>
              <w:shd w:val="clear" w:color="auto" w:fill="FFFFFF"/>
              <w:spacing w:after="0" w:line="360" w:lineRule="auto"/>
              <w:ind w:left="-270" w:hanging="3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       </w:t>
            </w:r>
            <w:r w:rsidRPr="00D201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Նախագծով հաստատվող N 1 հավելվածի վերնագիրը հետևյալն է. </w:t>
            </w:r>
          </w:p>
          <w:p w:rsidR="00CC3757" w:rsidRPr="00BD07F0" w:rsidRDefault="00CC3757" w:rsidP="00D54D15">
            <w:pPr>
              <w:shd w:val="clear" w:color="auto" w:fill="FFFFFF"/>
              <w:spacing w:after="0" w:line="360" w:lineRule="auto"/>
              <w:ind w:left="-270" w:firstLine="45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BD07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D07F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ՑԱՆԿ </w:t>
            </w:r>
          </w:p>
          <w:p w:rsidR="00CC3757" w:rsidRPr="00BD07F0" w:rsidRDefault="00CC3757" w:rsidP="00D54D15">
            <w:pPr>
              <w:shd w:val="clear" w:color="auto" w:fill="FFFFFF"/>
              <w:spacing w:after="0" w:line="360" w:lineRule="auto"/>
              <w:ind w:left="-270" w:firstLine="45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BD07F0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ՀԱՅԱՍՏԱՆԻ ՀԱՆՐԱՊԵՏՈՒԹՅԱՆ ԱՐԴԱՐԱԴԱՏՈՒԹՅԱՆ ՆԱԽԱՐԱՐՈՒԹՅԱՆ ՔՐԵԱԿԱՏԱՐՈՂԱԿԱՆ ԾԱՌԱՅՈՒԹՅԱՆՆ ԱՄՐԱՑՎՈՂ </w:t>
            </w:r>
            <w:r w:rsidRPr="00BD07F0">
              <w:rPr>
                <w:rFonts w:ascii="GHEA Grapalat" w:hAnsi="GHEA Grapalat" w:cs="Arial Armenian"/>
                <w:b/>
                <w:i/>
                <w:sz w:val="24"/>
                <w:szCs w:val="24"/>
                <w:lang w:val="hy-AM"/>
              </w:rPr>
              <w:t>ՏՐԱՆՍՊՈՐՏԱՅԻՆ ՄԻՋՈՑԻ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:rsidR="00CC3757" w:rsidRPr="00BD07F0" w:rsidRDefault="00CC3757" w:rsidP="00D54D15">
            <w:pPr>
              <w:shd w:val="clear" w:color="auto" w:fill="FFFFFF"/>
              <w:spacing w:after="0" w:line="360" w:lineRule="auto"/>
              <w:ind w:left="60" w:right="210" w:firstLine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առաջարկում ենք 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1 հավելվածի վերնագիրը համապատասխանեցնել Նախագծի 1-ին կետով ամրագրված 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կարգավորմանը, որի համաձայն՝ նշված տրանսպորտային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միջոցներ</w:t>
            </w:r>
            <w:r w:rsidRPr="00D201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այսուհետ սահմանվում են որպես 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Գույք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CC3757" w:rsidRPr="00BD07F0" w:rsidRDefault="00CC3757" w:rsidP="00D54D15">
            <w:pPr>
              <w:shd w:val="clear" w:color="auto" w:fill="FFFFFF"/>
              <w:spacing w:after="0" w:line="360" w:lineRule="auto"/>
              <w:ind w:left="15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Նույն դիտողությունը վերաբերում է նաև Նախագծով </w:t>
            </w:r>
            <w:r w:rsidR="009E68D4" w:rsidRPr="009E68D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            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հաստատվող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D07F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N2 հավելվածի վերնագրին:</w:t>
            </w:r>
          </w:p>
          <w:p w:rsidR="004F1615" w:rsidRPr="004F1615" w:rsidRDefault="004F1615" w:rsidP="00D54D15">
            <w:pPr>
              <w:spacing w:after="0" w:line="360" w:lineRule="auto"/>
              <w:ind w:right="10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F1615" w:rsidRDefault="00F26373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է, Նախագծի հավելվածների վերանագրերը խմբագրվել են։</w:t>
            </w:r>
          </w:p>
        </w:tc>
      </w:tr>
      <w:tr w:rsidR="00A21A6F" w:rsidRPr="0086066B" w:rsidTr="00324EB6">
        <w:trPr>
          <w:trHeight w:val="588"/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86066B" w:rsidP="00D54D15">
            <w:pPr>
              <w:spacing w:after="0" w:line="360" w:lineRule="auto"/>
              <w:ind w:left="240" w:right="223" w:hanging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     4. ՀՀ քաղաքաշինության, տեխնիկական և հրդեհային անվտանգության տեսչական մարմին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A73CED" w:rsidRDefault="009E68D4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26.04.2022թ. </w:t>
            </w:r>
          </w:p>
        </w:tc>
      </w:tr>
      <w:tr w:rsidR="00A21A6F" w:rsidRPr="0086066B" w:rsidTr="00324EB6">
        <w:trPr>
          <w:trHeight w:val="588"/>
          <w:tblCellSpacing w:w="0" w:type="dxa"/>
          <w:jc w:val="center"/>
        </w:trPr>
        <w:tc>
          <w:tcPr>
            <w:tcW w:w="74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A21A6F" w:rsidP="00D54D1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Default="009E68D4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9E6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ՔՏՄ/06</w:t>
            </w:r>
            <w:r w:rsidRPr="009E68D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E6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9E68D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E6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3/6090-22</w:t>
            </w:r>
          </w:p>
        </w:tc>
      </w:tr>
      <w:tr w:rsidR="009656BB" w:rsidRPr="0086066B" w:rsidTr="00E748DB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656BB" w:rsidRDefault="009656BB" w:rsidP="00D54D15">
            <w:pPr>
              <w:spacing w:after="0" w:line="360" w:lineRule="auto"/>
              <w:ind w:left="150"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120259" w:rsidRPr="00A73CED" w:rsidTr="00324EB6">
        <w:trPr>
          <w:trHeight w:val="588"/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20259" w:rsidRPr="002A7CE7" w:rsidRDefault="002A7CE7" w:rsidP="00270217">
            <w:pPr>
              <w:spacing w:after="0" w:line="360" w:lineRule="auto"/>
              <w:ind w:left="240" w:right="223" w:hanging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5. ՀՀ վարչապետի աշխատակազմի </w:t>
            </w:r>
            <w:r w:rsidR="002702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ֆինանսատնտեսագիտական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վարչություն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20259" w:rsidRPr="00AC1358" w:rsidRDefault="00AC1358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17.05.2022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20259" w:rsidTr="00324EB6">
        <w:trPr>
          <w:trHeight w:val="588"/>
          <w:tblCellSpacing w:w="0" w:type="dxa"/>
          <w:jc w:val="center"/>
        </w:trPr>
        <w:tc>
          <w:tcPr>
            <w:tcW w:w="746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20259" w:rsidRPr="000370CB" w:rsidRDefault="00120259" w:rsidP="00D54D1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20259" w:rsidRPr="002A7CE7" w:rsidRDefault="002A7CE7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N02/16.32/15315-2022</w:t>
            </w:r>
          </w:p>
        </w:tc>
      </w:tr>
      <w:tr w:rsidR="00AC1358" w:rsidRPr="00270217" w:rsidTr="00FC6FF0">
        <w:trPr>
          <w:trHeight w:val="2415"/>
          <w:tblCellSpacing w:w="0" w:type="dxa"/>
          <w:jc w:val="center"/>
        </w:trPr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D77FF" w:rsidRDefault="00AC1358" w:rsidP="00D54D15">
            <w:pPr>
              <w:spacing w:after="200" w:line="360" w:lineRule="auto"/>
              <w:ind w:left="330" w:right="345" w:firstLine="1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13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</w:t>
            </w:r>
          </w:p>
          <w:p w:rsidR="008D77FF" w:rsidRPr="00037B5F" w:rsidRDefault="00AC1358" w:rsidP="00D54D15">
            <w:pPr>
              <w:spacing w:after="200" w:line="360" w:lineRule="auto"/>
              <w:ind w:left="330" w:right="345" w:firstLine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13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1. </w:t>
            </w:r>
            <w:r w:rsidRPr="00AC135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 xml:space="preserve">ՀՀ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սեփականություն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հանդիսացող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, </w:t>
            </w:r>
            <w:r w:rsidRPr="00AC1358">
              <w:rPr>
                <w:rFonts w:ascii="GHEA Grapalat" w:hAnsi="GHEA Grapalat" w:cs="Sylfaen"/>
                <w:color w:val="000000"/>
                <w:spacing w:val="-4"/>
                <w:sz w:val="24"/>
                <w:szCs w:val="24"/>
                <w:lang w:val="hy-AM"/>
              </w:rPr>
              <w:t>ՀՀ ՏԿԵՆ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 xml:space="preserve"> պետական գույքի կառավարման կոմիտեին ամրաց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softHyphen/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ված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 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2 միավոր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տրանսպորտային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միջոցները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 xml:space="preserve">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(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այսուհետ՝ Գույք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)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հետ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վերցնել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և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pt-BR"/>
              </w:rPr>
              <w:t>ամրացնել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 </w:t>
            </w:r>
            <w:r w:rsidRPr="00AC1358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>ՀՀ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 xml:space="preserve"> 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արդարադատության նախարարության քրեակատարողական ծառայությանը 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>(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>այսուհետ՝ Ծառայություն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pt-BR"/>
              </w:rPr>
              <w:t>)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 և ՀՀ քաղաքաշինության, տեխնիկական և հրդեհային անվտանգության տեսչական մարմնին: Անհրաժեշտություն է առաջանում հստակեցնել, արդյոք վերոնշյալ Գույքը համապատասխան մարմիններին ամրացնելուց հետո չի խախտվի պետական մարմիններին ամրացված սահմանված տրանսպորտային միջոցների սահմանաքանակը, քանի որ հիմնավորման մեջ ներկայացված է նաև, որ </w:t>
            </w:r>
            <w:r w:rsidRPr="00AC135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փետրվարի 7-ին Կոմիտե է  ներկայացվել ՀՀ </w:t>
            </w:r>
            <w:r w:rsidRPr="00AC135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քաղաքաշինության, տեխնիկական և հրդեհային անվտանգության տեսչական մարմնին ամրացված տրանսպորտային միջոցի գնահատման համար անհրաժեշտ ելակետային փաստաթղթերի փաթեթը, որի օտարման նպատակով ներկայումս  իրականացվում են նախապատրաստական աշխատանքներ, այսինքն վերջինս դեռևս չի օտարվել և շարունակում է մնալ ամրացված ՀՀ քաղաքաշինության, տեխնիկական և հրդեհային անվտանգության տեսչական մարմնին: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EB6" w:rsidRDefault="00037B5F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="00324E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:rsidR="00B93444" w:rsidRDefault="00B93444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արդարադատության նախարարության քրե</w:t>
            </w:r>
            <w:r w:rsidR="00CF47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="00593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կատարողական ծառայության գրության համաձայն                              </w:t>
            </w:r>
            <w:r w:rsidR="00593B3E" w:rsidRPr="00324E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 w:rsidR="00593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պատճենը կցվում է</w:t>
            </w:r>
            <w:r w:rsidR="00593B3E" w:rsidRPr="00324E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593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՝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տրանսպորտային միջոց</w:t>
            </w:r>
            <w:r w:rsidR="008F2E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հատկացնելուց հետո </w:t>
            </w:r>
            <w:r w:rsidR="00593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վերջինս </w:t>
            </w:r>
            <w:r w:rsidR="008F2E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օտար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ման ենթակա տրանսպորտային միջոցների ցանկը կներկայ</w:t>
            </w:r>
            <w:r w:rsidR="000F4C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ցնի Կոմիտե, իսկ</w:t>
            </w:r>
          </w:p>
          <w:p w:rsidR="00AC1358" w:rsidRPr="00324EB6" w:rsidRDefault="00037B5F" w:rsidP="00D54D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ՀՀ քաղաքաշինության, տեխնիկական և հրդեհային </w:t>
            </w:r>
            <w:r w:rsidRPr="00AC1358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lastRenderedPageBreak/>
              <w:t>անվտանգության տեսչական մարմնին</w:t>
            </w:r>
            <w:r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 ամրացված տրանսպորտային </w:t>
            </w:r>
            <w:r w:rsidR="00593B3E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>միջոցը</w:t>
            </w:r>
            <w:r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 Պետական գույքի կառավարման կոմիտեի նախագահի հրամանով </w:t>
            </w:r>
            <w:r w:rsidR="00B93444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արդեն իսկ </w:t>
            </w:r>
            <w:r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>ներկայացվել է օտարման</w:t>
            </w:r>
            <w:r w:rsidR="00324EB6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 և սույն թվականի հունիսի 6-ին հայտարարվել է աճուրդ</w:t>
            </w:r>
            <w:r w:rsidR="00593B3E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>։</w:t>
            </w:r>
            <w:r w:rsidR="00324EB6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 </w:t>
            </w:r>
          </w:p>
        </w:tc>
      </w:tr>
      <w:tr w:rsidR="00B93444" w:rsidRPr="00270217" w:rsidTr="00FC6FF0">
        <w:trPr>
          <w:trHeight w:val="2415"/>
          <w:tblCellSpacing w:w="0" w:type="dxa"/>
          <w:jc w:val="center"/>
        </w:trPr>
        <w:tc>
          <w:tcPr>
            <w:tcW w:w="7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444" w:rsidRPr="00AC1358" w:rsidRDefault="00B93444" w:rsidP="00D54D15">
            <w:pPr>
              <w:spacing w:after="200" w:line="360" w:lineRule="auto"/>
              <w:ind w:left="330" w:right="345" w:firstLine="1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93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Նախագծի հիմնավորումն անհրաժեշտ է ներկայացնել                         25 փետրվարի 2021 թվականի N 252-Լ որոշման 20-րդ կետի 2-րդ ենթակետի պահանջներին համապատասխան: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EB6" w:rsidRDefault="00324EB6" w:rsidP="00D54D15">
            <w:pPr>
              <w:spacing w:after="0" w:line="360" w:lineRule="auto"/>
              <w:ind w:right="75"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ընդունվել,</w:t>
            </w:r>
          </w:p>
          <w:p w:rsidR="00B93444" w:rsidRDefault="00324EB6" w:rsidP="00D54D15">
            <w:pPr>
              <w:spacing w:after="0" w:line="360" w:lineRule="auto"/>
              <w:ind w:right="75"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քանի որ Նախագծի հիմնավորման մեջ ներառված է</w:t>
            </w:r>
            <w:r w:rsidR="00D54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տեղեկատվություն լրացուցիչ ֆինանսական միջոցների անհրաժեշտության և պետական բյուջեի եկամուտնեում և ծախսերում սպասվելիք փոփոխությունների մասին։</w:t>
            </w:r>
          </w:p>
        </w:tc>
      </w:tr>
    </w:tbl>
    <w:p w:rsidR="00AC1358" w:rsidRPr="00324EB6" w:rsidRDefault="00AC1358" w:rsidP="00D54D15">
      <w:pPr>
        <w:rPr>
          <w:lang w:val="hy-AM"/>
        </w:rPr>
      </w:pPr>
    </w:p>
    <w:sectPr w:rsidR="00AC1358" w:rsidRPr="00324EB6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83D92"/>
    <w:multiLevelType w:val="hybridMultilevel"/>
    <w:tmpl w:val="1F3EFE74"/>
    <w:lvl w:ilvl="0" w:tplc="DCFEACA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5F"/>
    <w:rsid w:val="00037BDD"/>
    <w:rsid w:val="000B2BDA"/>
    <w:rsid w:val="000D1D94"/>
    <w:rsid w:val="000D7415"/>
    <w:rsid w:val="000F4C3F"/>
    <w:rsid w:val="000F7C9E"/>
    <w:rsid w:val="001000EC"/>
    <w:rsid w:val="00120259"/>
    <w:rsid w:val="001267FB"/>
    <w:rsid w:val="001C550A"/>
    <w:rsid w:val="00201417"/>
    <w:rsid w:val="00210A62"/>
    <w:rsid w:val="00270217"/>
    <w:rsid w:val="002A7CE7"/>
    <w:rsid w:val="002F5FED"/>
    <w:rsid w:val="00324EB6"/>
    <w:rsid w:val="003257E5"/>
    <w:rsid w:val="003C4904"/>
    <w:rsid w:val="003E152E"/>
    <w:rsid w:val="004B2ACE"/>
    <w:rsid w:val="004F1615"/>
    <w:rsid w:val="00530C35"/>
    <w:rsid w:val="00593B3E"/>
    <w:rsid w:val="005A395B"/>
    <w:rsid w:val="005F69DA"/>
    <w:rsid w:val="0068799E"/>
    <w:rsid w:val="006974E7"/>
    <w:rsid w:val="007A419C"/>
    <w:rsid w:val="007B0103"/>
    <w:rsid w:val="0086066B"/>
    <w:rsid w:val="008D77FF"/>
    <w:rsid w:val="008F2EF6"/>
    <w:rsid w:val="009656BB"/>
    <w:rsid w:val="00973829"/>
    <w:rsid w:val="009E68D4"/>
    <w:rsid w:val="00A21A6F"/>
    <w:rsid w:val="00A61FF6"/>
    <w:rsid w:val="00A719E5"/>
    <w:rsid w:val="00A73CED"/>
    <w:rsid w:val="00AC1358"/>
    <w:rsid w:val="00AF4855"/>
    <w:rsid w:val="00B87489"/>
    <w:rsid w:val="00B93444"/>
    <w:rsid w:val="00BF2BA4"/>
    <w:rsid w:val="00C12DC8"/>
    <w:rsid w:val="00C34A8A"/>
    <w:rsid w:val="00CC3757"/>
    <w:rsid w:val="00CF4702"/>
    <w:rsid w:val="00D54D15"/>
    <w:rsid w:val="00D95C39"/>
    <w:rsid w:val="00E8634E"/>
    <w:rsid w:val="00F12C08"/>
    <w:rsid w:val="00F26373"/>
    <w:rsid w:val="00F849D4"/>
    <w:rsid w:val="00FB08F2"/>
    <w:rsid w:val="00FC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686B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2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E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9D854-EF61-4DD6-9EE7-A3A151DEE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58</cp:revision>
  <cp:lastPrinted>2022-05-18T06:42:00Z</cp:lastPrinted>
  <dcterms:created xsi:type="dcterms:W3CDTF">2021-10-04T12:32:00Z</dcterms:created>
  <dcterms:modified xsi:type="dcterms:W3CDTF">2022-05-18T11:53:00Z</dcterms:modified>
</cp:coreProperties>
</file>