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897" w:rsidRPr="00D34A6D" w:rsidRDefault="00251897" w:rsidP="00251897">
      <w:pPr>
        <w:jc w:val="center"/>
        <w:rPr>
          <w:rFonts w:ascii="GHEA Grapalat" w:hAnsi="GHEA Grapalat" w:cs="Sylfaen"/>
          <w:b/>
          <w:lang w:val="af-ZA"/>
        </w:rPr>
      </w:pPr>
      <w:r w:rsidRPr="00D34A6D">
        <w:rPr>
          <w:rFonts w:ascii="GHEA Grapalat" w:hAnsi="GHEA Grapalat" w:cs="Sylfaen"/>
          <w:b/>
        </w:rPr>
        <w:t>ՀԻՄՆԱՎՈՐՈՒՄ</w:t>
      </w:r>
    </w:p>
    <w:p w:rsidR="00251897" w:rsidRPr="00A41089" w:rsidRDefault="00251897" w:rsidP="00251897">
      <w:pPr>
        <w:spacing w:before="480"/>
        <w:jc w:val="center"/>
        <w:rPr>
          <w:rStyle w:val="Strong"/>
          <w:rFonts w:ascii="GHEA Grapalat" w:hAnsi="GHEA Grapalat"/>
          <w:bCs w:val="0"/>
          <w:lang w:val="af-ZA"/>
        </w:rPr>
      </w:pPr>
      <w:r w:rsidRPr="00CA54CE">
        <w:rPr>
          <w:rStyle w:val="Strong"/>
          <w:rFonts w:ascii="Arial Armenian" w:hAnsi="Arial Armenian" w:cs="Sylfaen"/>
          <w:lang w:val="af-ZA"/>
        </w:rPr>
        <w:t>§</w:t>
      </w:r>
      <w:r w:rsidRPr="00A41089">
        <w:rPr>
          <w:rFonts w:ascii="GHEA Grapalat" w:hAnsi="GHEA Grapalat"/>
          <w:b/>
          <w:lang w:val="af-ZA"/>
        </w:rPr>
        <w:t>«ՀԱՅԱՍՏԱՆԻ ՀԱՆՐԱՊԵՏՈՒԹՅԱՆ 2022 ԹՎԱԿԱՆԻ ՊԵՏԱԿԱՆ ԲՅՈՒՋԵԻ ՄԱՍԻՆ» ՕՐԵՆՔՈՒՄ ՓՈՓՈԽՈՒԹՅՈՒՆ, ՀԱՅԱՍՏԱՆԻ ՀԱՆՐԱՊԵՏՈՒԹՅԱՆ ԿԱՌԱՎԱՐՈՒԹՅԱՆ 2021 ԹՎԱԿԱՆԻ ԴԵԿՏԵՄԲԵՐԻ 23-Ի N 2121-Ն ՈՐՈՇՄԱՆ ՄԵՋ ՓՈՓՈԽՈՒԹՅՈՒՆՆԵՐ ԵՎ ԼՐԱՑՈՒՄՆԵՐ ԿԱՏԱՐԵԼՈՒ ՄԱՍԻՆ</w:t>
      </w:r>
      <w:r w:rsidRPr="00CA54CE">
        <w:rPr>
          <w:rStyle w:val="Strong"/>
          <w:rFonts w:ascii="Arial Armenian" w:hAnsi="Arial Armenian" w:cs="Sylfaen"/>
          <w:lang w:val="af-ZA"/>
        </w:rPr>
        <w:t>¦</w:t>
      </w:r>
      <w:r w:rsidRPr="00CA54CE" w:rsidDel="004A24AB">
        <w:rPr>
          <w:rStyle w:val="Strong"/>
          <w:rFonts w:ascii="GHEA Grapalat" w:hAnsi="GHEA Grapalat" w:cs="Sylfaen"/>
          <w:lang w:val="af-ZA"/>
        </w:rPr>
        <w:t xml:space="preserve"> </w:t>
      </w:r>
      <w:r w:rsidRPr="00F14D62">
        <w:rPr>
          <w:rStyle w:val="Strong"/>
          <w:rFonts w:ascii="GHEA Grapalat" w:hAnsi="GHEA Grapalat"/>
        </w:rPr>
        <w:t>ՀԱՅԱՍՏԱՆԻ</w:t>
      </w:r>
      <w:r w:rsidRPr="00AC17E0">
        <w:rPr>
          <w:rStyle w:val="Strong"/>
          <w:rFonts w:ascii="GHEA Grapalat" w:hAnsi="GHEA Grapalat"/>
          <w:lang w:val="af-ZA"/>
        </w:rPr>
        <w:t xml:space="preserve"> </w:t>
      </w:r>
      <w:r w:rsidRPr="00F14D62">
        <w:rPr>
          <w:rStyle w:val="Strong"/>
          <w:rFonts w:ascii="GHEA Grapalat" w:hAnsi="GHEA Grapalat"/>
        </w:rPr>
        <w:t>ՀԱՆՐԱՊԵՏՈՒԹՅԱՆ</w:t>
      </w:r>
      <w:r w:rsidRPr="00AC17E0">
        <w:rPr>
          <w:rStyle w:val="Strong"/>
          <w:rFonts w:ascii="GHEA Grapalat" w:hAnsi="GHEA Grapalat"/>
          <w:lang w:val="af-ZA"/>
        </w:rPr>
        <w:t xml:space="preserve"> </w:t>
      </w:r>
      <w:r w:rsidRPr="00CA54CE">
        <w:rPr>
          <w:rStyle w:val="Strong"/>
          <w:rFonts w:ascii="GHEA Grapalat" w:hAnsi="GHEA Grapalat" w:cs="Sylfaen"/>
        </w:rPr>
        <w:t>ԿԱՌԱՎԱՐՈՒԹՅԱՆ</w:t>
      </w:r>
      <w:r w:rsidRPr="00AC17E0">
        <w:rPr>
          <w:rStyle w:val="Strong"/>
          <w:rFonts w:ascii="GHEA Grapalat" w:hAnsi="GHEA Grapalat"/>
          <w:lang w:val="af-ZA"/>
        </w:rPr>
        <w:t xml:space="preserve"> </w:t>
      </w:r>
      <w:r w:rsidRPr="00D34A6D">
        <w:rPr>
          <w:rStyle w:val="Strong"/>
          <w:rFonts w:ascii="GHEA Grapalat" w:hAnsi="GHEA Grapalat"/>
        </w:rPr>
        <w:t>ՈՐՈՇՄԱՆ</w:t>
      </w:r>
      <w:r w:rsidRPr="00D34A6D">
        <w:rPr>
          <w:rStyle w:val="Strong"/>
          <w:rFonts w:ascii="GHEA Grapalat" w:hAnsi="GHEA Grapalat"/>
          <w:lang w:val="af-ZA"/>
        </w:rPr>
        <w:t xml:space="preserve"> </w:t>
      </w:r>
      <w:r w:rsidRPr="00D34A6D">
        <w:rPr>
          <w:rStyle w:val="Strong"/>
          <w:rFonts w:ascii="GHEA Grapalat" w:hAnsi="GHEA Grapalat"/>
        </w:rPr>
        <w:t>ՆԱԽԱԳԾԻ</w:t>
      </w:r>
      <w:r w:rsidRPr="00D34A6D">
        <w:rPr>
          <w:rStyle w:val="Strong"/>
          <w:rFonts w:ascii="GHEA Grapalat" w:hAnsi="GHEA Grapalat" w:cs="Sylfaen"/>
          <w:lang w:val="af-ZA"/>
        </w:rPr>
        <w:t xml:space="preserve"> </w:t>
      </w:r>
      <w:r w:rsidRPr="00D34A6D">
        <w:rPr>
          <w:rStyle w:val="Strong"/>
          <w:rFonts w:ascii="GHEA Grapalat" w:hAnsi="GHEA Grapalat" w:cs="Sylfaen"/>
        </w:rPr>
        <w:t>ԸՆԴՈՒՆՄԱՆ</w:t>
      </w:r>
    </w:p>
    <w:p w:rsidR="00251897" w:rsidRDefault="00251897" w:rsidP="00251897">
      <w:pPr>
        <w:pStyle w:val="NormalWeb"/>
        <w:numPr>
          <w:ilvl w:val="0"/>
          <w:numId w:val="14"/>
        </w:numPr>
        <w:spacing w:before="600" w:beforeAutospacing="0" w:after="0" w:afterAutospacing="0" w:line="360" w:lineRule="auto"/>
        <w:ind w:left="924" w:hanging="357"/>
        <w:jc w:val="both"/>
        <w:rPr>
          <w:rFonts w:ascii="GHEA Grapalat" w:hAnsi="GHEA Grapalat" w:cs="Sylfaen"/>
          <w:b/>
          <w:lang w:val="fr-FR"/>
        </w:rPr>
      </w:pPr>
      <w:proofErr w:type="spellStart"/>
      <w:r w:rsidRPr="00D34A6D">
        <w:rPr>
          <w:rFonts w:ascii="GHEA Grapalat" w:hAnsi="GHEA Grapalat" w:cs="Sylfaen"/>
          <w:b/>
          <w:u w:val="single"/>
          <w:lang w:val="fr-FR"/>
        </w:rPr>
        <w:t>Իրավական</w:t>
      </w:r>
      <w:proofErr w:type="spellEnd"/>
      <w:r w:rsidRPr="00D34A6D">
        <w:rPr>
          <w:rFonts w:ascii="GHEA Grapalat" w:hAnsi="GHEA Grapalat" w:cs="Sylfaen"/>
          <w:b/>
          <w:u w:val="single"/>
          <w:lang w:val="fr-FR"/>
        </w:rPr>
        <w:t xml:space="preserve"> </w:t>
      </w:r>
      <w:proofErr w:type="spellStart"/>
      <w:r w:rsidRPr="00D34A6D">
        <w:rPr>
          <w:rFonts w:ascii="GHEA Grapalat" w:hAnsi="GHEA Grapalat" w:cs="Sylfaen"/>
          <w:b/>
          <w:u w:val="single"/>
          <w:lang w:val="fr-FR"/>
        </w:rPr>
        <w:t>ակտի</w:t>
      </w:r>
      <w:proofErr w:type="spellEnd"/>
      <w:r w:rsidRPr="00D34A6D">
        <w:rPr>
          <w:rFonts w:ascii="GHEA Grapalat" w:hAnsi="GHEA Grapalat" w:cs="Sylfaen"/>
          <w:b/>
          <w:u w:val="single"/>
          <w:lang w:val="fr-FR"/>
        </w:rPr>
        <w:t xml:space="preserve"> </w:t>
      </w:r>
      <w:proofErr w:type="spellStart"/>
      <w:r w:rsidRPr="00D34A6D">
        <w:rPr>
          <w:rFonts w:ascii="GHEA Grapalat" w:hAnsi="GHEA Grapalat" w:cs="Sylfaen"/>
          <w:b/>
          <w:u w:val="single"/>
          <w:lang w:val="fr-FR"/>
        </w:rPr>
        <w:t>անհրաժեշտությունը</w:t>
      </w:r>
      <w:proofErr w:type="spellEnd"/>
      <w:r w:rsidRPr="00D34A6D">
        <w:rPr>
          <w:rFonts w:ascii="GHEA Grapalat" w:hAnsi="GHEA Grapalat" w:cs="Sylfaen"/>
          <w:b/>
          <w:u w:val="single"/>
          <w:lang w:val="fr-FR"/>
        </w:rPr>
        <w:t xml:space="preserve"> (</w:t>
      </w:r>
      <w:proofErr w:type="spellStart"/>
      <w:r w:rsidRPr="00D34A6D">
        <w:rPr>
          <w:rFonts w:ascii="GHEA Grapalat" w:hAnsi="GHEA Grapalat" w:cs="Sylfaen"/>
          <w:b/>
          <w:u w:val="single"/>
          <w:lang w:val="fr-FR"/>
        </w:rPr>
        <w:t>նպատակը</w:t>
      </w:r>
      <w:proofErr w:type="spellEnd"/>
      <w:r w:rsidRPr="00D34A6D">
        <w:rPr>
          <w:rFonts w:ascii="GHEA Grapalat" w:hAnsi="GHEA Grapalat" w:cs="Sylfaen"/>
          <w:b/>
          <w:u w:val="single"/>
          <w:lang w:val="fr-FR"/>
        </w:rPr>
        <w:t>).</w:t>
      </w:r>
      <w:r w:rsidRPr="00D34A6D">
        <w:rPr>
          <w:rFonts w:ascii="GHEA Grapalat" w:hAnsi="GHEA Grapalat" w:cs="Sylfaen"/>
          <w:b/>
          <w:lang w:val="fr-FR"/>
        </w:rPr>
        <w:t xml:space="preserve"> </w:t>
      </w:r>
    </w:p>
    <w:p w:rsidR="00251897" w:rsidRPr="00A05977" w:rsidRDefault="00251897" w:rsidP="00251897">
      <w:pPr>
        <w:spacing w:before="120" w:line="360" w:lineRule="auto"/>
        <w:ind w:firstLine="720"/>
        <w:jc w:val="both"/>
        <w:rPr>
          <w:rFonts w:ascii="GHEA Grapalat" w:hAnsi="GHEA Grapalat" w:cs="Tahoma"/>
          <w:lang w:val="hy-AM"/>
        </w:rPr>
      </w:pPr>
      <w:r>
        <w:rPr>
          <w:rFonts w:ascii="GHEA Grapalat" w:hAnsi="GHEA Grapalat" w:cs="Tahoma"/>
          <w:lang w:val="hy-AM"/>
        </w:rPr>
        <w:t xml:space="preserve">Հայաստանի Հանրապետության կառավարության 2021 թվականի դեկտեմբերի 23-ի թիվ 2121-Ն որոշման 1-ին կետի 15-րդ ենթակետի համաձայն՝ </w:t>
      </w:r>
      <w:r w:rsidRPr="008B40BC">
        <w:rPr>
          <w:rFonts w:ascii="GHEA Grapalat" w:hAnsi="GHEA Grapalat" w:cs="Tahoma"/>
          <w:lang w:val="hy-AM"/>
        </w:rPr>
        <w:t>Եվրոպական միությունից մինչև 2022 թվականի հունվարի 1-ը ստացված «Աջակցություն Հայաստանում դա</w:t>
      </w:r>
      <w:r>
        <w:rPr>
          <w:rFonts w:ascii="GHEA Grapalat" w:hAnsi="GHEA Grapalat" w:cs="Tahoma"/>
          <w:lang w:val="hy-AM"/>
        </w:rPr>
        <w:t>տական ոլորտի բարեփոխումների իրա</w:t>
      </w:r>
      <w:r w:rsidRPr="008B40BC">
        <w:rPr>
          <w:rFonts w:ascii="GHEA Grapalat" w:hAnsi="GHEA Grapalat" w:cs="Tahoma"/>
          <w:lang w:val="hy-AM"/>
        </w:rPr>
        <w:t>կանացմանը» դրամաշնորհային ծրագրի շրջանակներում միջոցների չօգտագործված մնացորդի հաշվին, օրենքի 9-րդ</w:t>
      </w:r>
      <w:r>
        <w:rPr>
          <w:rFonts w:ascii="GHEA Grapalat" w:hAnsi="GHEA Grapalat" w:cs="Tahoma"/>
          <w:lang w:val="hy-AM"/>
        </w:rPr>
        <w:t xml:space="preserve"> </w:t>
      </w:r>
      <w:r w:rsidRPr="008B40BC">
        <w:rPr>
          <w:rFonts w:ascii="GHEA Grapalat" w:hAnsi="GHEA Grapalat" w:cs="Tahoma"/>
          <w:lang w:val="hy-AM"/>
        </w:rPr>
        <w:t xml:space="preserve">հոդվածի 12-րդ մասին համապատասխան </w:t>
      </w:r>
      <w:r>
        <w:rPr>
          <w:rFonts w:ascii="GHEA Grapalat" w:hAnsi="GHEA Grapalat" w:cs="Tahoma"/>
          <w:lang w:val="hy-AM"/>
        </w:rPr>
        <w:t xml:space="preserve">անհրաժեշտ է </w:t>
      </w:r>
      <w:r w:rsidRPr="008B40BC">
        <w:rPr>
          <w:rFonts w:ascii="GHEA Grapalat" w:hAnsi="GHEA Grapalat" w:cs="Tahoma"/>
          <w:lang w:val="hy-AM"/>
        </w:rPr>
        <w:t>փոփոխության ենթարկել օրենքի 2-րդ</w:t>
      </w:r>
      <w:r>
        <w:rPr>
          <w:rFonts w:ascii="GHEA Grapalat" w:hAnsi="GHEA Grapalat" w:cs="Tahoma"/>
          <w:lang w:val="hy-AM"/>
        </w:rPr>
        <w:t xml:space="preserve"> </w:t>
      </w:r>
      <w:r w:rsidRPr="008B40BC">
        <w:rPr>
          <w:rFonts w:ascii="GHEA Grapalat" w:hAnsi="GHEA Grapalat" w:cs="Tahoma"/>
          <w:lang w:val="hy-AM"/>
        </w:rPr>
        <w:t>հոդվածով հաստատված դեֆիցիտի (պակասուրդի) ընդհանուր գումարը, 3-րդ</w:t>
      </w:r>
      <w:r>
        <w:rPr>
          <w:rFonts w:ascii="GHEA Grapalat" w:hAnsi="GHEA Grapalat" w:cs="Tahoma"/>
          <w:lang w:val="hy-AM"/>
        </w:rPr>
        <w:t xml:space="preserve"> </w:t>
      </w:r>
      <w:r w:rsidRPr="008B40BC">
        <w:rPr>
          <w:rFonts w:ascii="GHEA Grapalat" w:hAnsi="GHEA Grapalat" w:cs="Tahoma"/>
          <w:lang w:val="hy-AM"/>
        </w:rPr>
        <w:t>հոդվածով և N 3 հավելվածով սահմանված պետական բյուջեի դեֆիցիտի (պակասուրդի) ֆինանսավորման զուտ աղբյուրների և դրանց առանձին տարրերի համապատասխան գումարները, ինչպես նաև 2-րդ հոդվածով հաստատված բյուջետային</w:t>
      </w:r>
      <w:r>
        <w:rPr>
          <w:rFonts w:ascii="GHEA Grapalat" w:hAnsi="GHEA Grapalat" w:cs="Tahoma"/>
          <w:lang w:val="hy-AM"/>
        </w:rPr>
        <w:t xml:space="preserve"> </w:t>
      </w:r>
      <w:r w:rsidRPr="008B40BC">
        <w:rPr>
          <w:rFonts w:ascii="GHEA Grapalat" w:hAnsi="GHEA Grapalat" w:cs="Tahoma"/>
          <w:lang w:val="hy-AM"/>
        </w:rPr>
        <w:t>ծախսերի (նաև N 1 հավելվածով նախատեսված համապատասխան ծախսային</w:t>
      </w:r>
      <w:r>
        <w:rPr>
          <w:rFonts w:ascii="GHEA Grapalat" w:hAnsi="GHEA Grapalat" w:cs="Tahoma"/>
          <w:lang w:val="hy-AM"/>
        </w:rPr>
        <w:t xml:space="preserve"> </w:t>
      </w:r>
      <w:r w:rsidRPr="008B40BC">
        <w:rPr>
          <w:rFonts w:ascii="GHEA Grapalat" w:hAnsi="GHEA Grapalat" w:cs="Tahoma"/>
          <w:lang w:val="hy-AM"/>
        </w:rPr>
        <w:t>ծրագրերի և միջոցառում</w:t>
      </w:r>
      <w:r>
        <w:rPr>
          <w:rFonts w:ascii="GHEA Grapalat" w:hAnsi="GHEA Grapalat" w:cs="Tahoma"/>
          <w:lang w:val="hy-AM"/>
        </w:rPr>
        <w:t>ների) համապատասխան գումարները։ Ներկայացվող ն</w:t>
      </w:r>
      <w:r w:rsidRPr="00705AFA">
        <w:rPr>
          <w:rFonts w:ascii="GHEA Grapalat" w:hAnsi="GHEA Grapalat" w:cs="Tahoma"/>
          <w:lang w:val="hy-AM"/>
        </w:rPr>
        <w:t>ախագծի նպատակն է</w:t>
      </w:r>
      <w:r w:rsidRPr="00B567BA">
        <w:rPr>
          <w:rFonts w:ascii="GHEA Grapalat" w:hAnsi="GHEA Grapalat" w:cs="Tahoma"/>
          <w:lang w:val="fr-FR"/>
        </w:rPr>
        <w:t xml:space="preserve"> </w:t>
      </w:r>
      <w:r>
        <w:rPr>
          <w:rFonts w:ascii="GHEA Grapalat" w:hAnsi="GHEA Grapalat" w:cs="Tahoma"/>
          <w:lang w:val="hy-AM"/>
        </w:rPr>
        <w:t xml:space="preserve">արդարադատության </w:t>
      </w:r>
      <w:r w:rsidRPr="00B567BA">
        <w:rPr>
          <w:rFonts w:ascii="GHEA Grapalat" w:hAnsi="GHEA Grapalat" w:cs="Tahoma"/>
          <w:lang w:val="hy-AM"/>
        </w:rPr>
        <w:t xml:space="preserve">ոլորտի բարեփոխումներին ուղղված բյուջետային աջակցության ծրագրով </w:t>
      </w:r>
      <w:r>
        <w:rPr>
          <w:rFonts w:ascii="GHEA Grapalat" w:hAnsi="GHEA Grapalat" w:cs="Tahoma"/>
          <w:lang w:val="hy-AM"/>
        </w:rPr>
        <w:t xml:space="preserve">առաջին փուլում հատկացված միջոցների 2022 թվականի հունվարի 1-ի դրությամբ մնացորդի գծով վերոնշյալ փոփոխությունների կատարումը և անհրաժեշտ ծախսերի սահմանումը: </w:t>
      </w:r>
    </w:p>
    <w:p w:rsidR="00251897" w:rsidRDefault="00251897" w:rsidP="00251897">
      <w:pPr>
        <w:pStyle w:val="NormalWeb"/>
        <w:numPr>
          <w:ilvl w:val="0"/>
          <w:numId w:val="14"/>
        </w:numPr>
        <w:spacing w:before="480" w:beforeAutospacing="0" w:after="0" w:afterAutospacing="0" w:line="360" w:lineRule="auto"/>
        <w:ind w:left="924" w:hanging="357"/>
        <w:jc w:val="both"/>
        <w:rPr>
          <w:rFonts w:ascii="GHEA Grapalat" w:hAnsi="GHEA Grapalat"/>
          <w:b/>
          <w:color w:val="000000"/>
          <w:u w:val="single"/>
          <w:lang w:val="hy-AM"/>
        </w:rPr>
      </w:pPr>
      <w:r w:rsidRPr="00A12B74">
        <w:rPr>
          <w:rFonts w:ascii="GHEA Grapalat" w:hAnsi="GHEA Grapalat"/>
          <w:b/>
          <w:color w:val="000000"/>
          <w:u w:val="single"/>
          <w:lang w:val="hy-AM"/>
        </w:rPr>
        <w:t>Ընթացիկ</w:t>
      </w:r>
      <w:r w:rsidRPr="00A12B74">
        <w:rPr>
          <w:rFonts w:ascii="GHEA Grapalat" w:hAnsi="GHEA Grapalat"/>
          <w:b/>
          <w:color w:val="000000"/>
          <w:u w:val="single"/>
          <w:lang w:val="af-ZA"/>
        </w:rPr>
        <w:t xml:space="preserve"> </w:t>
      </w:r>
      <w:r w:rsidRPr="00A12B74">
        <w:rPr>
          <w:rFonts w:ascii="GHEA Grapalat" w:hAnsi="GHEA Grapalat"/>
          <w:b/>
          <w:color w:val="000000"/>
          <w:u w:val="single"/>
          <w:lang w:val="hy-AM"/>
        </w:rPr>
        <w:t>իրավիճակը</w:t>
      </w:r>
      <w:r w:rsidRPr="0035185A">
        <w:rPr>
          <w:rFonts w:ascii="GHEA Grapalat" w:hAnsi="GHEA Grapalat"/>
          <w:b/>
          <w:color w:val="000000"/>
          <w:u w:val="single"/>
          <w:lang w:val="hy-AM"/>
        </w:rPr>
        <w:t>,</w:t>
      </w:r>
      <w:r w:rsidRPr="00A12B74">
        <w:rPr>
          <w:rFonts w:ascii="GHEA Grapalat" w:hAnsi="GHEA Grapalat"/>
          <w:b/>
          <w:color w:val="000000"/>
          <w:u w:val="single"/>
          <w:lang w:val="af-ZA"/>
        </w:rPr>
        <w:t xml:space="preserve"> </w:t>
      </w:r>
      <w:r w:rsidRPr="00A12B74">
        <w:rPr>
          <w:rFonts w:ascii="GHEA Grapalat" w:hAnsi="GHEA Grapalat"/>
          <w:b/>
          <w:color w:val="000000"/>
          <w:u w:val="single"/>
          <w:lang w:val="hy-AM"/>
        </w:rPr>
        <w:t>խնդիրները</w:t>
      </w:r>
      <w:r w:rsidRPr="0035185A">
        <w:rPr>
          <w:rFonts w:ascii="GHEA Grapalat" w:hAnsi="GHEA Grapalat"/>
          <w:b/>
          <w:color w:val="000000"/>
          <w:u w:val="single"/>
          <w:lang w:val="hy-AM"/>
        </w:rPr>
        <w:t xml:space="preserve"> և առաջարկվող կարգավորման բնույթը</w:t>
      </w:r>
    </w:p>
    <w:p w:rsidR="00251897" w:rsidRDefault="00465659" w:rsidP="00251897">
      <w:pPr>
        <w:spacing w:before="120" w:line="360" w:lineRule="auto"/>
        <w:ind w:firstLine="709"/>
        <w:jc w:val="both"/>
        <w:rPr>
          <w:rFonts w:ascii="GHEA Grapalat" w:hAnsi="GHEA Grapalat" w:cs="Tahoma"/>
          <w:lang w:val="hy-AM"/>
        </w:rPr>
      </w:pPr>
      <w:r w:rsidRPr="00465659">
        <w:rPr>
          <w:rFonts w:ascii="GHEA Grapalat" w:hAnsi="GHEA Grapalat" w:cs="Tahoma"/>
          <w:lang w:val="hy-AM"/>
        </w:rPr>
        <w:t xml:space="preserve">Եվրոպական միության կողմից «Աջակցություն Հայաստանում դատական ոլորտի բարեփոխումների իրականացմանը» դրամաշնորհային ծրագրի շրջանակներում մինչև 2022 թվականի հունվարի 1-ը ստացված միջոցների չօգտագործված մնացորդը կազմում է շուրջ 3,894.0 մլն դրամ, որից </w:t>
      </w:r>
      <w:r>
        <w:rPr>
          <w:rFonts w:ascii="GHEA Grapalat" w:hAnsi="GHEA Grapalat" w:cs="Tahoma"/>
          <w:lang w:val="hy-AM"/>
        </w:rPr>
        <w:t xml:space="preserve">ՀՀ կառավարության 03․02․2022թ․ թիվ 125-Ն և 24․03․2022թ․ թիվ 391-Ն որոշումների համաձայն համապատասխանաբար </w:t>
      </w:r>
      <w:r w:rsidRPr="00465659">
        <w:rPr>
          <w:rFonts w:ascii="GHEA Grapalat" w:hAnsi="GHEA Grapalat" w:cs="Tahoma"/>
          <w:lang w:val="hy-AM"/>
        </w:rPr>
        <w:t>972,173.1</w:t>
      </w:r>
      <w:r>
        <w:rPr>
          <w:rFonts w:ascii="GHEA Grapalat" w:hAnsi="GHEA Grapalat" w:cs="Tahoma"/>
          <w:lang w:val="hy-AM"/>
        </w:rPr>
        <w:t xml:space="preserve"> հազ․ դրամ և 7,200․ հազ․ </w:t>
      </w:r>
      <w:r>
        <w:rPr>
          <w:rFonts w:ascii="GHEA Grapalat" w:hAnsi="GHEA Grapalat" w:cs="Tahoma"/>
          <w:lang w:val="hy-AM"/>
        </w:rPr>
        <w:lastRenderedPageBreak/>
        <w:t xml:space="preserve">դրամ արդեն իսկ </w:t>
      </w:r>
      <w:r w:rsidRPr="00465659">
        <w:rPr>
          <w:rFonts w:ascii="GHEA Grapalat" w:hAnsi="GHEA Grapalat" w:cs="Tahoma"/>
          <w:lang w:val="hy-AM"/>
        </w:rPr>
        <w:t>ուղղ</w:t>
      </w:r>
      <w:r>
        <w:rPr>
          <w:rFonts w:ascii="GHEA Grapalat" w:hAnsi="GHEA Grapalat" w:cs="Tahoma"/>
          <w:lang w:val="hy-AM"/>
        </w:rPr>
        <w:t>վ</w:t>
      </w:r>
      <w:r w:rsidRPr="00465659">
        <w:rPr>
          <w:rFonts w:ascii="GHEA Grapalat" w:hAnsi="GHEA Grapalat" w:cs="Tahoma"/>
          <w:lang w:val="hy-AM"/>
        </w:rPr>
        <w:t>ել ՀՀ 2022 թվականի պետական բյուջեով ՀՀ արդարադատության նախարարության կողմից իրականացվող առանձին միջոցառումներին:</w:t>
      </w:r>
      <w:r>
        <w:rPr>
          <w:rFonts w:ascii="GHEA Grapalat" w:hAnsi="GHEA Grapalat" w:cs="Tahoma"/>
          <w:lang w:val="hy-AM"/>
        </w:rPr>
        <w:t xml:space="preserve"> Ներկայացվող որոշման նախագծով նախատեսվում է ևս </w:t>
      </w:r>
      <w:r w:rsidR="004E0CC3" w:rsidRPr="004E0CC3">
        <w:rPr>
          <w:rFonts w:ascii="GHEA Grapalat" w:hAnsi="GHEA Grapalat" w:cs="Tahoma"/>
          <w:lang w:val="hy-AM"/>
        </w:rPr>
        <w:t xml:space="preserve">994,421.1 </w:t>
      </w:r>
      <w:r>
        <w:rPr>
          <w:rFonts w:ascii="GHEA Grapalat" w:hAnsi="GHEA Grapalat" w:cs="Tahoma"/>
          <w:lang w:val="hy-AM"/>
        </w:rPr>
        <w:t>հազ․ դրամ ուղղել նախարարության կողմից իրականացվող ռազմավարություններով պայմանավորված</w:t>
      </w:r>
      <w:r w:rsidR="00251897">
        <w:rPr>
          <w:rFonts w:ascii="GHEA Grapalat" w:hAnsi="GHEA Grapalat" w:cs="Tahoma"/>
          <w:lang w:val="hy-AM"/>
        </w:rPr>
        <w:t xml:space="preserve"> անհրաժեշտ և հրատապ ծախսերի կատարմանը։ </w:t>
      </w:r>
    </w:p>
    <w:p w:rsidR="007D09F9" w:rsidRPr="007D09F9" w:rsidRDefault="00251897" w:rsidP="007D09F9">
      <w:pPr>
        <w:spacing w:line="360" w:lineRule="auto"/>
        <w:ind w:firstLine="709"/>
        <w:jc w:val="both"/>
        <w:rPr>
          <w:rFonts w:ascii="GHEA Grapalat" w:hAnsi="GHEA Grapalat" w:cs="Tahoma"/>
          <w:lang w:val="hy-AM"/>
        </w:rPr>
      </w:pPr>
      <w:r>
        <w:rPr>
          <w:rFonts w:ascii="GHEA Grapalat" w:hAnsi="GHEA Grapalat" w:cs="Tahoma"/>
          <w:lang w:val="hy-AM"/>
        </w:rPr>
        <w:t xml:space="preserve">Մասնավորապես, </w:t>
      </w:r>
      <w:r w:rsidRPr="00CA54CE">
        <w:rPr>
          <w:rFonts w:ascii="GHEA Grapalat" w:hAnsi="GHEA Grapalat" w:cs="Sylfaen"/>
          <w:lang w:val="hy-AM"/>
        </w:rPr>
        <w:t>«</w:t>
      </w:r>
      <w:r w:rsidRPr="00B40336">
        <w:rPr>
          <w:rFonts w:ascii="GHEA Grapalat" w:hAnsi="GHEA Grapalat" w:cs="Tahoma"/>
          <w:lang w:val="hy-AM"/>
        </w:rPr>
        <w:t>Արդարադատության ոլորտում քաղաքականության, խորհրդատվության, մոնիտորինգի, գնման և աջակցության իրականացում</w:t>
      </w:r>
      <w:r w:rsidRPr="00CA54CE">
        <w:rPr>
          <w:rFonts w:ascii="GHEA Grapalat" w:hAnsi="GHEA Grapalat" w:cs="Sylfaen"/>
          <w:lang w:val="hy-AM"/>
        </w:rPr>
        <w:t>»</w:t>
      </w:r>
      <w:r>
        <w:rPr>
          <w:rFonts w:ascii="GHEA Grapalat" w:hAnsi="GHEA Grapalat" w:cs="Sylfaen"/>
          <w:lang w:val="hy-AM"/>
        </w:rPr>
        <w:t xml:space="preserve"> ծրագրի գծով լրացուցիչ նախատեսվել է </w:t>
      </w:r>
      <w:r w:rsidR="004E0CC3">
        <w:rPr>
          <w:rFonts w:ascii="GHEA Grapalat" w:hAnsi="GHEA Grapalat" w:cs="Tahoma"/>
          <w:lang w:val="hy-AM"/>
        </w:rPr>
        <w:t>31</w:t>
      </w:r>
      <w:r w:rsidR="007D09F9" w:rsidRPr="007D09F9">
        <w:rPr>
          <w:rFonts w:ascii="GHEA Grapalat" w:hAnsi="GHEA Grapalat" w:cs="Tahoma"/>
          <w:lang w:val="hy-AM"/>
        </w:rPr>
        <w:t>,</w:t>
      </w:r>
      <w:r w:rsidR="004E0CC3">
        <w:rPr>
          <w:rFonts w:ascii="GHEA Grapalat" w:hAnsi="GHEA Grapalat" w:cs="Tahoma"/>
          <w:lang w:val="hy-AM"/>
        </w:rPr>
        <w:t>480</w:t>
      </w:r>
      <w:r w:rsidR="007D09F9" w:rsidRPr="007D09F9">
        <w:rPr>
          <w:rFonts w:ascii="GHEA Grapalat" w:hAnsi="GHEA Grapalat" w:cs="Tahoma"/>
          <w:lang w:val="hy-AM"/>
        </w:rPr>
        <w:t xml:space="preserve">.0 </w:t>
      </w:r>
      <w:r>
        <w:rPr>
          <w:rFonts w:ascii="GHEA Grapalat" w:hAnsi="GHEA Grapalat" w:cs="Tahoma"/>
          <w:lang w:val="hy-AM"/>
        </w:rPr>
        <w:t xml:space="preserve">հազ․ դրամ՝ </w:t>
      </w:r>
      <w:r w:rsidR="007D09F9" w:rsidRPr="007D09F9">
        <w:rPr>
          <w:rFonts w:ascii="GHEA Grapalat" w:hAnsi="GHEA Grapalat" w:cs="Tahoma"/>
          <w:lang w:val="hy-AM"/>
        </w:rPr>
        <w:t>Սահմանադրական բարեփոխումների մասնագիտական հանձնաժողովի անդամների վարձատրությ</w:t>
      </w:r>
      <w:r w:rsidR="007D09F9">
        <w:rPr>
          <w:rFonts w:ascii="GHEA Grapalat" w:hAnsi="GHEA Grapalat" w:cs="Tahoma"/>
          <w:lang w:val="hy-AM"/>
        </w:rPr>
        <w:t>ա</w:t>
      </w:r>
      <w:r w:rsidR="007D09F9" w:rsidRPr="007D09F9">
        <w:rPr>
          <w:rFonts w:ascii="GHEA Grapalat" w:hAnsi="GHEA Grapalat" w:cs="Tahoma"/>
          <w:lang w:val="hy-AM"/>
        </w:rPr>
        <w:t>ն</w:t>
      </w:r>
      <w:r w:rsidR="007D09F9">
        <w:rPr>
          <w:rFonts w:ascii="GHEA Grapalat" w:hAnsi="GHEA Grapalat" w:cs="Tahoma"/>
          <w:lang w:val="hy-AM"/>
        </w:rPr>
        <w:t xml:space="preserve"> նպատակով։</w:t>
      </w:r>
      <w:r w:rsidR="007D09F9" w:rsidRPr="007D09F9">
        <w:rPr>
          <w:rFonts w:ascii="GHEA Grapalat" w:hAnsi="GHEA Grapalat" w:cs="Tahoma"/>
          <w:lang w:val="hy-AM"/>
        </w:rPr>
        <w:t xml:space="preserve"> Վարչապետի 28.01.2022թ. 111-Ա որոշմամբ հաստատվել է Սահմանադրական բարեփոխումների խորհրդի անհատական կազմը և գործունեության կարգը: Որոշման 4-րդ կետով սահմանվել է, որ խորհրդի ձևավորումից հետո՝ երկամսյա ժամկետում ձևավորվում է սահմանադրական բարեփոխումների մասնագիտական հանձնաժողով:</w:t>
      </w:r>
    </w:p>
    <w:p w:rsidR="007D09F9" w:rsidRPr="007D09F9" w:rsidRDefault="007D09F9" w:rsidP="007D09F9">
      <w:pPr>
        <w:spacing w:line="360" w:lineRule="auto"/>
        <w:ind w:firstLine="709"/>
        <w:jc w:val="both"/>
        <w:rPr>
          <w:rFonts w:ascii="GHEA Grapalat" w:hAnsi="GHEA Grapalat" w:cs="Tahoma"/>
          <w:lang w:val="hy-AM"/>
        </w:rPr>
      </w:pPr>
      <w:r w:rsidRPr="007D09F9">
        <w:rPr>
          <w:rFonts w:ascii="GHEA Grapalat" w:hAnsi="GHEA Grapalat" w:cs="Tahoma"/>
          <w:lang w:val="hy-AM"/>
        </w:rPr>
        <w:t>Վարչապետի 30.03.2022թ. 315-Ա որոշմամբ հաստատվել է Սահմանադրական բարեփոխումների մասնագիտական հանձնաժողովի անհատական կազմը և հանձնաժողովը համարվել է ձևավորված: Հանձնաժողովի կազմում ներգրավված է 5 անդամ:</w:t>
      </w:r>
    </w:p>
    <w:p w:rsidR="007D09F9" w:rsidRPr="007D09F9" w:rsidRDefault="007D09F9" w:rsidP="007D09F9">
      <w:pPr>
        <w:spacing w:line="360" w:lineRule="auto"/>
        <w:ind w:firstLine="709"/>
        <w:jc w:val="both"/>
        <w:rPr>
          <w:rFonts w:ascii="GHEA Grapalat" w:hAnsi="GHEA Grapalat" w:cs="Tahoma"/>
          <w:lang w:val="hy-AM"/>
        </w:rPr>
      </w:pPr>
      <w:r w:rsidRPr="007D09F9">
        <w:rPr>
          <w:rFonts w:ascii="GHEA Grapalat" w:hAnsi="GHEA Grapalat" w:cs="Tahoma"/>
          <w:lang w:val="hy-AM"/>
        </w:rPr>
        <w:t xml:space="preserve"> Վարչապետի 28.01.2022թ. 111-Ա որոշմամբ հաստատված կարգի 31-րդ կետի համաձայն՝  Հանձնաժողովի անդամների վարձատրությունն ապահովվում է Հայաստանի Հանրապետության արդարադատության նախարարության կողմից:</w:t>
      </w:r>
    </w:p>
    <w:p w:rsidR="007D09F9" w:rsidRPr="004E0CC3" w:rsidRDefault="007D09F9" w:rsidP="007D09F9">
      <w:pPr>
        <w:spacing w:line="360" w:lineRule="auto"/>
        <w:ind w:firstLine="709"/>
        <w:jc w:val="both"/>
        <w:rPr>
          <w:rFonts w:ascii="GHEA Grapalat" w:hAnsi="GHEA Grapalat" w:cs="Tahoma"/>
          <w:lang w:val="hy-AM"/>
        </w:rPr>
      </w:pPr>
      <w:r w:rsidRPr="007D09F9">
        <w:rPr>
          <w:rFonts w:ascii="GHEA Grapalat" w:hAnsi="GHEA Grapalat" w:cs="Tahoma"/>
          <w:lang w:val="hy-AM"/>
        </w:rPr>
        <w:t xml:space="preserve">Սահմանադրական բարեփոխումների մասնագիտական հանձնաժողովի անդամների վարձատրությունը նախատեսվում է իրականացնել </w:t>
      </w:r>
      <w:proofErr w:type="spellStart"/>
      <w:r w:rsidR="009C2920">
        <w:rPr>
          <w:rFonts w:ascii="GHEA Grapalat" w:hAnsi="GHEA Grapalat" w:cs="Tahoma"/>
          <w:lang w:val="en-US"/>
        </w:rPr>
        <w:t>անդամների</w:t>
      </w:r>
      <w:proofErr w:type="spellEnd"/>
      <w:r w:rsidR="009C2920">
        <w:rPr>
          <w:rFonts w:ascii="GHEA Grapalat" w:hAnsi="GHEA Grapalat" w:cs="Tahoma"/>
          <w:lang w:val="en-US"/>
        </w:rPr>
        <w:t xml:space="preserve"> </w:t>
      </w:r>
      <w:proofErr w:type="spellStart"/>
      <w:r w:rsidR="009C2920">
        <w:rPr>
          <w:rFonts w:ascii="GHEA Grapalat" w:hAnsi="GHEA Grapalat" w:cs="Tahoma"/>
          <w:lang w:val="en-US"/>
        </w:rPr>
        <w:t>հետ</w:t>
      </w:r>
      <w:proofErr w:type="spellEnd"/>
      <w:r w:rsidR="009C2920">
        <w:rPr>
          <w:rFonts w:ascii="GHEA Grapalat" w:hAnsi="GHEA Grapalat" w:cs="Tahoma"/>
          <w:lang w:val="en-US"/>
        </w:rPr>
        <w:t xml:space="preserve"> </w:t>
      </w:r>
      <w:proofErr w:type="spellStart"/>
      <w:r w:rsidR="009C2920">
        <w:rPr>
          <w:rFonts w:ascii="GHEA Grapalat" w:hAnsi="GHEA Grapalat" w:cs="Tahoma"/>
          <w:lang w:val="en-US"/>
        </w:rPr>
        <w:t>փորձագիտական</w:t>
      </w:r>
      <w:proofErr w:type="spellEnd"/>
      <w:r w:rsidR="009C2920">
        <w:rPr>
          <w:rFonts w:ascii="GHEA Grapalat" w:hAnsi="GHEA Grapalat" w:cs="Tahoma"/>
          <w:lang w:val="en-US"/>
        </w:rPr>
        <w:t xml:space="preserve"> </w:t>
      </w:r>
      <w:proofErr w:type="spellStart"/>
      <w:r w:rsidR="009C2920">
        <w:rPr>
          <w:rFonts w:ascii="GHEA Grapalat" w:hAnsi="GHEA Grapalat" w:cs="Tahoma"/>
          <w:lang w:val="en-US"/>
        </w:rPr>
        <w:t>աշխատանքային</w:t>
      </w:r>
      <w:proofErr w:type="spellEnd"/>
      <w:r w:rsidR="009C2920">
        <w:rPr>
          <w:rFonts w:ascii="GHEA Grapalat" w:hAnsi="GHEA Grapalat" w:cs="Tahoma"/>
          <w:lang w:val="en-US"/>
        </w:rPr>
        <w:t xml:space="preserve"> </w:t>
      </w:r>
      <w:r w:rsidRPr="007D09F9">
        <w:rPr>
          <w:rFonts w:ascii="GHEA Grapalat" w:hAnsi="GHEA Grapalat" w:cs="Tahoma"/>
          <w:lang w:val="hy-AM"/>
        </w:rPr>
        <w:t xml:space="preserve">պայմանագիր կնքելու միջոցով: Հաշվի առնելով այն, որ Սահմանադրական բարեփոխումների խորհրդի և հանձնաժողովի քարտուղարության աշխատանքներն ապահովում է ԱՆ Օրենսդրության զարգացման և իրավական հետազոտությունների կենտրոն հիմնադրամը, նախատեսվում է, որ Հանձնաժողովի անդամների հետ </w:t>
      </w:r>
      <w:r w:rsidR="009C2920">
        <w:rPr>
          <w:rFonts w:ascii="GHEA Grapalat" w:hAnsi="GHEA Grapalat" w:cs="Tahoma"/>
          <w:lang w:val="hy-AM"/>
        </w:rPr>
        <w:t>պայմանագ</w:t>
      </w:r>
      <w:proofErr w:type="spellStart"/>
      <w:r w:rsidR="009C2920">
        <w:rPr>
          <w:rFonts w:ascii="GHEA Grapalat" w:hAnsi="GHEA Grapalat" w:cs="Tahoma"/>
          <w:lang w:val="en-US"/>
        </w:rPr>
        <w:t>րեր</w:t>
      </w:r>
      <w:proofErr w:type="spellEnd"/>
      <w:r w:rsidRPr="007D09F9">
        <w:rPr>
          <w:rFonts w:ascii="GHEA Grapalat" w:hAnsi="GHEA Grapalat" w:cs="Tahoma"/>
          <w:lang w:val="hy-AM"/>
        </w:rPr>
        <w:t>ը կնքվելու է Հի</w:t>
      </w:r>
      <w:r>
        <w:rPr>
          <w:rFonts w:ascii="GHEA Grapalat" w:hAnsi="GHEA Grapalat" w:cs="Tahoma"/>
          <w:lang w:val="hy-AM"/>
        </w:rPr>
        <w:t xml:space="preserve">մնադրամի կողմից: </w:t>
      </w:r>
      <w:r w:rsidRPr="007D09F9">
        <w:rPr>
          <w:rFonts w:ascii="GHEA Grapalat" w:hAnsi="GHEA Grapalat" w:cs="Tahoma"/>
          <w:lang w:val="hy-AM"/>
        </w:rPr>
        <w:t>Վարձատրության չափը</w:t>
      </w:r>
      <w:r>
        <w:rPr>
          <w:rFonts w:ascii="GHEA Grapalat" w:hAnsi="GHEA Grapalat" w:cs="Tahoma"/>
          <w:lang w:val="hy-AM"/>
        </w:rPr>
        <w:t xml:space="preserve">  կազմում է 987000 դրամ՝</w:t>
      </w:r>
      <w:r w:rsidRPr="007D09F9">
        <w:rPr>
          <w:rFonts w:ascii="GHEA Grapalat" w:hAnsi="GHEA Grapalat" w:cs="Tahoma"/>
          <w:lang w:val="hy-AM"/>
        </w:rPr>
        <w:t xml:space="preserve"> յուրաքանչյուր ամսվա համար</w:t>
      </w:r>
      <w:r>
        <w:rPr>
          <w:rFonts w:ascii="GHEA Grapalat" w:hAnsi="GHEA Grapalat" w:cs="Tahoma"/>
          <w:lang w:val="hy-AM"/>
        </w:rPr>
        <w:t xml:space="preserve">։ </w:t>
      </w:r>
      <w:r w:rsidRPr="007D09F9">
        <w:rPr>
          <w:rFonts w:ascii="GHEA Grapalat" w:hAnsi="GHEA Grapalat" w:cs="Tahoma"/>
          <w:lang w:val="hy-AM"/>
        </w:rPr>
        <w:t xml:space="preserve">Հիմնադրամի և ՄԱԿ-ի Զարգացման ծրագրի (UNDP) </w:t>
      </w:r>
      <w:r>
        <w:rPr>
          <w:rFonts w:ascii="GHEA Grapalat" w:hAnsi="GHEA Grapalat" w:cs="Tahoma"/>
          <w:lang w:val="hy-AM"/>
        </w:rPr>
        <w:t>հ</w:t>
      </w:r>
      <w:r w:rsidRPr="007D09F9">
        <w:rPr>
          <w:rFonts w:ascii="GHEA Grapalat" w:hAnsi="GHEA Grapalat" w:cs="Tahoma"/>
          <w:lang w:val="hy-AM"/>
        </w:rPr>
        <w:t xml:space="preserve">ետ կնքված համաձայնագրով ՄԱԿ Զարգացման ծրագիրը Հիմնադրամին յուրաքանչյուր ամիս տրամադրելու է 1 000 000 դրամ՝ Հանձնաժողովի 5 անդամների ամսական վարձատրության համար (յուրաքանչյուրին 200 000 հարկերը ներառյալ): Մնացած գումարները նախատեսվում </w:t>
      </w:r>
      <w:r w:rsidRPr="007D09F9">
        <w:rPr>
          <w:rFonts w:ascii="GHEA Grapalat" w:hAnsi="GHEA Grapalat" w:cs="Tahoma"/>
          <w:lang w:val="hy-AM"/>
        </w:rPr>
        <w:lastRenderedPageBreak/>
        <w:t xml:space="preserve">է տրամադրել </w:t>
      </w:r>
      <w:r>
        <w:rPr>
          <w:rFonts w:ascii="GHEA Grapalat" w:hAnsi="GHEA Grapalat" w:cs="Tahoma"/>
          <w:lang w:val="hy-AM"/>
        </w:rPr>
        <w:t xml:space="preserve">դրամաշնորհային միջոցների շրջանականերում ստացված </w:t>
      </w:r>
      <w:r w:rsidR="00435D07">
        <w:rPr>
          <w:rFonts w:ascii="GHEA Grapalat" w:hAnsi="GHEA Grapalat" w:cs="Tahoma"/>
          <w:lang w:val="hy-AM"/>
        </w:rPr>
        <w:t xml:space="preserve">գումարների </w:t>
      </w:r>
      <w:r w:rsidR="004E0CC3">
        <w:rPr>
          <w:rFonts w:ascii="GHEA Grapalat" w:hAnsi="GHEA Grapalat" w:cs="Tahoma"/>
          <w:lang w:val="hy-AM"/>
        </w:rPr>
        <w:t>չօգտագործված մնացորդից /</w:t>
      </w:r>
      <w:r w:rsidR="004E0CC3" w:rsidRPr="004E0CC3">
        <w:rPr>
          <w:rFonts w:ascii="GHEA Grapalat" w:hAnsi="GHEA Grapalat" w:cs="Tahoma"/>
          <w:lang w:val="hy-AM"/>
        </w:rPr>
        <w:t>(</w:t>
      </w:r>
      <w:r w:rsidR="004E0CC3">
        <w:rPr>
          <w:rFonts w:ascii="GHEA Grapalat" w:hAnsi="GHEA Grapalat" w:cs="Tahoma"/>
          <w:lang w:val="hy-AM"/>
        </w:rPr>
        <w:t>987000-200000) *5*8= 31480000դրամ/։</w:t>
      </w:r>
    </w:p>
    <w:p w:rsidR="005D2B40" w:rsidRDefault="004E0CC3" w:rsidP="005D2B40">
      <w:pPr>
        <w:pStyle w:val="NormalWeb"/>
        <w:widowControl w:val="0"/>
        <w:spacing w:before="0" w:beforeAutospacing="0" w:after="0" w:afterAutospacing="0" w:line="360" w:lineRule="auto"/>
        <w:ind w:firstLine="708"/>
        <w:jc w:val="both"/>
        <w:rPr>
          <w:rFonts w:ascii="GHEA Grapalat" w:hAnsi="GHEA Grapalat" w:cs="Tahoma"/>
          <w:lang w:val="hy-AM"/>
        </w:rPr>
      </w:pPr>
      <w:r>
        <w:rPr>
          <w:rFonts w:ascii="GHEA Grapalat" w:hAnsi="GHEA Grapalat" w:cs="Tahoma"/>
          <w:lang w:val="hy-AM"/>
        </w:rPr>
        <w:t xml:space="preserve">Որոշման նախագծով նախատեսվում է </w:t>
      </w:r>
      <w:r w:rsidRPr="004E0CC3">
        <w:rPr>
          <w:rFonts w:ascii="GHEA Grapalat" w:hAnsi="GHEA Grapalat" w:cs="Tahoma"/>
          <w:lang w:val="hy-AM"/>
        </w:rPr>
        <w:t xml:space="preserve">25,940.0 </w:t>
      </w:r>
      <w:r>
        <w:rPr>
          <w:rFonts w:ascii="GHEA Grapalat" w:hAnsi="GHEA Grapalat" w:cs="Tahoma"/>
          <w:lang w:val="hy-AM"/>
        </w:rPr>
        <w:t xml:space="preserve">հազ․ դրամ ուղղել 1080 ծրագրրի </w:t>
      </w:r>
      <w:r w:rsidRPr="002F77D8">
        <w:rPr>
          <w:rFonts w:ascii="GHEA Grapalat" w:hAnsi="GHEA Grapalat" w:cs="Tahoma"/>
          <w:lang w:val="hy-AM"/>
        </w:rPr>
        <w:t>«</w:t>
      </w:r>
      <w:r>
        <w:rPr>
          <w:rFonts w:ascii="GHEA Grapalat" w:hAnsi="GHEA Grapalat" w:cs="Tahoma"/>
          <w:lang w:val="hy-AM"/>
        </w:rPr>
        <w:t>31001․</w:t>
      </w:r>
      <w:r w:rsidRPr="004E0CC3">
        <w:rPr>
          <w:rFonts w:ascii="GHEA Grapalat" w:hAnsi="GHEA Grapalat" w:cs="Tahoma"/>
          <w:lang w:val="hy-AM"/>
        </w:rPr>
        <w:t>Բարձրագույն դատական խորհրդի տեխնիկական հագեցվածության բարելավում</w:t>
      </w:r>
      <w:r w:rsidRPr="002F77D8">
        <w:rPr>
          <w:rFonts w:ascii="GHEA Grapalat" w:hAnsi="GHEA Grapalat" w:cs="Tahoma"/>
          <w:lang w:val="hy-AM"/>
        </w:rPr>
        <w:t>»</w:t>
      </w:r>
      <w:r>
        <w:rPr>
          <w:rFonts w:ascii="GHEA Grapalat" w:hAnsi="GHEA Grapalat" w:cs="Tahoma"/>
          <w:lang w:val="hy-AM"/>
        </w:rPr>
        <w:t xml:space="preserve"> միջոցառմանը։ Հայաստանի Հանրապետության կառավարության 03․06․2021թ․ թիվ 911-Ն և 08․07․2021թ․ </w:t>
      </w:r>
      <w:r w:rsidR="00D363B4">
        <w:rPr>
          <w:rFonts w:ascii="GHEA Grapalat" w:hAnsi="GHEA Grapalat" w:cs="Tahoma"/>
          <w:lang w:val="hy-AM"/>
        </w:rPr>
        <w:t xml:space="preserve">թիվ 1119-Ն որոշմամբ ավելացել է դատավորների թվաքանակը, որով պայմանավորված 2021 թվականին հատկացվել է </w:t>
      </w:r>
      <w:r w:rsidR="00D363B4" w:rsidRPr="00D363B4">
        <w:rPr>
          <w:rFonts w:ascii="GHEA Grapalat" w:hAnsi="GHEA Grapalat" w:cs="Tahoma"/>
          <w:lang w:val="hy-AM"/>
        </w:rPr>
        <w:t xml:space="preserve">295.9 </w:t>
      </w:r>
      <w:r w:rsidR="00D363B4">
        <w:rPr>
          <w:rFonts w:ascii="GHEA Grapalat" w:hAnsi="GHEA Grapalat" w:cs="Tahoma"/>
          <w:lang w:val="hy-AM"/>
        </w:rPr>
        <w:t>մլն դրամ հատկացվել է վարչական սարքավորումներ ձեռքբերելու նպատակով։ Սակայն փաստացի ծախսը կազմել է 132 մլն դրամ։ Ավելացված թվակազմով դատավորների բնականոն գործունեությունն ապահովելու համար անհրաժեշտ գրասենյակային գույքի և համակարգչային տեխնիկայի ձեռքբերման կազմակերպված գնման որոշ ընթա</w:t>
      </w:r>
      <w:r w:rsidR="00435D07">
        <w:rPr>
          <w:rFonts w:ascii="GHEA Grapalat" w:hAnsi="GHEA Grapalat" w:cs="Tahoma"/>
          <w:lang w:val="hy-AM"/>
        </w:rPr>
        <w:t>ց</w:t>
      </w:r>
      <w:r w:rsidR="00D363B4">
        <w:rPr>
          <w:rFonts w:ascii="GHEA Grapalat" w:hAnsi="GHEA Grapalat" w:cs="Tahoma"/>
          <w:lang w:val="hy-AM"/>
        </w:rPr>
        <w:t xml:space="preserve">ակարգեր հայտարավել են չկայացած։ Վերոգրյալով պայմանավորված, ինչպես նաև հաշվի առնելով ՀՀ դատարաններում ավելացված թվակազմերով դատավորների և նրանց աշխատակազմերի աշխատանքային պայմանների ամբողջական ապահովման անհրաժեշտությունը նախատեսվում է կազմակերպել նոր գնման ընթացակարգեր և </w:t>
      </w:r>
      <w:r w:rsidR="00353D4B">
        <w:rPr>
          <w:rFonts w:ascii="GHEA Grapalat" w:hAnsi="GHEA Grapalat" w:cs="Tahoma"/>
          <w:lang w:val="hy-AM"/>
        </w:rPr>
        <w:t xml:space="preserve">ձեռքբերել անհրաժեշտ գույքը։ Գները նախատեսվել են շուկայի ուսումնասիրությունից ելնելով։ </w:t>
      </w:r>
    </w:p>
    <w:p w:rsidR="005D2B40" w:rsidRPr="005D2B40" w:rsidRDefault="005D2B40" w:rsidP="005D2B40">
      <w:pPr>
        <w:pStyle w:val="NormalWeb"/>
        <w:widowControl w:val="0"/>
        <w:spacing w:before="0" w:beforeAutospacing="0" w:after="0" w:afterAutospacing="0" w:line="360" w:lineRule="auto"/>
        <w:ind w:firstLine="709"/>
        <w:jc w:val="both"/>
        <w:rPr>
          <w:rFonts w:ascii="GHEA Grapalat" w:hAnsi="GHEA Grapalat" w:cs="Tahoma"/>
          <w:lang w:val="hy-AM"/>
        </w:rPr>
      </w:pPr>
      <w:r w:rsidRPr="005D2B40">
        <w:rPr>
          <w:rFonts w:ascii="GHEA Grapalat" w:hAnsi="GHEA Grapalat" w:cs="Tahoma"/>
          <w:lang w:val="hy-AM"/>
        </w:rPr>
        <w:t>Հայաստանի Հանրապետության արդարադատության նախարարության քրեակատարողական հիմնարկների տեխնիկական հագեցվածության բարելավման, ինչպես նաև անվտանգության ապահովման գործառույթները բարձր մակարդակով իրականացնելու նպատակով՝ Հայաստանի Հանրապետության արդարադատության նախարարության «Արմավիր» քրեակատարողական հիմնարկում տեսահսկման սարքավորումածրագրային համակարգի ձեռքբերման նպատակով՝ «Գնումների մասին» ՀՀ օրենքի 15-րդ հոդվածի 6-րդ մասի համաձայն՝ առանց ֆինանսական միջոցների նախատեսման, հայտարարված գնման ընթացակարգի արդյունքում՝ Հայաստանի Հանրապետության արդարադատության նախարարության քրեակատարողական ծառայության և «Էլլիպս ՋիԷյ» ՍՊԸ-ի միջև 01.02.2021թ.-ին կնքվել է «ՀՀ ԱՆ ՔԿԾ-ԲՄԱՊՁԲ-21/1» ծածկագրով գնման պայմանագիր (այսուհետև՝ Պայմանագիր)՝ ՀՀ ԱՆ «Արմավիր» քրեակատարողական հիմնարկի տեսահսկման սարքավորումածրագրային համակարգ ձեռքբերելու վերաբերյալ, որի սկզբնական արժեքը կազմել է՝ 586</w:t>
      </w:r>
      <w:r>
        <w:rPr>
          <w:rFonts w:ascii="GHEA Grapalat" w:hAnsi="GHEA Grapalat" w:cs="Tahoma"/>
          <w:lang w:val="hy-AM"/>
        </w:rPr>
        <w:t xml:space="preserve"> </w:t>
      </w:r>
      <w:r w:rsidRPr="005D2B40">
        <w:rPr>
          <w:rFonts w:ascii="GHEA Grapalat" w:hAnsi="GHEA Grapalat" w:cs="Tahoma"/>
          <w:lang w:val="hy-AM"/>
        </w:rPr>
        <w:t>998</w:t>
      </w:r>
      <w:r>
        <w:rPr>
          <w:rFonts w:ascii="GHEA Grapalat" w:hAnsi="GHEA Grapalat" w:cs="Tahoma"/>
          <w:lang w:val="hy-AM"/>
        </w:rPr>
        <w:t xml:space="preserve"> </w:t>
      </w:r>
      <w:r w:rsidRPr="005D2B40">
        <w:rPr>
          <w:rFonts w:ascii="GHEA Grapalat" w:hAnsi="GHEA Grapalat" w:cs="Tahoma"/>
          <w:lang w:val="hy-AM"/>
        </w:rPr>
        <w:t xml:space="preserve">792 </w:t>
      </w:r>
      <w:r>
        <w:rPr>
          <w:rFonts w:ascii="GHEA Grapalat" w:hAnsi="GHEA Grapalat" w:cs="Tahoma"/>
          <w:lang w:val="hy-AM"/>
        </w:rPr>
        <w:t xml:space="preserve"> </w:t>
      </w:r>
      <w:r w:rsidRPr="005D2B40">
        <w:rPr>
          <w:rFonts w:ascii="GHEA Grapalat" w:hAnsi="GHEA Grapalat" w:cs="Tahoma"/>
          <w:lang w:val="hy-AM"/>
        </w:rPr>
        <w:t xml:space="preserve"> դրամ: Տեսահսկման սարքավորումածրագրային համակարգը նախատեսված է իրականացնել ՀՀ ԱՆ «Արմավիր» </w:t>
      </w:r>
      <w:r w:rsidRPr="005D2B40">
        <w:rPr>
          <w:rFonts w:ascii="GHEA Grapalat" w:hAnsi="GHEA Grapalat" w:cs="Tahoma"/>
          <w:lang w:val="hy-AM"/>
        </w:rPr>
        <w:lastRenderedPageBreak/>
        <w:t xml:space="preserve">քրեակատարողական հիմնարկի տարածքների ամբողջական տեսահսկում (առանց մեռյալ գոտիների), տեսանյութի պահպանում և անալիտիկ վերլուծություն: Համակարգը ապահովվում է հեռահար եղանակով տեսանյութի հավաքագրում, պահպանում, մշակում, ինչպես նաև համակարգի հուսալի անխափան աշխատանք, համակարգի օգտագործման պարզություն և հետագա ընդլայնման և զարգացման մատչելիություն: </w:t>
      </w:r>
    </w:p>
    <w:p w:rsidR="005D2B40" w:rsidRPr="005D2B40" w:rsidRDefault="005D2B40" w:rsidP="005D2B40">
      <w:pPr>
        <w:pStyle w:val="NormalWeb"/>
        <w:widowControl w:val="0"/>
        <w:spacing w:before="0" w:beforeAutospacing="0" w:after="0" w:afterAutospacing="0" w:line="360" w:lineRule="auto"/>
        <w:ind w:firstLine="709"/>
        <w:jc w:val="both"/>
        <w:rPr>
          <w:rFonts w:ascii="GHEA Grapalat" w:hAnsi="GHEA Grapalat" w:cs="Tahoma"/>
          <w:lang w:val="hy-AM"/>
        </w:rPr>
      </w:pPr>
      <w:r w:rsidRPr="005D2B40">
        <w:rPr>
          <w:rFonts w:ascii="GHEA Grapalat" w:hAnsi="GHEA Grapalat" w:cs="Tahoma"/>
          <w:lang w:val="hy-AM"/>
        </w:rPr>
        <w:t>Պայմանագրի համար անհրաժեշտ ֆինանսական միջոցները նախատեսվել էին Պայմանագիրը կնքելուց հետո հինգ ամիս անց, համաձայն՝ ՀՀ կառավարության 15.07.2021թ.-ի N1144-Ն որոշման: 21.07.2021թ.-ին Պայմանագրի 8.5 և 8.15 կետերի հիման վրա, կնքվել է  N1 համաձայնագիրը, որով Պայմանագիրը մտել է ուժի մեջ և սկսվել է Պայմանագրով նախատեսված ապրանքների մատակարարման գործընթացը: Ըստ կնքված համաձայնագրի՝ Պայմանագրի կատարման վերջնաժամկետ է սահմանվել 2021թ.-ի դեկտեմբերի 25-ը ներառյալ, այսինքն Պայմանագրով նախատեսված 240 օրվա փոխարեն սահմանվել է 163 օր՝ 77 օրով պակաս, ինչպես նաև Պայմանագրի գնի 25%-ի չափով` 146</w:t>
      </w:r>
      <w:r>
        <w:rPr>
          <w:rFonts w:ascii="GHEA Grapalat" w:hAnsi="GHEA Grapalat" w:cs="Tahoma"/>
          <w:lang w:val="hy-AM"/>
        </w:rPr>
        <w:t xml:space="preserve"> </w:t>
      </w:r>
      <w:r w:rsidRPr="005D2B40">
        <w:rPr>
          <w:rFonts w:ascii="GHEA Grapalat" w:hAnsi="GHEA Grapalat" w:cs="Tahoma"/>
          <w:lang w:val="hy-AM"/>
        </w:rPr>
        <w:t>749</w:t>
      </w:r>
      <w:r>
        <w:rPr>
          <w:rFonts w:ascii="GHEA Grapalat" w:hAnsi="GHEA Grapalat" w:cs="Tahoma"/>
          <w:lang w:val="hy-AM"/>
        </w:rPr>
        <w:t xml:space="preserve"> </w:t>
      </w:r>
      <w:r w:rsidRPr="005D2B40">
        <w:rPr>
          <w:rFonts w:ascii="GHEA Grapalat" w:hAnsi="GHEA Grapalat" w:cs="Tahoma"/>
          <w:lang w:val="hy-AM"/>
        </w:rPr>
        <w:t>698 դրամ, նախատեսվել է կանխավճար և համապատասխան բանկային երաշխիքի առկայության պայմաններում՝ վճարվել է «Էլլիպս ՋիԷյ» ՍՊԸ-ին:</w:t>
      </w:r>
    </w:p>
    <w:p w:rsidR="005D2B40" w:rsidRPr="005D2B40" w:rsidRDefault="005D2B40" w:rsidP="005D2B40">
      <w:pPr>
        <w:pStyle w:val="NormalWeb"/>
        <w:widowControl w:val="0"/>
        <w:spacing w:before="0" w:beforeAutospacing="0" w:after="0" w:afterAutospacing="0" w:line="360" w:lineRule="auto"/>
        <w:ind w:firstLine="709"/>
        <w:jc w:val="both"/>
        <w:rPr>
          <w:rFonts w:ascii="GHEA Grapalat" w:hAnsi="GHEA Grapalat" w:cs="Tahoma"/>
          <w:lang w:val="hy-AM"/>
        </w:rPr>
      </w:pPr>
      <w:r w:rsidRPr="005D2B40">
        <w:rPr>
          <w:rFonts w:ascii="GHEA Grapalat" w:hAnsi="GHEA Grapalat" w:cs="Tahoma"/>
          <w:lang w:val="hy-AM"/>
        </w:rPr>
        <w:t>16.12.2021թ.-ին ՀՀ ԱՆ քրեակատարողական ծառայությունը գրությամբ դիմել է  «Էլլիպս ՋիԷյ» ՍՊԸ-ին և առաջարկել է կատարել Պայմանագրի գնի նվազեցում: «Էլլիպս ՋիԷյ» ՍՊԸ-ն ՀՀ ԱՆ քրեակատարողական ծառայության առաջարկությունը չի մերժել և համապատասխան համաձայնագիր կնքելու միջոցով՝ 21.12.2021թ.-ին, կատարել է Պայմանագրի գնի նվազեցում՝ 52</w:t>
      </w:r>
      <w:r>
        <w:rPr>
          <w:rFonts w:ascii="GHEA Grapalat" w:hAnsi="GHEA Grapalat" w:cs="Tahoma"/>
          <w:lang w:val="hy-AM"/>
        </w:rPr>
        <w:t xml:space="preserve"> </w:t>
      </w:r>
      <w:r w:rsidRPr="005D2B40">
        <w:rPr>
          <w:rFonts w:ascii="GHEA Grapalat" w:hAnsi="GHEA Grapalat" w:cs="Tahoma"/>
          <w:lang w:val="hy-AM"/>
        </w:rPr>
        <w:t>998</w:t>
      </w:r>
      <w:r>
        <w:rPr>
          <w:rFonts w:ascii="GHEA Grapalat" w:hAnsi="GHEA Grapalat" w:cs="Tahoma"/>
          <w:lang w:val="hy-AM"/>
        </w:rPr>
        <w:t xml:space="preserve"> </w:t>
      </w:r>
      <w:r w:rsidRPr="005D2B40">
        <w:rPr>
          <w:rFonts w:ascii="GHEA Grapalat" w:hAnsi="GHEA Grapalat" w:cs="Tahoma"/>
          <w:lang w:val="hy-AM"/>
        </w:rPr>
        <w:t>792 դրամի չափով և սահմանվել է Պայմանագրի նոր գին՝ 534</w:t>
      </w:r>
      <w:r>
        <w:rPr>
          <w:rFonts w:ascii="GHEA Grapalat" w:hAnsi="GHEA Grapalat" w:cs="Tahoma"/>
          <w:lang w:val="hy-AM"/>
        </w:rPr>
        <w:t xml:space="preserve"> </w:t>
      </w:r>
      <w:r w:rsidRPr="005D2B40">
        <w:rPr>
          <w:rFonts w:ascii="GHEA Grapalat" w:hAnsi="GHEA Grapalat" w:cs="Tahoma"/>
          <w:lang w:val="hy-AM"/>
        </w:rPr>
        <w:t>000</w:t>
      </w:r>
      <w:r>
        <w:rPr>
          <w:rFonts w:ascii="GHEA Grapalat" w:hAnsi="GHEA Grapalat" w:cs="Tahoma"/>
          <w:lang w:val="hy-AM"/>
        </w:rPr>
        <w:t xml:space="preserve"> </w:t>
      </w:r>
      <w:r w:rsidRPr="005D2B40">
        <w:rPr>
          <w:rFonts w:ascii="GHEA Grapalat" w:hAnsi="GHEA Grapalat" w:cs="Tahoma"/>
          <w:lang w:val="hy-AM"/>
        </w:rPr>
        <w:t>000 դրամ, ներառյալ ԱԱՀ-ն: Նույն համաձայնագրի համաձայն՝ հիմք ընդունելով Պայմանագրի 8.8 կետը, Պայմանագրով նախատեսված ապրանքների մատակարարման ժամկետը երկարաձգվել է 30 օրացույցային օրով և սահմանվել է նոր ժամկետ՝ մինչև 2022թ.-ի հունվարի 24-ը ներառյալ: Նշված դեպքում՝ տվյալ գնման համար նախատեսված ֆինանսական միջոցները (բացի կանխավճարի գումարից)՝ 387</w:t>
      </w:r>
      <w:r>
        <w:rPr>
          <w:rFonts w:ascii="GHEA Grapalat" w:hAnsi="GHEA Grapalat" w:cs="Tahoma"/>
          <w:lang w:val="hy-AM"/>
        </w:rPr>
        <w:t xml:space="preserve"> </w:t>
      </w:r>
      <w:r w:rsidRPr="005D2B40">
        <w:rPr>
          <w:rFonts w:ascii="GHEA Grapalat" w:hAnsi="GHEA Grapalat" w:cs="Tahoma"/>
          <w:lang w:val="hy-AM"/>
        </w:rPr>
        <w:t>250</w:t>
      </w:r>
      <w:r>
        <w:rPr>
          <w:rFonts w:ascii="GHEA Grapalat" w:hAnsi="GHEA Grapalat" w:cs="Tahoma"/>
          <w:lang w:val="hy-AM"/>
        </w:rPr>
        <w:t xml:space="preserve"> </w:t>
      </w:r>
      <w:r w:rsidRPr="005D2B40">
        <w:rPr>
          <w:rFonts w:ascii="GHEA Grapalat" w:hAnsi="GHEA Grapalat" w:cs="Tahoma"/>
          <w:lang w:val="hy-AM"/>
        </w:rPr>
        <w:t xml:space="preserve">302  դրամը, հետ է վարադարձվել ՀՀ պետական բյուջե, քանի որ 2021 թվականի դեկտեմբերի 30-ին ավատվել է տվյալ բյուջետային տարին: </w:t>
      </w:r>
    </w:p>
    <w:p w:rsidR="00874B39" w:rsidRDefault="005D2B40" w:rsidP="005D2B40">
      <w:pPr>
        <w:pStyle w:val="NormalWeb"/>
        <w:widowControl w:val="0"/>
        <w:spacing w:before="0" w:beforeAutospacing="0" w:after="0" w:afterAutospacing="0" w:line="360" w:lineRule="auto"/>
        <w:ind w:firstLine="708"/>
        <w:jc w:val="both"/>
        <w:rPr>
          <w:rFonts w:ascii="GHEA Grapalat" w:hAnsi="GHEA Grapalat" w:cs="Tahoma"/>
          <w:lang w:val="hy-AM"/>
        </w:rPr>
      </w:pPr>
      <w:r w:rsidRPr="005D2B40">
        <w:rPr>
          <w:rFonts w:ascii="GHEA Grapalat" w:hAnsi="GHEA Grapalat" w:cs="Tahoma"/>
          <w:lang w:val="hy-AM"/>
        </w:rPr>
        <w:t xml:space="preserve">Հաշվի առնելով այն հանգամանքը, որ «Էլլիպս ՋիԷյ» ՍՊԸ-ին ամբողջությամբ ավարտել է ՀՀ ԱՆ «Արմավիր» ՔԿ հիմնարկում տեսահսկման սարքավորումածրագրային համակարգի հանձնման-ընդունման աշխատանքները և վերջինս ընդունվել է ՀՀ </w:t>
      </w:r>
      <w:r w:rsidRPr="005D2B40">
        <w:rPr>
          <w:rFonts w:ascii="GHEA Grapalat" w:hAnsi="GHEA Grapalat" w:cs="Tahoma"/>
          <w:lang w:val="hy-AM"/>
        </w:rPr>
        <w:lastRenderedPageBreak/>
        <w:t>արդարադատության նախարարության քրեա</w:t>
      </w:r>
      <w:r>
        <w:rPr>
          <w:rFonts w:ascii="GHEA Grapalat" w:hAnsi="GHEA Grapalat" w:cs="Tahoma"/>
          <w:lang w:val="hy-AM"/>
        </w:rPr>
        <w:t xml:space="preserve">կատարողական ծառայության կողմից, որոշման նախագծով նախատեսվում է </w:t>
      </w:r>
      <w:r w:rsidRPr="005D2B40">
        <w:rPr>
          <w:rFonts w:ascii="GHEA Grapalat" w:hAnsi="GHEA Grapalat" w:cs="Tahoma"/>
          <w:lang w:val="hy-AM"/>
        </w:rPr>
        <w:t>387</w:t>
      </w:r>
      <w:r>
        <w:rPr>
          <w:rFonts w:ascii="GHEA Grapalat" w:hAnsi="GHEA Grapalat" w:cs="Tahoma"/>
          <w:lang w:val="hy-AM"/>
        </w:rPr>
        <w:t>,</w:t>
      </w:r>
      <w:r w:rsidRPr="005D2B40">
        <w:rPr>
          <w:rFonts w:ascii="GHEA Grapalat" w:hAnsi="GHEA Grapalat" w:cs="Tahoma"/>
          <w:lang w:val="hy-AM"/>
        </w:rPr>
        <w:t>250.3</w:t>
      </w:r>
      <w:r>
        <w:rPr>
          <w:rFonts w:ascii="GHEA Grapalat" w:hAnsi="GHEA Grapalat" w:cs="Tahoma"/>
          <w:lang w:val="hy-AM"/>
        </w:rPr>
        <w:t xml:space="preserve"> հազ․ դրամ ուղղել 1120 ծրագրի </w:t>
      </w:r>
      <w:r w:rsidR="00874B39" w:rsidRPr="005D2B40">
        <w:rPr>
          <w:rFonts w:ascii="GHEA Grapalat" w:hAnsi="GHEA Grapalat" w:cs="Tahoma"/>
          <w:lang w:val="hy-AM"/>
        </w:rPr>
        <w:t>«</w:t>
      </w:r>
      <w:r w:rsidR="00874B39">
        <w:rPr>
          <w:rFonts w:ascii="GHEA Grapalat" w:hAnsi="GHEA Grapalat" w:cs="Tahoma"/>
          <w:lang w:val="hy-AM"/>
        </w:rPr>
        <w:t>31002․</w:t>
      </w:r>
      <w:r w:rsidRPr="005D2B40">
        <w:rPr>
          <w:rFonts w:ascii="GHEA Grapalat" w:hAnsi="GHEA Grapalat" w:cs="Tahoma"/>
          <w:lang w:val="hy-AM"/>
        </w:rPr>
        <w:t>ՀՀ արդարադատության նախարարության քրեակատարողական  ծառայության կարողությունների զարգացում և տեխնիկական հագեցվածության ապահովում</w:t>
      </w:r>
      <w:r w:rsidR="00874B39" w:rsidRPr="005D2B40">
        <w:rPr>
          <w:rFonts w:ascii="GHEA Grapalat" w:hAnsi="GHEA Grapalat" w:cs="Tahoma"/>
          <w:lang w:val="hy-AM"/>
        </w:rPr>
        <w:t>»</w:t>
      </w:r>
      <w:r w:rsidR="00874B39">
        <w:rPr>
          <w:rFonts w:ascii="GHEA Grapalat" w:hAnsi="GHEA Grapalat" w:cs="Tahoma"/>
          <w:lang w:val="hy-AM"/>
        </w:rPr>
        <w:t xml:space="preserve"> միջոցառմանը։ </w:t>
      </w:r>
    </w:p>
    <w:p w:rsidR="00B0378F" w:rsidRDefault="0065583E" w:rsidP="00B0378F">
      <w:pPr>
        <w:autoSpaceDE w:val="0"/>
        <w:autoSpaceDN w:val="0"/>
        <w:adjustRightInd w:val="0"/>
        <w:spacing w:line="360" w:lineRule="auto"/>
        <w:ind w:firstLine="708"/>
        <w:jc w:val="both"/>
        <w:rPr>
          <w:rFonts w:ascii="GHEA Grapalat" w:hAnsi="GHEA Grapalat"/>
          <w:lang w:val="hy-AM"/>
        </w:rPr>
      </w:pPr>
      <w:r>
        <w:rPr>
          <w:rFonts w:ascii="GHEA Grapalat" w:hAnsi="GHEA Grapalat" w:cs="Tahoma"/>
          <w:lang w:val="hy-AM"/>
        </w:rPr>
        <w:t xml:space="preserve">2021 թվականի նոյեմբերի 11-ի թիվ 1852-Ն </w:t>
      </w:r>
      <w:r w:rsidR="00251897" w:rsidRPr="00230E94">
        <w:rPr>
          <w:rFonts w:ascii="GHEA Grapalat" w:hAnsi="GHEA Grapalat" w:cs="Tahoma"/>
          <w:lang w:val="hy-AM"/>
        </w:rPr>
        <w:t>ո</w:t>
      </w:r>
      <w:r>
        <w:rPr>
          <w:rFonts w:ascii="GHEA Grapalat" w:hAnsi="GHEA Grapalat" w:cs="Tahoma"/>
          <w:lang w:val="hy-AM"/>
        </w:rPr>
        <w:t>րոշման համաձայն Հակակոռուպցիոն կոմիտեի տեխնիկական հագեցվածության</w:t>
      </w:r>
      <w:r w:rsidR="00B83FFC">
        <w:rPr>
          <w:rFonts w:ascii="GHEA Grapalat" w:hAnsi="GHEA Grapalat" w:cs="Tahoma"/>
          <w:lang w:val="hy-AM"/>
        </w:rPr>
        <w:t xml:space="preserve"> </w:t>
      </w:r>
      <w:r>
        <w:rPr>
          <w:rFonts w:ascii="GHEA Grapalat" w:hAnsi="GHEA Grapalat" w:cs="Tahoma"/>
          <w:lang w:val="hy-AM"/>
        </w:rPr>
        <w:t xml:space="preserve">ապահովում, կոմիտեի տրանսպորտային սարքավորումներով հագեցվածության </w:t>
      </w:r>
      <w:r w:rsidR="00B83FFC">
        <w:rPr>
          <w:rFonts w:ascii="GHEA Grapalat" w:hAnsi="GHEA Grapalat" w:cs="Tahoma"/>
          <w:lang w:val="hy-AM"/>
        </w:rPr>
        <w:t>ապահո</w:t>
      </w:r>
      <w:r>
        <w:rPr>
          <w:rFonts w:ascii="GHEA Grapalat" w:hAnsi="GHEA Grapalat" w:cs="Tahoma"/>
          <w:lang w:val="hy-AM"/>
        </w:rPr>
        <w:t>վում և կոռուպցիոն գործերի քննության արդյունավետության բարձրացում միջոցառումների շրջանակներում հակակոռուպցիոն կոմիտեի կարիքների համար նախատեսված գնումները կատարվել են մասնակի</w:t>
      </w:r>
      <w:r w:rsidR="00B83FFC">
        <w:rPr>
          <w:rFonts w:ascii="GHEA Grapalat" w:hAnsi="GHEA Grapalat" w:cs="Tahoma"/>
          <w:lang w:val="hy-AM"/>
        </w:rPr>
        <w:t>։</w:t>
      </w:r>
      <w:r w:rsidR="00B0378F" w:rsidRPr="00B0378F">
        <w:rPr>
          <w:lang w:val="hy-AM"/>
        </w:rPr>
        <w:t xml:space="preserve"> </w:t>
      </w:r>
    </w:p>
    <w:p w:rsidR="00B0378F" w:rsidRDefault="00B83FFC" w:rsidP="009D7403">
      <w:pPr>
        <w:pStyle w:val="NormalWeb"/>
        <w:widowControl w:val="0"/>
        <w:spacing w:line="360" w:lineRule="auto"/>
        <w:ind w:firstLine="708"/>
        <w:jc w:val="both"/>
        <w:rPr>
          <w:rFonts w:ascii="GHEA Grapalat" w:hAnsi="GHEA Grapalat"/>
          <w:lang w:val="hy-AM"/>
        </w:rPr>
      </w:pPr>
      <w:r>
        <w:rPr>
          <w:rFonts w:ascii="GHEA Grapalat" w:hAnsi="GHEA Grapalat" w:cs="Tahoma"/>
          <w:lang w:val="hy-AM"/>
        </w:rPr>
        <w:t xml:space="preserve">Ժամանակի սղությամբ պայմանավորված՝ հայտարարվել են գնման ընթացակարգեր ապրանքներ, ծառայություններ և աշխատանքներ ձեռքբերելու նպատակով </w:t>
      </w:r>
      <w:r w:rsidRPr="005D2B40">
        <w:rPr>
          <w:rFonts w:ascii="GHEA Grapalat" w:hAnsi="GHEA Grapalat" w:cs="Tahoma"/>
          <w:lang w:val="hy-AM"/>
        </w:rPr>
        <w:t>«</w:t>
      </w:r>
      <w:r>
        <w:rPr>
          <w:rFonts w:ascii="GHEA Grapalat" w:hAnsi="GHEA Grapalat" w:cs="Tahoma"/>
          <w:lang w:val="hy-AM"/>
        </w:rPr>
        <w:t>Գնումների մասին</w:t>
      </w:r>
      <w:r w:rsidRPr="005D2B40">
        <w:rPr>
          <w:rFonts w:ascii="GHEA Grapalat" w:hAnsi="GHEA Grapalat" w:cs="Tahoma"/>
          <w:lang w:val="hy-AM"/>
        </w:rPr>
        <w:t xml:space="preserve">» </w:t>
      </w:r>
      <w:r>
        <w:rPr>
          <w:rFonts w:ascii="GHEA Grapalat" w:hAnsi="GHEA Grapalat" w:cs="Tahoma"/>
          <w:lang w:val="hy-AM"/>
        </w:rPr>
        <w:t xml:space="preserve">ՀՀ օրենքի 15-րդ հոդվածի 6-րդ մասի համաձայն, </w:t>
      </w:r>
      <w:r w:rsidR="0065583E">
        <w:rPr>
          <w:rFonts w:ascii="GHEA Grapalat" w:hAnsi="GHEA Grapalat" w:cs="Tahoma"/>
          <w:lang w:val="hy-AM"/>
        </w:rPr>
        <w:t>որոնց վճարումները նախատեսվել են իրականացնել 2022 թվականի ընթացքում։</w:t>
      </w:r>
      <w:r>
        <w:rPr>
          <w:rFonts w:ascii="GHEA Grapalat" w:hAnsi="GHEA Grapalat" w:cs="Tahoma"/>
          <w:lang w:val="hy-AM"/>
        </w:rPr>
        <w:t xml:space="preserve"> </w:t>
      </w:r>
      <w:r w:rsidR="00B0378F" w:rsidRPr="00B0378F">
        <w:rPr>
          <w:rFonts w:ascii="GHEA Grapalat" w:hAnsi="GHEA Grapalat" w:cs="Tahoma"/>
          <w:lang w:val="hy-AM"/>
        </w:rPr>
        <w:t>Անհրաժեշտություն է առաջացել ՀՀ հակակոռուպցիոն կոմիտեի Մոսկովյան 1 հասցեում գտնվող մասնաշենքը զինել վարչական սարքավորումներով՝ համակարգչային տեխնիկայով և գրասենյակային պարագաներով, ուստի 5122 հոդվածով էլեկտրոնային աճուրդների իրականացումն ապահովող համակարգով (www.armeps.am/eaction) հրապարակվել են մրցույթներ, որոնց արդյունքում կնքվել են պայմանագրեր, որոնց ընդհանուր արժեքը կազմում է</w:t>
      </w:r>
      <w:r w:rsidR="002D4433">
        <w:rPr>
          <w:rFonts w:ascii="GHEA Grapalat" w:hAnsi="GHEA Grapalat" w:cs="Tahoma"/>
          <w:lang w:val="hy-AM"/>
        </w:rPr>
        <w:t xml:space="preserve"> վարչական սարքավորումներ տնտեսագիտական դասակարգման հոդվածի գծով </w:t>
      </w:r>
      <w:r w:rsidR="00B0378F" w:rsidRPr="00B0378F">
        <w:rPr>
          <w:rFonts w:ascii="GHEA Grapalat" w:hAnsi="GHEA Grapalat" w:cs="Tahoma"/>
          <w:lang w:val="hy-AM"/>
        </w:rPr>
        <w:t xml:space="preserve"> </w:t>
      </w:r>
      <w:r w:rsidR="002D4433" w:rsidRPr="002D4433">
        <w:rPr>
          <w:rFonts w:ascii="GHEA Grapalat" w:hAnsi="GHEA Grapalat" w:cs="Tahoma"/>
          <w:lang w:val="hy-AM"/>
        </w:rPr>
        <w:t xml:space="preserve">151 665 256 </w:t>
      </w:r>
      <w:r w:rsidR="00B0378F" w:rsidRPr="00B0378F">
        <w:rPr>
          <w:rFonts w:ascii="GHEA Grapalat" w:hAnsi="GHEA Grapalat" w:cs="Tahoma"/>
          <w:lang w:val="hy-AM"/>
        </w:rPr>
        <w:t xml:space="preserve"> դրամ</w:t>
      </w:r>
      <w:r w:rsidR="002D4433" w:rsidRPr="002D4433">
        <w:rPr>
          <w:rFonts w:ascii="GHEA Grapalat" w:hAnsi="GHEA Grapalat" w:cs="Tahoma"/>
          <w:lang w:val="hy-AM"/>
        </w:rPr>
        <w:t xml:space="preserve"> /</w:t>
      </w:r>
      <w:r w:rsidR="002D4433" w:rsidRPr="002D4433">
        <w:rPr>
          <w:rFonts w:ascii="GHEA Grapalat" w:hAnsi="GHEA Grapalat"/>
          <w:lang w:val="hy-AM"/>
        </w:rPr>
        <w:t xml:space="preserve"> </w:t>
      </w:r>
      <w:r w:rsidR="002D4433" w:rsidRPr="00EC3507">
        <w:rPr>
          <w:rFonts w:ascii="GHEA Grapalat" w:hAnsi="GHEA Grapalat"/>
          <w:lang w:val="hy-AM"/>
        </w:rPr>
        <w:t>ՀՀ ՀԿԿ–ԷԱՃԱՊՁԲ–ԳՈՒՅՔ-2022/06</w:t>
      </w:r>
      <w:r w:rsidR="002D4433" w:rsidRPr="002D4433">
        <w:rPr>
          <w:rFonts w:ascii="GHEA Grapalat" w:hAnsi="GHEA Grapalat" w:cs="Tahoma"/>
          <w:lang w:val="hy-AM"/>
        </w:rPr>
        <w:t>,</w:t>
      </w:r>
      <w:r w:rsidR="002D4433" w:rsidRPr="002D4433">
        <w:rPr>
          <w:rFonts w:ascii="GHEA Grapalat" w:hAnsi="GHEA Grapalat"/>
          <w:lang w:val="hy-AM"/>
        </w:rPr>
        <w:t xml:space="preserve"> </w:t>
      </w:r>
      <w:r w:rsidR="002D4433" w:rsidRPr="00EC3507">
        <w:rPr>
          <w:rFonts w:ascii="GHEA Grapalat" w:hAnsi="GHEA Grapalat"/>
          <w:lang w:val="hy-AM"/>
        </w:rPr>
        <w:t>ՀՀ ՀԿԿ-ԷԱՃԱՊՁԲ-ՏԵԽՆԻԿԱ-22/07</w:t>
      </w:r>
      <w:r w:rsidR="002D4433" w:rsidRPr="002D4433">
        <w:rPr>
          <w:rFonts w:ascii="GHEA Grapalat" w:hAnsi="GHEA Grapalat"/>
          <w:lang w:val="hy-AM"/>
        </w:rPr>
        <w:t xml:space="preserve">, </w:t>
      </w:r>
      <w:r w:rsidR="002D4433" w:rsidRPr="00E44760">
        <w:rPr>
          <w:rFonts w:ascii="GHEA Grapalat" w:hAnsi="GHEA Grapalat"/>
          <w:lang w:val="hy-AM"/>
        </w:rPr>
        <w:t>ՀՀ ՀԿԿ–ԷԱՃԱՊՁԲ–ՏԵԽՆԻԿԱ-22/08</w:t>
      </w:r>
      <w:r w:rsidR="002D4433" w:rsidRPr="002D4433">
        <w:rPr>
          <w:rFonts w:ascii="GHEA Grapalat" w:hAnsi="GHEA Grapalat"/>
          <w:lang w:val="hy-AM"/>
        </w:rPr>
        <w:t xml:space="preserve">, </w:t>
      </w:r>
      <w:r w:rsidR="002D4433" w:rsidRPr="00EC3507">
        <w:rPr>
          <w:rFonts w:ascii="GHEA Grapalat" w:hAnsi="GHEA Grapalat"/>
          <w:lang w:val="hy-AM"/>
        </w:rPr>
        <w:t>ՀՀ ՀԿԿ–ԷԱՃԱՊՁԲ–ԳՈՒՅՔ-2022/09</w:t>
      </w:r>
      <w:r w:rsidR="002D4433" w:rsidRPr="002D4433">
        <w:rPr>
          <w:rFonts w:ascii="GHEA Grapalat" w:hAnsi="GHEA Grapalat"/>
          <w:lang w:val="hy-AM"/>
        </w:rPr>
        <w:t xml:space="preserve">, </w:t>
      </w:r>
      <w:r w:rsidR="002D4433" w:rsidRPr="00EC3507">
        <w:rPr>
          <w:rFonts w:ascii="GHEA Grapalat" w:hAnsi="GHEA Grapalat"/>
          <w:lang w:val="hy-AM"/>
        </w:rPr>
        <w:t>ՀԿԿ-ԳՀԱՊՁԲ-ՀՍ-21/3</w:t>
      </w:r>
      <w:r w:rsidR="002D4433" w:rsidRPr="002D4433">
        <w:rPr>
          <w:rFonts w:ascii="GHEA Grapalat" w:hAnsi="GHEA Grapalat"/>
          <w:lang w:val="hy-AM"/>
        </w:rPr>
        <w:t xml:space="preserve">, </w:t>
      </w:r>
      <w:r w:rsidR="002D4433" w:rsidRPr="00177273">
        <w:rPr>
          <w:rFonts w:ascii="GHEA Grapalat" w:hAnsi="GHEA Grapalat"/>
          <w:lang w:val="hy-AM"/>
        </w:rPr>
        <w:t>ՀԿԿ-ԳՀԱՊՁԲ-ԴՐՈՆ-22/09</w:t>
      </w:r>
      <w:r w:rsidR="002D4433" w:rsidRPr="002D4433">
        <w:rPr>
          <w:rFonts w:ascii="GHEA Grapalat" w:hAnsi="GHEA Grapalat"/>
          <w:lang w:val="hy-AM"/>
        </w:rPr>
        <w:t xml:space="preserve">, </w:t>
      </w:r>
      <w:r w:rsidR="002D4433" w:rsidRPr="00177273">
        <w:rPr>
          <w:rFonts w:ascii="GHEA Grapalat" w:hAnsi="GHEA Grapalat"/>
          <w:lang w:val="hy-AM"/>
        </w:rPr>
        <w:t>ՀԿԿ-ԳՀԱՊՁԲ-ՀՍ-22/1</w:t>
      </w:r>
      <w:r w:rsidR="002D4433" w:rsidRPr="002D4433">
        <w:rPr>
          <w:rFonts w:ascii="GHEA Grapalat" w:hAnsi="GHEA Grapalat"/>
          <w:lang w:val="hy-AM"/>
        </w:rPr>
        <w:t xml:space="preserve"> </w:t>
      </w:r>
      <w:r w:rsidR="002D4433">
        <w:rPr>
          <w:rFonts w:ascii="GHEA Grapalat" w:hAnsi="GHEA Grapalat"/>
          <w:lang w:val="hy-AM"/>
        </w:rPr>
        <w:t>ծածկագրերով պայմանագրեր/։</w:t>
      </w:r>
      <w:r w:rsidR="002D4433" w:rsidRPr="002D4433">
        <w:rPr>
          <w:rFonts w:ascii="GHEA Grapalat" w:hAnsi="GHEA Grapalat" w:cs="Tahoma"/>
          <w:lang w:val="hy-AM"/>
        </w:rPr>
        <w:t xml:space="preserve"> </w:t>
      </w:r>
      <w:r w:rsidR="002D4433">
        <w:rPr>
          <w:rFonts w:ascii="GHEA Grapalat" w:hAnsi="GHEA Grapalat" w:cs="Tahoma"/>
          <w:lang w:val="hy-AM"/>
        </w:rPr>
        <w:t>Տ</w:t>
      </w:r>
      <w:r w:rsidR="00B0378F" w:rsidRPr="00B0378F">
        <w:rPr>
          <w:rFonts w:ascii="GHEA Grapalat" w:hAnsi="GHEA Grapalat" w:cs="Tahoma"/>
          <w:lang w:val="hy-AM"/>
        </w:rPr>
        <w:t>րանսպորտային սարքավորումներ հոդվածով հատկացված գումարի շրջանակներում էլեկտրոնային աճ</w:t>
      </w:r>
      <w:r w:rsidR="002D4433">
        <w:rPr>
          <w:rFonts w:ascii="GHEA Grapalat" w:hAnsi="GHEA Grapalat" w:cs="Tahoma"/>
          <w:lang w:val="hy-AM"/>
        </w:rPr>
        <w:t>ո</w:t>
      </w:r>
      <w:r w:rsidR="00B0378F" w:rsidRPr="00B0378F">
        <w:rPr>
          <w:rFonts w:ascii="GHEA Grapalat" w:hAnsi="GHEA Grapalat" w:cs="Tahoma"/>
          <w:lang w:val="hy-AM"/>
        </w:rPr>
        <w:t>ւրդի ընթացակարգի արդյունքում կնքված պայմանագրերի ընդհանուր գումարը կազմում է 69 500 000 դրամ:</w:t>
      </w:r>
      <w:r w:rsidR="00B0378F" w:rsidRPr="00B0378F">
        <w:rPr>
          <w:rFonts w:ascii="GHEA Grapalat" w:hAnsi="GHEA Grapalat"/>
          <w:lang w:val="hy-AM"/>
        </w:rPr>
        <w:t xml:space="preserve"> </w:t>
      </w:r>
      <w:r w:rsidR="00B0378F" w:rsidRPr="004D7912">
        <w:rPr>
          <w:rFonts w:ascii="GHEA Grapalat" w:hAnsi="GHEA Grapalat"/>
          <w:lang w:val="hy-AM"/>
        </w:rPr>
        <w:t xml:space="preserve">Մոսկովյան 1 հասցեում գտնվող </w:t>
      </w:r>
      <w:r w:rsidR="00B0378F">
        <w:rPr>
          <w:rFonts w:ascii="GHEA Grapalat" w:hAnsi="GHEA Grapalat"/>
          <w:lang w:val="hy-AM"/>
        </w:rPr>
        <w:t>մասնաշենքում</w:t>
      </w:r>
      <w:r w:rsidR="00B0378F" w:rsidRPr="004D7912">
        <w:rPr>
          <w:rFonts w:ascii="GHEA Grapalat" w:hAnsi="GHEA Grapalat"/>
          <w:lang w:val="hy-AM"/>
        </w:rPr>
        <w:t xml:space="preserve"> </w:t>
      </w:r>
      <w:r w:rsidR="00B0378F" w:rsidRPr="00FC6E5D">
        <w:rPr>
          <w:rFonts w:ascii="GHEA Grapalat" w:hAnsi="GHEA Grapalat"/>
          <w:lang w:val="hy-AM"/>
        </w:rPr>
        <w:t xml:space="preserve">բնականոն </w:t>
      </w:r>
      <w:r w:rsidR="00B0378F" w:rsidRPr="004D7912">
        <w:rPr>
          <w:rFonts w:ascii="GHEA Grapalat" w:hAnsi="GHEA Grapalat"/>
          <w:lang w:val="hy-AM"/>
        </w:rPr>
        <w:t xml:space="preserve">աշխատանքային պայմանների </w:t>
      </w:r>
      <w:r w:rsidR="00B0378F">
        <w:rPr>
          <w:rFonts w:ascii="GHEA Grapalat" w:hAnsi="GHEA Grapalat"/>
          <w:lang w:val="hy-AM"/>
        </w:rPr>
        <w:t>ապահո</w:t>
      </w:r>
      <w:r w:rsidR="00B0378F" w:rsidRPr="004D7912">
        <w:rPr>
          <w:rFonts w:ascii="GHEA Grapalat" w:hAnsi="GHEA Grapalat"/>
          <w:lang w:val="hy-AM"/>
        </w:rPr>
        <w:t xml:space="preserve">վման համար </w:t>
      </w:r>
      <w:r w:rsidR="00B0378F" w:rsidRPr="00FC6E5D">
        <w:rPr>
          <w:rFonts w:ascii="GHEA Grapalat" w:hAnsi="GHEA Grapalat"/>
          <w:lang w:val="hy-AM"/>
        </w:rPr>
        <w:t xml:space="preserve">ցածր լարման սարքերի տեղադրման և էլեկտրական մոնտաժային աշխատանքների </w:t>
      </w:r>
      <w:r w:rsidR="00B0378F">
        <w:rPr>
          <w:rFonts w:ascii="GHEA Grapalat" w:hAnsi="GHEA Grapalat"/>
          <w:lang w:val="hy-AM"/>
        </w:rPr>
        <w:t>իրականացման</w:t>
      </w:r>
      <w:r w:rsidR="00B0378F" w:rsidRPr="00FC6E5D">
        <w:rPr>
          <w:rFonts w:ascii="GHEA Grapalat" w:hAnsi="GHEA Grapalat"/>
          <w:lang w:val="hy-AM"/>
        </w:rPr>
        <w:t xml:space="preserve"> անհրաժեշտությամբ պայմանավորված նույնպես հրապարակվել են </w:t>
      </w:r>
      <w:r w:rsidR="00B0378F">
        <w:rPr>
          <w:rFonts w:ascii="GHEA Grapalat" w:hAnsi="GHEA Grapalat"/>
          <w:lang w:val="hy-AM"/>
        </w:rPr>
        <w:t>մր</w:t>
      </w:r>
      <w:r w:rsidR="00B0378F" w:rsidRPr="00FC6E5D">
        <w:rPr>
          <w:rFonts w:ascii="GHEA Grapalat" w:hAnsi="GHEA Grapalat"/>
          <w:lang w:val="hy-AM"/>
        </w:rPr>
        <w:t xml:space="preserve">ցույթներ և կնքվել են </w:t>
      </w:r>
      <w:r w:rsidR="00B0378F" w:rsidRPr="00111224">
        <w:rPr>
          <w:rFonts w:ascii="GHEA Grapalat" w:hAnsi="GHEA Grapalat"/>
          <w:lang w:val="hy-AM"/>
        </w:rPr>
        <w:lastRenderedPageBreak/>
        <w:t xml:space="preserve">պայմանագրեր </w:t>
      </w:r>
      <w:r w:rsidR="00B0378F">
        <w:rPr>
          <w:rFonts w:ascii="GHEA Grapalat" w:hAnsi="GHEA Grapalat"/>
          <w:lang w:val="hy-AM"/>
        </w:rPr>
        <w:t>շե</w:t>
      </w:r>
      <w:r w:rsidR="00B0378F" w:rsidRPr="00FC6E5D">
        <w:rPr>
          <w:rFonts w:ascii="GHEA Grapalat" w:hAnsi="GHEA Grapalat"/>
          <w:lang w:val="hy-AM"/>
        </w:rPr>
        <w:t>նքերի և կառույցների ընթացիկ նորոգում և պահպանում</w:t>
      </w:r>
      <w:r w:rsidR="00B0378F" w:rsidRPr="00111224">
        <w:rPr>
          <w:rFonts w:ascii="GHEA Grapalat" w:hAnsi="GHEA Grapalat"/>
          <w:lang w:val="hy-AM"/>
        </w:rPr>
        <w:t xml:space="preserve"> 425</w:t>
      </w:r>
      <w:r w:rsidR="009D7403" w:rsidRPr="009D7403">
        <w:rPr>
          <w:rFonts w:ascii="GHEA Grapalat" w:hAnsi="GHEA Grapalat"/>
          <w:lang w:val="hy-AM"/>
        </w:rPr>
        <w:t>1</w:t>
      </w:r>
      <w:r w:rsidR="00B0378F" w:rsidRPr="00111224">
        <w:rPr>
          <w:rFonts w:ascii="GHEA Grapalat" w:hAnsi="GHEA Grapalat"/>
          <w:lang w:val="hy-AM"/>
        </w:rPr>
        <w:t xml:space="preserve"> </w:t>
      </w:r>
      <w:r w:rsidR="00B0378F">
        <w:rPr>
          <w:rFonts w:ascii="GHEA Grapalat" w:hAnsi="GHEA Grapalat"/>
          <w:lang w:val="hy-AM"/>
        </w:rPr>
        <w:t>հոդվածով</w:t>
      </w:r>
      <w:r w:rsidR="00B0378F" w:rsidRPr="004C4123">
        <w:rPr>
          <w:rFonts w:ascii="GHEA Grapalat" w:hAnsi="GHEA Grapalat"/>
          <w:lang w:val="hy-AM"/>
        </w:rPr>
        <w:t>՝</w:t>
      </w:r>
      <w:r w:rsidR="00B0378F">
        <w:rPr>
          <w:rFonts w:ascii="GHEA Grapalat" w:hAnsi="GHEA Grapalat"/>
          <w:lang w:val="hy-AM"/>
        </w:rPr>
        <w:t xml:space="preserve"> </w:t>
      </w:r>
      <w:r w:rsidR="00B0378F" w:rsidRPr="004C4123">
        <w:rPr>
          <w:rFonts w:ascii="GHEA Grapalat" w:hAnsi="GHEA Grapalat"/>
          <w:lang w:val="hy-AM"/>
        </w:rPr>
        <w:t>34</w:t>
      </w:r>
      <w:r w:rsidR="00B0378F" w:rsidRPr="004C4123">
        <w:rPr>
          <w:rFonts w:ascii="Calibri" w:hAnsi="Calibri" w:cs="Calibri"/>
          <w:lang w:val="hy-AM"/>
        </w:rPr>
        <w:t> </w:t>
      </w:r>
      <w:r w:rsidR="00B0378F" w:rsidRPr="004C4123">
        <w:rPr>
          <w:rFonts w:ascii="GHEA Grapalat" w:hAnsi="GHEA Grapalat"/>
          <w:lang w:val="hy-AM"/>
        </w:rPr>
        <w:t>210 000 ՀՀ դրամ</w:t>
      </w:r>
      <w:r w:rsidR="00B0378F">
        <w:rPr>
          <w:rFonts w:ascii="GHEA Grapalat" w:hAnsi="GHEA Grapalat"/>
          <w:lang w:val="hy-AM"/>
        </w:rPr>
        <w:t>:</w:t>
      </w:r>
      <w:r w:rsidR="009D7403" w:rsidRPr="009D7403">
        <w:rPr>
          <w:rFonts w:ascii="GHEA Grapalat" w:hAnsi="GHEA Grapalat"/>
          <w:lang w:val="hy-AM"/>
        </w:rPr>
        <w:t xml:space="preserve">  Ցածր լարման սարքերի տեղադրման աշխատանքներ 45311135/501 ԳՄԱ կոդով գնման առարկայի գնումն իրականացվել է ԳՀ ընթացակարգով «Գնումների մասին» ՀՀ օրենքի 15-րդ հոդվածի 6-րդ մասի համաձայն: Կնքվել է պայմանագիր 27 000 000 ՀՀ դրամ արժեքով: նախատեսվում է հատկացնել 29 700 000 դրամ՝ հաշվի առնելով  հնարավոր ավելացումը պայմանավորված  լրացուցիչ աշխատանքների կատար</w:t>
      </w:r>
      <w:r w:rsidR="009D7403">
        <w:rPr>
          <w:rFonts w:ascii="GHEA Grapalat" w:hAnsi="GHEA Grapalat"/>
          <w:lang w:val="hy-AM"/>
        </w:rPr>
        <w:t>մամբ, պայմանագրի գնի 10%-չափով։ Ա</w:t>
      </w:r>
      <w:r w:rsidR="009D7403" w:rsidRPr="009D7403">
        <w:rPr>
          <w:rFonts w:ascii="GHEA Grapalat" w:hAnsi="GHEA Grapalat"/>
          <w:lang w:val="hy-AM"/>
        </w:rPr>
        <w:t xml:space="preserve">յլ էլեկտրական մոնտաժային աշխատանքներ 45311146/1 ԳՄԱ կոդով աշխատանքների մրցույթն իրականացվել է 2021 թվականին: Կնքվել է պայմանագիր, որի գումարը կազմում է 4 100  000 ՀՀ դրամ: Նախատեսվում է 45311146/1 ԳՄԱ կոդով 4 510 000 ՀՀ դրամ գումար՝ հաշվի առնելով լրացուցիչ աշխատանքների կատարումը և պայմանագրի գնի ավելացումը՝ պայմանագրի գնի 10 %-ի չափով </w:t>
      </w:r>
      <w:r w:rsidR="009D7403">
        <w:rPr>
          <w:rFonts w:ascii="GHEA Grapalat" w:hAnsi="GHEA Grapalat"/>
          <w:lang w:val="hy-AM"/>
        </w:rPr>
        <w:t xml:space="preserve"> /պայմանագրերը կցվում են/</w:t>
      </w:r>
      <w:r w:rsidR="009D7403" w:rsidRPr="009D7403">
        <w:rPr>
          <w:rFonts w:ascii="GHEA Grapalat" w:hAnsi="GHEA Grapalat"/>
          <w:lang w:val="hy-AM"/>
        </w:rPr>
        <w:t>:</w:t>
      </w:r>
    </w:p>
    <w:p w:rsidR="00B83FFC" w:rsidRDefault="00B83FFC" w:rsidP="009D7403">
      <w:pPr>
        <w:pStyle w:val="NormalWeb"/>
        <w:widowControl w:val="0"/>
        <w:spacing w:before="0" w:beforeAutospacing="0" w:after="0" w:afterAutospacing="0" w:line="360" w:lineRule="auto"/>
        <w:ind w:firstLine="709"/>
        <w:jc w:val="both"/>
        <w:rPr>
          <w:rFonts w:ascii="GHEA Grapalat" w:hAnsi="GHEA Grapalat" w:cs="Tahoma"/>
          <w:lang w:val="hy-AM"/>
        </w:rPr>
      </w:pPr>
      <w:r>
        <w:rPr>
          <w:rFonts w:ascii="GHEA Grapalat" w:hAnsi="GHEA Grapalat" w:cs="Tahoma"/>
          <w:lang w:val="hy-AM"/>
        </w:rPr>
        <w:t>Վերոնշյալ վճարումներն իրականացնելու և անհրաժեշտ ապրանքներ, ծառայություններ ձեռքբերելու նպատակով ՀՀ հակակոռուպցիոն կոմիտեի նախագահի 24․02․2022թ․</w:t>
      </w:r>
      <w:r w:rsidRPr="00B83FFC">
        <w:rPr>
          <w:rFonts w:ascii="GHEA Grapalat" w:hAnsi="GHEA Grapalat" w:cs="Tahoma"/>
          <w:lang w:val="hy-AM"/>
        </w:rPr>
        <w:t xml:space="preserve"> 409,385.1 </w:t>
      </w:r>
      <w:r>
        <w:rPr>
          <w:rFonts w:ascii="GHEA Grapalat" w:hAnsi="GHEA Grapalat" w:cs="Tahoma"/>
          <w:lang w:val="hy-AM"/>
        </w:rPr>
        <w:t xml:space="preserve">հազ․ դրամ նախատեսվել է վարչական և 69,500․0 հազ․ դրամ՝ տրանսպորտային  սարքավորումներ ձեռքբերելու և </w:t>
      </w:r>
      <w:r w:rsidRPr="00B83FFC">
        <w:rPr>
          <w:rFonts w:ascii="GHEA Grapalat" w:hAnsi="GHEA Grapalat" w:cs="Tahoma"/>
          <w:lang w:val="hy-AM"/>
        </w:rPr>
        <w:t xml:space="preserve">45,326.0 </w:t>
      </w:r>
      <w:r>
        <w:rPr>
          <w:rFonts w:ascii="GHEA Grapalat" w:hAnsi="GHEA Grapalat" w:cs="Tahoma"/>
          <w:lang w:val="hy-AM"/>
        </w:rPr>
        <w:t xml:space="preserve">հազ․ դրամ՝ Հակակոռուպցիոն կոմիտեի բնականոն գործունեությունն ապահովելու նպատակով։ </w:t>
      </w:r>
    </w:p>
    <w:p w:rsidR="00DA6523" w:rsidRPr="00183CF5" w:rsidRDefault="00DA6523" w:rsidP="00DA6523">
      <w:pPr>
        <w:spacing w:line="360" w:lineRule="auto"/>
        <w:ind w:firstLine="706"/>
        <w:jc w:val="both"/>
        <w:rPr>
          <w:rFonts w:ascii="GHEA Grapalat" w:hAnsi="GHEA Grapalat"/>
          <w:szCs w:val="40"/>
          <w:lang w:val="hy-AM"/>
        </w:rPr>
      </w:pPr>
      <w:r w:rsidRPr="00B055AC">
        <w:rPr>
          <w:rFonts w:ascii="GHEA Grapalat" w:hAnsi="GHEA Grapalat"/>
          <w:szCs w:val="40"/>
          <w:lang w:val="hy-AM"/>
        </w:rPr>
        <w:t>Հ</w:t>
      </w:r>
      <w:bookmarkStart w:id="0" w:name="_GoBack"/>
      <w:bookmarkEnd w:id="0"/>
      <w:r w:rsidRPr="00B055AC">
        <w:rPr>
          <w:rFonts w:ascii="GHEA Grapalat" w:hAnsi="GHEA Grapalat"/>
          <w:szCs w:val="40"/>
          <w:lang w:val="hy-AM"/>
        </w:rPr>
        <w:t>այաստանի ազգային արխիվային հավաքածուի պահպանության, հաշվառման և օգտագործման առ</w:t>
      </w:r>
      <w:r>
        <w:rPr>
          <w:rFonts w:ascii="GHEA Grapalat" w:hAnsi="GHEA Grapalat"/>
          <w:szCs w:val="40"/>
          <w:lang w:val="hy-AM"/>
        </w:rPr>
        <w:t xml:space="preserve">ավել բարվոք պայմանների ապահովման նպատակով </w:t>
      </w:r>
      <w:r w:rsidRPr="0060736F">
        <w:rPr>
          <w:rFonts w:ascii="GHEA Grapalat" w:hAnsi="GHEA Grapalat"/>
          <w:color w:val="000000"/>
          <w:shd w:val="clear" w:color="auto" w:fill="FFFFFF"/>
          <w:lang w:val="af-ZA"/>
        </w:rPr>
        <w:t>«</w:t>
      </w:r>
      <w:r w:rsidRPr="00B055AC">
        <w:rPr>
          <w:rFonts w:ascii="GHEA Grapalat" w:hAnsi="GHEA Grapalat"/>
          <w:szCs w:val="40"/>
          <w:lang w:val="hy-AM"/>
        </w:rPr>
        <w:t>Հայաստանի ազգային արխիվ</w:t>
      </w:r>
      <w:r w:rsidRPr="0060736F">
        <w:rPr>
          <w:rFonts w:ascii="GHEA Grapalat" w:hAnsi="GHEA Grapalat"/>
          <w:color w:val="000000"/>
          <w:shd w:val="clear" w:color="auto" w:fill="FFFFFF"/>
          <w:lang w:val="af-ZA"/>
        </w:rPr>
        <w:t xml:space="preserve">» </w:t>
      </w:r>
      <w:r w:rsidRPr="00B055AC">
        <w:rPr>
          <w:rFonts w:ascii="GHEA Grapalat" w:hAnsi="GHEA Grapalat"/>
          <w:szCs w:val="40"/>
          <w:lang w:val="hy-AM"/>
        </w:rPr>
        <w:t>ՊՈԱԿ-ի</w:t>
      </w:r>
      <w:r>
        <w:rPr>
          <w:rFonts w:ascii="GHEA Grapalat" w:hAnsi="GHEA Grapalat"/>
          <w:szCs w:val="40"/>
          <w:lang w:val="hy-AM"/>
        </w:rPr>
        <w:t xml:space="preserve"> տեխնիկական վերազինման անհրաժեշտություն է առաջացել։</w:t>
      </w:r>
      <w:r w:rsidRPr="00B32E4A">
        <w:rPr>
          <w:rFonts w:ascii="GHEA Grapalat" w:hAnsi="GHEA Grapalat"/>
          <w:szCs w:val="40"/>
          <w:lang w:val="hy-AM"/>
        </w:rPr>
        <w:t xml:space="preserve"> </w:t>
      </w:r>
      <w:r>
        <w:rPr>
          <w:rFonts w:ascii="GHEA Grapalat" w:hAnsi="GHEA Grapalat"/>
          <w:szCs w:val="40"/>
          <w:lang w:val="hy-AM"/>
        </w:rPr>
        <w:t xml:space="preserve"> </w:t>
      </w:r>
      <w:r w:rsidRPr="00B32E4A">
        <w:rPr>
          <w:rFonts w:ascii="GHEA Grapalat" w:hAnsi="GHEA Grapalat"/>
          <w:szCs w:val="40"/>
          <w:lang w:val="hy-AM"/>
        </w:rPr>
        <w:t>Հայաստանի Հանրապետության կառավարության 2021 թվականի հոկտեմբերի 14-ի N 1700-Ն</w:t>
      </w:r>
      <w:r>
        <w:rPr>
          <w:rFonts w:ascii="GHEA Grapalat" w:hAnsi="GHEA Grapalat"/>
          <w:szCs w:val="40"/>
          <w:lang w:val="hy-AM"/>
        </w:rPr>
        <w:t xml:space="preserve"> որոշմամբ ՊՈԱԿ-ի օդափոխության, տեսահսկման, թվայնացման, հրդեհային ահազանգի համակարգերի գնման և տեղադրման, ցանցային ենթակառուցվածքների արդիականացման, որոշ համակարգչային սարքավորումների ձեռքբերման նպատակով</w:t>
      </w:r>
      <w:r w:rsidRPr="00B32E4A">
        <w:rPr>
          <w:rFonts w:ascii="GHEA Grapalat" w:hAnsi="GHEA Grapalat"/>
          <w:szCs w:val="40"/>
          <w:lang w:val="hy-AM"/>
        </w:rPr>
        <w:t xml:space="preserve"> </w:t>
      </w:r>
      <w:r>
        <w:rPr>
          <w:rFonts w:ascii="GHEA Grapalat" w:hAnsi="GHEA Grapalat"/>
          <w:szCs w:val="40"/>
          <w:lang w:val="hy-AM"/>
        </w:rPr>
        <w:t>հատկացվել է մոտ 200 մլն դրամ</w:t>
      </w:r>
      <w:r w:rsidRPr="00183CF5">
        <w:rPr>
          <w:rFonts w:ascii="GHEA Grapalat" w:hAnsi="GHEA Grapalat"/>
          <w:szCs w:val="40"/>
          <w:lang w:val="hy-AM"/>
        </w:rPr>
        <w:t xml:space="preserve"> և կատարվել են անհրաժեշտ աշխատանքներ:</w:t>
      </w:r>
    </w:p>
    <w:p w:rsidR="00DA6523" w:rsidRPr="00B32E4A" w:rsidRDefault="00DA6523" w:rsidP="00DA6523">
      <w:pPr>
        <w:spacing w:line="360" w:lineRule="auto"/>
        <w:ind w:firstLine="706"/>
        <w:jc w:val="both"/>
        <w:rPr>
          <w:rFonts w:ascii="GHEA Grapalat" w:hAnsi="GHEA Grapalat"/>
          <w:szCs w:val="40"/>
          <w:lang w:val="hy-AM"/>
        </w:rPr>
      </w:pPr>
      <w:r w:rsidRPr="0013537C">
        <w:rPr>
          <w:rFonts w:ascii="GHEA Grapalat" w:hAnsi="GHEA Grapalat"/>
          <w:szCs w:val="40"/>
          <w:lang w:val="hy-AM"/>
        </w:rPr>
        <w:t>Մ</w:t>
      </w:r>
      <w:r w:rsidRPr="00DA6523">
        <w:rPr>
          <w:rFonts w:ascii="GHEA Grapalat" w:hAnsi="GHEA Grapalat"/>
          <w:szCs w:val="40"/>
          <w:lang w:val="hy-AM"/>
        </w:rPr>
        <w:t>իևնույն ժամանակ, ա</w:t>
      </w:r>
      <w:r w:rsidRPr="00750DF0">
        <w:rPr>
          <w:rFonts w:ascii="GHEA Grapalat" w:hAnsi="GHEA Grapalat"/>
          <w:szCs w:val="40"/>
          <w:lang w:val="hy-AM"/>
        </w:rPr>
        <w:t>րխիվային հավաքածուի հաշվառման բարելավման նպատակով արխիվապահոցներում ներդրվել է արխիվային գործերի շարժի ավտոմատ հաշվառման համակարգ: Այդ համակարգի ներդրման նպատակով արդեն իսկ</w:t>
      </w:r>
      <w:r>
        <w:rPr>
          <w:rFonts w:ascii="GHEA Grapalat" w:hAnsi="GHEA Grapalat"/>
          <w:szCs w:val="40"/>
          <w:lang w:val="hy-AM"/>
        </w:rPr>
        <w:t xml:space="preserve"> կատարվել են որոշակի աշխատանքնե</w:t>
      </w:r>
      <w:r w:rsidRPr="00750DF0">
        <w:rPr>
          <w:rFonts w:ascii="GHEA Grapalat" w:hAnsi="GHEA Grapalat"/>
          <w:szCs w:val="40"/>
          <w:lang w:val="hy-AM"/>
        </w:rPr>
        <w:t xml:space="preserve">ր, մասնավորապես, բոլոր արխիվապահոցներին կից նախասրահներում </w:t>
      </w:r>
      <w:r w:rsidRPr="00750DF0">
        <w:rPr>
          <w:rFonts w:ascii="GHEA Grapalat" w:hAnsi="GHEA Grapalat"/>
          <w:szCs w:val="40"/>
          <w:lang w:val="hy-AM"/>
        </w:rPr>
        <w:lastRenderedPageBreak/>
        <w:t>անցկացվել են համակարգչային մալուխներ, ձեռք է բերվել շտրիխ կոդ տպագրող տպիչ և կոդավորումը վերծանող սկաներներ, պատվիրվել է համապատասխան ծրագրային ապահովում: Ցանցային ենթակառուցվածքի համակարգի ներդրման արդյունքում կապահովվի ոչ միայն փաստաթղթերի հաշվառման, այլև պահպանության ապահովման, օգտագործման և համալրման հարցերին առնչվող շատ հարցերի բարելավում:</w:t>
      </w:r>
    </w:p>
    <w:p w:rsidR="00DA6523" w:rsidRPr="00B32E4A" w:rsidRDefault="00DA6523" w:rsidP="00DA6523">
      <w:pPr>
        <w:spacing w:line="360" w:lineRule="auto"/>
        <w:ind w:firstLine="706"/>
        <w:jc w:val="both"/>
        <w:rPr>
          <w:rFonts w:ascii="GHEA Grapalat" w:hAnsi="GHEA Grapalat"/>
          <w:szCs w:val="40"/>
          <w:lang w:val="hy-AM"/>
        </w:rPr>
      </w:pPr>
      <w:r w:rsidRPr="00750DF0">
        <w:rPr>
          <w:rFonts w:ascii="GHEA Grapalat" w:hAnsi="GHEA Grapalat"/>
          <w:szCs w:val="40"/>
          <w:lang w:val="hy-AM"/>
        </w:rPr>
        <w:t>Ցանցային ենթակառուցվածքի արդիականացմանը զուգահեռ անհրաժեշտ է կատարել նաև համակարգչային սարքավորումների որոշակի ձեքբերումներ</w:t>
      </w:r>
      <w:r>
        <w:rPr>
          <w:rFonts w:ascii="GHEA Grapalat" w:hAnsi="GHEA Grapalat"/>
          <w:szCs w:val="40"/>
          <w:lang w:val="hy-AM"/>
        </w:rPr>
        <w:t>:</w:t>
      </w:r>
      <w:r w:rsidRPr="00750DF0">
        <w:rPr>
          <w:rFonts w:ascii="GHEA Grapalat" w:hAnsi="GHEA Grapalat"/>
          <w:szCs w:val="40"/>
          <w:lang w:val="hy-AM"/>
        </w:rPr>
        <w:t xml:space="preserve">  </w:t>
      </w:r>
    </w:p>
    <w:p w:rsidR="00DA6523" w:rsidRPr="00B055AC" w:rsidRDefault="00DA6523" w:rsidP="00DA6523">
      <w:pPr>
        <w:spacing w:line="360" w:lineRule="auto"/>
        <w:ind w:firstLine="564"/>
        <w:jc w:val="both"/>
        <w:rPr>
          <w:rFonts w:ascii="GHEA Grapalat" w:hAnsi="GHEA Grapalat" w:cs="Sylfaen"/>
          <w:szCs w:val="40"/>
          <w:lang w:val="hy-AM"/>
        </w:rPr>
      </w:pPr>
      <w:r>
        <w:rPr>
          <w:rFonts w:ascii="GHEA Grapalat" w:hAnsi="GHEA Grapalat"/>
          <w:szCs w:val="40"/>
          <w:lang w:val="hy-AM"/>
        </w:rPr>
        <w:t xml:space="preserve">Ցանցային ենթակառուցվածքի համակարգի ներդրման համար անհրաժեշտ համակարգչային սարքավորումների ձեռքբերմամբ </w:t>
      </w:r>
      <w:r>
        <w:rPr>
          <w:rFonts w:ascii="GHEA Grapalat" w:hAnsi="GHEA Grapalat" w:cs="Sylfaen"/>
          <w:szCs w:val="40"/>
          <w:lang w:val="hy-AM"/>
        </w:rPr>
        <w:t>է պայմանավորված ներկայացվող իրավական ակտի ընդունման անհրաժեշտությունը։</w:t>
      </w:r>
    </w:p>
    <w:p w:rsidR="00DA6523" w:rsidRDefault="00DA6523" w:rsidP="00DA6523">
      <w:pPr>
        <w:pStyle w:val="NormalWeb"/>
        <w:widowControl w:val="0"/>
        <w:spacing w:before="0" w:beforeAutospacing="0" w:after="0" w:afterAutospacing="0" w:line="360" w:lineRule="auto"/>
        <w:ind w:firstLine="708"/>
        <w:jc w:val="both"/>
        <w:rPr>
          <w:rFonts w:ascii="GHEA Grapalat" w:hAnsi="GHEA Grapalat" w:cs="Tahoma"/>
          <w:lang w:val="hy-AM"/>
        </w:rPr>
      </w:pPr>
      <w:r w:rsidRPr="0060736F">
        <w:rPr>
          <w:rFonts w:ascii="GHEA Grapalat" w:hAnsi="GHEA Grapalat"/>
          <w:color w:val="000000"/>
          <w:shd w:val="clear" w:color="auto" w:fill="FFFFFF"/>
          <w:lang w:val="af-ZA"/>
        </w:rPr>
        <w:t>«</w:t>
      </w:r>
      <w:r w:rsidRPr="00B055AC">
        <w:rPr>
          <w:rFonts w:ascii="GHEA Grapalat" w:hAnsi="GHEA Grapalat"/>
          <w:szCs w:val="40"/>
          <w:lang w:val="hy-AM"/>
        </w:rPr>
        <w:t>Հայաստանի ազգային արխիվ</w:t>
      </w:r>
      <w:r w:rsidRPr="0060736F">
        <w:rPr>
          <w:rFonts w:ascii="GHEA Grapalat" w:hAnsi="GHEA Grapalat"/>
          <w:color w:val="000000"/>
          <w:shd w:val="clear" w:color="auto" w:fill="FFFFFF"/>
          <w:lang w:val="af-ZA"/>
        </w:rPr>
        <w:t xml:space="preserve">» </w:t>
      </w:r>
      <w:r w:rsidRPr="00B055AC">
        <w:rPr>
          <w:rFonts w:ascii="GHEA Grapalat" w:hAnsi="GHEA Grapalat"/>
          <w:szCs w:val="40"/>
          <w:lang w:val="hy-AM"/>
        </w:rPr>
        <w:t>ՊՈԱԿ</w:t>
      </w:r>
      <w:r>
        <w:rPr>
          <w:rFonts w:ascii="GHEA Grapalat" w:hAnsi="GHEA Grapalat"/>
          <w:szCs w:val="40"/>
          <w:lang w:val="hy-AM"/>
        </w:rPr>
        <w:t xml:space="preserve">-ի տեխնիկական վերազինման նպատակով՝ համակարգչային սարքավորումների ձեռքբերման </w:t>
      </w:r>
      <w:r w:rsidRPr="00183CF5">
        <w:rPr>
          <w:rFonts w:ascii="GHEA Grapalat" w:hAnsi="GHEA Grapalat"/>
          <w:szCs w:val="40"/>
          <w:lang w:val="hy-AM"/>
        </w:rPr>
        <w:t xml:space="preserve">համար </w:t>
      </w:r>
      <w:r w:rsidRPr="00F926A5">
        <w:rPr>
          <w:rFonts w:ascii="GHEA Grapalat" w:hAnsi="GHEA Grapalat" w:cs="GHEA Grapalat"/>
          <w:noProof/>
          <w:lang w:val="hy-AM"/>
        </w:rPr>
        <w:t xml:space="preserve">Գնումների մասին ՀՀ օրենքի 15-րդ հոդվածի 6-րդ մասի </w:t>
      </w:r>
      <w:r>
        <w:rPr>
          <w:rFonts w:ascii="GHEA Grapalat" w:hAnsi="GHEA Grapalat" w:cs="GHEA Grapalat"/>
          <w:noProof/>
          <w:lang w:val="hy-AM"/>
        </w:rPr>
        <w:t>համաձայն</w:t>
      </w:r>
      <w:r w:rsidRPr="00D95EB7">
        <w:rPr>
          <w:rFonts w:ascii="GHEA Grapalat" w:hAnsi="GHEA Grapalat" w:cs="GHEA Grapalat"/>
          <w:noProof/>
          <w:lang w:val="hy-AM"/>
        </w:rPr>
        <w:t xml:space="preserve"> </w:t>
      </w:r>
      <w:r w:rsidRPr="0060736F">
        <w:rPr>
          <w:rFonts w:ascii="GHEA Grapalat" w:hAnsi="GHEA Grapalat"/>
          <w:color w:val="000000"/>
          <w:shd w:val="clear" w:color="auto" w:fill="FFFFFF"/>
          <w:lang w:val="af-ZA"/>
        </w:rPr>
        <w:t>«</w:t>
      </w:r>
      <w:r w:rsidRPr="00B055AC">
        <w:rPr>
          <w:rFonts w:ascii="GHEA Grapalat" w:hAnsi="GHEA Grapalat"/>
          <w:szCs w:val="40"/>
          <w:lang w:val="hy-AM"/>
        </w:rPr>
        <w:t>Հայաստանի ազգային արխիվ</w:t>
      </w:r>
      <w:r w:rsidRPr="0060736F">
        <w:rPr>
          <w:rFonts w:ascii="GHEA Grapalat" w:hAnsi="GHEA Grapalat"/>
          <w:color w:val="000000"/>
          <w:shd w:val="clear" w:color="auto" w:fill="FFFFFF"/>
          <w:lang w:val="af-ZA"/>
        </w:rPr>
        <w:t xml:space="preserve">» </w:t>
      </w:r>
      <w:r>
        <w:rPr>
          <w:rFonts w:ascii="GHEA Grapalat" w:hAnsi="GHEA Grapalat"/>
          <w:szCs w:val="40"/>
          <w:lang w:val="hy-AM"/>
        </w:rPr>
        <w:t xml:space="preserve">ՊՈԱԿ-ի կողմից </w:t>
      </w:r>
      <w:r w:rsidRPr="00F926A5">
        <w:rPr>
          <w:rFonts w:ascii="GHEA Grapalat" w:hAnsi="GHEA Grapalat" w:cs="GHEA Grapalat"/>
          <w:noProof/>
          <w:lang w:val="hy-AM"/>
        </w:rPr>
        <w:t xml:space="preserve">կնքված N </w:t>
      </w:r>
      <w:r w:rsidRPr="00750DF0">
        <w:rPr>
          <w:rFonts w:ascii="GHEA Grapalat" w:hAnsi="GHEA Grapalat"/>
          <w:szCs w:val="40"/>
          <w:lang w:val="hy-AM"/>
        </w:rPr>
        <w:t>ԱԱ-ՀՍՁԲ-2021/17 և ԱԱ-ՀՍՁԲ-2021/17</w:t>
      </w:r>
      <w:r w:rsidRPr="00750DF0">
        <w:rPr>
          <w:rFonts w:ascii="MS Gothic" w:eastAsia="MS Gothic" w:hAnsi="MS Gothic" w:cs="MS Gothic" w:hint="eastAsia"/>
          <w:szCs w:val="40"/>
          <w:lang w:val="hy-AM"/>
        </w:rPr>
        <w:t>․</w:t>
      </w:r>
      <w:r w:rsidRPr="00750DF0">
        <w:rPr>
          <w:rFonts w:ascii="GHEA Grapalat" w:hAnsi="GHEA Grapalat" w:cs="Sylfaen"/>
          <w:szCs w:val="40"/>
          <w:lang w:val="hy-AM"/>
        </w:rPr>
        <w:t>1</w:t>
      </w:r>
      <w:r>
        <w:rPr>
          <w:rFonts w:ascii="GHEA Grapalat" w:hAnsi="GHEA Grapalat" w:cs="GHEA Grapalat"/>
          <w:noProof/>
          <w:lang w:val="hy-AM"/>
        </w:rPr>
        <w:t xml:space="preserve"> </w:t>
      </w:r>
      <w:r w:rsidRPr="00F926A5">
        <w:rPr>
          <w:rFonts w:ascii="GHEA Grapalat" w:hAnsi="GHEA Grapalat" w:cs="GHEA Grapalat"/>
          <w:noProof/>
          <w:lang w:val="hy-AM"/>
        </w:rPr>
        <w:t>ծածկագր</w:t>
      </w:r>
      <w:r>
        <w:rPr>
          <w:rFonts w:ascii="GHEA Grapalat" w:hAnsi="GHEA Grapalat" w:cs="GHEA Grapalat"/>
          <w:noProof/>
          <w:lang w:val="hy-AM"/>
        </w:rPr>
        <w:t>եր</w:t>
      </w:r>
      <w:r w:rsidRPr="00F926A5">
        <w:rPr>
          <w:rFonts w:ascii="GHEA Grapalat" w:hAnsi="GHEA Grapalat" w:cs="GHEA Grapalat"/>
          <w:noProof/>
          <w:lang w:val="hy-AM"/>
        </w:rPr>
        <w:t>ով պետական գնման պայմանագր</w:t>
      </w:r>
      <w:r>
        <w:rPr>
          <w:rFonts w:ascii="GHEA Grapalat" w:hAnsi="GHEA Grapalat" w:cs="GHEA Grapalat"/>
          <w:noProof/>
          <w:lang w:val="hy-AM"/>
        </w:rPr>
        <w:t>եր</w:t>
      </w:r>
      <w:r w:rsidRPr="00F926A5">
        <w:rPr>
          <w:rFonts w:ascii="GHEA Grapalat" w:hAnsi="GHEA Grapalat" w:cs="GHEA Grapalat"/>
          <w:noProof/>
          <w:lang w:val="hy-AM"/>
        </w:rPr>
        <w:t xml:space="preserve">ի համաձայն </w:t>
      </w:r>
      <w:r>
        <w:rPr>
          <w:rFonts w:ascii="GHEA Grapalat" w:hAnsi="GHEA Grapalat" w:cs="GHEA Grapalat"/>
          <w:noProof/>
          <w:lang w:val="hy-AM"/>
        </w:rPr>
        <w:t>անհրաժեշտ է 11,803.0 հազ</w:t>
      </w:r>
      <w:r>
        <w:rPr>
          <w:rFonts w:ascii="Cambria Math" w:hAnsi="Cambria Math" w:cs="Cambria Math"/>
          <w:noProof/>
          <w:lang w:val="hy-AM"/>
        </w:rPr>
        <w:t>․</w:t>
      </w:r>
      <w:r>
        <w:rPr>
          <w:rFonts w:ascii="GHEA Grapalat" w:hAnsi="GHEA Grapalat" w:cs="GHEA Grapalat"/>
          <w:noProof/>
          <w:lang w:val="hy-AM"/>
        </w:rPr>
        <w:t xml:space="preserve"> դրամ, որը նախատեսվում է հատկացնել </w:t>
      </w:r>
      <w:r w:rsidRPr="001A1100">
        <w:rPr>
          <w:rFonts w:ascii="GHEA Grapalat" w:hAnsi="GHEA Grapalat" w:cs="GHEA Grapalat"/>
          <w:noProof/>
          <w:lang w:val="hy-AM"/>
        </w:rPr>
        <w:t xml:space="preserve">Հայաստանում արդարադատության ոլորտի բարեփոխումների իրականացմանն աջակցելու նպատակով Հայաստանի կառավարությանը բյուջետային աջակցության ծրագրով նախատեսված </w:t>
      </w:r>
      <w:r>
        <w:rPr>
          <w:rFonts w:ascii="GHEA Grapalat" w:hAnsi="GHEA Grapalat" w:cs="GHEA Grapalat"/>
          <w:noProof/>
          <w:lang w:val="hy-AM"/>
        </w:rPr>
        <w:t>գումարներից</w:t>
      </w:r>
      <w:r w:rsidR="009406D2">
        <w:rPr>
          <w:rFonts w:ascii="GHEA Grapalat" w:hAnsi="GHEA Grapalat" w:cs="GHEA Grapalat"/>
          <w:noProof/>
          <w:lang w:val="hy-AM"/>
        </w:rPr>
        <w:t xml:space="preserve"> /պայմանագրերը կցվում են/</w:t>
      </w:r>
      <w:r>
        <w:rPr>
          <w:rFonts w:ascii="GHEA Grapalat" w:hAnsi="GHEA Grapalat" w:cs="GHEA Grapalat"/>
          <w:noProof/>
          <w:lang w:val="hy-AM"/>
        </w:rPr>
        <w:t>։</w:t>
      </w:r>
    </w:p>
    <w:p w:rsidR="00DE7F52" w:rsidRPr="00DE7F52" w:rsidRDefault="00DE7F52" w:rsidP="00DE7F52">
      <w:pPr>
        <w:pStyle w:val="NormalWeb"/>
        <w:widowControl w:val="0"/>
        <w:spacing w:before="0" w:beforeAutospacing="0" w:after="0" w:afterAutospacing="0" w:line="360" w:lineRule="auto"/>
        <w:ind w:firstLine="709"/>
        <w:jc w:val="both"/>
        <w:rPr>
          <w:rFonts w:ascii="GHEA Grapalat" w:hAnsi="GHEA Grapalat" w:cs="Tahoma"/>
          <w:lang w:val="hy-AM"/>
        </w:rPr>
      </w:pPr>
      <w:r w:rsidRPr="00DE7F52">
        <w:rPr>
          <w:rFonts w:ascii="GHEA Grapalat" w:hAnsi="GHEA Grapalat" w:cs="Tahoma"/>
          <w:lang w:val="hy-AM"/>
        </w:rPr>
        <w:t xml:space="preserve">2020-2022 թվականների ընթացքում դատաիրավական համակարգի բարեփոխումների շրջանակներում, բացի մինչ այդ մասնագիտական պատրաստում անցնող ունկնդիրներից, մասնագիտական պատրաստում են անցել նաև «Ապօրինի ծագում ունեցող գույքի բռնագանձման մասին» ՀՀ օրենքով նախատեսված գործառույթներ իրականացնող դատախազների թեկնածությունների ցուցակում ընդգրկված ունկնդիրները և դատավորի թեկնածուների հավակնորդների ցուցակի քրեական մասնագիտացման բաժնի՝ մինչդատական քրեական վարույթի նկատմամբ դատական վերահսկողության գործերի և օպերատիվ-հետախուզական միջոցառումներ իրականացնելու մասին միջնորդությունների ենթաբաժնում ընդգրկված ունկնդիրները։ </w:t>
      </w:r>
    </w:p>
    <w:p w:rsidR="00DE7F52" w:rsidRPr="00DE7F52" w:rsidRDefault="00DE7F52" w:rsidP="00DE7F52">
      <w:pPr>
        <w:pStyle w:val="NormalWeb"/>
        <w:widowControl w:val="0"/>
        <w:spacing w:before="0" w:beforeAutospacing="0" w:after="0" w:afterAutospacing="0" w:line="360" w:lineRule="auto"/>
        <w:ind w:firstLine="709"/>
        <w:jc w:val="both"/>
        <w:rPr>
          <w:rFonts w:ascii="GHEA Grapalat" w:hAnsi="GHEA Grapalat" w:cs="Tahoma"/>
          <w:lang w:val="hy-AM"/>
        </w:rPr>
      </w:pPr>
      <w:r w:rsidRPr="00DE7F52">
        <w:rPr>
          <w:rFonts w:ascii="GHEA Grapalat" w:hAnsi="GHEA Grapalat" w:cs="Tahoma"/>
          <w:lang w:val="hy-AM"/>
        </w:rPr>
        <w:t xml:space="preserve">Արդյունքում ՀՀ առաջին ատյանի ընդհանուր իրավասության դատարաններում ստեղծվել է քրեական մասնագիտացման բաժնի մինչդատական քրեական վարույթի նկատմամբ դատական վերահսկողության գործերի և օպերատիվ-հետախուզական </w:t>
      </w:r>
      <w:r w:rsidRPr="00DE7F52">
        <w:rPr>
          <w:rFonts w:ascii="GHEA Grapalat" w:hAnsi="GHEA Grapalat" w:cs="Tahoma"/>
          <w:lang w:val="hy-AM"/>
        </w:rPr>
        <w:lastRenderedPageBreak/>
        <w:t>միջոցառումներ իրականացնելու մասին միջնորդությունների ենթաբաժինը, իսկ ՀՀ դատախազությունում ձևավորվել է ապօրինի ծագում ունեցող գույքի բռնագանձման վարչությունը։</w:t>
      </w:r>
    </w:p>
    <w:p w:rsidR="00DE7F52" w:rsidRPr="00DE7F52" w:rsidRDefault="00DE7F52" w:rsidP="00DE7F52">
      <w:pPr>
        <w:pStyle w:val="NormalWeb"/>
        <w:widowControl w:val="0"/>
        <w:spacing w:before="0" w:beforeAutospacing="0" w:after="0" w:afterAutospacing="0" w:line="360" w:lineRule="auto"/>
        <w:ind w:firstLine="709"/>
        <w:jc w:val="both"/>
        <w:rPr>
          <w:rFonts w:ascii="GHEA Grapalat" w:hAnsi="GHEA Grapalat" w:cs="Tahoma"/>
          <w:lang w:val="hy-AM"/>
        </w:rPr>
      </w:pPr>
      <w:r w:rsidRPr="00DE7F52">
        <w:rPr>
          <w:rFonts w:ascii="GHEA Grapalat" w:hAnsi="GHEA Grapalat" w:cs="Tahoma"/>
          <w:lang w:val="hy-AM"/>
        </w:rPr>
        <w:t>Վերը նշված նոր ձևավորված մարմիններում առաջացող թափուր հաստիքները համալրելու համար անհրաժեշտ է իրականացնել մասնագիտական պատրաստում համապատասխան մասնագիտացմամբ ունկնդիրների համար, ձևավորել նոր խմբեր, քանի որ նշված ունկնդիրների ուսման տևողությունը և ուսուցման ծրագրերն ու ժամկետները չեն համապատասխանում դատավորների թեկնածուների հավակնորդների ցուցակում և դատախազների թեկնածությունների ցուցակում ընդգրկված անձանց համար կազմակերպվող մասնագիտական պատրաստման դասընթացի տևողությանը և ոււսուցման ծրագրերին։ Թափուր հաստիքները համալրելու համար, համապատասխան մարմինների կողմից կազմակերպվող մրցույթի արդյունքում անցողիկ շեմը հաղթահարած ունկնդիրները սկսում են ուսումնառություն անցնել Ակադեմիայում։ Սակայն 2020-2021 թվականներին նշված մարմինների թափուր հաստիքները համալրելու համար բյուջետային միջոցները նախապես սահմանված չեն եղել և հատկացվել են լրացուցիչ ֆինանսավորմամբ։</w:t>
      </w:r>
    </w:p>
    <w:p w:rsidR="00DE7F52" w:rsidRPr="00DE7F52" w:rsidRDefault="00DE7F52" w:rsidP="00DE7F52">
      <w:pPr>
        <w:pStyle w:val="NormalWeb"/>
        <w:widowControl w:val="0"/>
        <w:spacing w:before="0" w:beforeAutospacing="0" w:after="0" w:afterAutospacing="0" w:line="360" w:lineRule="auto"/>
        <w:ind w:firstLine="708"/>
        <w:jc w:val="both"/>
        <w:rPr>
          <w:rFonts w:ascii="GHEA Grapalat" w:hAnsi="GHEA Grapalat" w:cs="Tahoma"/>
          <w:lang w:val="hy-AM"/>
        </w:rPr>
      </w:pPr>
      <w:r w:rsidRPr="00DE7F52">
        <w:rPr>
          <w:rFonts w:ascii="GHEA Grapalat" w:hAnsi="GHEA Grapalat" w:cs="Tahoma"/>
          <w:lang w:val="hy-AM"/>
        </w:rPr>
        <w:t>Հարկ է փաստել, որ 2022 թվականին և՛ ՀՀ գլխավոր դատախազության ապօրինի ծագում ունեցող գույքի բռնագանձման վարչությունում, և՛ ՀՀ առաջին ատյանի ընդհանուր իրավասության դատարանների քրեական մասնագիտացման բաժնի մինչդատական քրեական վարույթի նկատմամբ դատական վերահսկողության գործերի և օպերատիվ-հետախուզական միջոցառումներ իրականացնելու մասին միջնորդությունների ենթաբաժնում արդեն իսկ առկա են թափուր հաստիքներ, նշված հաստիքների համալրման նպատակով հայտարարվել է մրցույթ, և 2022 թվականին անհրաժեշտ է ձևավորել մասնագիտական պատրաստում անցնող 2 խումբ։</w:t>
      </w:r>
    </w:p>
    <w:p w:rsidR="00DE7F52" w:rsidRPr="00DE7F52" w:rsidRDefault="00DE7F52" w:rsidP="00DE7F52">
      <w:pPr>
        <w:pStyle w:val="NormalWeb"/>
        <w:widowControl w:val="0"/>
        <w:spacing w:before="0" w:beforeAutospacing="0" w:after="0" w:afterAutospacing="0" w:line="360" w:lineRule="auto"/>
        <w:ind w:firstLine="709"/>
        <w:jc w:val="both"/>
        <w:rPr>
          <w:rFonts w:ascii="GHEA Grapalat" w:hAnsi="GHEA Grapalat" w:cs="Tahoma"/>
          <w:lang w:val="hy-AM"/>
        </w:rPr>
      </w:pPr>
      <w:r w:rsidRPr="00DE7F52">
        <w:rPr>
          <w:rFonts w:ascii="GHEA Grapalat" w:hAnsi="GHEA Grapalat" w:cs="Tahoma"/>
          <w:lang w:val="hy-AM"/>
        </w:rPr>
        <w:t xml:space="preserve"> Ընդ որում, ապօրինի ծագում ունեցող գույքի բռնագանձման գծով դատախազի թեկնածուների համար 1 խմբի վրա կատարվող ծախսը կազմում է 924000 դրամ՝ ներառյալ ԱԱՀ, իսկ մինչդատական քրեական վարույթի նկատմամբ դատական վերահսկողության գործերի և օպերատիվ-հետախուզական միջոցառումներ իրականացնելու մասին միջնորդությունների ենթաբաժնի դատավորների թեկնածուների ցուցակի քրեական մասնագիտացման բաժնը համալրելու նպատակով հավակնորդների մեկ ունկնդրի արժեքը սահմանվել է 300000 դրամ, բայց ոչ պակաս քան 852000 դրամ՝ ներառյալ ԱԱՀ (նվազագույն </w:t>
      </w:r>
      <w:r w:rsidRPr="00DE7F52">
        <w:rPr>
          <w:rFonts w:ascii="GHEA Grapalat" w:hAnsi="GHEA Grapalat" w:cs="Tahoma"/>
          <w:lang w:val="hy-AM"/>
        </w:rPr>
        <w:lastRenderedPageBreak/>
        <w:t xml:space="preserve">շեմը սահմանվում է 1 խմբի վրա կատարվող ուղղակի ծախսումների հաշվին, որն իր մեջ ներառում է միայն ուսուցման ծրագրով նախատեսված առարկաների համար դասավանդող դասախոսների վարձատրությունը և ունկնդիրների գնահատման հանձնաժողովի վարձատրությունը՝ անկախ խմբում մասնակիցների քանակից): </w:t>
      </w:r>
    </w:p>
    <w:p w:rsidR="00DE7F52" w:rsidRDefault="00DE7F52" w:rsidP="00DE7F52">
      <w:pPr>
        <w:pStyle w:val="NormalWeb"/>
        <w:widowControl w:val="0"/>
        <w:spacing w:before="0" w:beforeAutospacing="0" w:after="0" w:afterAutospacing="0" w:line="360" w:lineRule="auto"/>
        <w:ind w:firstLine="709"/>
        <w:jc w:val="both"/>
        <w:rPr>
          <w:rFonts w:ascii="GHEA Grapalat" w:hAnsi="GHEA Grapalat" w:cs="Tahoma"/>
          <w:lang w:val="hy-AM"/>
        </w:rPr>
      </w:pPr>
      <w:r w:rsidRPr="00DE7F52">
        <w:rPr>
          <w:rFonts w:ascii="GHEA Grapalat" w:hAnsi="GHEA Grapalat" w:cs="Tahoma"/>
          <w:lang w:val="hy-AM"/>
        </w:rPr>
        <w:t>Նշված խմբերի վրա կատարվող ծախսերը անհրաժեշտ է ներառել նաև հաջորդ տարիների համար նախատեսվող ֆինանսավորվող միջոցներում՝ և՛ «Վերապատրաստման ծառայություններ», և՛ «Մասնագիտական վերապատրաստում ստացող ունկնդիրների կրթաթոշակ» ծրագրերի շրջանակներում։</w:t>
      </w:r>
    </w:p>
    <w:p w:rsidR="00DE7F52" w:rsidRPr="00DE7F52" w:rsidRDefault="00DE7F52" w:rsidP="00DE7F52">
      <w:pPr>
        <w:pStyle w:val="NormalWeb"/>
        <w:widowControl w:val="0"/>
        <w:spacing w:before="0" w:beforeAutospacing="0" w:after="0" w:afterAutospacing="0" w:line="360" w:lineRule="auto"/>
        <w:ind w:firstLine="709"/>
        <w:jc w:val="both"/>
        <w:rPr>
          <w:rFonts w:ascii="GHEA Grapalat" w:hAnsi="GHEA Grapalat" w:cs="Tahoma"/>
          <w:lang w:val="hy-AM"/>
        </w:rPr>
      </w:pPr>
      <w:r w:rsidRPr="00DE7F52">
        <w:rPr>
          <w:rFonts w:ascii="GHEA Grapalat" w:hAnsi="GHEA Grapalat" w:cs="Tahoma"/>
          <w:lang w:val="hy-AM"/>
        </w:rPr>
        <w:t xml:space="preserve">2021 թվականի մասյիսի 5-ին ընդունվել են ՀՀ քրեական և ՀՀ քրեական դատավարության նոր օրենսգրքերը, որոնք ուժի մեջ են մտնելու 2022 թվականի հուլիսի 1-ից: Հաշվի առնելով նշված հանգամանքը՝ անհրաժեշտություն է առաջացել քրեական մասնագիտացմամբ (այդ թվում՝ մինչդատական քրեական վարույթի նկատմամբ դատական վերահսկողության գործերի և օպերատիվ-հետախուզական միջոցառումներ իրականացնելու մասին միջնորդություններ քննող) դատավորների  և դատախազների համար կազմակերպել և անցկացնել «ՀՀ քրեական նոր օրենսգիրք» և «ՀՀ քրեական դատավարության նոր օրենսգիրք» վերտառությամբ վերապատրաստման դասընթացներ, ինչը հնարավորություն կտա մանրամասնորեն ներկայացնել նոր իրավակարգավորումները, հետևողականորեն  կատարելագործել  թիրախային խմբերի մասնագիտական գիտելիքները և աշխատանքային ունակությունները, արդյունքում՝ ապահովել նոր օրենսդրության արդյունավետ կիրառությունը: </w:t>
      </w:r>
    </w:p>
    <w:p w:rsidR="00DE7F52" w:rsidRPr="00DE7F52" w:rsidRDefault="00DE7F52" w:rsidP="00DE7F52">
      <w:pPr>
        <w:pStyle w:val="NormalWeb"/>
        <w:widowControl w:val="0"/>
        <w:spacing w:before="0" w:beforeAutospacing="0" w:after="0" w:afterAutospacing="0" w:line="360" w:lineRule="auto"/>
        <w:ind w:firstLine="709"/>
        <w:jc w:val="both"/>
        <w:rPr>
          <w:rFonts w:ascii="GHEA Grapalat" w:hAnsi="GHEA Grapalat" w:cs="Tahoma"/>
          <w:lang w:val="hy-AM"/>
        </w:rPr>
      </w:pPr>
      <w:r w:rsidRPr="00DE7F52">
        <w:rPr>
          <w:rFonts w:ascii="GHEA Grapalat" w:hAnsi="GHEA Grapalat" w:cs="Tahoma"/>
          <w:lang w:val="hy-AM"/>
        </w:rPr>
        <w:t>Ելնելով վերոգրյալից՝ Արդարադատության ակադեմիան սույն թվականի մարտ-հունիս ամիսներին քրեական մասնագիտացմամբ (այդ թվում՝ մինչդատական քրեական վարույթի նկատմամբ դատական վերահսկողության գործերի և օպերատիվ-հետախուզական միջոցառումներ իրականացնելու մասին միջնորդություններ քննող) դատավորների և դատախազների համար անցկացնելու է «ՀՀ քրեական նոր օրենսգիրք» և «ՀՀ քրեական դատավարության նոր օրենսգիրք» վերտառությամբ վերապատրաստման դասընթացներ, որոնցում անդրադարձ կկատարվի քրեական և քրեադատավարական նոր օրենսդրության հիմնախնդիրներին: Վերապատրաստումն իրականացվելու է խմբերով, որից դատավորներ՝ 4 խումբ, դատախազներ՝ 14 խումբ: Յուրաքանչյուր խմբի վերապատրաստման տևողությունը կկազմի մեկ շաբաթ՝ 40 ակադեմիական ժամ։</w:t>
      </w:r>
    </w:p>
    <w:p w:rsidR="00DE7F52" w:rsidRPr="00DE7F52" w:rsidRDefault="00DE7F52" w:rsidP="00B0378F">
      <w:pPr>
        <w:pStyle w:val="NormalWeb"/>
        <w:widowControl w:val="0"/>
        <w:spacing w:before="0" w:beforeAutospacing="0" w:after="0" w:afterAutospacing="0" w:line="360" w:lineRule="auto"/>
        <w:ind w:firstLine="567"/>
        <w:jc w:val="both"/>
        <w:rPr>
          <w:rFonts w:ascii="GHEA Grapalat" w:hAnsi="GHEA Grapalat" w:cs="Tahoma"/>
          <w:lang w:val="hy-AM"/>
        </w:rPr>
      </w:pPr>
      <w:r w:rsidRPr="00DE7F52">
        <w:rPr>
          <w:rFonts w:ascii="GHEA Grapalat" w:hAnsi="GHEA Grapalat" w:cs="Tahoma"/>
          <w:lang w:val="hy-AM"/>
        </w:rPr>
        <w:lastRenderedPageBreak/>
        <w:t>Պետք է փաստել, որ «Արդարադատության ակադեմիայի մասին» ՀՀ օրենքով սահմանվում է, որ դատավորների, դատախազների և դատավորների թեկնածուների ցուցակում ընդգրկված անձանց պարտադիր վերապատրաստման ուսումնառության ժամաքանակը կազմում է առնվազն 80, բայց ոչ ավելի, քան 120 ակադեմիական ժամ, արդեն ավելի քան 5 տարի Ակադեմիայի ուսումնական պլաններով նշված ունկնդիրների վերապատրաստման ժամաքանակը հաստատվում է 80 ժամով, հաշվի առնելով հատկացված ֆինանսական միջոցները։ 2022 թվականի համար ևս, նշված ունկնդիրների համար հաստատվել են վերապատրաստման ուսումնառության ժամաքանակները 80 ժամով, բայց վերը նշված օրենսգրքերի փոփոխմամբ պայմանավորված անհրաժեշտ է կազմակերպել լրացուցիչ դասընթացներ, որի արդյունքում 2022 թվականին դատավորների, դատախազների և դատավորների թեկնածուների ցուցակում ընդգրկված անձինք պարտադիր վերապատրաստմում կանցնեն 120 ժամ։</w:t>
      </w:r>
    </w:p>
    <w:p w:rsidR="00DE7F52" w:rsidRPr="00DE7F52" w:rsidRDefault="00DE7F52" w:rsidP="00B0378F">
      <w:pPr>
        <w:pStyle w:val="NormalWeb"/>
        <w:widowControl w:val="0"/>
        <w:spacing w:before="0" w:beforeAutospacing="0" w:after="0" w:afterAutospacing="0" w:line="360" w:lineRule="auto"/>
        <w:ind w:firstLine="567"/>
        <w:jc w:val="both"/>
        <w:rPr>
          <w:rFonts w:ascii="GHEA Grapalat" w:hAnsi="GHEA Grapalat" w:cs="Tahoma"/>
          <w:lang w:val="hy-AM"/>
        </w:rPr>
      </w:pPr>
      <w:r w:rsidRPr="00DE7F52">
        <w:rPr>
          <w:rFonts w:ascii="GHEA Grapalat" w:hAnsi="GHEA Grapalat" w:cs="Tahoma"/>
          <w:lang w:val="hy-AM"/>
        </w:rPr>
        <w:t xml:space="preserve"> «Արդարադատության ակադեմիայի մասին» ՀՀ օրենքով սահմանվում է նաև, որ վերապատրաստման վայրից դուրս մշտապես բնակվող դատավորների, դատախազների և դատավորների թեկնածուների ցուցակում ընդգրկված ունկնդիրներին Ակադեմիան պետական բյուջեի միջոցների հաշվին տալիս է տրանսպորտային, գիշերավարձի և այլ ծախսերի՝ փոխհատուցում կամ կազմակերպում նրանց փոխադրումն ու բնակության ապահովումը:</w:t>
      </w:r>
    </w:p>
    <w:p w:rsidR="00DE7F52" w:rsidRPr="00DE7F52" w:rsidRDefault="00DE7F52" w:rsidP="00B0378F">
      <w:pPr>
        <w:pStyle w:val="NormalWeb"/>
        <w:widowControl w:val="0"/>
        <w:spacing w:before="0" w:beforeAutospacing="0" w:after="0" w:afterAutospacing="0" w:line="360" w:lineRule="auto"/>
        <w:ind w:firstLine="567"/>
        <w:jc w:val="both"/>
        <w:rPr>
          <w:rFonts w:ascii="GHEA Grapalat" w:hAnsi="GHEA Grapalat" w:cs="Tahoma"/>
          <w:lang w:val="hy-AM"/>
        </w:rPr>
      </w:pPr>
      <w:r w:rsidRPr="00DE7F52">
        <w:rPr>
          <w:rFonts w:ascii="GHEA Grapalat" w:hAnsi="GHEA Grapalat" w:cs="Tahoma"/>
          <w:lang w:val="hy-AM"/>
        </w:rPr>
        <w:t>Այս լրացուցիչ դասընթացների կազմակերպման համար 2022 թվականին Ակադեմիային «Վերապատրաստման ծառայություններ» ծրագրերի շրջանակներում անհրաժեշ են լրացուցիչ ֆինանսական միջոցներ 5 820 000 դրամ ներառյալ ավելացված արժեքի հարկ, որից</w:t>
      </w:r>
      <w:r w:rsidRPr="00DE7F52">
        <w:rPr>
          <w:rFonts w:ascii="Cambria Math" w:hAnsi="Cambria Math" w:cs="Cambria Math"/>
          <w:lang w:val="hy-AM"/>
        </w:rPr>
        <w:t>․</w:t>
      </w:r>
    </w:p>
    <w:p w:rsidR="00DE7F52" w:rsidRPr="00DE7F52" w:rsidRDefault="00DE7F52" w:rsidP="00B0378F">
      <w:pPr>
        <w:pStyle w:val="NormalWeb"/>
        <w:widowControl w:val="0"/>
        <w:spacing w:before="0" w:beforeAutospacing="0" w:after="0" w:afterAutospacing="0" w:line="360" w:lineRule="auto"/>
        <w:ind w:firstLine="567"/>
        <w:jc w:val="both"/>
        <w:rPr>
          <w:rFonts w:ascii="GHEA Grapalat" w:hAnsi="GHEA Grapalat" w:cs="Tahoma"/>
          <w:lang w:val="hy-AM"/>
        </w:rPr>
      </w:pPr>
      <w:r>
        <w:rPr>
          <w:rFonts w:ascii="GHEA Grapalat" w:hAnsi="GHEA Grapalat" w:cs="Tahoma"/>
          <w:lang w:val="hy-AM"/>
        </w:rPr>
        <w:t>-</w:t>
      </w:r>
      <w:r w:rsidRPr="00DE7F52">
        <w:rPr>
          <w:rFonts w:ascii="GHEA Grapalat" w:hAnsi="GHEA Grapalat" w:cs="Tahoma"/>
          <w:lang w:val="hy-AM"/>
        </w:rPr>
        <w:t xml:space="preserve">Վերապատրաստումն անցկացնող դասընթացավարների վարձատրության համար ՝ 4 320 000 դրամ ներառյալ ԱԱՀ /(4+14) խումբ x40 ժամ x 6000 (1 ակադեմիական ժամի արժեքն է ներառյալ ԱԱՀ) = 4320000/ </w:t>
      </w:r>
    </w:p>
    <w:p w:rsidR="00DE7F52" w:rsidRPr="00DE7F52" w:rsidRDefault="00DE7F52" w:rsidP="00B0378F">
      <w:pPr>
        <w:pStyle w:val="NormalWeb"/>
        <w:widowControl w:val="0"/>
        <w:spacing w:before="0" w:beforeAutospacing="0" w:after="0" w:afterAutospacing="0" w:line="360" w:lineRule="auto"/>
        <w:ind w:firstLine="567"/>
        <w:jc w:val="both"/>
        <w:rPr>
          <w:rFonts w:ascii="GHEA Grapalat" w:hAnsi="GHEA Grapalat" w:cs="Tahoma"/>
          <w:lang w:val="hy-AM"/>
        </w:rPr>
      </w:pPr>
      <w:r>
        <w:rPr>
          <w:rFonts w:ascii="GHEA Grapalat" w:hAnsi="GHEA Grapalat" w:cs="Tahoma"/>
          <w:lang w:val="hy-AM"/>
        </w:rPr>
        <w:t>-</w:t>
      </w:r>
      <w:r w:rsidRPr="00DE7F52">
        <w:rPr>
          <w:rFonts w:ascii="GHEA Grapalat" w:hAnsi="GHEA Grapalat" w:cs="Tahoma"/>
          <w:lang w:val="hy-AM"/>
        </w:rPr>
        <w:t xml:space="preserve">Վերապատրաստման ծախսերի փոխհատուցման համար, նախորդ տարիների փորձից ելնելով «Արդարադատության ակադեմիայի մասին» ՀՀ օրենքի նշված դրույթն իրականացնելիս վերապատրաստման վայրից դուրս մշտապես բնակվող դատավորների, դատախազների և դատավորների թեկնածուների ցուցակում ընդգրկված ունկնդիրներին շաբաթական 40 ժամվա համար վճարվել է շուրջ 1500 000 դրամ ներառյալ ԱԱՀ։ </w:t>
      </w:r>
    </w:p>
    <w:p w:rsidR="00DE7F52" w:rsidRPr="00DE7F52" w:rsidRDefault="00DE7F52" w:rsidP="00B0378F">
      <w:pPr>
        <w:pStyle w:val="NormalWeb"/>
        <w:widowControl w:val="0"/>
        <w:spacing w:before="0" w:beforeAutospacing="0" w:after="0" w:afterAutospacing="0" w:line="360" w:lineRule="auto"/>
        <w:ind w:firstLine="567"/>
        <w:jc w:val="both"/>
        <w:rPr>
          <w:rFonts w:ascii="GHEA Grapalat" w:hAnsi="GHEA Grapalat" w:cs="Tahoma"/>
          <w:lang w:val="hy-AM"/>
        </w:rPr>
      </w:pPr>
      <w:r w:rsidRPr="00DE7F52">
        <w:rPr>
          <w:rFonts w:ascii="GHEA Grapalat" w:hAnsi="GHEA Grapalat" w:cs="Tahoma"/>
          <w:lang w:val="hy-AM"/>
        </w:rPr>
        <w:t>Վերը շարադրված</w:t>
      </w:r>
      <w:r w:rsidR="00133AA5">
        <w:rPr>
          <w:rFonts w:ascii="GHEA Grapalat" w:hAnsi="GHEA Grapalat" w:cs="Tahoma"/>
          <w:lang w:val="hy-AM"/>
        </w:rPr>
        <w:t xml:space="preserve">ով պայմանավորված </w:t>
      </w:r>
      <w:r w:rsidRPr="00DE7F52">
        <w:rPr>
          <w:rFonts w:ascii="GHEA Grapalat" w:hAnsi="GHEA Grapalat" w:cs="Tahoma"/>
          <w:lang w:val="hy-AM"/>
        </w:rPr>
        <w:t xml:space="preserve">Ակադեմիայի գործունեության բնականոն </w:t>
      </w:r>
      <w:r w:rsidRPr="00DE7F52">
        <w:rPr>
          <w:rFonts w:ascii="GHEA Grapalat" w:hAnsi="GHEA Grapalat" w:cs="Tahoma"/>
          <w:lang w:val="hy-AM"/>
        </w:rPr>
        <w:lastRenderedPageBreak/>
        <w:t>ընթացքն ապահովելու նպատակով</w:t>
      </w:r>
      <w:r w:rsidR="00133AA5">
        <w:rPr>
          <w:rFonts w:ascii="GHEA Grapalat" w:hAnsi="GHEA Grapalat" w:cs="Tahoma"/>
          <w:lang w:val="hy-AM"/>
        </w:rPr>
        <w:t xml:space="preserve"> լրացուցիչ նախատեսվել է </w:t>
      </w:r>
      <w:r w:rsidRPr="00DE7F52">
        <w:rPr>
          <w:rFonts w:ascii="GHEA Grapalat" w:hAnsi="GHEA Grapalat" w:cs="Tahoma"/>
          <w:lang w:val="hy-AM"/>
        </w:rPr>
        <w:t>7 596 000 դրամ ներառյալ ԱԱՀ, որից</w:t>
      </w:r>
      <w:r w:rsidRPr="00DE7F52">
        <w:rPr>
          <w:rFonts w:ascii="Cambria Math" w:hAnsi="Cambria Math" w:cs="Cambria Math"/>
          <w:lang w:val="hy-AM"/>
        </w:rPr>
        <w:t>․</w:t>
      </w:r>
    </w:p>
    <w:p w:rsidR="00DE7F52" w:rsidRPr="00DE7F52" w:rsidRDefault="00133AA5" w:rsidP="00B0378F">
      <w:pPr>
        <w:pStyle w:val="NormalWeb"/>
        <w:widowControl w:val="0"/>
        <w:spacing w:before="0" w:beforeAutospacing="0" w:after="0" w:afterAutospacing="0" w:line="360" w:lineRule="auto"/>
        <w:ind w:firstLine="567"/>
        <w:jc w:val="both"/>
        <w:rPr>
          <w:rFonts w:ascii="GHEA Grapalat" w:hAnsi="GHEA Grapalat" w:cs="Tahoma"/>
          <w:lang w:val="hy-AM"/>
        </w:rPr>
      </w:pPr>
      <w:r>
        <w:rPr>
          <w:rFonts w:ascii="GHEA Grapalat" w:hAnsi="GHEA Grapalat" w:cs="Tahoma"/>
          <w:lang w:val="hy-AM"/>
        </w:rPr>
        <w:t>-</w:t>
      </w:r>
      <w:r w:rsidR="00DE7F52" w:rsidRPr="00DE7F52">
        <w:rPr>
          <w:rFonts w:ascii="GHEA Grapalat" w:hAnsi="GHEA Grapalat" w:cs="Tahoma"/>
          <w:lang w:val="hy-AM"/>
        </w:rPr>
        <w:t>ՀՀ քրեական և ՀՀ քրեական դատավարության նոր օրենսգրքերի փոփոխության արդյունքում կազմակերպվող դասընթացների համար 5 820 000 դրամ ներառյալ ԱԱՀ ։</w:t>
      </w:r>
    </w:p>
    <w:p w:rsidR="00DE7F52" w:rsidRPr="00DE7F52" w:rsidRDefault="00133AA5" w:rsidP="00B0378F">
      <w:pPr>
        <w:pStyle w:val="NormalWeb"/>
        <w:widowControl w:val="0"/>
        <w:spacing w:before="0" w:beforeAutospacing="0" w:after="0" w:afterAutospacing="0" w:line="360" w:lineRule="auto"/>
        <w:ind w:firstLine="567"/>
        <w:jc w:val="both"/>
        <w:rPr>
          <w:rFonts w:ascii="GHEA Grapalat" w:hAnsi="GHEA Grapalat" w:cs="Tahoma"/>
          <w:lang w:val="hy-AM"/>
        </w:rPr>
      </w:pPr>
      <w:r>
        <w:rPr>
          <w:rFonts w:ascii="GHEA Grapalat" w:hAnsi="GHEA Grapalat" w:cs="Tahoma"/>
          <w:lang w:val="hy-AM"/>
        </w:rPr>
        <w:t>-</w:t>
      </w:r>
      <w:r w:rsidR="00DE7F52" w:rsidRPr="00DE7F52">
        <w:rPr>
          <w:rFonts w:ascii="GHEA Grapalat" w:hAnsi="GHEA Grapalat" w:cs="Tahoma"/>
          <w:lang w:val="hy-AM"/>
        </w:rPr>
        <w:t>Մինչդատական քրեական վարույթի նկատմամբ դատական վերահսկողության գործերի և օպերատիվ-հետախուզական միջոցառումներ իրականացնելու մասին միջնորդությունների ենթաբաժնի դատավորների թեկնածուների ցուցակի քրեական մասնագիտացման բաժնը համալրելու նպատակով ձևավորվող խմբի համար՝ 852 000 դրամ ներառյալ ԱԱՀ ։</w:t>
      </w:r>
    </w:p>
    <w:p w:rsidR="00133AA5" w:rsidRDefault="00133AA5" w:rsidP="00B0378F">
      <w:pPr>
        <w:pStyle w:val="NormalWeb"/>
        <w:widowControl w:val="0"/>
        <w:spacing w:before="0" w:beforeAutospacing="0" w:after="0" w:afterAutospacing="0" w:line="360" w:lineRule="auto"/>
        <w:ind w:firstLine="567"/>
        <w:jc w:val="both"/>
        <w:rPr>
          <w:rFonts w:ascii="GHEA Grapalat" w:hAnsi="GHEA Grapalat" w:cs="Tahoma"/>
          <w:lang w:val="hy-AM"/>
        </w:rPr>
      </w:pPr>
      <w:r>
        <w:rPr>
          <w:rFonts w:ascii="GHEA Grapalat" w:hAnsi="GHEA Grapalat" w:cs="Tahoma"/>
          <w:lang w:val="hy-AM"/>
        </w:rPr>
        <w:t>-</w:t>
      </w:r>
      <w:r w:rsidR="00DE7F52" w:rsidRPr="00DE7F52">
        <w:rPr>
          <w:rFonts w:ascii="GHEA Grapalat" w:hAnsi="GHEA Grapalat" w:cs="Tahoma"/>
          <w:lang w:val="hy-AM"/>
        </w:rPr>
        <w:t>Ապօրինի ծագում ունեցող գույքի բռնագանձման գծով դատախազի թեկնածուների 1 խմբի համար՝ 924000 դրամ ներառյալ ԱԱՀ։</w:t>
      </w:r>
      <w:r w:rsidR="00435D07">
        <w:rPr>
          <w:rFonts w:ascii="GHEA Grapalat" w:hAnsi="GHEA Grapalat" w:cs="Tahoma"/>
          <w:lang w:val="hy-AM"/>
        </w:rPr>
        <w:t xml:space="preserve"> </w:t>
      </w:r>
    </w:p>
    <w:p w:rsidR="008E5E5A" w:rsidRPr="00F2087B" w:rsidRDefault="008E5E5A" w:rsidP="008E5E5A">
      <w:pPr>
        <w:spacing w:line="360" w:lineRule="auto"/>
        <w:ind w:firstLine="540"/>
        <w:jc w:val="both"/>
        <w:rPr>
          <w:rFonts w:ascii="GHEA Grapalat" w:hAnsi="GHEA Grapalat"/>
          <w:lang w:val="af-ZA"/>
        </w:rPr>
      </w:pPr>
      <w:r>
        <w:rPr>
          <w:rFonts w:ascii="GHEA Grapalat" w:hAnsi="GHEA Grapalat" w:cs="Tahoma"/>
          <w:lang w:val="hy-AM"/>
        </w:rPr>
        <w:t xml:space="preserve">Բացի վերոգրյալից, </w:t>
      </w:r>
      <w:r>
        <w:rPr>
          <w:rFonts w:ascii="GHEA Grapalat" w:hAnsi="GHEA Grapalat"/>
          <w:lang w:val="hy-AM"/>
        </w:rPr>
        <w:t>ՀՀ կ</w:t>
      </w:r>
      <w:r w:rsidRPr="00F2087B">
        <w:rPr>
          <w:rFonts w:ascii="GHEA Grapalat" w:hAnsi="GHEA Grapalat"/>
          <w:lang w:val="af-ZA"/>
        </w:rPr>
        <w:t>առավարությունը 2021 թվականի նոյեմբերի 9-ի թիվ 1828-Ն որոշմամբ համաձայնություն է տվել Բարձրագույն դատական խորհրդի 2021 թվականի նոյեմբերի 5-ի առաջարկությանը՝ դատավորների թվակազմն ավելացնելու վերաբերյալ, ինչի հիման վրա Բարձրագույն դատական խորհուրդն իր 15</w:t>
      </w:r>
      <w:r w:rsidRPr="00F2087B">
        <w:rPr>
          <w:rFonts w:ascii="Cambria Math" w:hAnsi="Cambria Math" w:cs="Cambria Math"/>
          <w:lang w:val="af-ZA"/>
        </w:rPr>
        <w:t>․</w:t>
      </w:r>
      <w:r w:rsidRPr="00F2087B">
        <w:rPr>
          <w:rFonts w:ascii="GHEA Grapalat" w:hAnsi="GHEA Grapalat"/>
          <w:lang w:val="af-ZA"/>
        </w:rPr>
        <w:t>11.2021 թվականի թիվ ԲԴԽ-97-Ո-272 որոշմամբ հակակոռուպցիոն դատարանի դատավորների թվակազմն ավելացրել է 15 դատավորով, որից առնվազն 10-ը պետք է լինեն</w:t>
      </w:r>
      <w:r w:rsidRPr="00F2087B">
        <w:rPr>
          <w:rFonts w:cs="Calibri"/>
          <w:lang w:val="af-ZA"/>
        </w:rPr>
        <w:t> </w:t>
      </w:r>
      <w:r w:rsidRPr="00F2087B">
        <w:rPr>
          <w:rFonts w:ascii="GHEA Grapalat" w:hAnsi="GHEA Grapalat"/>
          <w:lang w:val="af-ZA"/>
        </w:rPr>
        <w:t>կոռուպցիոն հանցագործությունների քննության գործերով մասնագիտացմամբ, իսկ առնվազն 5-ը՝ հակակոռուպցիոն</w:t>
      </w:r>
      <w:r w:rsidRPr="00F2087B">
        <w:rPr>
          <w:rFonts w:cs="Calibri"/>
          <w:lang w:val="af-ZA"/>
        </w:rPr>
        <w:t> </w:t>
      </w:r>
      <w:r w:rsidRPr="00F2087B">
        <w:rPr>
          <w:rFonts w:ascii="GHEA Grapalat" w:hAnsi="GHEA Grapalat"/>
          <w:lang w:val="af-ZA"/>
        </w:rPr>
        <w:t>քաղաքացիական գործերով</w:t>
      </w:r>
      <w:r w:rsidRPr="00F2087B">
        <w:rPr>
          <w:rFonts w:cs="Calibri"/>
          <w:lang w:val="af-ZA"/>
        </w:rPr>
        <w:t> </w:t>
      </w:r>
      <w:r w:rsidRPr="00F2087B">
        <w:rPr>
          <w:rFonts w:ascii="GHEA Grapalat" w:hAnsi="GHEA Grapalat"/>
          <w:lang w:val="af-ZA"/>
        </w:rPr>
        <w:t>մասնագիտացմամբ դատավորներ, վերաքննիչ քրեական դատարանում 6 դատավորով, վերաքննիչ քաղաքացիական դատարանում 6 դատավորով, իսկ վճռաբեկ դատարանի քրեական պալատում՝ 2 դատավորով։</w:t>
      </w:r>
    </w:p>
    <w:p w:rsidR="008E5E5A" w:rsidRDefault="008E5E5A" w:rsidP="008E5E5A">
      <w:pPr>
        <w:spacing w:line="360" w:lineRule="auto"/>
        <w:ind w:firstLine="540"/>
        <w:jc w:val="both"/>
        <w:rPr>
          <w:rFonts w:ascii="GHEA Grapalat" w:hAnsi="GHEA Grapalat"/>
          <w:lang w:val="hy-AM"/>
        </w:rPr>
      </w:pPr>
      <w:r w:rsidRPr="0019207E">
        <w:rPr>
          <w:rFonts w:ascii="GHEA Grapalat" w:hAnsi="GHEA Grapalat"/>
          <w:lang w:val="af-ZA"/>
        </w:rPr>
        <w:t>ՀՀ բարձրագույն դատական խորհրդ</w:t>
      </w:r>
      <w:r w:rsidRPr="00F2087B">
        <w:rPr>
          <w:rFonts w:ascii="GHEA Grapalat" w:hAnsi="GHEA Grapalat"/>
          <w:lang w:val="af-ZA"/>
        </w:rPr>
        <w:t>ը</w:t>
      </w:r>
      <w:r w:rsidRPr="0019207E">
        <w:rPr>
          <w:rFonts w:ascii="GHEA Grapalat" w:hAnsi="GHEA Grapalat"/>
          <w:lang w:val="af-ZA"/>
        </w:rPr>
        <w:t xml:space="preserve"> 20</w:t>
      </w:r>
      <w:r w:rsidRPr="00F2087B">
        <w:rPr>
          <w:rFonts w:ascii="GHEA Grapalat" w:hAnsi="GHEA Grapalat"/>
          <w:lang w:val="af-ZA"/>
        </w:rPr>
        <w:t>2</w:t>
      </w:r>
      <w:r w:rsidRPr="0019207E">
        <w:rPr>
          <w:rFonts w:ascii="GHEA Grapalat" w:hAnsi="GHEA Grapalat"/>
          <w:lang w:val="af-ZA"/>
        </w:rPr>
        <w:t xml:space="preserve">1 թվականի </w:t>
      </w:r>
      <w:r w:rsidRPr="00F2087B">
        <w:rPr>
          <w:rFonts w:ascii="GHEA Grapalat" w:hAnsi="GHEA Grapalat"/>
          <w:lang w:val="af-ZA"/>
        </w:rPr>
        <w:t>նոյեմբերի</w:t>
      </w:r>
      <w:r w:rsidRPr="0019207E">
        <w:rPr>
          <w:rFonts w:ascii="GHEA Grapalat" w:hAnsi="GHEA Grapalat"/>
          <w:lang w:val="af-ZA"/>
        </w:rPr>
        <w:t xml:space="preserve"> </w:t>
      </w:r>
      <w:r w:rsidRPr="00F2087B">
        <w:rPr>
          <w:rFonts w:ascii="GHEA Grapalat" w:hAnsi="GHEA Grapalat"/>
          <w:lang w:val="af-ZA"/>
        </w:rPr>
        <w:t>18</w:t>
      </w:r>
      <w:r w:rsidRPr="0019207E">
        <w:rPr>
          <w:rFonts w:ascii="GHEA Grapalat" w:hAnsi="GHEA Grapalat"/>
          <w:lang w:val="af-ZA"/>
        </w:rPr>
        <w:t>-ի</w:t>
      </w:r>
      <w:r w:rsidRPr="00F2087B">
        <w:rPr>
          <w:rFonts w:ascii="GHEA Grapalat" w:hAnsi="GHEA Grapalat"/>
          <w:lang w:val="af-ZA"/>
        </w:rPr>
        <w:t>ն, հիմք ը</w:t>
      </w:r>
      <w:r>
        <w:rPr>
          <w:rFonts w:ascii="GHEA Grapalat" w:hAnsi="GHEA Grapalat"/>
          <w:lang w:val="af-ZA"/>
        </w:rPr>
        <w:t>n</w:t>
      </w:r>
      <w:r w:rsidRPr="00F2087B">
        <w:rPr>
          <w:rFonts w:ascii="GHEA Grapalat" w:hAnsi="GHEA Grapalat"/>
          <w:lang w:val="af-ZA"/>
        </w:rPr>
        <w:t xml:space="preserve">դունելով </w:t>
      </w:r>
      <w:r w:rsidRPr="0019207E">
        <w:rPr>
          <w:rFonts w:ascii="GHEA Grapalat" w:hAnsi="GHEA Grapalat"/>
          <w:lang w:val="af-ZA"/>
        </w:rPr>
        <w:t xml:space="preserve"> «Հայաստանի Հանրապետության դատական օրենսգիրք» </w:t>
      </w:r>
      <w:r w:rsidRPr="00F2087B">
        <w:rPr>
          <w:rFonts w:ascii="GHEA Grapalat" w:hAnsi="GHEA Grapalat"/>
        </w:rPr>
        <w:t>սահմանադրական</w:t>
      </w:r>
      <w:r w:rsidRPr="00591D32">
        <w:rPr>
          <w:rFonts w:ascii="GHEA Grapalat" w:hAnsi="GHEA Grapalat"/>
          <w:lang w:val="af-ZA"/>
        </w:rPr>
        <w:t xml:space="preserve"> </w:t>
      </w:r>
      <w:r w:rsidRPr="00F2087B">
        <w:rPr>
          <w:rFonts w:ascii="GHEA Grapalat" w:hAnsi="GHEA Grapalat"/>
        </w:rPr>
        <w:t>օրենքի</w:t>
      </w:r>
      <w:r w:rsidRPr="00591D32">
        <w:rPr>
          <w:rFonts w:ascii="GHEA Grapalat" w:hAnsi="GHEA Grapalat"/>
          <w:lang w:val="af-ZA"/>
        </w:rPr>
        <w:t xml:space="preserve"> 19-</w:t>
      </w:r>
      <w:r w:rsidRPr="00F2087B">
        <w:rPr>
          <w:rFonts w:ascii="GHEA Grapalat" w:hAnsi="GHEA Grapalat"/>
        </w:rPr>
        <w:t>րդ</w:t>
      </w:r>
      <w:r w:rsidRPr="00591D32">
        <w:rPr>
          <w:rFonts w:ascii="GHEA Grapalat" w:hAnsi="GHEA Grapalat"/>
          <w:lang w:val="af-ZA"/>
        </w:rPr>
        <w:t xml:space="preserve"> </w:t>
      </w:r>
      <w:r w:rsidRPr="00F2087B">
        <w:rPr>
          <w:rFonts w:ascii="GHEA Grapalat" w:hAnsi="GHEA Grapalat"/>
        </w:rPr>
        <w:t>հոդվածի</w:t>
      </w:r>
      <w:r w:rsidRPr="00591D32">
        <w:rPr>
          <w:rFonts w:ascii="GHEA Grapalat" w:hAnsi="GHEA Grapalat"/>
          <w:lang w:val="af-ZA"/>
        </w:rPr>
        <w:t xml:space="preserve"> 4-</w:t>
      </w:r>
      <w:r w:rsidRPr="00F2087B">
        <w:rPr>
          <w:rFonts w:ascii="GHEA Grapalat" w:hAnsi="GHEA Grapalat"/>
        </w:rPr>
        <w:t>րդ</w:t>
      </w:r>
      <w:r w:rsidRPr="00591D32">
        <w:rPr>
          <w:rFonts w:ascii="GHEA Grapalat" w:hAnsi="GHEA Grapalat"/>
          <w:lang w:val="af-ZA"/>
        </w:rPr>
        <w:t xml:space="preserve"> </w:t>
      </w:r>
      <w:r w:rsidRPr="00F2087B">
        <w:rPr>
          <w:rFonts w:ascii="GHEA Grapalat" w:hAnsi="GHEA Grapalat"/>
        </w:rPr>
        <w:t>մասը</w:t>
      </w:r>
      <w:r w:rsidRPr="00591D32">
        <w:rPr>
          <w:rFonts w:ascii="GHEA Grapalat" w:hAnsi="GHEA Grapalat"/>
          <w:lang w:val="af-ZA"/>
        </w:rPr>
        <w:t xml:space="preserve">, </w:t>
      </w:r>
      <w:r w:rsidRPr="00F2087B">
        <w:rPr>
          <w:rFonts w:ascii="GHEA Grapalat" w:hAnsi="GHEA Grapalat"/>
        </w:rPr>
        <w:t>կայացրել</w:t>
      </w:r>
      <w:r w:rsidRPr="00591D32">
        <w:rPr>
          <w:rFonts w:ascii="GHEA Grapalat" w:hAnsi="GHEA Grapalat"/>
          <w:lang w:val="af-ZA"/>
        </w:rPr>
        <w:t xml:space="preserve"> </w:t>
      </w:r>
      <w:r w:rsidRPr="00F2087B">
        <w:rPr>
          <w:rFonts w:ascii="GHEA Grapalat" w:hAnsi="GHEA Grapalat"/>
        </w:rPr>
        <w:t>է</w:t>
      </w:r>
      <w:r w:rsidRPr="00591D32">
        <w:rPr>
          <w:rFonts w:ascii="GHEA Grapalat" w:hAnsi="GHEA Grapalat"/>
          <w:lang w:val="af-ZA"/>
        </w:rPr>
        <w:t xml:space="preserve"> </w:t>
      </w:r>
      <w:r w:rsidRPr="00F2087B">
        <w:rPr>
          <w:rFonts w:ascii="GHEA Grapalat" w:hAnsi="GHEA Grapalat"/>
        </w:rPr>
        <w:t>թիվ</w:t>
      </w:r>
      <w:r w:rsidRPr="00591D32">
        <w:rPr>
          <w:rFonts w:ascii="GHEA Grapalat" w:hAnsi="GHEA Grapalat"/>
          <w:lang w:val="af-ZA"/>
        </w:rPr>
        <w:t xml:space="preserve"> </w:t>
      </w:r>
      <w:r w:rsidRPr="00F2087B">
        <w:rPr>
          <w:rFonts w:ascii="GHEA Grapalat" w:hAnsi="GHEA Grapalat"/>
        </w:rPr>
        <w:t>ԲԴԽ</w:t>
      </w:r>
      <w:r w:rsidRPr="00591D32">
        <w:rPr>
          <w:rFonts w:ascii="GHEA Grapalat" w:hAnsi="GHEA Grapalat"/>
          <w:lang w:val="af-ZA"/>
        </w:rPr>
        <w:t>-98-</w:t>
      </w:r>
      <w:r w:rsidRPr="00F2087B">
        <w:rPr>
          <w:rFonts w:ascii="GHEA Grapalat" w:hAnsi="GHEA Grapalat"/>
        </w:rPr>
        <w:t>Ո</w:t>
      </w:r>
      <w:r w:rsidRPr="00591D32">
        <w:rPr>
          <w:rFonts w:ascii="GHEA Grapalat" w:hAnsi="GHEA Grapalat"/>
          <w:lang w:val="af-ZA"/>
        </w:rPr>
        <w:t xml:space="preserve">-280 </w:t>
      </w:r>
      <w:r w:rsidRPr="00F2087B">
        <w:rPr>
          <w:rFonts w:ascii="GHEA Grapalat" w:hAnsi="GHEA Grapalat"/>
        </w:rPr>
        <w:t>որոշ</w:t>
      </w:r>
      <w:r w:rsidRPr="0019207E">
        <w:rPr>
          <w:rFonts w:ascii="GHEA Grapalat" w:hAnsi="GHEA Grapalat"/>
        </w:rPr>
        <w:t>ումը</w:t>
      </w:r>
      <w:r w:rsidRPr="00591D32">
        <w:rPr>
          <w:rFonts w:ascii="GHEA Grapalat" w:hAnsi="GHEA Grapalat"/>
          <w:lang w:val="af-ZA"/>
        </w:rPr>
        <w:t xml:space="preserve"> </w:t>
      </w:r>
      <w:r w:rsidRPr="00F2087B">
        <w:rPr>
          <w:rFonts w:ascii="GHEA Grapalat" w:hAnsi="GHEA Grapalat"/>
        </w:rPr>
        <w:t>դատավորների</w:t>
      </w:r>
      <w:r w:rsidRPr="00591D32">
        <w:rPr>
          <w:rFonts w:ascii="GHEA Grapalat" w:hAnsi="GHEA Grapalat"/>
          <w:lang w:val="af-ZA"/>
        </w:rPr>
        <w:t xml:space="preserve"> </w:t>
      </w:r>
      <w:r w:rsidRPr="00F2087B">
        <w:rPr>
          <w:rFonts w:ascii="GHEA Grapalat" w:hAnsi="GHEA Grapalat"/>
        </w:rPr>
        <w:t>թեկնածուների</w:t>
      </w:r>
      <w:r>
        <w:rPr>
          <w:rFonts w:ascii="GHEA Grapalat" w:hAnsi="GHEA Grapalat"/>
          <w:lang w:val="hy-AM"/>
        </w:rPr>
        <w:t xml:space="preserve"> հավակնորդների</w:t>
      </w:r>
      <w:r w:rsidRPr="00591D32">
        <w:rPr>
          <w:rFonts w:ascii="GHEA Grapalat" w:hAnsi="GHEA Grapalat"/>
          <w:lang w:val="af-ZA"/>
        </w:rPr>
        <w:t xml:space="preserve"> </w:t>
      </w:r>
      <w:r w:rsidRPr="00F2087B">
        <w:rPr>
          <w:rFonts w:ascii="GHEA Grapalat" w:hAnsi="GHEA Grapalat"/>
        </w:rPr>
        <w:t>ցուցակի</w:t>
      </w:r>
      <w:r w:rsidRPr="00591D32">
        <w:rPr>
          <w:rFonts w:ascii="GHEA Grapalat" w:hAnsi="GHEA Grapalat"/>
          <w:lang w:val="af-ZA"/>
        </w:rPr>
        <w:t xml:space="preserve"> </w:t>
      </w:r>
      <w:r w:rsidRPr="00F2087B">
        <w:rPr>
          <w:rFonts w:ascii="GHEA Grapalat" w:hAnsi="GHEA Grapalat"/>
        </w:rPr>
        <w:t>հակակոռուպցիոն</w:t>
      </w:r>
      <w:r w:rsidRPr="00591D32">
        <w:rPr>
          <w:rFonts w:ascii="GHEA Grapalat" w:hAnsi="GHEA Grapalat"/>
          <w:lang w:val="af-ZA"/>
        </w:rPr>
        <w:t xml:space="preserve"> </w:t>
      </w:r>
      <w:r w:rsidRPr="00F2087B">
        <w:rPr>
          <w:rFonts w:ascii="GHEA Grapalat" w:hAnsi="GHEA Grapalat"/>
        </w:rPr>
        <w:t>մասնագիտացման</w:t>
      </w:r>
      <w:r w:rsidRPr="00591D32">
        <w:rPr>
          <w:rFonts w:ascii="GHEA Grapalat" w:hAnsi="GHEA Grapalat"/>
          <w:lang w:val="af-ZA"/>
        </w:rPr>
        <w:t xml:space="preserve"> </w:t>
      </w:r>
      <w:r w:rsidRPr="00F2087B">
        <w:rPr>
          <w:rFonts w:ascii="GHEA Grapalat" w:hAnsi="GHEA Grapalat"/>
        </w:rPr>
        <w:t>բաժնի</w:t>
      </w:r>
      <w:r w:rsidRPr="00591D32">
        <w:rPr>
          <w:rFonts w:ascii="GHEA Grapalat" w:hAnsi="GHEA Grapalat"/>
          <w:lang w:val="af-ZA"/>
        </w:rPr>
        <w:t xml:space="preserve"> </w:t>
      </w:r>
      <w:r w:rsidRPr="00F2087B">
        <w:rPr>
          <w:rFonts w:ascii="GHEA Grapalat" w:hAnsi="GHEA Grapalat"/>
        </w:rPr>
        <w:t>արտահերթ</w:t>
      </w:r>
      <w:r w:rsidRPr="00591D32">
        <w:rPr>
          <w:rFonts w:ascii="GHEA Grapalat" w:hAnsi="GHEA Grapalat"/>
          <w:lang w:val="af-ZA"/>
        </w:rPr>
        <w:t xml:space="preserve"> </w:t>
      </w:r>
      <w:r w:rsidRPr="00F2087B">
        <w:rPr>
          <w:rFonts w:ascii="GHEA Grapalat" w:hAnsi="GHEA Grapalat"/>
        </w:rPr>
        <w:t>համալրման</w:t>
      </w:r>
      <w:r w:rsidRPr="00591D32">
        <w:rPr>
          <w:rFonts w:ascii="GHEA Grapalat" w:hAnsi="GHEA Grapalat"/>
          <w:lang w:val="af-ZA"/>
        </w:rPr>
        <w:t xml:space="preserve"> </w:t>
      </w:r>
      <w:r w:rsidRPr="00F2087B">
        <w:rPr>
          <w:rFonts w:ascii="GHEA Grapalat" w:hAnsi="GHEA Grapalat"/>
        </w:rPr>
        <w:t>անհրաժեշտության</w:t>
      </w:r>
      <w:r w:rsidRPr="00591D32">
        <w:rPr>
          <w:rFonts w:ascii="GHEA Grapalat" w:hAnsi="GHEA Grapalat"/>
          <w:lang w:val="af-ZA"/>
        </w:rPr>
        <w:t xml:space="preserve"> </w:t>
      </w:r>
      <w:r w:rsidRPr="00F2087B">
        <w:rPr>
          <w:rFonts w:ascii="GHEA Grapalat" w:hAnsi="GHEA Grapalat"/>
        </w:rPr>
        <w:t>մասին</w:t>
      </w:r>
      <w:r>
        <w:rPr>
          <w:rFonts w:ascii="GHEA Grapalat" w:hAnsi="GHEA Grapalat"/>
          <w:lang w:val="hy-AM"/>
        </w:rPr>
        <w:t>։</w:t>
      </w:r>
    </w:p>
    <w:p w:rsidR="008E5E5A" w:rsidRPr="00A110F2" w:rsidRDefault="008E5E5A" w:rsidP="008E5E5A">
      <w:pPr>
        <w:spacing w:line="360" w:lineRule="auto"/>
        <w:ind w:firstLine="540"/>
        <w:jc w:val="both"/>
        <w:rPr>
          <w:rFonts w:ascii="GHEA Grapalat" w:hAnsi="GHEA Grapalat"/>
          <w:lang w:val="hy-AM"/>
        </w:rPr>
      </w:pPr>
      <w:r w:rsidRPr="00A110F2">
        <w:rPr>
          <w:rFonts w:ascii="GHEA Grapalat" w:hAnsi="GHEA Grapalat"/>
          <w:lang w:val="hy-AM"/>
        </w:rPr>
        <w:t>Այնուհետև</w:t>
      </w:r>
      <w:r w:rsidRPr="006C515D">
        <w:rPr>
          <w:rFonts w:ascii="GHEA Grapalat" w:hAnsi="GHEA Grapalat"/>
          <w:lang w:val="hy-AM"/>
        </w:rPr>
        <w:t>,</w:t>
      </w:r>
      <w:r w:rsidRPr="00A110F2">
        <w:rPr>
          <w:rFonts w:ascii="GHEA Grapalat" w:hAnsi="GHEA Grapalat"/>
          <w:lang w:val="hy-AM"/>
        </w:rPr>
        <w:t xml:space="preserve"> 2022 թվականի փետրվարի 18-ի ԲԴԽ-21-Ո-33 որոշմ</w:t>
      </w:r>
      <w:r>
        <w:rPr>
          <w:rFonts w:ascii="GHEA Grapalat" w:hAnsi="GHEA Grapalat"/>
          <w:lang w:val="hy-AM"/>
        </w:rPr>
        <w:t>ամբ,</w:t>
      </w:r>
      <w:r w:rsidRPr="00A110F2">
        <w:rPr>
          <w:rFonts w:ascii="GHEA Grapalat" w:hAnsi="GHEA Grapalat"/>
          <w:lang w:val="hy-AM"/>
        </w:rPr>
        <w:t xml:space="preserve"> 2022 թվականի փետրվարի 11-17-ը Բարձրագույն դատական խորհրդում կայացած հարցազրույցների արդյունքների ամփոփման նպատակով իրականացված քվեարկությունների արդյունքների հիման վրա կազմվել և հաստատվել են դատավորների թեկնածուների հավակնորդների (այսուհետ՝ Ունկնդիր) ցուցակները՝ հակակոռուպցիոն մասնագիտացման բաժնի կոռուպցիոն </w:t>
      </w:r>
      <w:r w:rsidRPr="00A110F2">
        <w:rPr>
          <w:rFonts w:ascii="GHEA Grapalat" w:hAnsi="GHEA Grapalat"/>
          <w:lang w:val="hy-AM"/>
        </w:rPr>
        <w:lastRenderedPageBreak/>
        <w:t>հանցագործությունների քննության և հակակոռուպցիոն քաղաքացիական գործերի քննության ենթաբաժիններով</w:t>
      </w:r>
      <w:r>
        <w:rPr>
          <w:rFonts w:ascii="GHEA Grapalat" w:hAnsi="GHEA Grapalat"/>
          <w:lang w:val="hy-AM"/>
        </w:rPr>
        <w:t>,</w:t>
      </w:r>
      <w:r w:rsidRPr="00A110F2">
        <w:rPr>
          <w:rFonts w:ascii="GHEA Grapalat" w:hAnsi="GHEA Grapalat"/>
          <w:lang w:val="hy-AM"/>
        </w:rPr>
        <w:t xml:space="preserve"> թվով</w:t>
      </w:r>
      <w:r w:rsidRPr="006C515D">
        <w:rPr>
          <w:rFonts w:ascii="GHEA Grapalat" w:hAnsi="GHEA Grapalat"/>
          <w:lang w:val="hy-AM"/>
        </w:rPr>
        <w:t>`</w:t>
      </w:r>
      <w:r w:rsidRPr="00A110F2">
        <w:rPr>
          <w:rFonts w:ascii="GHEA Grapalat" w:hAnsi="GHEA Grapalat"/>
          <w:lang w:val="hy-AM"/>
        </w:rPr>
        <w:t xml:space="preserve"> 16 Ունկնդիր</w:t>
      </w:r>
      <w:r>
        <w:rPr>
          <w:rFonts w:ascii="GHEA Grapalat" w:hAnsi="GHEA Grapalat"/>
          <w:lang w:val="hy-AM"/>
        </w:rPr>
        <w:t>։</w:t>
      </w:r>
      <w:r w:rsidRPr="00A110F2">
        <w:rPr>
          <w:rFonts w:ascii="GHEA Grapalat" w:hAnsi="GHEA Grapalat"/>
          <w:lang w:val="hy-AM"/>
        </w:rPr>
        <w:t xml:space="preserve"> </w:t>
      </w:r>
    </w:p>
    <w:p w:rsidR="008E5E5A" w:rsidRPr="0019207E" w:rsidRDefault="008E5E5A" w:rsidP="008E5E5A">
      <w:pPr>
        <w:spacing w:line="360" w:lineRule="auto"/>
        <w:ind w:firstLine="540"/>
        <w:jc w:val="both"/>
        <w:rPr>
          <w:rFonts w:ascii="GHEA Grapalat" w:hAnsi="GHEA Grapalat"/>
          <w:lang w:val="af-ZA"/>
        </w:rPr>
      </w:pPr>
      <w:r w:rsidRPr="00B20518">
        <w:rPr>
          <w:rFonts w:ascii="GHEA Grapalat" w:hAnsi="GHEA Grapalat"/>
          <w:shd w:val="clear" w:color="auto" w:fill="FFFFFF"/>
          <w:lang w:val="pt-BR"/>
        </w:rPr>
        <w:t xml:space="preserve">Հարկ է նշել, որ </w:t>
      </w:r>
      <w:r w:rsidRPr="00181E45">
        <w:rPr>
          <w:rFonts w:ascii="GHEA Grapalat" w:hAnsi="GHEA Grapalat"/>
          <w:shd w:val="clear" w:color="auto" w:fill="FFFFFF"/>
          <w:lang w:val="hy-AM"/>
        </w:rPr>
        <w:t>դատավորների</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թեկնածուների</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հավակնորդները</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ուսումնառությունն</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անցնում</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են</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Արդարադատության</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ակադեմիա</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պետական</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ոչ</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առևտրային</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կազմակերպությունում</w:t>
      </w:r>
      <w:r w:rsidRPr="00B20518">
        <w:rPr>
          <w:rFonts w:ascii="GHEA Grapalat" w:hAnsi="GHEA Grapalat"/>
          <w:shd w:val="clear" w:color="auto" w:fill="FFFFFF"/>
          <w:lang w:val="pt-BR"/>
        </w:rPr>
        <w:t xml:space="preserve"> (այսուհետ՝ Ակադեմիա) </w:t>
      </w:r>
      <w:r w:rsidRPr="00B20518">
        <w:rPr>
          <w:rFonts w:ascii="GHEA Grapalat" w:hAnsi="GHEA Grapalat"/>
          <w:lang w:val="af-ZA"/>
        </w:rPr>
        <w:t>«Հայաստանի Հանրապետության դատական օրենսգիրք» սահմանադրական օրենքի 109-րդ հոդվածի 9-րդ մասի և «</w:t>
      </w:r>
      <w:r w:rsidRPr="00181E45">
        <w:rPr>
          <w:rFonts w:ascii="GHEA Grapalat" w:hAnsi="GHEA Grapalat"/>
          <w:shd w:val="clear" w:color="auto" w:fill="FFFFFF"/>
          <w:lang w:val="hy-AM"/>
        </w:rPr>
        <w:t>Արդարադատության</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ակադեմիայի</w:t>
      </w:r>
      <w:r w:rsidRPr="00B20518">
        <w:rPr>
          <w:rFonts w:ascii="GHEA Grapalat" w:hAnsi="GHEA Grapalat"/>
          <w:shd w:val="clear" w:color="auto" w:fill="FFFFFF"/>
          <w:lang w:val="pt-BR"/>
        </w:rPr>
        <w:t xml:space="preserve"> </w:t>
      </w:r>
      <w:r w:rsidRPr="00181E45">
        <w:rPr>
          <w:rFonts w:ascii="GHEA Grapalat" w:hAnsi="GHEA Grapalat"/>
          <w:shd w:val="clear" w:color="auto" w:fill="FFFFFF"/>
          <w:lang w:val="hy-AM"/>
        </w:rPr>
        <w:t>մասին</w:t>
      </w:r>
      <w:r w:rsidRPr="00B20518">
        <w:rPr>
          <w:rFonts w:ascii="GHEA Grapalat" w:hAnsi="GHEA Grapalat"/>
          <w:lang w:val="af-ZA"/>
        </w:rPr>
        <w:t>» ՀՀ օրենքի համաձայն:</w:t>
      </w:r>
    </w:p>
    <w:p w:rsidR="008E5E5A" w:rsidRPr="004672EE" w:rsidRDefault="008E5E5A" w:rsidP="008E5E5A">
      <w:pPr>
        <w:spacing w:line="360" w:lineRule="auto"/>
        <w:ind w:firstLine="426"/>
        <w:jc w:val="both"/>
        <w:rPr>
          <w:rFonts w:ascii="GHEA Grapalat" w:hAnsi="GHEA Grapalat"/>
          <w:shd w:val="clear" w:color="auto" w:fill="FFFFFF"/>
          <w:lang w:val="af-ZA"/>
        </w:rPr>
      </w:pPr>
      <w:r w:rsidRPr="0019207E">
        <w:rPr>
          <w:rFonts w:ascii="GHEA Grapalat" w:hAnsi="GHEA Grapalat"/>
          <w:lang w:val="af-ZA"/>
        </w:rPr>
        <w:t>Վերը շարադրվածի համատեքստում 202</w:t>
      </w:r>
      <w:r w:rsidRPr="00980487">
        <w:rPr>
          <w:rFonts w:ascii="GHEA Grapalat" w:hAnsi="GHEA Grapalat"/>
          <w:lang w:val="af-ZA"/>
        </w:rPr>
        <w:t>2</w:t>
      </w:r>
      <w:r w:rsidRPr="0019207E">
        <w:rPr>
          <w:rFonts w:ascii="GHEA Grapalat" w:hAnsi="GHEA Grapalat"/>
          <w:lang w:val="af-ZA"/>
        </w:rPr>
        <w:t xml:space="preserve"> թվականի </w:t>
      </w:r>
      <w:r w:rsidRPr="00980487">
        <w:rPr>
          <w:rFonts w:ascii="GHEA Grapalat" w:hAnsi="GHEA Grapalat"/>
          <w:lang w:val="af-ZA"/>
        </w:rPr>
        <w:t>մարտի</w:t>
      </w:r>
      <w:r w:rsidRPr="0019207E">
        <w:rPr>
          <w:rFonts w:ascii="GHEA Grapalat" w:hAnsi="GHEA Grapalat"/>
          <w:lang w:val="af-ZA"/>
        </w:rPr>
        <w:t xml:space="preserve"> 1-ին Ակադեմիայի Կառավարման խորհրդի թիվ </w:t>
      </w:r>
      <w:r w:rsidRPr="00980487">
        <w:rPr>
          <w:rFonts w:ascii="GHEA Grapalat" w:hAnsi="GHEA Grapalat"/>
          <w:lang w:val="af-ZA"/>
        </w:rPr>
        <w:t>ԿԽ-002/22/1</w:t>
      </w:r>
      <w:r w:rsidRPr="0019207E">
        <w:rPr>
          <w:rFonts w:ascii="GHEA Grapalat" w:hAnsi="GHEA Grapalat"/>
          <w:lang w:val="af-ZA"/>
        </w:rPr>
        <w:t xml:space="preserve"> որոշմամբ հաստատվել է </w:t>
      </w:r>
      <w:r>
        <w:rPr>
          <w:rFonts w:ascii="GHEA Grapalat" w:hAnsi="GHEA Grapalat"/>
          <w:lang w:val="hy-AM"/>
        </w:rPr>
        <w:t xml:space="preserve">հակակոռուպցիոն դատարանի դատավորների թեկնածուների հավակնորդների </w:t>
      </w:r>
      <w:r w:rsidRPr="0019207E">
        <w:rPr>
          <w:rFonts w:ascii="GHEA Grapalat" w:hAnsi="GHEA Grapalat"/>
          <w:lang w:val="af-ZA"/>
        </w:rPr>
        <w:t xml:space="preserve">ցուցակում </w:t>
      </w:r>
      <w:r w:rsidRPr="004672EE">
        <w:rPr>
          <w:rFonts w:ascii="GHEA Grapalat" w:hAnsi="GHEA Grapalat"/>
          <w:lang w:val="af-ZA"/>
        </w:rPr>
        <w:t>ընդգրկված անձանց մասնագիտական պատրաստման ուսուցման ծրագիրը: Ըստ դրա, նշված 1</w:t>
      </w:r>
      <w:r w:rsidRPr="004672EE">
        <w:rPr>
          <w:rFonts w:ascii="GHEA Grapalat" w:hAnsi="GHEA Grapalat"/>
          <w:lang w:val="hy-AM"/>
        </w:rPr>
        <w:t>6</w:t>
      </w:r>
      <w:r w:rsidRPr="004672EE">
        <w:rPr>
          <w:rFonts w:ascii="GHEA Grapalat" w:hAnsi="GHEA Grapalat"/>
          <w:lang w:val="af-ZA"/>
        </w:rPr>
        <w:t xml:space="preserve"> Ունկնդիրների ուսումնառության տևողությունը սահմանվել է </w:t>
      </w:r>
      <w:r w:rsidRPr="004672EE">
        <w:rPr>
          <w:rFonts w:ascii="GHEA Grapalat" w:hAnsi="GHEA Grapalat"/>
          <w:lang w:val="hy-AM"/>
        </w:rPr>
        <w:t>1</w:t>
      </w:r>
      <w:r w:rsidRPr="004672EE">
        <w:rPr>
          <w:rFonts w:ascii="GHEA Grapalat" w:hAnsi="GHEA Grapalat"/>
          <w:lang w:val="af-ZA"/>
        </w:rPr>
        <w:t xml:space="preserve"> ամիս</w:t>
      </w:r>
      <w:r w:rsidRPr="004672EE">
        <w:rPr>
          <w:rFonts w:ascii="GHEA Grapalat" w:hAnsi="GHEA Grapalat"/>
          <w:lang w:val="hy-AM"/>
        </w:rPr>
        <w:t xml:space="preserve"> 7 օր</w:t>
      </w:r>
      <w:r w:rsidRPr="004672EE">
        <w:rPr>
          <w:rFonts w:ascii="GHEA Grapalat" w:hAnsi="GHEA Grapalat"/>
          <w:lang w:val="af-ZA"/>
        </w:rPr>
        <w:t xml:space="preserve"> (202</w:t>
      </w:r>
      <w:r w:rsidRPr="004672EE">
        <w:rPr>
          <w:rFonts w:ascii="GHEA Grapalat" w:hAnsi="GHEA Grapalat"/>
          <w:lang w:val="hy-AM"/>
        </w:rPr>
        <w:t>2</w:t>
      </w:r>
      <w:r w:rsidRPr="004672EE">
        <w:rPr>
          <w:rFonts w:ascii="GHEA Grapalat" w:hAnsi="GHEA Grapalat"/>
          <w:lang w:val="af-ZA"/>
        </w:rPr>
        <w:t xml:space="preserve"> թվականի </w:t>
      </w:r>
      <w:r w:rsidRPr="004672EE">
        <w:rPr>
          <w:rFonts w:ascii="GHEA Grapalat" w:hAnsi="GHEA Grapalat"/>
          <w:lang w:val="hy-AM"/>
        </w:rPr>
        <w:t>մարտի</w:t>
      </w:r>
      <w:r w:rsidRPr="004672EE">
        <w:rPr>
          <w:rFonts w:ascii="GHEA Grapalat" w:hAnsi="GHEA Grapalat"/>
          <w:shd w:val="clear" w:color="auto" w:fill="FFFFFF"/>
          <w:lang w:val="af-ZA"/>
        </w:rPr>
        <w:t xml:space="preserve"> </w:t>
      </w:r>
      <w:r w:rsidRPr="004672EE">
        <w:rPr>
          <w:rFonts w:ascii="GHEA Grapalat" w:hAnsi="GHEA Grapalat"/>
          <w:shd w:val="clear" w:color="auto" w:fill="FFFFFF"/>
          <w:lang w:val="hy-AM"/>
        </w:rPr>
        <w:t>03</w:t>
      </w:r>
      <w:r w:rsidRPr="004672EE">
        <w:rPr>
          <w:rFonts w:ascii="GHEA Grapalat" w:hAnsi="GHEA Grapalat"/>
          <w:shd w:val="clear" w:color="auto" w:fill="FFFFFF"/>
          <w:lang w:val="af-ZA"/>
        </w:rPr>
        <w:t>-</w:t>
      </w:r>
      <w:r w:rsidRPr="004672EE">
        <w:rPr>
          <w:rFonts w:ascii="GHEA Grapalat" w:hAnsi="GHEA Grapalat"/>
          <w:shd w:val="clear" w:color="auto" w:fill="FFFFFF"/>
        </w:rPr>
        <w:t>ից</w:t>
      </w:r>
      <w:r w:rsidRPr="004672EE">
        <w:rPr>
          <w:rFonts w:ascii="GHEA Grapalat" w:hAnsi="GHEA Grapalat"/>
          <w:shd w:val="clear" w:color="auto" w:fill="FFFFFF"/>
          <w:lang w:val="af-ZA"/>
        </w:rPr>
        <w:t xml:space="preserve"> </w:t>
      </w:r>
      <w:r w:rsidRPr="004672EE">
        <w:rPr>
          <w:rFonts w:ascii="GHEA Grapalat" w:hAnsi="GHEA Grapalat"/>
          <w:shd w:val="clear" w:color="auto" w:fill="FFFFFF"/>
        </w:rPr>
        <w:t>ապրիլի</w:t>
      </w:r>
      <w:r w:rsidRPr="004672EE">
        <w:rPr>
          <w:rFonts w:ascii="GHEA Grapalat" w:hAnsi="GHEA Grapalat"/>
          <w:shd w:val="clear" w:color="auto" w:fill="FFFFFF"/>
          <w:lang w:val="af-ZA"/>
        </w:rPr>
        <w:t xml:space="preserve"> </w:t>
      </w:r>
      <w:r w:rsidRPr="004672EE">
        <w:rPr>
          <w:rFonts w:ascii="GHEA Grapalat" w:hAnsi="GHEA Grapalat"/>
          <w:shd w:val="clear" w:color="auto" w:fill="FFFFFF"/>
          <w:lang w:val="hy-AM"/>
        </w:rPr>
        <w:t>11</w:t>
      </w:r>
      <w:r w:rsidRPr="004672EE">
        <w:rPr>
          <w:rFonts w:ascii="GHEA Grapalat" w:hAnsi="GHEA Grapalat"/>
          <w:shd w:val="clear" w:color="auto" w:fill="FFFFFF"/>
          <w:lang w:val="af-ZA"/>
        </w:rPr>
        <w:t>-</w:t>
      </w:r>
      <w:r w:rsidRPr="004672EE">
        <w:rPr>
          <w:rFonts w:ascii="GHEA Grapalat" w:hAnsi="GHEA Grapalat"/>
          <w:shd w:val="clear" w:color="auto" w:fill="FFFFFF"/>
        </w:rPr>
        <w:t>ը</w:t>
      </w:r>
      <w:r w:rsidRPr="004672EE">
        <w:rPr>
          <w:rFonts w:ascii="GHEA Grapalat" w:hAnsi="GHEA Grapalat"/>
          <w:shd w:val="clear" w:color="auto" w:fill="FFFFFF"/>
          <w:lang w:val="af-ZA"/>
        </w:rPr>
        <w:t xml:space="preserve">): </w:t>
      </w:r>
    </w:p>
    <w:p w:rsidR="008E5E5A" w:rsidRDefault="008E5E5A" w:rsidP="008E5E5A">
      <w:pPr>
        <w:spacing w:line="360" w:lineRule="auto"/>
        <w:ind w:firstLine="426"/>
        <w:jc w:val="both"/>
        <w:rPr>
          <w:rFonts w:ascii="GHEA Grapalat" w:hAnsi="GHEA Grapalat"/>
          <w:shd w:val="clear" w:color="auto" w:fill="FFFFFF"/>
          <w:lang w:val="hy-AM"/>
        </w:rPr>
      </w:pPr>
      <w:r w:rsidRPr="004672EE">
        <w:rPr>
          <w:rFonts w:ascii="GHEA Grapalat" w:hAnsi="GHEA Grapalat"/>
          <w:shd w:val="clear" w:color="auto" w:fill="FFFFFF"/>
        </w:rPr>
        <w:t>Նշված</w:t>
      </w:r>
      <w:r w:rsidRPr="004672EE">
        <w:rPr>
          <w:rFonts w:ascii="GHEA Grapalat" w:hAnsi="GHEA Grapalat"/>
          <w:shd w:val="clear" w:color="auto" w:fill="FFFFFF"/>
          <w:lang w:val="af-ZA"/>
        </w:rPr>
        <w:t xml:space="preserve"> </w:t>
      </w:r>
      <w:r w:rsidRPr="004672EE">
        <w:rPr>
          <w:rFonts w:ascii="GHEA Grapalat" w:hAnsi="GHEA Grapalat"/>
          <w:shd w:val="clear" w:color="auto" w:fill="FFFFFF"/>
        </w:rPr>
        <w:t>Ունկնդիրների</w:t>
      </w:r>
      <w:r w:rsidRPr="004672EE">
        <w:rPr>
          <w:rFonts w:ascii="GHEA Grapalat" w:hAnsi="GHEA Grapalat"/>
          <w:shd w:val="clear" w:color="auto" w:fill="FFFFFF"/>
          <w:lang w:val="af-ZA"/>
        </w:rPr>
        <w:t xml:space="preserve"> </w:t>
      </w:r>
      <w:r w:rsidRPr="004672EE">
        <w:rPr>
          <w:rFonts w:ascii="GHEA Grapalat" w:hAnsi="GHEA Grapalat"/>
          <w:shd w:val="clear" w:color="auto" w:fill="FFFFFF"/>
        </w:rPr>
        <w:t>մասնագիտական</w:t>
      </w:r>
      <w:r w:rsidRPr="004672EE">
        <w:rPr>
          <w:rFonts w:ascii="GHEA Grapalat" w:hAnsi="GHEA Grapalat"/>
          <w:shd w:val="clear" w:color="auto" w:fill="FFFFFF"/>
          <w:lang w:val="af-ZA"/>
        </w:rPr>
        <w:t xml:space="preserve"> </w:t>
      </w:r>
      <w:r w:rsidRPr="004672EE">
        <w:rPr>
          <w:rFonts w:ascii="GHEA Grapalat" w:hAnsi="GHEA Grapalat"/>
          <w:shd w:val="clear" w:color="auto" w:fill="FFFFFF"/>
        </w:rPr>
        <w:t>պատրաստումն</w:t>
      </w:r>
      <w:r w:rsidRPr="004672EE">
        <w:rPr>
          <w:rFonts w:ascii="GHEA Grapalat" w:hAnsi="GHEA Grapalat"/>
          <w:shd w:val="clear" w:color="auto" w:fill="FFFFFF"/>
          <w:lang w:val="af-ZA"/>
        </w:rPr>
        <w:t xml:space="preserve"> </w:t>
      </w:r>
      <w:r w:rsidRPr="004672EE">
        <w:rPr>
          <w:rFonts w:ascii="GHEA Grapalat" w:hAnsi="GHEA Grapalat"/>
          <w:shd w:val="clear" w:color="auto" w:fill="FFFFFF"/>
        </w:rPr>
        <w:t>իրականացնելու</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համար</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Ակադեմիային</w:t>
      </w:r>
      <w:r w:rsidRPr="0019207E">
        <w:rPr>
          <w:rFonts w:ascii="GHEA Grapalat" w:hAnsi="GHEA Grapalat"/>
          <w:shd w:val="clear" w:color="auto" w:fill="FFFFFF"/>
          <w:lang w:val="af-ZA"/>
        </w:rPr>
        <w:t xml:space="preserve"> 202</w:t>
      </w:r>
      <w:r>
        <w:rPr>
          <w:rFonts w:ascii="GHEA Grapalat" w:hAnsi="GHEA Grapalat"/>
          <w:shd w:val="clear" w:color="auto" w:fill="FFFFFF"/>
          <w:lang w:val="hy-AM"/>
        </w:rPr>
        <w:t>2</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թվականին</w:t>
      </w:r>
      <w:r w:rsidRPr="0019207E">
        <w:rPr>
          <w:rFonts w:ascii="GHEA Grapalat" w:hAnsi="GHEA Grapalat"/>
          <w:shd w:val="clear" w:color="auto" w:fill="FFFFFF"/>
          <w:lang w:val="af-ZA"/>
        </w:rPr>
        <w:t xml:space="preserve"> «202</w:t>
      </w:r>
      <w:r>
        <w:rPr>
          <w:rFonts w:ascii="GHEA Grapalat" w:hAnsi="GHEA Grapalat"/>
          <w:shd w:val="clear" w:color="auto" w:fill="FFFFFF"/>
          <w:lang w:val="hy-AM"/>
        </w:rPr>
        <w:t>2</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թվականի</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պետական</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բյուջեի</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մասին</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ՀՀ</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օրենքի</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Արդարադատության</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համակարգի</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աշխատակիցների</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վերապատրաստում</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և</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հատուկ</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ուսու</w:t>
      </w:r>
      <w:r w:rsidRPr="00181E45">
        <w:rPr>
          <w:rFonts w:ascii="GHEA Grapalat" w:hAnsi="GHEA Grapalat"/>
          <w:shd w:val="clear" w:color="auto" w:fill="FFFFFF"/>
          <w:lang w:val="af-ZA"/>
        </w:rPr>
        <w:softHyphen/>
      </w:r>
      <w:r w:rsidRPr="0019207E">
        <w:rPr>
          <w:rFonts w:ascii="GHEA Grapalat" w:hAnsi="GHEA Grapalat"/>
          <w:shd w:val="clear" w:color="auto" w:fill="FFFFFF"/>
        </w:rPr>
        <w:t>ցում</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և</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Մասնագիտական</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վերապատրաստում</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անցնող</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ունկնդիրներին</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կրթաթոշակի</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տրա</w:t>
      </w:r>
      <w:r w:rsidRPr="00181E45">
        <w:rPr>
          <w:rFonts w:ascii="GHEA Grapalat" w:hAnsi="GHEA Grapalat"/>
          <w:shd w:val="clear" w:color="auto" w:fill="FFFFFF"/>
          <w:lang w:val="af-ZA"/>
        </w:rPr>
        <w:softHyphen/>
      </w:r>
      <w:r w:rsidRPr="0019207E">
        <w:rPr>
          <w:rFonts w:ascii="GHEA Grapalat" w:hAnsi="GHEA Grapalat"/>
          <w:shd w:val="clear" w:color="auto" w:fill="FFFFFF"/>
        </w:rPr>
        <w:t>մադրում</w:t>
      </w:r>
      <w:r w:rsidRPr="0019207E">
        <w:rPr>
          <w:rFonts w:ascii="GHEA Grapalat" w:hAnsi="GHEA Grapalat"/>
          <w:shd w:val="clear" w:color="auto" w:fill="FFFFFF"/>
          <w:lang w:val="af-ZA"/>
        </w:rPr>
        <w:t xml:space="preserve">» 1149 </w:t>
      </w:r>
      <w:r w:rsidRPr="0019207E">
        <w:rPr>
          <w:rFonts w:ascii="GHEA Grapalat" w:hAnsi="GHEA Grapalat"/>
          <w:shd w:val="clear" w:color="auto" w:fill="FFFFFF"/>
        </w:rPr>
        <w:t>ծրագրի</w:t>
      </w:r>
      <w:r w:rsidRPr="0019207E">
        <w:rPr>
          <w:rFonts w:ascii="GHEA Grapalat" w:hAnsi="GHEA Grapalat"/>
          <w:shd w:val="clear" w:color="auto" w:fill="FFFFFF"/>
          <w:lang w:val="af-ZA"/>
        </w:rPr>
        <w:t xml:space="preserve"> 11002 </w:t>
      </w:r>
      <w:r w:rsidRPr="008A651C">
        <w:rPr>
          <w:rFonts w:ascii="GHEA Grapalat" w:hAnsi="GHEA Grapalat"/>
          <w:shd w:val="clear" w:color="auto" w:fill="FFFFFF"/>
          <w:lang w:val="af-ZA"/>
        </w:rPr>
        <w:t>և</w:t>
      </w:r>
      <w:r w:rsidRPr="0019207E">
        <w:rPr>
          <w:rFonts w:ascii="GHEA Grapalat" w:hAnsi="GHEA Grapalat"/>
          <w:shd w:val="clear" w:color="auto" w:fill="FFFFFF"/>
          <w:lang w:val="af-ZA"/>
        </w:rPr>
        <w:t xml:space="preserve"> 12001 </w:t>
      </w:r>
      <w:r w:rsidRPr="008A651C">
        <w:rPr>
          <w:rFonts w:ascii="GHEA Grapalat" w:hAnsi="GHEA Grapalat"/>
          <w:shd w:val="clear" w:color="auto" w:fill="FFFFFF"/>
          <w:lang w:val="af-ZA"/>
        </w:rPr>
        <w:t>միջոցառումների</w:t>
      </w:r>
      <w:r w:rsidRPr="0019207E">
        <w:rPr>
          <w:rFonts w:ascii="GHEA Grapalat" w:hAnsi="GHEA Grapalat"/>
          <w:shd w:val="clear" w:color="auto" w:fill="FFFFFF"/>
          <w:lang w:val="af-ZA"/>
        </w:rPr>
        <w:t xml:space="preserve"> </w:t>
      </w:r>
      <w:r w:rsidRPr="008A651C">
        <w:rPr>
          <w:rFonts w:ascii="GHEA Grapalat" w:hAnsi="GHEA Grapalat"/>
          <w:shd w:val="clear" w:color="auto" w:fill="FFFFFF"/>
          <w:lang w:val="af-ZA"/>
        </w:rPr>
        <w:t>շրջանակներում</w:t>
      </w:r>
      <w:r w:rsidRPr="0019207E">
        <w:rPr>
          <w:rFonts w:ascii="GHEA Grapalat" w:hAnsi="GHEA Grapalat"/>
          <w:shd w:val="clear" w:color="auto" w:fill="FFFFFF"/>
          <w:lang w:val="af-ZA"/>
        </w:rPr>
        <w:t xml:space="preserve"> </w:t>
      </w:r>
      <w:r w:rsidRPr="008A651C">
        <w:rPr>
          <w:rFonts w:ascii="GHEA Grapalat" w:hAnsi="GHEA Grapalat"/>
          <w:shd w:val="clear" w:color="auto" w:fill="FFFFFF"/>
          <w:lang w:val="af-ZA"/>
        </w:rPr>
        <w:t>անհրաժեշտ</w:t>
      </w:r>
      <w:r w:rsidRPr="0019207E">
        <w:rPr>
          <w:rFonts w:ascii="GHEA Grapalat" w:hAnsi="GHEA Grapalat"/>
          <w:shd w:val="clear" w:color="auto" w:fill="FFFFFF"/>
          <w:lang w:val="af-ZA"/>
        </w:rPr>
        <w:t xml:space="preserve"> </w:t>
      </w:r>
      <w:r w:rsidRPr="008A651C">
        <w:rPr>
          <w:rFonts w:ascii="GHEA Grapalat" w:hAnsi="GHEA Grapalat"/>
          <w:shd w:val="clear" w:color="auto" w:fill="FFFFFF"/>
          <w:lang w:val="af-ZA"/>
        </w:rPr>
        <w:t>կլինի</w:t>
      </w:r>
      <w:r w:rsidRPr="0019207E">
        <w:rPr>
          <w:rFonts w:ascii="GHEA Grapalat" w:hAnsi="GHEA Grapalat"/>
          <w:shd w:val="clear" w:color="auto" w:fill="FFFFFF"/>
          <w:lang w:val="af-ZA"/>
        </w:rPr>
        <w:t xml:space="preserve"> </w:t>
      </w:r>
      <w:r>
        <w:rPr>
          <w:rFonts w:ascii="GHEA Grapalat" w:hAnsi="GHEA Grapalat"/>
          <w:shd w:val="clear" w:color="auto" w:fill="FFFFFF"/>
          <w:lang w:val="hy-AM"/>
        </w:rPr>
        <w:t xml:space="preserve">լրացուցիչ </w:t>
      </w:r>
      <w:r w:rsidRPr="0019207E">
        <w:rPr>
          <w:rFonts w:ascii="GHEA Grapalat" w:hAnsi="GHEA Grapalat"/>
          <w:shd w:val="clear" w:color="auto" w:fill="FFFFFF"/>
          <w:lang w:val="af-ZA"/>
        </w:rPr>
        <w:t xml:space="preserve">հատկացնել </w:t>
      </w:r>
      <w:r w:rsidRPr="008E5E5A">
        <w:rPr>
          <w:rFonts w:ascii="GHEA Grapalat" w:hAnsi="GHEA Grapalat"/>
          <w:shd w:val="clear" w:color="auto" w:fill="FFFFFF"/>
          <w:lang w:val="af-ZA"/>
        </w:rPr>
        <w:t xml:space="preserve">4 640 </w:t>
      </w:r>
      <w:r w:rsidRPr="008E5E5A">
        <w:rPr>
          <w:rFonts w:ascii="GHEA Grapalat" w:hAnsi="GHEA Grapalat"/>
          <w:shd w:val="clear" w:color="auto" w:fill="FFFFFF"/>
          <w:lang w:val="hy-AM"/>
        </w:rPr>
        <w:t>670</w:t>
      </w:r>
      <w:r w:rsidRPr="008A651C">
        <w:rPr>
          <w:rFonts w:ascii="GHEA Grapalat" w:hAnsi="GHEA Grapalat"/>
          <w:shd w:val="clear" w:color="auto" w:fill="FFFFFF"/>
          <w:lang w:val="af-ZA"/>
        </w:rPr>
        <w:t xml:space="preserve"> դրամ</w:t>
      </w:r>
      <w:r w:rsidRPr="0019207E">
        <w:rPr>
          <w:rFonts w:ascii="GHEA Grapalat" w:hAnsi="GHEA Grapalat"/>
          <w:shd w:val="clear" w:color="auto" w:fill="FFFFFF"/>
          <w:lang w:val="af-ZA"/>
        </w:rPr>
        <w:t xml:space="preserve"> լրացուցիչ </w:t>
      </w:r>
      <w:r w:rsidRPr="008A651C">
        <w:rPr>
          <w:rFonts w:ascii="GHEA Grapalat" w:hAnsi="GHEA Grapalat"/>
          <w:shd w:val="clear" w:color="auto" w:fill="FFFFFF"/>
          <w:lang w:val="af-ZA"/>
        </w:rPr>
        <w:t>գումար</w:t>
      </w:r>
      <w:r w:rsidRPr="0019207E">
        <w:rPr>
          <w:rFonts w:ascii="GHEA Grapalat" w:hAnsi="GHEA Grapalat"/>
          <w:shd w:val="clear" w:color="auto" w:fill="FFFFFF"/>
          <w:lang w:val="af-ZA"/>
        </w:rPr>
        <w:t xml:space="preserve">, </w:t>
      </w:r>
      <w:r w:rsidRPr="008A651C">
        <w:rPr>
          <w:rFonts w:ascii="GHEA Grapalat" w:hAnsi="GHEA Grapalat"/>
          <w:shd w:val="clear" w:color="auto" w:fill="FFFFFF"/>
          <w:lang w:val="af-ZA"/>
        </w:rPr>
        <w:t>որից՝</w:t>
      </w:r>
      <w:r w:rsidRPr="0019207E">
        <w:rPr>
          <w:rFonts w:ascii="GHEA Grapalat" w:hAnsi="GHEA Grapalat"/>
          <w:shd w:val="clear" w:color="auto" w:fill="FFFFFF"/>
          <w:lang w:val="af-ZA"/>
        </w:rPr>
        <w:t xml:space="preserve"> «</w:t>
      </w:r>
      <w:r w:rsidRPr="008A651C">
        <w:rPr>
          <w:rFonts w:ascii="GHEA Grapalat" w:hAnsi="GHEA Grapalat"/>
          <w:shd w:val="clear" w:color="auto" w:fill="FFFFFF"/>
          <w:lang w:val="af-ZA"/>
        </w:rPr>
        <w:t>Մասնագիտական</w:t>
      </w:r>
      <w:r w:rsidRPr="0019207E">
        <w:rPr>
          <w:rFonts w:ascii="GHEA Grapalat" w:hAnsi="GHEA Grapalat"/>
          <w:shd w:val="clear" w:color="auto" w:fill="FFFFFF"/>
          <w:lang w:val="af-ZA"/>
        </w:rPr>
        <w:t xml:space="preserve"> </w:t>
      </w:r>
      <w:r w:rsidRPr="008A651C">
        <w:rPr>
          <w:rFonts w:ascii="GHEA Grapalat" w:hAnsi="GHEA Grapalat"/>
          <w:shd w:val="clear" w:color="auto" w:fill="FFFFFF"/>
          <w:lang w:val="af-ZA"/>
        </w:rPr>
        <w:t>վերապատրաստում</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անցնող</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ունկնդիրներին</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կրթաթոշակի</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տրամադրում</w:t>
      </w:r>
      <w:r w:rsidRPr="0019207E">
        <w:rPr>
          <w:rFonts w:ascii="GHEA Grapalat" w:hAnsi="GHEA Grapalat"/>
          <w:shd w:val="clear" w:color="auto" w:fill="FFFFFF"/>
          <w:lang w:val="af-ZA"/>
        </w:rPr>
        <w:t xml:space="preserve">» </w:t>
      </w:r>
      <w:proofErr w:type="spellStart"/>
      <w:r w:rsidRPr="0019207E">
        <w:rPr>
          <w:rFonts w:ascii="GHEA Grapalat" w:hAnsi="GHEA Grapalat"/>
          <w:shd w:val="clear" w:color="auto" w:fill="FFFFFF"/>
          <w:lang w:val="en-US"/>
        </w:rPr>
        <w:t>ծրագրի</w:t>
      </w:r>
      <w:proofErr w:type="spellEnd"/>
      <w:r w:rsidRPr="0019207E">
        <w:rPr>
          <w:rFonts w:ascii="GHEA Grapalat" w:hAnsi="GHEA Grapalat"/>
          <w:shd w:val="clear" w:color="auto" w:fill="FFFFFF"/>
          <w:lang w:val="af-ZA"/>
        </w:rPr>
        <w:t xml:space="preserve"> </w:t>
      </w:r>
      <w:proofErr w:type="spellStart"/>
      <w:r w:rsidRPr="0019207E">
        <w:rPr>
          <w:rFonts w:ascii="GHEA Grapalat" w:hAnsi="GHEA Grapalat"/>
          <w:shd w:val="clear" w:color="auto" w:fill="FFFFFF"/>
          <w:lang w:val="en-US"/>
        </w:rPr>
        <w:t>գծով</w:t>
      </w:r>
      <w:proofErr w:type="spellEnd"/>
      <w:r w:rsidRPr="0019207E">
        <w:rPr>
          <w:rFonts w:ascii="GHEA Grapalat" w:hAnsi="GHEA Grapalat"/>
          <w:shd w:val="clear" w:color="auto" w:fill="FFFFFF"/>
          <w:lang w:val="af-ZA"/>
        </w:rPr>
        <w:t xml:space="preserve"> </w:t>
      </w:r>
      <w:r w:rsidRPr="008E5E5A">
        <w:rPr>
          <w:rFonts w:ascii="GHEA Grapalat" w:hAnsi="GHEA Grapalat"/>
          <w:shd w:val="clear" w:color="auto" w:fill="FFFFFF"/>
          <w:lang w:val="pt-BR"/>
        </w:rPr>
        <w:t xml:space="preserve">2 192 </w:t>
      </w:r>
      <w:r w:rsidRPr="008E5E5A">
        <w:rPr>
          <w:rFonts w:ascii="GHEA Grapalat" w:hAnsi="GHEA Grapalat"/>
          <w:shd w:val="clear" w:color="auto" w:fill="FFFFFF"/>
          <w:lang w:val="hy-AM"/>
        </w:rPr>
        <w:t>67</w:t>
      </w:r>
      <w:r w:rsidRPr="008E5E5A">
        <w:rPr>
          <w:rFonts w:ascii="GHEA Grapalat" w:hAnsi="GHEA Grapalat"/>
          <w:shd w:val="clear" w:color="auto" w:fill="FFFFFF"/>
          <w:lang w:val="pt-BR"/>
        </w:rPr>
        <w:t>0</w:t>
      </w:r>
      <w:r w:rsidRPr="0019207E">
        <w:rPr>
          <w:rFonts w:ascii="GHEA Grapalat" w:hAnsi="GHEA Grapalat"/>
          <w:b/>
          <w:shd w:val="clear" w:color="auto" w:fill="FFFFFF"/>
          <w:lang w:val="pt-BR"/>
        </w:rPr>
        <w:t xml:space="preserve"> </w:t>
      </w:r>
      <w:proofErr w:type="spellStart"/>
      <w:r w:rsidRPr="00982328">
        <w:rPr>
          <w:rFonts w:ascii="GHEA Grapalat" w:hAnsi="GHEA Grapalat"/>
          <w:shd w:val="clear" w:color="auto" w:fill="FFFFFF"/>
          <w:lang w:val="en-US"/>
        </w:rPr>
        <w:t>դրամ</w:t>
      </w:r>
      <w:proofErr w:type="spellEnd"/>
      <w:r>
        <w:rPr>
          <w:rFonts w:ascii="GHEA Grapalat" w:hAnsi="GHEA Grapalat"/>
          <w:shd w:val="clear" w:color="auto" w:fill="FFFFFF"/>
          <w:lang w:val="hy-AM"/>
        </w:rPr>
        <w:t>,</w:t>
      </w:r>
      <w:r w:rsidRPr="0019207E">
        <w:rPr>
          <w:rFonts w:ascii="GHEA Grapalat" w:hAnsi="GHEA Grapalat"/>
          <w:shd w:val="clear" w:color="auto" w:fill="FFFFFF"/>
          <w:lang w:val="pt-BR"/>
        </w:rPr>
        <w:t xml:space="preserve"> իսկ </w:t>
      </w:r>
      <w:r w:rsidRPr="0019207E">
        <w:rPr>
          <w:rFonts w:ascii="GHEA Grapalat" w:hAnsi="GHEA Grapalat"/>
          <w:shd w:val="clear" w:color="auto" w:fill="FFFFFF"/>
          <w:lang w:val="af-ZA"/>
        </w:rPr>
        <w:t>«</w:t>
      </w:r>
      <w:r w:rsidRPr="0019207E">
        <w:rPr>
          <w:rFonts w:ascii="GHEA Grapalat" w:hAnsi="GHEA Grapalat"/>
          <w:shd w:val="clear" w:color="auto" w:fill="FFFFFF"/>
        </w:rPr>
        <w:t>Արդարադատության</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համակարգի</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աշխատակիցների</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վերապատրաստում</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և</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հատուկ</w:t>
      </w:r>
      <w:r w:rsidRPr="0019207E">
        <w:rPr>
          <w:rFonts w:ascii="GHEA Grapalat" w:hAnsi="GHEA Grapalat"/>
          <w:shd w:val="clear" w:color="auto" w:fill="FFFFFF"/>
          <w:lang w:val="af-ZA"/>
        </w:rPr>
        <w:t xml:space="preserve"> </w:t>
      </w:r>
      <w:r w:rsidRPr="0019207E">
        <w:rPr>
          <w:rFonts w:ascii="GHEA Grapalat" w:hAnsi="GHEA Grapalat"/>
          <w:shd w:val="clear" w:color="auto" w:fill="FFFFFF"/>
        </w:rPr>
        <w:t>ուսուցում</w:t>
      </w:r>
      <w:r w:rsidRPr="0019207E">
        <w:rPr>
          <w:rFonts w:ascii="GHEA Grapalat" w:hAnsi="GHEA Grapalat"/>
          <w:shd w:val="clear" w:color="auto" w:fill="FFFFFF"/>
          <w:lang w:val="af-ZA"/>
        </w:rPr>
        <w:t xml:space="preserve">» </w:t>
      </w:r>
      <w:proofErr w:type="spellStart"/>
      <w:r w:rsidRPr="0019207E">
        <w:rPr>
          <w:rFonts w:ascii="GHEA Grapalat" w:hAnsi="GHEA Grapalat"/>
          <w:shd w:val="clear" w:color="auto" w:fill="FFFFFF"/>
          <w:lang w:val="en-US"/>
        </w:rPr>
        <w:t>ծրագրի</w:t>
      </w:r>
      <w:proofErr w:type="spellEnd"/>
      <w:r w:rsidRPr="0019207E">
        <w:rPr>
          <w:rFonts w:ascii="GHEA Grapalat" w:hAnsi="GHEA Grapalat"/>
          <w:shd w:val="clear" w:color="auto" w:fill="FFFFFF"/>
          <w:lang w:val="af-ZA"/>
        </w:rPr>
        <w:t xml:space="preserve"> </w:t>
      </w:r>
      <w:proofErr w:type="spellStart"/>
      <w:r w:rsidRPr="0019207E">
        <w:rPr>
          <w:rFonts w:ascii="GHEA Grapalat" w:hAnsi="GHEA Grapalat"/>
          <w:shd w:val="clear" w:color="auto" w:fill="FFFFFF"/>
          <w:lang w:val="en-US"/>
        </w:rPr>
        <w:t>գծով</w:t>
      </w:r>
      <w:proofErr w:type="spellEnd"/>
      <w:r w:rsidRPr="0019207E">
        <w:rPr>
          <w:rFonts w:ascii="GHEA Grapalat" w:hAnsi="GHEA Grapalat"/>
          <w:shd w:val="clear" w:color="auto" w:fill="FFFFFF"/>
          <w:lang w:val="en-US"/>
        </w:rPr>
        <w:t>՝</w:t>
      </w:r>
      <w:r w:rsidRPr="0019207E">
        <w:rPr>
          <w:rFonts w:ascii="GHEA Grapalat" w:hAnsi="GHEA Grapalat"/>
          <w:shd w:val="clear" w:color="auto" w:fill="FFFFFF"/>
          <w:lang w:val="af-ZA"/>
        </w:rPr>
        <w:t xml:space="preserve"> </w:t>
      </w:r>
      <w:r w:rsidRPr="008E5E5A">
        <w:rPr>
          <w:rFonts w:ascii="GHEA Grapalat" w:hAnsi="GHEA Grapalat"/>
          <w:shd w:val="clear" w:color="auto" w:fill="FFFFFF"/>
          <w:lang w:val="pt-BR"/>
        </w:rPr>
        <w:t xml:space="preserve">2 448 </w:t>
      </w:r>
      <w:r w:rsidRPr="008E5E5A">
        <w:rPr>
          <w:rFonts w:ascii="GHEA Grapalat" w:hAnsi="GHEA Grapalat"/>
          <w:shd w:val="clear" w:color="auto" w:fill="FFFFFF"/>
          <w:lang w:val="hy-AM"/>
        </w:rPr>
        <w:t>00</w:t>
      </w:r>
      <w:r w:rsidRPr="008E5E5A">
        <w:rPr>
          <w:rFonts w:ascii="GHEA Grapalat" w:hAnsi="GHEA Grapalat"/>
          <w:shd w:val="clear" w:color="auto" w:fill="FFFFFF"/>
          <w:lang w:val="pt-BR"/>
        </w:rPr>
        <w:t>0</w:t>
      </w:r>
      <w:r w:rsidRPr="0019207E">
        <w:rPr>
          <w:rFonts w:ascii="GHEA Grapalat" w:hAnsi="GHEA Grapalat"/>
          <w:b/>
          <w:shd w:val="clear" w:color="auto" w:fill="FFFFFF"/>
          <w:lang w:val="pt-BR"/>
        </w:rPr>
        <w:t xml:space="preserve"> </w:t>
      </w:r>
      <w:proofErr w:type="spellStart"/>
      <w:r w:rsidRPr="00982328">
        <w:rPr>
          <w:rFonts w:ascii="GHEA Grapalat" w:hAnsi="GHEA Grapalat"/>
          <w:shd w:val="clear" w:color="auto" w:fill="FFFFFF"/>
          <w:lang w:val="en-US"/>
        </w:rPr>
        <w:t>դրամ</w:t>
      </w:r>
      <w:proofErr w:type="spellEnd"/>
      <w:r>
        <w:rPr>
          <w:rFonts w:ascii="GHEA Grapalat" w:hAnsi="GHEA Grapalat"/>
          <w:shd w:val="clear" w:color="auto" w:fill="FFFFFF"/>
          <w:lang w:val="hy-AM"/>
        </w:rPr>
        <w:t>։</w:t>
      </w:r>
    </w:p>
    <w:p w:rsidR="008E5E5A" w:rsidRPr="008E5E5A" w:rsidRDefault="008E5E5A" w:rsidP="008E5E5A">
      <w:pPr>
        <w:spacing w:after="200" w:line="276" w:lineRule="auto"/>
        <w:ind w:firstLine="708"/>
        <w:jc w:val="right"/>
        <w:rPr>
          <w:rFonts w:ascii="GHEA Grapalat" w:eastAsia="Calibri" w:hAnsi="GHEA Grapalat" w:cs="Sylfaen"/>
          <w:i/>
          <w:sz w:val="22"/>
          <w:szCs w:val="22"/>
          <w:u w:val="single"/>
          <w:shd w:val="clear" w:color="auto" w:fill="FFFFFF"/>
          <w:lang w:val="pt-BR" w:eastAsia="en-US"/>
        </w:rPr>
      </w:pPr>
      <w:r w:rsidRPr="008E5E5A">
        <w:rPr>
          <w:rFonts w:ascii="GHEA Grapalat" w:eastAsia="Calibri" w:hAnsi="GHEA Grapalat" w:cs="Sylfaen"/>
          <w:i/>
          <w:sz w:val="22"/>
          <w:szCs w:val="22"/>
          <w:u w:val="single"/>
          <w:shd w:val="clear" w:color="auto" w:fill="FFFFFF"/>
          <w:lang w:val="pt-BR" w:eastAsia="en-US"/>
        </w:rPr>
        <w:t>Աղյուսակ 1</w:t>
      </w:r>
    </w:p>
    <w:tbl>
      <w:tblPr>
        <w:tblW w:w="10632" w:type="dxa"/>
        <w:tblInd w:w="-176" w:type="dxa"/>
        <w:tblLayout w:type="fixed"/>
        <w:tblLook w:val="04A0"/>
      </w:tblPr>
      <w:tblGrid>
        <w:gridCol w:w="4253"/>
        <w:gridCol w:w="1843"/>
        <w:gridCol w:w="1074"/>
        <w:gridCol w:w="627"/>
        <w:gridCol w:w="1276"/>
        <w:gridCol w:w="1559"/>
      </w:tblGrid>
      <w:tr w:rsidR="008E5E5A" w:rsidRPr="009D7403" w:rsidTr="00746A71">
        <w:trPr>
          <w:trHeight w:val="449"/>
        </w:trPr>
        <w:tc>
          <w:tcPr>
            <w:tcW w:w="10632" w:type="dxa"/>
            <w:gridSpan w:val="6"/>
            <w:tcBorders>
              <w:top w:val="single" w:sz="4" w:space="0" w:color="auto"/>
              <w:left w:val="single" w:sz="4" w:space="0" w:color="auto"/>
              <w:bottom w:val="single" w:sz="4" w:space="0" w:color="auto"/>
              <w:right w:val="single" w:sz="4" w:space="0" w:color="000000"/>
            </w:tcBorders>
            <w:shd w:val="clear" w:color="000000" w:fill="808080"/>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val="pt-BR" w:eastAsia="en-US"/>
              </w:rPr>
            </w:pPr>
            <w:r w:rsidRPr="008E5E5A">
              <w:rPr>
                <w:rFonts w:ascii="GHEA Grapalat" w:eastAsia="Calibri" w:hAnsi="GHEA Grapalat" w:cs="Arial"/>
                <w:b/>
                <w:bCs/>
                <w:sz w:val="20"/>
                <w:szCs w:val="20"/>
                <w:lang w:eastAsia="en-US"/>
              </w:rPr>
              <w:t>Դատավորների</w:t>
            </w:r>
            <w:r w:rsidRPr="008E5E5A">
              <w:rPr>
                <w:rFonts w:ascii="GHEA Grapalat" w:eastAsia="Calibri" w:hAnsi="GHEA Grapalat" w:cs="Arial"/>
                <w:b/>
                <w:bCs/>
                <w:sz w:val="20"/>
                <w:szCs w:val="20"/>
                <w:lang w:val="pt-BR" w:eastAsia="en-US"/>
              </w:rPr>
              <w:t xml:space="preserve"> </w:t>
            </w:r>
            <w:r w:rsidRPr="008E5E5A">
              <w:rPr>
                <w:rFonts w:ascii="GHEA Grapalat" w:eastAsia="Calibri" w:hAnsi="GHEA Grapalat" w:cs="Arial"/>
                <w:b/>
                <w:bCs/>
                <w:sz w:val="20"/>
                <w:szCs w:val="20"/>
                <w:lang w:eastAsia="en-US"/>
              </w:rPr>
              <w:t>թեկնածուների</w:t>
            </w:r>
            <w:r w:rsidRPr="008E5E5A">
              <w:rPr>
                <w:rFonts w:ascii="GHEA Grapalat" w:eastAsia="Calibri" w:hAnsi="GHEA Grapalat" w:cs="Arial"/>
                <w:b/>
                <w:bCs/>
                <w:sz w:val="20"/>
                <w:szCs w:val="20"/>
                <w:lang w:val="pt-BR" w:eastAsia="en-US"/>
              </w:rPr>
              <w:t xml:space="preserve"> </w:t>
            </w:r>
            <w:r w:rsidRPr="008E5E5A">
              <w:rPr>
                <w:rFonts w:ascii="GHEA Grapalat" w:eastAsia="Calibri" w:hAnsi="GHEA Grapalat" w:cs="Arial"/>
                <w:b/>
                <w:bCs/>
                <w:sz w:val="20"/>
                <w:szCs w:val="20"/>
                <w:lang w:eastAsia="en-US"/>
              </w:rPr>
              <w:t>հավակնորդների</w:t>
            </w:r>
            <w:r w:rsidRPr="008E5E5A">
              <w:rPr>
                <w:rFonts w:ascii="GHEA Grapalat" w:eastAsia="Calibri" w:hAnsi="GHEA Grapalat"/>
                <w:sz w:val="22"/>
                <w:szCs w:val="22"/>
                <w:lang w:val="it-IT" w:eastAsia="en-US"/>
              </w:rPr>
              <w:t xml:space="preserve"> </w:t>
            </w:r>
            <w:r w:rsidRPr="008E5E5A">
              <w:rPr>
                <w:rFonts w:ascii="GHEA Grapalat" w:eastAsia="Calibri" w:hAnsi="GHEA Grapalat" w:cs="Arial"/>
                <w:b/>
                <w:bCs/>
                <w:sz w:val="20"/>
                <w:szCs w:val="20"/>
                <w:lang w:eastAsia="en-US"/>
              </w:rPr>
              <w:t>ցուցակում</w:t>
            </w:r>
            <w:r w:rsidRPr="008E5E5A">
              <w:rPr>
                <w:rFonts w:ascii="GHEA Grapalat" w:eastAsia="Calibri" w:hAnsi="GHEA Grapalat" w:cs="Arial"/>
                <w:b/>
                <w:bCs/>
                <w:sz w:val="20"/>
                <w:szCs w:val="20"/>
                <w:lang w:val="pt-BR" w:eastAsia="en-US"/>
              </w:rPr>
              <w:t xml:space="preserve"> </w:t>
            </w:r>
            <w:r w:rsidRPr="008E5E5A">
              <w:rPr>
                <w:rFonts w:ascii="GHEA Grapalat" w:eastAsia="Calibri" w:hAnsi="GHEA Grapalat" w:cs="Arial"/>
                <w:b/>
                <w:bCs/>
                <w:sz w:val="20"/>
                <w:szCs w:val="20"/>
                <w:lang w:eastAsia="en-US"/>
              </w:rPr>
              <w:t>ընդգրկված</w:t>
            </w:r>
            <w:r w:rsidRPr="008E5E5A">
              <w:rPr>
                <w:rFonts w:ascii="GHEA Grapalat" w:eastAsia="Calibri" w:hAnsi="GHEA Grapalat" w:cs="Arial"/>
                <w:b/>
                <w:bCs/>
                <w:sz w:val="20"/>
                <w:szCs w:val="20"/>
                <w:lang w:val="pt-BR" w:eastAsia="en-US"/>
              </w:rPr>
              <w:t xml:space="preserve"> </w:t>
            </w:r>
            <w:r w:rsidRPr="008E5E5A">
              <w:rPr>
                <w:rFonts w:ascii="GHEA Grapalat" w:eastAsia="Calibri" w:hAnsi="GHEA Grapalat" w:cs="Arial"/>
                <w:b/>
                <w:bCs/>
                <w:sz w:val="20"/>
                <w:szCs w:val="20"/>
                <w:lang w:eastAsia="en-US"/>
              </w:rPr>
              <w:t>անձանց</w:t>
            </w:r>
            <w:r w:rsidRPr="008E5E5A">
              <w:rPr>
                <w:rFonts w:ascii="GHEA Grapalat" w:eastAsia="Calibri" w:hAnsi="GHEA Grapalat" w:cs="Arial"/>
                <w:b/>
                <w:bCs/>
                <w:sz w:val="20"/>
                <w:szCs w:val="20"/>
                <w:lang w:val="pt-BR" w:eastAsia="en-US"/>
              </w:rPr>
              <w:t xml:space="preserve"> </w:t>
            </w:r>
            <w:r w:rsidRPr="008E5E5A">
              <w:rPr>
                <w:rFonts w:ascii="GHEA Grapalat" w:eastAsia="Calibri" w:hAnsi="GHEA Grapalat" w:cs="Arial"/>
                <w:b/>
                <w:bCs/>
                <w:sz w:val="20"/>
                <w:szCs w:val="20"/>
                <w:lang w:eastAsia="en-US"/>
              </w:rPr>
              <w:t>մասնագիտական</w:t>
            </w:r>
            <w:r w:rsidRPr="008E5E5A">
              <w:rPr>
                <w:rFonts w:ascii="GHEA Grapalat" w:eastAsia="Calibri" w:hAnsi="GHEA Grapalat" w:cs="Arial"/>
                <w:b/>
                <w:bCs/>
                <w:sz w:val="20"/>
                <w:szCs w:val="20"/>
                <w:lang w:val="pt-BR" w:eastAsia="en-US"/>
              </w:rPr>
              <w:t xml:space="preserve"> </w:t>
            </w:r>
            <w:r w:rsidRPr="008E5E5A">
              <w:rPr>
                <w:rFonts w:ascii="GHEA Grapalat" w:eastAsia="Calibri" w:hAnsi="GHEA Grapalat" w:cs="Arial"/>
                <w:b/>
                <w:bCs/>
                <w:sz w:val="20"/>
                <w:szCs w:val="20"/>
                <w:lang w:eastAsia="en-US"/>
              </w:rPr>
              <w:t>պատրաստում</w:t>
            </w:r>
          </w:p>
        </w:tc>
      </w:tr>
      <w:tr w:rsidR="008E5E5A" w:rsidRPr="008E5E5A" w:rsidTr="00746A71">
        <w:trPr>
          <w:trHeight w:val="449"/>
        </w:trPr>
        <w:tc>
          <w:tcPr>
            <w:tcW w:w="4253" w:type="dxa"/>
            <w:tcBorders>
              <w:top w:val="nil"/>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sz w:val="20"/>
                <w:szCs w:val="20"/>
                <w:lang w:val="pt-BR"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eastAsia="en-US"/>
              </w:rPr>
            </w:pPr>
            <w:r w:rsidRPr="008E5E5A">
              <w:rPr>
                <w:rFonts w:ascii="GHEA Grapalat" w:eastAsia="Calibri" w:hAnsi="GHEA Grapalat" w:cs="Arial"/>
                <w:b/>
                <w:bCs/>
                <w:sz w:val="20"/>
                <w:szCs w:val="20"/>
                <w:lang w:eastAsia="en-US"/>
              </w:rPr>
              <w:t>Խումբ</w:t>
            </w:r>
          </w:p>
        </w:tc>
        <w:tc>
          <w:tcPr>
            <w:tcW w:w="1074" w:type="dxa"/>
            <w:tcBorders>
              <w:top w:val="nil"/>
              <w:left w:val="nil"/>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eastAsia="en-US"/>
              </w:rPr>
            </w:pPr>
            <w:r w:rsidRPr="008E5E5A">
              <w:rPr>
                <w:rFonts w:ascii="GHEA Grapalat" w:eastAsia="Calibri" w:hAnsi="GHEA Grapalat" w:cs="Arial"/>
                <w:b/>
                <w:bCs/>
                <w:sz w:val="20"/>
                <w:szCs w:val="20"/>
                <w:lang w:eastAsia="en-US"/>
              </w:rPr>
              <w:t>Ժամ</w:t>
            </w:r>
          </w:p>
        </w:tc>
        <w:tc>
          <w:tcPr>
            <w:tcW w:w="1903" w:type="dxa"/>
            <w:gridSpan w:val="2"/>
            <w:tcBorders>
              <w:top w:val="single" w:sz="4" w:space="0" w:color="auto"/>
              <w:left w:val="nil"/>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eastAsia="en-US"/>
              </w:rPr>
            </w:pPr>
            <w:r w:rsidRPr="008E5E5A">
              <w:rPr>
                <w:rFonts w:ascii="GHEA Grapalat" w:eastAsia="Calibri" w:hAnsi="GHEA Grapalat" w:cs="Arial"/>
                <w:b/>
                <w:bCs/>
                <w:sz w:val="20"/>
                <w:szCs w:val="20"/>
                <w:lang w:eastAsia="en-US"/>
              </w:rPr>
              <w:t>1ժամվա արժեքը</w:t>
            </w:r>
          </w:p>
        </w:tc>
        <w:tc>
          <w:tcPr>
            <w:tcW w:w="1559" w:type="dxa"/>
            <w:tcBorders>
              <w:top w:val="nil"/>
              <w:left w:val="nil"/>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eastAsia="en-US"/>
              </w:rPr>
            </w:pPr>
            <w:r w:rsidRPr="008E5E5A">
              <w:rPr>
                <w:rFonts w:ascii="GHEA Grapalat" w:eastAsia="Calibri" w:hAnsi="GHEA Grapalat" w:cs="Arial"/>
                <w:b/>
                <w:bCs/>
                <w:sz w:val="20"/>
                <w:szCs w:val="20"/>
                <w:lang w:eastAsia="en-US"/>
              </w:rPr>
              <w:t>Ընդամենը</w:t>
            </w:r>
          </w:p>
        </w:tc>
      </w:tr>
      <w:tr w:rsidR="008E5E5A" w:rsidRPr="008E5E5A" w:rsidTr="00746A71">
        <w:trPr>
          <w:trHeight w:val="449"/>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5E5A" w:rsidRPr="008E5E5A" w:rsidRDefault="008E5E5A" w:rsidP="008E5E5A">
            <w:pPr>
              <w:spacing w:after="200" w:line="276" w:lineRule="auto"/>
              <w:rPr>
                <w:rFonts w:ascii="GHEA Grapalat" w:eastAsia="Calibri" w:hAnsi="GHEA Grapalat" w:cs="Arial"/>
                <w:sz w:val="20"/>
                <w:szCs w:val="20"/>
                <w:lang w:eastAsia="en-US"/>
              </w:rPr>
            </w:pPr>
            <w:r w:rsidRPr="008E5E5A">
              <w:rPr>
                <w:rFonts w:ascii="GHEA Grapalat" w:eastAsia="Calibri" w:hAnsi="GHEA Grapalat" w:cs="Arial"/>
                <w:sz w:val="20"/>
                <w:szCs w:val="20"/>
                <w:lang w:eastAsia="en-US"/>
              </w:rPr>
              <w:t>Քրեա</w:t>
            </w:r>
            <w:r w:rsidRPr="008E5E5A">
              <w:rPr>
                <w:rFonts w:ascii="GHEA Grapalat" w:eastAsia="Calibri" w:hAnsi="GHEA Grapalat" w:cs="Arial"/>
                <w:sz w:val="20"/>
                <w:szCs w:val="20"/>
                <w:lang w:val="hy-AM" w:eastAsia="en-US"/>
              </w:rPr>
              <w:t>իրավա</w:t>
            </w:r>
            <w:r w:rsidRPr="008E5E5A">
              <w:rPr>
                <w:rFonts w:ascii="GHEA Grapalat" w:eastAsia="Calibri" w:hAnsi="GHEA Grapalat" w:cs="Arial"/>
                <w:sz w:val="20"/>
                <w:szCs w:val="20"/>
                <w:lang w:eastAsia="en-US"/>
              </w:rPr>
              <w:t>կան մասնագիտացմամբ դասընթացներ</w:t>
            </w:r>
          </w:p>
        </w:tc>
        <w:tc>
          <w:tcPr>
            <w:tcW w:w="1843" w:type="dxa"/>
            <w:tcBorders>
              <w:top w:val="nil"/>
              <w:left w:val="nil"/>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sz w:val="20"/>
                <w:szCs w:val="20"/>
                <w:lang w:eastAsia="en-US"/>
              </w:rPr>
            </w:pPr>
            <w:r w:rsidRPr="008E5E5A">
              <w:rPr>
                <w:rFonts w:ascii="GHEA Grapalat" w:eastAsia="Calibri" w:hAnsi="GHEA Grapalat" w:cs="Arial"/>
                <w:sz w:val="20"/>
                <w:szCs w:val="20"/>
                <w:lang w:eastAsia="en-US"/>
              </w:rPr>
              <w:t>1</w:t>
            </w:r>
          </w:p>
        </w:tc>
        <w:tc>
          <w:tcPr>
            <w:tcW w:w="1074" w:type="dxa"/>
            <w:tcBorders>
              <w:top w:val="nil"/>
              <w:left w:val="nil"/>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sz w:val="20"/>
                <w:szCs w:val="20"/>
                <w:lang w:val="hy-AM" w:eastAsia="en-US"/>
              </w:rPr>
            </w:pPr>
            <w:r w:rsidRPr="008E5E5A">
              <w:rPr>
                <w:rFonts w:ascii="GHEA Grapalat" w:eastAsia="Calibri" w:hAnsi="GHEA Grapalat" w:cs="Arial"/>
                <w:sz w:val="20"/>
                <w:szCs w:val="20"/>
                <w:lang w:val="hy-AM" w:eastAsia="en-US"/>
              </w:rPr>
              <w:t>120</w:t>
            </w:r>
          </w:p>
        </w:tc>
        <w:tc>
          <w:tcPr>
            <w:tcW w:w="1903" w:type="dxa"/>
            <w:gridSpan w:val="2"/>
            <w:tcBorders>
              <w:top w:val="single" w:sz="4" w:space="0" w:color="auto"/>
              <w:left w:val="nil"/>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sz w:val="20"/>
                <w:szCs w:val="20"/>
                <w:lang w:eastAsia="en-US"/>
              </w:rPr>
            </w:pPr>
            <w:r w:rsidRPr="008E5E5A">
              <w:rPr>
                <w:rFonts w:ascii="GHEA Grapalat" w:eastAsia="Calibri" w:hAnsi="GHEA Grapalat" w:cs="Arial"/>
                <w:sz w:val="20"/>
                <w:szCs w:val="20"/>
                <w:lang w:eastAsia="en-US"/>
              </w:rPr>
              <w:t>5,000</w:t>
            </w:r>
          </w:p>
        </w:tc>
        <w:tc>
          <w:tcPr>
            <w:tcW w:w="1559" w:type="dxa"/>
            <w:tcBorders>
              <w:top w:val="nil"/>
              <w:left w:val="nil"/>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sz w:val="20"/>
                <w:szCs w:val="20"/>
                <w:lang w:eastAsia="en-US"/>
              </w:rPr>
            </w:pPr>
            <w:r w:rsidRPr="008E5E5A">
              <w:rPr>
                <w:rFonts w:ascii="GHEA Grapalat" w:eastAsia="Calibri" w:hAnsi="GHEA Grapalat" w:cs="Arial"/>
                <w:b/>
                <w:sz w:val="20"/>
                <w:szCs w:val="20"/>
                <w:lang w:val="hy-AM" w:eastAsia="en-US"/>
              </w:rPr>
              <w:t>60</w:t>
            </w:r>
            <w:r w:rsidRPr="008E5E5A">
              <w:rPr>
                <w:rFonts w:ascii="GHEA Grapalat" w:eastAsia="Calibri" w:hAnsi="GHEA Grapalat" w:cs="Arial"/>
                <w:b/>
                <w:sz w:val="20"/>
                <w:szCs w:val="20"/>
                <w:lang w:eastAsia="en-US"/>
              </w:rPr>
              <w:t>0,000</w:t>
            </w:r>
          </w:p>
        </w:tc>
      </w:tr>
      <w:tr w:rsidR="008E5E5A" w:rsidRPr="008E5E5A" w:rsidTr="00746A71">
        <w:trPr>
          <w:trHeight w:val="449"/>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E5E5A" w:rsidRPr="008E5E5A" w:rsidRDefault="008E5E5A" w:rsidP="008E5E5A">
            <w:pPr>
              <w:spacing w:after="200" w:line="276" w:lineRule="auto"/>
              <w:rPr>
                <w:rFonts w:ascii="GHEA Grapalat" w:eastAsia="Calibri" w:hAnsi="GHEA Grapalat" w:cs="Arial"/>
                <w:sz w:val="20"/>
                <w:szCs w:val="20"/>
                <w:lang w:eastAsia="en-US"/>
              </w:rPr>
            </w:pPr>
            <w:r w:rsidRPr="008E5E5A">
              <w:rPr>
                <w:rFonts w:ascii="GHEA Grapalat" w:eastAsia="Calibri" w:hAnsi="GHEA Grapalat" w:cs="Arial"/>
                <w:sz w:val="20"/>
                <w:szCs w:val="20"/>
                <w:lang w:val="hy-AM" w:eastAsia="en-US"/>
              </w:rPr>
              <w:t>Քաղաքացիաիրավական</w:t>
            </w:r>
            <w:r w:rsidRPr="008E5E5A">
              <w:rPr>
                <w:rFonts w:ascii="GHEA Grapalat" w:eastAsia="Calibri" w:hAnsi="GHEA Grapalat" w:cs="Arial"/>
                <w:sz w:val="20"/>
                <w:szCs w:val="20"/>
                <w:lang w:eastAsia="en-US"/>
              </w:rPr>
              <w:t xml:space="preserve"> մասնագիտացմամբ դասընթացներ</w:t>
            </w:r>
          </w:p>
        </w:tc>
        <w:tc>
          <w:tcPr>
            <w:tcW w:w="1843" w:type="dxa"/>
            <w:tcBorders>
              <w:top w:val="nil"/>
              <w:left w:val="nil"/>
              <w:bottom w:val="single" w:sz="4" w:space="0" w:color="auto"/>
              <w:right w:val="single" w:sz="4" w:space="0" w:color="auto"/>
            </w:tcBorders>
            <w:shd w:val="clear" w:color="auto" w:fill="auto"/>
            <w:noWrap/>
            <w:vAlign w:val="center"/>
          </w:tcPr>
          <w:p w:rsidR="008E5E5A" w:rsidRPr="008E5E5A" w:rsidRDefault="008E5E5A" w:rsidP="008E5E5A">
            <w:pPr>
              <w:spacing w:after="200" w:line="276" w:lineRule="auto"/>
              <w:jc w:val="center"/>
              <w:rPr>
                <w:rFonts w:ascii="GHEA Grapalat" w:eastAsia="Calibri" w:hAnsi="GHEA Grapalat" w:cs="Arial"/>
                <w:sz w:val="20"/>
                <w:szCs w:val="20"/>
                <w:lang w:eastAsia="en-US"/>
              </w:rPr>
            </w:pPr>
            <w:r w:rsidRPr="008E5E5A">
              <w:rPr>
                <w:rFonts w:ascii="GHEA Grapalat" w:eastAsia="Calibri" w:hAnsi="GHEA Grapalat" w:cs="Arial"/>
                <w:sz w:val="20"/>
                <w:szCs w:val="20"/>
                <w:lang w:eastAsia="en-US"/>
              </w:rPr>
              <w:t>1</w:t>
            </w:r>
          </w:p>
        </w:tc>
        <w:tc>
          <w:tcPr>
            <w:tcW w:w="1074" w:type="dxa"/>
            <w:tcBorders>
              <w:top w:val="nil"/>
              <w:left w:val="nil"/>
              <w:bottom w:val="single" w:sz="4" w:space="0" w:color="auto"/>
              <w:right w:val="single" w:sz="4" w:space="0" w:color="auto"/>
            </w:tcBorders>
            <w:shd w:val="clear" w:color="auto" w:fill="auto"/>
            <w:noWrap/>
            <w:vAlign w:val="center"/>
          </w:tcPr>
          <w:p w:rsidR="008E5E5A" w:rsidRPr="008E5E5A" w:rsidRDefault="008E5E5A" w:rsidP="008E5E5A">
            <w:pPr>
              <w:spacing w:after="200" w:line="276" w:lineRule="auto"/>
              <w:jc w:val="center"/>
              <w:rPr>
                <w:rFonts w:ascii="GHEA Grapalat" w:eastAsia="Calibri" w:hAnsi="GHEA Grapalat" w:cs="Arial"/>
                <w:sz w:val="20"/>
                <w:szCs w:val="20"/>
                <w:lang w:val="hy-AM" w:eastAsia="en-US"/>
              </w:rPr>
            </w:pPr>
            <w:r w:rsidRPr="008E5E5A">
              <w:rPr>
                <w:rFonts w:ascii="GHEA Grapalat" w:eastAsia="Calibri" w:hAnsi="GHEA Grapalat" w:cs="Arial"/>
                <w:sz w:val="20"/>
                <w:szCs w:val="20"/>
                <w:lang w:val="hy-AM" w:eastAsia="en-US"/>
              </w:rPr>
              <w:t>120</w:t>
            </w:r>
          </w:p>
        </w:tc>
        <w:tc>
          <w:tcPr>
            <w:tcW w:w="1903" w:type="dxa"/>
            <w:gridSpan w:val="2"/>
            <w:tcBorders>
              <w:top w:val="single" w:sz="4" w:space="0" w:color="auto"/>
              <w:left w:val="nil"/>
              <w:bottom w:val="single" w:sz="4" w:space="0" w:color="auto"/>
              <w:right w:val="single" w:sz="4" w:space="0" w:color="auto"/>
            </w:tcBorders>
            <w:shd w:val="clear" w:color="auto" w:fill="auto"/>
            <w:noWrap/>
            <w:vAlign w:val="center"/>
          </w:tcPr>
          <w:p w:rsidR="008E5E5A" w:rsidRPr="008E5E5A" w:rsidRDefault="008E5E5A" w:rsidP="008E5E5A">
            <w:pPr>
              <w:spacing w:after="200" w:line="276" w:lineRule="auto"/>
              <w:jc w:val="center"/>
              <w:rPr>
                <w:rFonts w:ascii="GHEA Grapalat" w:eastAsia="Calibri" w:hAnsi="GHEA Grapalat" w:cs="Arial"/>
                <w:sz w:val="20"/>
                <w:szCs w:val="20"/>
                <w:lang w:eastAsia="en-US"/>
              </w:rPr>
            </w:pPr>
            <w:r w:rsidRPr="008E5E5A">
              <w:rPr>
                <w:rFonts w:ascii="GHEA Grapalat" w:eastAsia="Calibri" w:hAnsi="GHEA Grapalat" w:cs="Arial"/>
                <w:sz w:val="20"/>
                <w:szCs w:val="20"/>
                <w:lang w:eastAsia="en-US"/>
              </w:rPr>
              <w:t>5,000</w:t>
            </w:r>
          </w:p>
        </w:tc>
        <w:tc>
          <w:tcPr>
            <w:tcW w:w="1559" w:type="dxa"/>
            <w:tcBorders>
              <w:top w:val="nil"/>
              <w:left w:val="nil"/>
              <w:bottom w:val="single" w:sz="4" w:space="0" w:color="auto"/>
              <w:right w:val="single" w:sz="4" w:space="0" w:color="auto"/>
            </w:tcBorders>
            <w:shd w:val="clear" w:color="auto" w:fill="auto"/>
            <w:noWrap/>
            <w:vAlign w:val="center"/>
          </w:tcPr>
          <w:p w:rsidR="008E5E5A" w:rsidRPr="008E5E5A" w:rsidRDefault="008E5E5A" w:rsidP="008E5E5A">
            <w:pPr>
              <w:spacing w:after="200" w:line="276" w:lineRule="auto"/>
              <w:jc w:val="center"/>
              <w:rPr>
                <w:rFonts w:ascii="GHEA Grapalat" w:eastAsia="Calibri" w:hAnsi="GHEA Grapalat" w:cs="Arial"/>
                <w:b/>
                <w:sz w:val="20"/>
                <w:szCs w:val="20"/>
                <w:lang w:eastAsia="en-US"/>
              </w:rPr>
            </w:pPr>
            <w:r w:rsidRPr="008E5E5A">
              <w:rPr>
                <w:rFonts w:ascii="GHEA Grapalat" w:eastAsia="Calibri" w:hAnsi="GHEA Grapalat" w:cs="Arial"/>
                <w:b/>
                <w:sz w:val="20"/>
                <w:szCs w:val="20"/>
                <w:lang w:val="hy-AM" w:eastAsia="en-US"/>
              </w:rPr>
              <w:t>60</w:t>
            </w:r>
            <w:r w:rsidRPr="008E5E5A">
              <w:rPr>
                <w:rFonts w:ascii="GHEA Grapalat" w:eastAsia="Calibri" w:hAnsi="GHEA Grapalat" w:cs="Arial"/>
                <w:b/>
                <w:sz w:val="20"/>
                <w:szCs w:val="20"/>
                <w:lang w:eastAsia="en-US"/>
              </w:rPr>
              <w:t>0,000</w:t>
            </w:r>
          </w:p>
        </w:tc>
      </w:tr>
      <w:tr w:rsidR="008E5E5A" w:rsidRPr="008E5E5A" w:rsidTr="00746A71">
        <w:trPr>
          <w:trHeight w:val="449"/>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sz w:val="20"/>
                <w:szCs w:val="20"/>
                <w:lang w:eastAsia="en-US"/>
              </w:rPr>
            </w:pPr>
            <w:r w:rsidRPr="008E5E5A">
              <w:rPr>
                <w:rFonts w:ascii="GHEA Grapalat" w:eastAsia="Calibri" w:hAnsi="GHEA Grapalat" w:cs="Arial"/>
                <w:b/>
                <w:sz w:val="20"/>
                <w:szCs w:val="20"/>
                <w:lang w:eastAsia="en-US"/>
              </w:rPr>
              <w:lastRenderedPageBreak/>
              <w:t>Ընդամենը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eastAsia="en-US"/>
              </w:rPr>
            </w:pPr>
            <w:r w:rsidRPr="008E5E5A">
              <w:rPr>
                <w:rFonts w:ascii="GHEA Grapalat" w:eastAsia="Calibri" w:hAnsi="GHEA Grapalat" w:cs="Arial"/>
                <w:b/>
                <w:bCs/>
                <w:sz w:val="20"/>
                <w:szCs w:val="20"/>
                <w:lang w:val="hy-AM" w:eastAsia="en-US"/>
              </w:rPr>
              <w:t>1</w:t>
            </w:r>
            <w:r w:rsidRPr="008E5E5A">
              <w:rPr>
                <w:rFonts w:ascii="GHEA Grapalat" w:eastAsia="Calibri" w:hAnsi="GHEA Grapalat" w:cs="Arial"/>
                <w:b/>
                <w:bCs/>
                <w:sz w:val="20"/>
                <w:szCs w:val="20"/>
                <w:lang w:eastAsia="en-US"/>
              </w:rPr>
              <w:t>,</w:t>
            </w:r>
            <w:r w:rsidRPr="008E5E5A">
              <w:rPr>
                <w:rFonts w:ascii="GHEA Grapalat" w:eastAsia="Calibri" w:hAnsi="GHEA Grapalat" w:cs="Arial"/>
                <w:b/>
                <w:bCs/>
                <w:sz w:val="20"/>
                <w:szCs w:val="20"/>
                <w:lang w:val="hy-AM" w:eastAsia="en-US"/>
              </w:rPr>
              <w:t>20</w:t>
            </w:r>
            <w:r w:rsidRPr="008E5E5A">
              <w:rPr>
                <w:rFonts w:ascii="GHEA Grapalat" w:eastAsia="Calibri" w:hAnsi="GHEA Grapalat" w:cs="Arial"/>
                <w:b/>
                <w:bCs/>
                <w:sz w:val="20"/>
                <w:szCs w:val="20"/>
                <w:lang w:val="en-US" w:eastAsia="en-US"/>
              </w:rPr>
              <w:t>0</w:t>
            </w:r>
            <w:r w:rsidRPr="008E5E5A">
              <w:rPr>
                <w:rFonts w:ascii="GHEA Grapalat" w:eastAsia="Calibri" w:hAnsi="GHEA Grapalat" w:cs="Arial"/>
                <w:b/>
                <w:bCs/>
                <w:sz w:val="20"/>
                <w:szCs w:val="20"/>
                <w:lang w:eastAsia="en-US"/>
              </w:rPr>
              <w:t>,000</w:t>
            </w:r>
          </w:p>
        </w:tc>
      </w:tr>
      <w:tr w:rsidR="008E5E5A" w:rsidRPr="008E5E5A" w:rsidTr="00746A71">
        <w:trPr>
          <w:trHeight w:val="449"/>
        </w:trPr>
        <w:tc>
          <w:tcPr>
            <w:tcW w:w="10632" w:type="dxa"/>
            <w:gridSpan w:val="6"/>
            <w:tcBorders>
              <w:top w:val="single" w:sz="4" w:space="0" w:color="auto"/>
              <w:left w:val="single" w:sz="4" w:space="0" w:color="auto"/>
              <w:bottom w:val="single" w:sz="4" w:space="0" w:color="auto"/>
              <w:right w:val="single" w:sz="4" w:space="0" w:color="000000"/>
            </w:tcBorders>
            <w:shd w:val="clear" w:color="000000" w:fill="808080"/>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eastAsia="en-US"/>
              </w:rPr>
            </w:pPr>
            <w:r w:rsidRPr="008E5E5A">
              <w:rPr>
                <w:rFonts w:ascii="GHEA Grapalat" w:eastAsia="Calibri" w:hAnsi="GHEA Grapalat" w:cs="Arial"/>
                <w:b/>
                <w:bCs/>
                <w:sz w:val="20"/>
                <w:szCs w:val="20"/>
                <w:lang w:eastAsia="en-US"/>
              </w:rPr>
              <w:t>Քննական հանձնաժողովի վարձատրություն</w:t>
            </w:r>
          </w:p>
        </w:tc>
      </w:tr>
      <w:tr w:rsidR="008E5E5A" w:rsidRPr="008E5E5A" w:rsidTr="00746A71">
        <w:trPr>
          <w:trHeight w:val="386"/>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rPr>
                <w:rFonts w:ascii="GHEA Grapalat" w:eastAsia="Calibri" w:hAnsi="GHEA Grapalat" w:cs="Arial"/>
                <w:b/>
                <w:sz w:val="20"/>
                <w:szCs w:val="20"/>
                <w:lang w:eastAsia="en-US"/>
              </w:rPr>
            </w:pPr>
            <w:r w:rsidRPr="008E5E5A">
              <w:rPr>
                <w:rFonts w:ascii="GHEA Grapalat" w:eastAsia="Calibri" w:hAnsi="GHEA Grapalat" w:cs="Arial"/>
                <w:b/>
                <w:sz w:val="20"/>
                <w:szCs w:val="20"/>
                <w:lang w:eastAsia="en-US"/>
              </w:rPr>
              <w:t>Դատավորների թեկնածուների հավակնորդների ցուցակում ընդգրկված անձանց քննություն (քրեական մասնագիտացումով դասընթացներ)</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sz w:val="20"/>
                <w:szCs w:val="20"/>
                <w:lang w:eastAsia="en-US"/>
              </w:rPr>
            </w:pPr>
            <w:r w:rsidRPr="008E5E5A">
              <w:rPr>
                <w:rFonts w:ascii="GHEA Grapalat" w:eastAsia="Calibri" w:hAnsi="GHEA Grapalat" w:cs="Arial"/>
                <w:b/>
                <w:sz w:val="20"/>
                <w:szCs w:val="20"/>
                <w:lang w:eastAsia="en-US"/>
              </w:rPr>
              <w:t xml:space="preserve">Քննությունների քանակ, </w:t>
            </w:r>
            <w:proofErr w:type="spellStart"/>
            <w:r w:rsidRPr="008E5E5A">
              <w:rPr>
                <w:rFonts w:ascii="GHEA Grapalat" w:eastAsia="Calibri" w:hAnsi="GHEA Grapalat" w:cs="Arial"/>
                <w:b/>
                <w:sz w:val="20"/>
                <w:szCs w:val="20"/>
                <w:lang w:val="en-US" w:eastAsia="en-US"/>
              </w:rPr>
              <w:t>այդ</w:t>
            </w:r>
            <w:proofErr w:type="spellEnd"/>
            <w:r w:rsidRPr="008E5E5A">
              <w:rPr>
                <w:rFonts w:ascii="GHEA Grapalat" w:eastAsia="Calibri" w:hAnsi="GHEA Grapalat" w:cs="Arial"/>
                <w:b/>
                <w:sz w:val="20"/>
                <w:szCs w:val="20"/>
                <w:lang w:eastAsia="en-US"/>
              </w:rPr>
              <w:t xml:space="preserve"> </w:t>
            </w:r>
            <w:proofErr w:type="spellStart"/>
            <w:r w:rsidRPr="008E5E5A">
              <w:rPr>
                <w:rFonts w:ascii="GHEA Grapalat" w:eastAsia="Calibri" w:hAnsi="GHEA Grapalat" w:cs="Arial"/>
                <w:b/>
                <w:sz w:val="20"/>
                <w:szCs w:val="20"/>
                <w:lang w:val="en-US" w:eastAsia="en-US"/>
              </w:rPr>
              <w:t>թվում</w:t>
            </w:r>
            <w:proofErr w:type="spellEnd"/>
            <w:r w:rsidRPr="008E5E5A">
              <w:rPr>
                <w:rFonts w:ascii="GHEA Grapalat" w:eastAsia="Calibri" w:hAnsi="GHEA Grapalat" w:cs="Arial"/>
                <w:b/>
                <w:sz w:val="20"/>
                <w:szCs w:val="20"/>
                <w:lang w:eastAsia="en-US"/>
              </w:rPr>
              <w:t xml:space="preserve"> </w:t>
            </w:r>
            <w:proofErr w:type="spellStart"/>
            <w:r w:rsidRPr="008E5E5A">
              <w:rPr>
                <w:rFonts w:ascii="GHEA Grapalat" w:eastAsia="Calibri" w:hAnsi="GHEA Grapalat" w:cs="Arial"/>
                <w:b/>
                <w:sz w:val="20"/>
                <w:szCs w:val="20"/>
                <w:lang w:val="en-US" w:eastAsia="en-US"/>
              </w:rPr>
              <w:t>վերահանձնում</w:t>
            </w:r>
            <w:proofErr w:type="spellEnd"/>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eastAsia="en-US"/>
              </w:rPr>
            </w:pPr>
            <w:r w:rsidRPr="008E5E5A">
              <w:rPr>
                <w:rFonts w:ascii="GHEA Grapalat" w:eastAsia="Calibri" w:hAnsi="GHEA Grapalat" w:cs="Arial"/>
                <w:b/>
                <w:bCs/>
                <w:sz w:val="20"/>
                <w:szCs w:val="20"/>
                <w:lang w:eastAsia="en-US"/>
              </w:rPr>
              <w:t>Հանձնաժողովի անդամների թիվը</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sz w:val="20"/>
                <w:szCs w:val="20"/>
                <w:lang w:eastAsia="en-US"/>
              </w:rPr>
            </w:pPr>
            <w:r w:rsidRPr="008E5E5A">
              <w:rPr>
                <w:rFonts w:ascii="GHEA Grapalat" w:eastAsia="Calibri" w:hAnsi="GHEA Grapalat" w:cs="Arial"/>
                <w:b/>
                <w:sz w:val="20"/>
                <w:szCs w:val="20"/>
                <w:lang w:eastAsia="en-US"/>
              </w:rPr>
              <w:t>Արժեքը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eastAsia="en-US"/>
              </w:rPr>
            </w:pPr>
            <w:r w:rsidRPr="008E5E5A">
              <w:rPr>
                <w:rFonts w:ascii="GHEA Grapalat" w:eastAsia="Calibri" w:hAnsi="GHEA Grapalat" w:cs="Arial"/>
                <w:b/>
                <w:bCs/>
                <w:sz w:val="20"/>
                <w:szCs w:val="20"/>
                <w:lang w:eastAsia="en-US"/>
              </w:rPr>
              <w:t>Ընդամենը</w:t>
            </w:r>
          </w:p>
        </w:tc>
      </w:tr>
      <w:tr w:rsidR="008E5E5A" w:rsidRPr="008E5E5A" w:rsidTr="00746A71">
        <w:trPr>
          <w:trHeight w:val="449"/>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rPr>
                <w:rFonts w:ascii="GHEA Grapalat" w:eastAsia="Calibri" w:hAnsi="GHEA Grapalat" w:cs="Arial"/>
                <w:sz w:val="20"/>
                <w:szCs w:val="20"/>
                <w:lang w:eastAsia="en-US"/>
              </w:rPr>
            </w:pPr>
            <w:r w:rsidRPr="008E5E5A">
              <w:rPr>
                <w:rFonts w:ascii="GHEA Grapalat" w:eastAsia="Calibri" w:hAnsi="GHEA Grapalat" w:cs="Arial"/>
                <w:sz w:val="20"/>
                <w:szCs w:val="20"/>
                <w:lang w:eastAsia="en-US"/>
              </w:rPr>
              <w:t>Քրեական մասնագիտացմամբ</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sz w:val="20"/>
                <w:szCs w:val="20"/>
                <w:lang w:val="hy-AM" w:eastAsia="en-US"/>
              </w:rPr>
            </w:pPr>
            <w:r w:rsidRPr="008E5E5A">
              <w:rPr>
                <w:rFonts w:ascii="GHEA Grapalat" w:eastAsia="Calibri" w:hAnsi="GHEA Grapalat" w:cs="Arial"/>
                <w:sz w:val="20"/>
                <w:szCs w:val="20"/>
                <w:lang w:val="hy-AM" w:eastAsia="en-US"/>
              </w:rPr>
              <w:t>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sz w:val="20"/>
                <w:szCs w:val="20"/>
                <w:lang w:eastAsia="en-US"/>
              </w:rPr>
            </w:pPr>
            <w:r w:rsidRPr="008E5E5A">
              <w:rPr>
                <w:rFonts w:ascii="GHEA Grapalat" w:eastAsia="Calibri" w:hAnsi="GHEA Grapalat" w:cs="Arial"/>
                <w:sz w:val="20"/>
                <w:szCs w:val="20"/>
                <w:lang w:eastAsia="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sz w:val="20"/>
                <w:szCs w:val="20"/>
                <w:lang w:eastAsia="en-US"/>
              </w:rPr>
            </w:pPr>
            <w:r w:rsidRPr="008E5E5A">
              <w:rPr>
                <w:rFonts w:ascii="GHEA Grapalat" w:eastAsia="Calibri" w:hAnsi="GHEA Grapalat" w:cs="Arial"/>
                <w:sz w:val="20"/>
                <w:szCs w:val="20"/>
                <w:lang w:val="en-US" w:eastAsia="en-US"/>
              </w:rPr>
              <w:t>3</w:t>
            </w:r>
            <w:r w:rsidRPr="008E5E5A">
              <w:rPr>
                <w:rFonts w:ascii="GHEA Grapalat" w:eastAsia="Calibri" w:hAnsi="GHEA Grapalat" w:cs="Arial"/>
                <w:sz w:val="20"/>
                <w:szCs w:val="20"/>
                <w:lang w:eastAsia="en-US"/>
              </w:rPr>
              <w:t>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sz w:val="20"/>
                <w:szCs w:val="20"/>
                <w:lang w:eastAsia="en-US"/>
              </w:rPr>
            </w:pPr>
            <w:r w:rsidRPr="008E5E5A">
              <w:rPr>
                <w:rFonts w:ascii="GHEA Grapalat" w:eastAsia="Calibri" w:hAnsi="GHEA Grapalat" w:cs="Arial"/>
                <w:b/>
                <w:sz w:val="20"/>
                <w:szCs w:val="20"/>
                <w:lang w:val="hy-AM" w:eastAsia="en-US"/>
              </w:rPr>
              <w:t>84</w:t>
            </w:r>
            <w:r w:rsidRPr="008E5E5A">
              <w:rPr>
                <w:rFonts w:ascii="GHEA Grapalat" w:eastAsia="Calibri" w:hAnsi="GHEA Grapalat" w:cs="Arial"/>
                <w:b/>
                <w:sz w:val="20"/>
                <w:szCs w:val="20"/>
                <w:lang w:val="en-US" w:eastAsia="en-US"/>
              </w:rPr>
              <w:t>0</w:t>
            </w:r>
            <w:r w:rsidRPr="008E5E5A">
              <w:rPr>
                <w:rFonts w:ascii="GHEA Grapalat" w:eastAsia="Calibri" w:hAnsi="GHEA Grapalat" w:cs="Arial"/>
                <w:b/>
                <w:sz w:val="20"/>
                <w:szCs w:val="20"/>
                <w:lang w:eastAsia="en-US"/>
              </w:rPr>
              <w:t>,000</w:t>
            </w:r>
          </w:p>
        </w:tc>
      </w:tr>
      <w:tr w:rsidR="008E5E5A" w:rsidRPr="008E5E5A" w:rsidTr="00746A71">
        <w:trPr>
          <w:trHeight w:val="449"/>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sz w:val="20"/>
                <w:szCs w:val="20"/>
                <w:lang w:eastAsia="en-US"/>
              </w:rPr>
            </w:pPr>
            <w:r w:rsidRPr="008E5E5A">
              <w:rPr>
                <w:rFonts w:ascii="GHEA Grapalat" w:eastAsia="Calibri" w:hAnsi="GHEA Grapalat" w:cs="Arial"/>
                <w:b/>
                <w:sz w:val="20"/>
                <w:szCs w:val="20"/>
                <w:lang w:eastAsia="en-US"/>
              </w:rPr>
              <w:t>Ընդամենը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eastAsia="en-US"/>
              </w:rPr>
            </w:pPr>
            <w:r w:rsidRPr="008E5E5A">
              <w:rPr>
                <w:rFonts w:ascii="GHEA Grapalat" w:eastAsia="Calibri" w:hAnsi="GHEA Grapalat" w:cs="Arial"/>
                <w:b/>
                <w:bCs/>
                <w:sz w:val="20"/>
                <w:szCs w:val="20"/>
                <w:lang w:val="en-US" w:eastAsia="en-US"/>
              </w:rPr>
              <w:t>2</w:t>
            </w:r>
            <w:r w:rsidRPr="008E5E5A">
              <w:rPr>
                <w:rFonts w:ascii="GHEA Grapalat" w:eastAsia="Calibri" w:hAnsi="GHEA Grapalat" w:cs="Arial"/>
                <w:b/>
                <w:bCs/>
                <w:sz w:val="20"/>
                <w:szCs w:val="20"/>
                <w:lang w:eastAsia="en-US"/>
              </w:rPr>
              <w:t>,</w:t>
            </w:r>
            <w:r w:rsidRPr="008E5E5A">
              <w:rPr>
                <w:rFonts w:ascii="GHEA Grapalat" w:eastAsia="Calibri" w:hAnsi="GHEA Grapalat" w:cs="Arial"/>
                <w:b/>
                <w:bCs/>
                <w:sz w:val="20"/>
                <w:szCs w:val="20"/>
                <w:lang w:val="hy-AM" w:eastAsia="en-US"/>
              </w:rPr>
              <w:t>04</w:t>
            </w:r>
            <w:r w:rsidRPr="008E5E5A">
              <w:rPr>
                <w:rFonts w:ascii="GHEA Grapalat" w:eastAsia="Calibri" w:hAnsi="GHEA Grapalat" w:cs="Arial"/>
                <w:b/>
                <w:bCs/>
                <w:sz w:val="20"/>
                <w:szCs w:val="20"/>
                <w:lang w:val="en-US" w:eastAsia="en-US"/>
              </w:rPr>
              <w:t>0</w:t>
            </w:r>
            <w:r w:rsidRPr="008E5E5A">
              <w:rPr>
                <w:rFonts w:ascii="GHEA Grapalat" w:eastAsia="Calibri" w:hAnsi="GHEA Grapalat" w:cs="Arial"/>
                <w:b/>
                <w:bCs/>
                <w:sz w:val="20"/>
                <w:szCs w:val="20"/>
                <w:lang w:eastAsia="en-US"/>
              </w:rPr>
              <w:t>,000</w:t>
            </w:r>
          </w:p>
        </w:tc>
      </w:tr>
      <w:tr w:rsidR="008E5E5A" w:rsidRPr="008E5E5A" w:rsidTr="00746A71">
        <w:trPr>
          <w:trHeight w:val="449"/>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rPr>
                <w:rFonts w:ascii="GHEA Grapalat" w:eastAsia="Calibri" w:hAnsi="GHEA Grapalat" w:cs="Arial"/>
                <w:b/>
                <w:sz w:val="20"/>
                <w:szCs w:val="20"/>
                <w:lang w:eastAsia="en-US"/>
              </w:rPr>
            </w:pPr>
            <w:proofErr w:type="spellStart"/>
            <w:r w:rsidRPr="008E5E5A">
              <w:rPr>
                <w:rFonts w:ascii="GHEA Grapalat" w:eastAsia="Calibri" w:hAnsi="GHEA Grapalat" w:cs="Arial"/>
                <w:b/>
                <w:sz w:val="20"/>
                <w:szCs w:val="20"/>
                <w:lang w:val="en-US" w:eastAsia="en-US"/>
              </w:rPr>
              <w:t>Ավելացված</w:t>
            </w:r>
            <w:proofErr w:type="spellEnd"/>
            <w:r w:rsidRPr="008E5E5A">
              <w:rPr>
                <w:rFonts w:ascii="GHEA Grapalat" w:eastAsia="Calibri" w:hAnsi="GHEA Grapalat" w:cs="Arial"/>
                <w:b/>
                <w:sz w:val="20"/>
                <w:szCs w:val="20"/>
                <w:lang w:val="en-US" w:eastAsia="en-US"/>
              </w:rPr>
              <w:t xml:space="preserve"> </w:t>
            </w:r>
            <w:proofErr w:type="spellStart"/>
            <w:r w:rsidRPr="008E5E5A">
              <w:rPr>
                <w:rFonts w:ascii="GHEA Grapalat" w:eastAsia="Calibri" w:hAnsi="GHEA Grapalat" w:cs="Arial"/>
                <w:b/>
                <w:sz w:val="20"/>
                <w:szCs w:val="20"/>
                <w:lang w:val="en-US" w:eastAsia="en-US"/>
              </w:rPr>
              <w:t>արժեքի</w:t>
            </w:r>
            <w:proofErr w:type="spellEnd"/>
            <w:r w:rsidRPr="008E5E5A">
              <w:rPr>
                <w:rFonts w:ascii="GHEA Grapalat" w:eastAsia="Calibri" w:hAnsi="GHEA Grapalat" w:cs="Arial"/>
                <w:b/>
                <w:sz w:val="20"/>
                <w:szCs w:val="20"/>
                <w:lang w:val="en-US" w:eastAsia="en-US"/>
              </w:rPr>
              <w:t xml:space="preserve"> </w:t>
            </w:r>
            <w:proofErr w:type="spellStart"/>
            <w:r w:rsidRPr="008E5E5A">
              <w:rPr>
                <w:rFonts w:ascii="GHEA Grapalat" w:eastAsia="Calibri" w:hAnsi="GHEA Grapalat" w:cs="Arial"/>
                <w:b/>
                <w:sz w:val="20"/>
                <w:szCs w:val="20"/>
                <w:lang w:val="en-US" w:eastAsia="en-US"/>
              </w:rPr>
              <w:t>հարկ</w:t>
            </w:r>
            <w:proofErr w:type="spellEnd"/>
            <w:r w:rsidRPr="008E5E5A">
              <w:rPr>
                <w:rFonts w:ascii="GHEA Grapalat" w:eastAsia="Calibri" w:hAnsi="GHEA Grapalat" w:cs="Arial"/>
                <w:b/>
                <w:sz w:val="20"/>
                <w:szCs w:val="20"/>
                <w:lang w:val="en-US" w:eastAsia="en-US"/>
              </w:rPr>
              <w:t xml:space="preserve"> 20</w:t>
            </w:r>
            <w:r w:rsidRPr="008E5E5A">
              <w:rPr>
                <w:rFonts w:ascii="GHEA Grapalat" w:eastAsia="Calibri" w:hAnsi="GHEA Grapalat" w:cs="Arial"/>
                <w:b/>
                <w:sz w:val="20"/>
                <w:szCs w:val="20"/>
                <w:lang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eastAsia="en-US"/>
              </w:rPr>
            </w:pPr>
            <w:r w:rsidRPr="008E5E5A">
              <w:rPr>
                <w:rFonts w:ascii="GHEA Grapalat" w:eastAsia="Calibri" w:hAnsi="GHEA Grapalat" w:cs="Arial"/>
                <w:b/>
                <w:bCs/>
                <w:sz w:val="20"/>
                <w:szCs w:val="20"/>
                <w:lang w:val="hy-AM" w:eastAsia="en-US"/>
              </w:rPr>
              <w:t>40</w:t>
            </w:r>
            <w:r w:rsidRPr="008E5E5A">
              <w:rPr>
                <w:rFonts w:ascii="GHEA Grapalat" w:eastAsia="Calibri" w:hAnsi="GHEA Grapalat" w:cs="Arial"/>
                <w:b/>
                <w:bCs/>
                <w:sz w:val="20"/>
                <w:szCs w:val="20"/>
                <w:lang w:val="en-US" w:eastAsia="en-US"/>
              </w:rPr>
              <w:t>8</w:t>
            </w:r>
            <w:r w:rsidRPr="008E5E5A">
              <w:rPr>
                <w:rFonts w:ascii="GHEA Grapalat" w:eastAsia="Calibri" w:hAnsi="GHEA Grapalat" w:cs="Arial"/>
                <w:b/>
                <w:bCs/>
                <w:sz w:val="20"/>
                <w:szCs w:val="20"/>
                <w:lang w:eastAsia="en-US"/>
              </w:rPr>
              <w:t>,000</w:t>
            </w:r>
          </w:p>
        </w:tc>
      </w:tr>
      <w:tr w:rsidR="008E5E5A" w:rsidRPr="008E5E5A" w:rsidTr="00746A71">
        <w:trPr>
          <w:trHeight w:val="449"/>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sz w:val="20"/>
                <w:szCs w:val="20"/>
                <w:lang w:eastAsia="en-US"/>
              </w:rPr>
            </w:pPr>
            <w:r w:rsidRPr="008E5E5A">
              <w:rPr>
                <w:rFonts w:ascii="GHEA Grapalat" w:eastAsia="Calibri" w:hAnsi="GHEA Grapalat" w:cs="Arial"/>
                <w:b/>
                <w:sz w:val="20"/>
                <w:szCs w:val="20"/>
                <w:lang w:eastAsia="en-US"/>
              </w:rPr>
              <w:t>Ընդամենը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5E5A" w:rsidRPr="008E5E5A" w:rsidRDefault="008E5E5A" w:rsidP="008E5E5A">
            <w:pPr>
              <w:spacing w:after="200" w:line="276" w:lineRule="auto"/>
              <w:jc w:val="center"/>
              <w:rPr>
                <w:rFonts w:ascii="GHEA Grapalat" w:eastAsia="Calibri" w:hAnsi="GHEA Grapalat" w:cs="Arial"/>
                <w:b/>
                <w:bCs/>
                <w:sz w:val="20"/>
                <w:szCs w:val="20"/>
                <w:lang w:eastAsia="en-US"/>
              </w:rPr>
            </w:pPr>
            <w:r w:rsidRPr="008E5E5A">
              <w:rPr>
                <w:rFonts w:ascii="GHEA Grapalat" w:eastAsia="Calibri" w:hAnsi="GHEA Grapalat" w:cs="Arial"/>
                <w:b/>
                <w:bCs/>
                <w:sz w:val="20"/>
                <w:szCs w:val="20"/>
                <w:lang w:val="hy-AM" w:eastAsia="en-US"/>
              </w:rPr>
              <w:t>2</w:t>
            </w:r>
            <w:r w:rsidRPr="008E5E5A">
              <w:rPr>
                <w:rFonts w:ascii="GHEA Grapalat" w:eastAsia="Calibri" w:hAnsi="GHEA Grapalat" w:cs="Arial"/>
                <w:b/>
                <w:bCs/>
                <w:sz w:val="20"/>
                <w:szCs w:val="20"/>
                <w:lang w:eastAsia="en-US"/>
              </w:rPr>
              <w:t>,</w:t>
            </w:r>
            <w:r w:rsidRPr="008E5E5A">
              <w:rPr>
                <w:rFonts w:ascii="GHEA Grapalat" w:eastAsia="Calibri" w:hAnsi="GHEA Grapalat" w:cs="Arial"/>
                <w:b/>
                <w:bCs/>
                <w:sz w:val="20"/>
                <w:szCs w:val="20"/>
                <w:lang w:val="hy-AM" w:eastAsia="en-US"/>
              </w:rPr>
              <w:t>4</w:t>
            </w:r>
            <w:r w:rsidRPr="008E5E5A">
              <w:rPr>
                <w:rFonts w:ascii="GHEA Grapalat" w:eastAsia="Calibri" w:hAnsi="GHEA Grapalat" w:cs="Arial"/>
                <w:b/>
                <w:bCs/>
                <w:sz w:val="20"/>
                <w:szCs w:val="20"/>
                <w:lang w:val="en-US" w:eastAsia="en-US"/>
              </w:rPr>
              <w:t>48</w:t>
            </w:r>
            <w:r w:rsidRPr="008E5E5A">
              <w:rPr>
                <w:rFonts w:ascii="GHEA Grapalat" w:eastAsia="Calibri" w:hAnsi="GHEA Grapalat" w:cs="Arial"/>
                <w:b/>
                <w:bCs/>
                <w:sz w:val="20"/>
                <w:szCs w:val="20"/>
                <w:lang w:eastAsia="en-US"/>
              </w:rPr>
              <w:t>,000</w:t>
            </w:r>
          </w:p>
        </w:tc>
      </w:tr>
    </w:tbl>
    <w:p w:rsidR="00251897" w:rsidRDefault="00251897" w:rsidP="00251897">
      <w:pPr>
        <w:spacing w:before="480" w:line="360" w:lineRule="auto"/>
        <w:ind w:firstLine="567"/>
        <w:jc w:val="both"/>
        <w:rPr>
          <w:rFonts w:ascii="GHEA Grapalat" w:hAnsi="GHEA Grapalat"/>
          <w:lang w:val="hy-AM"/>
        </w:rPr>
      </w:pPr>
      <w:r>
        <w:rPr>
          <w:rFonts w:ascii="GHEA Grapalat" w:hAnsi="GHEA Grapalat"/>
          <w:b/>
          <w:color w:val="000000"/>
          <w:lang w:val="hy-AM"/>
        </w:rPr>
        <w:t>3</w:t>
      </w:r>
      <w:r w:rsidRPr="003756C0">
        <w:rPr>
          <w:rFonts w:ascii="GHEA Grapalat" w:hAnsi="GHEA Grapalat"/>
          <w:b/>
          <w:color w:val="000000"/>
          <w:lang w:val="hy-AM"/>
        </w:rPr>
        <w:t>.</w:t>
      </w:r>
      <w:r>
        <w:rPr>
          <w:rFonts w:ascii="GHEA Grapalat" w:hAnsi="GHEA Grapalat"/>
          <w:b/>
          <w:color w:val="000000"/>
          <w:lang w:val="hy-AM"/>
        </w:rPr>
        <w:t>Ակնկալվող արդյունքը</w:t>
      </w:r>
    </w:p>
    <w:p w:rsidR="00251897" w:rsidRDefault="00251897" w:rsidP="00251897">
      <w:pPr>
        <w:tabs>
          <w:tab w:val="left" w:pos="0"/>
        </w:tabs>
        <w:spacing w:line="360" w:lineRule="auto"/>
        <w:ind w:firstLine="567"/>
        <w:jc w:val="both"/>
        <w:rPr>
          <w:rFonts w:ascii="GHEA Grapalat" w:hAnsi="GHEA Grapalat" w:cs="Sylfaen"/>
          <w:noProof/>
          <w:color w:val="000000"/>
          <w:lang w:val="hy-AM"/>
        </w:rPr>
      </w:pPr>
      <w:r>
        <w:rPr>
          <w:rFonts w:ascii="GHEA Grapalat" w:hAnsi="GHEA Grapalat" w:cs="Sylfaen"/>
          <w:noProof/>
          <w:color w:val="000000"/>
          <w:lang w:val="hy-AM"/>
        </w:rPr>
        <w:t xml:space="preserve">Նախագծի ընդունման արդյունքում կապահովվի </w:t>
      </w:r>
      <w:r w:rsidRPr="008B40BC">
        <w:rPr>
          <w:rFonts w:ascii="GHEA Grapalat" w:hAnsi="GHEA Grapalat" w:cs="Tahoma"/>
          <w:lang w:val="hy-AM"/>
        </w:rPr>
        <w:t>Եվրոպական միությունից մինչև 2022 թվականի հունվարի 1-ը ստացված «Աջակցություն Հայաստանում դա</w:t>
      </w:r>
      <w:r>
        <w:rPr>
          <w:rFonts w:ascii="GHEA Grapalat" w:hAnsi="GHEA Grapalat" w:cs="Tahoma"/>
          <w:lang w:val="hy-AM"/>
        </w:rPr>
        <w:t>տական ոլորտի բարեփոխումների իրա</w:t>
      </w:r>
      <w:r w:rsidRPr="008B40BC">
        <w:rPr>
          <w:rFonts w:ascii="GHEA Grapalat" w:hAnsi="GHEA Grapalat" w:cs="Tahoma"/>
          <w:lang w:val="hy-AM"/>
        </w:rPr>
        <w:t>կանացմանը» դրամաշնորհային ծրագրի շրջանակներում միջոցների չօգտագործված մնացորդի հաշվին</w:t>
      </w:r>
      <w:r w:rsidRPr="00D95EB7">
        <w:rPr>
          <w:rFonts w:ascii="GHEA Grapalat" w:hAnsi="GHEA Grapalat" w:cs="GHEA Grapalat"/>
          <w:noProof/>
          <w:lang w:val="hy-AM"/>
        </w:rPr>
        <w:t xml:space="preserve"> </w:t>
      </w:r>
      <w:r w:rsidRPr="00973192">
        <w:rPr>
          <w:rFonts w:ascii="GHEA Grapalat" w:hAnsi="GHEA Grapalat" w:cs="GHEA Grapalat"/>
          <w:noProof/>
          <w:lang w:val="hy-AM"/>
        </w:rPr>
        <w:t>դատական-իրավական բարեփոխումների վերանայման և համակարգման աշխատանքների, սահմանադրական բարեփոխումների</w:t>
      </w:r>
      <w:r w:rsidR="008E5E5A">
        <w:rPr>
          <w:rFonts w:ascii="GHEA Grapalat" w:hAnsi="GHEA Grapalat" w:cs="GHEA Grapalat"/>
          <w:noProof/>
          <w:lang w:val="hy-AM"/>
        </w:rPr>
        <w:t xml:space="preserve"> իրականացմանն ուղղված ծախսերի</w:t>
      </w:r>
      <w:r w:rsidRPr="00973192">
        <w:rPr>
          <w:rFonts w:ascii="GHEA Grapalat" w:hAnsi="GHEA Grapalat" w:cs="GHEA Grapalat"/>
          <w:noProof/>
          <w:lang w:val="hy-AM"/>
        </w:rPr>
        <w:t>, անհրաժեշտ սարքավորումների ձեռքբերման</w:t>
      </w:r>
      <w:r>
        <w:rPr>
          <w:rFonts w:ascii="GHEA Grapalat" w:hAnsi="GHEA Grapalat" w:cs="GHEA Grapalat"/>
          <w:noProof/>
          <w:lang w:val="hy-AM"/>
        </w:rPr>
        <w:t xml:space="preserve"> համար գումարների նախատեսումը, </w:t>
      </w:r>
      <w:r w:rsidRPr="00D95EB7">
        <w:rPr>
          <w:rFonts w:ascii="GHEA Grapalat" w:hAnsi="GHEA Grapalat" w:cs="GHEA Grapalat"/>
          <w:noProof/>
          <w:lang w:val="hy-AM"/>
        </w:rPr>
        <w:t>«</w:t>
      </w:r>
      <w:r w:rsidRPr="00F926A5">
        <w:rPr>
          <w:rFonts w:ascii="GHEA Grapalat" w:hAnsi="GHEA Grapalat" w:cs="GHEA Grapalat"/>
          <w:noProof/>
          <w:lang w:val="hy-AM"/>
        </w:rPr>
        <w:t xml:space="preserve">Գնումների մասին ՀՀ օրենքի 15-րդ հոդվածի 6-րդ մասի </w:t>
      </w:r>
      <w:r>
        <w:rPr>
          <w:rFonts w:ascii="GHEA Grapalat" w:hAnsi="GHEA Grapalat" w:cs="GHEA Grapalat"/>
          <w:noProof/>
          <w:lang w:val="hy-AM"/>
        </w:rPr>
        <w:t xml:space="preserve">համաձայն կնքված պայմանագրերով նախատեսված գումարների վճարումը։ </w:t>
      </w:r>
    </w:p>
    <w:p w:rsidR="00251897" w:rsidRPr="00691E90" w:rsidRDefault="00251897" w:rsidP="00251897">
      <w:pPr>
        <w:spacing w:before="480"/>
        <w:ind w:firstLine="567"/>
        <w:jc w:val="both"/>
        <w:rPr>
          <w:rFonts w:ascii="GHEA Grapalat" w:hAnsi="GHEA Grapalat"/>
          <w:b/>
          <w:color w:val="000000"/>
          <w:lang w:val="hy-AM"/>
        </w:rPr>
      </w:pPr>
      <w:r>
        <w:rPr>
          <w:rFonts w:ascii="GHEA Grapalat" w:hAnsi="GHEA Grapalat"/>
          <w:b/>
          <w:color w:val="000000"/>
          <w:lang w:val="hy-AM"/>
        </w:rPr>
        <w:t>4</w:t>
      </w:r>
      <w:r w:rsidRPr="003756C0">
        <w:rPr>
          <w:rFonts w:ascii="GHEA Grapalat" w:hAnsi="GHEA Grapalat"/>
          <w:b/>
          <w:color w:val="000000"/>
          <w:lang w:val="hy-AM"/>
        </w:rPr>
        <w:t>.</w:t>
      </w:r>
      <w:r>
        <w:rPr>
          <w:rFonts w:ascii="GHEA Grapalat" w:hAnsi="GHEA Grapalat"/>
          <w:b/>
          <w:color w:val="000000"/>
          <w:lang w:val="hy-AM"/>
        </w:rPr>
        <w:t>Նախագիծը մշակող պատասխանատու մարմինը</w:t>
      </w:r>
    </w:p>
    <w:p w:rsidR="00251897" w:rsidRPr="00691E90" w:rsidRDefault="00251897" w:rsidP="00251897">
      <w:pPr>
        <w:spacing w:before="120" w:line="360" w:lineRule="auto"/>
        <w:ind w:firstLine="567"/>
        <w:jc w:val="both"/>
        <w:rPr>
          <w:rFonts w:ascii="GHEA Grapalat" w:hAnsi="GHEA Grapalat"/>
          <w:lang w:val="hy-AM"/>
        </w:rPr>
      </w:pPr>
      <w:r>
        <w:rPr>
          <w:rFonts w:ascii="GHEA Grapalat" w:hAnsi="GHEA Grapalat"/>
          <w:lang w:val="hy-AM"/>
        </w:rPr>
        <w:t xml:space="preserve">Որոշման նախագիծը մշակվել է </w:t>
      </w:r>
      <w:r w:rsidRPr="003756C0">
        <w:rPr>
          <w:rFonts w:ascii="GHEA Grapalat" w:hAnsi="GHEA Grapalat"/>
          <w:lang w:val="hy-AM"/>
        </w:rPr>
        <w:t xml:space="preserve">Հայաստանի Հանրապետության արդարադատության նախարարության </w:t>
      </w:r>
      <w:r>
        <w:rPr>
          <w:rFonts w:ascii="GHEA Grapalat" w:hAnsi="GHEA Grapalat"/>
          <w:lang w:val="hy-AM"/>
        </w:rPr>
        <w:t>կողմից:</w:t>
      </w:r>
    </w:p>
    <w:p w:rsidR="00251897" w:rsidRDefault="00251897" w:rsidP="00251897">
      <w:pPr>
        <w:spacing w:line="360" w:lineRule="auto"/>
        <w:ind w:firstLine="567"/>
        <w:rPr>
          <w:rFonts w:ascii="GHEA Grapalat" w:hAnsi="GHEA Grapalat" w:cs="Sylfaen"/>
          <w:b/>
          <w:noProof/>
          <w:color w:val="000000"/>
          <w:lang w:val="hy-AM"/>
        </w:rPr>
      </w:pPr>
    </w:p>
    <w:p w:rsidR="00251897" w:rsidRPr="00691E90" w:rsidRDefault="00251897" w:rsidP="00251897">
      <w:pPr>
        <w:spacing w:line="360" w:lineRule="auto"/>
        <w:ind w:firstLine="567"/>
        <w:rPr>
          <w:rFonts w:ascii="GHEA Grapalat" w:hAnsi="GHEA Grapalat" w:cs="Sylfaen"/>
          <w:b/>
          <w:noProof/>
          <w:color w:val="000000"/>
          <w:lang w:val="hy-AM"/>
        </w:rPr>
      </w:pPr>
      <w:r>
        <w:rPr>
          <w:rFonts w:ascii="GHEA Grapalat" w:hAnsi="GHEA Grapalat" w:cs="Sylfaen"/>
          <w:b/>
          <w:noProof/>
          <w:color w:val="000000"/>
          <w:lang w:val="hy-AM"/>
        </w:rPr>
        <w:t>5. Լրացուցիչ ֆինանսական միջոցների անհրաժեշտության և պետական բյուջեի եկամուտներում և ծախսերում սպասվելիք փոփոխությունների մասին</w:t>
      </w:r>
    </w:p>
    <w:p w:rsidR="00251897" w:rsidRDefault="00251897" w:rsidP="00251897">
      <w:pPr>
        <w:spacing w:before="120" w:line="360" w:lineRule="auto"/>
        <w:ind w:firstLine="567"/>
        <w:jc w:val="both"/>
        <w:rPr>
          <w:rFonts w:ascii="GHEA Grapalat" w:hAnsi="GHEA Grapalat"/>
          <w:lang w:val="hy-AM"/>
        </w:rPr>
      </w:pPr>
      <w:r>
        <w:rPr>
          <w:rFonts w:ascii="GHEA Grapalat" w:hAnsi="GHEA Grapalat"/>
          <w:lang w:val="hy-AM"/>
        </w:rPr>
        <w:t>ՀՀ կառավարության սույն որոշման նախագծի ընդունումը ՀՀ 2021 թվականի պետական բյուջեի եկամուտների և ծախսերի փոփոխության չի հանգեցնի:</w:t>
      </w:r>
    </w:p>
    <w:p w:rsidR="00251897" w:rsidRPr="002E0C33" w:rsidRDefault="00251897" w:rsidP="00251897">
      <w:pPr>
        <w:pStyle w:val="ListParagraph"/>
        <w:spacing w:after="160" w:line="360" w:lineRule="auto"/>
        <w:ind w:left="360" w:firstLine="360"/>
        <w:jc w:val="both"/>
        <w:rPr>
          <w:rFonts w:ascii="GHEA Grapalat" w:hAnsi="GHEA Grapalat" w:cs="Sylfaen"/>
          <w:b/>
          <w:sz w:val="24"/>
          <w:szCs w:val="24"/>
          <w:lang w:val="fr-FR"/>
        </w:rPr>
      </w:pPr>
      <w:r w:rsidRPr="002E0C33">
        <w:rPr>
          <w:rFonts w:ascii="GHEA Grapalat" w:hAnsi="GHEA Grapalat" w:cs="Sylfaen"/>
          <w:b/>
          <w:sz w:val="24"/>
          <w:szCs w:val="24"/>
          <w:lang w:val="hy-AM"/>
        </w:rPr>
        <w:lastRenderedPageBreak/>
        <w:t>6. Նախագծի</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ընդունման</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առնչությամբ</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ընդունվելիք</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այլ</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իրավական</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ակտերի</w:t>
      </w:r>
      <w:r w:rsidRPr="002E0C33">
        <w:rPr>
          <w:rFonts w:ascii="GHEA Grapalat" w:hAnsi="GHEA Grapalat" w:cs="Sylfaen"/>
          <w:b/>
          <w:sz w:val="24"/>
          <w:szCs w:val="24"/>
          <w:lang w:val="fr-FR"/>
        </w:rPr>
        <w:t xml:space="preserve"> </w:t>
      </w:r>
      <w:r w:rsidRPr="002E0C33">
        <w:rPr>
          <w:rFonts w:ascii="GHEA Grapalat" w:hAnsi="GHEA Grapalat"/>
          <w:b/>
          <w:sz w:val="24"/>
          <w:szCs w:val="24"/>
          <w:lang w:val="hy-AM"/>
        </w:rPr>
        <w:t>նախագծերը</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կամ</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դրանց</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ընդունման</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անհրաժեշտության</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բացակայության</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մասին</w:t>
      </w:r>
    </w:p>
    <w:p w:rsidR="00251897" w:rsidRPr="002E0C33" w:rsidRDefault="00251897" w:rsidP="00251897">
      <w:pPr>
        <w:spacing w:line="360" w:lineRule="auto"/>
        <w:ind w:firstLine="360"/>
        <w:jc w:val="both"/>
        <w:rPr>
          <w:rFonts w:ascii="GHEA Grapalat" w:hAnsi="GHEA Grapalat"/>
          <w:lang w:val="hy-AM"/>
        </w:rPr>
      </w:pPr>
      <w:r w:rsidRPr="002E0C33">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rsidR="00251897" w:rsidRDefault="00251897" w:rsidP="00251897">
      <w:pPr>
        <w:spacing w:line="360" w:lineRule="auto"/>
        <w:ind w:firstLine="360"/>
        <w:jc w:val="both"/>
        <w:rPr>
          <w:rFonts w:ascii="GHEA Grapalat" w:hAnsi="GHEA Grapalat"/>
          <w:lang w:val="hy-AM"/>
        </w:rPr>
      </w:pPr>
    </w:p>
    <w:p w:rsidR="00251897" w:rsidRDefault="00251897" w:rsidP="00251897">
      <w:pPr>
        <w:spacing w:line="360" w:lineRule="auto"/>
        <w:ind w:firstLine="360"/>
        <w:jc w:val="both"/>
        <w:rPr>
          <w:rFonts w:ascii="GHEA Grapalat" w:hAnsi="GHEA Grapalat"/>
          <w:b/>
          <w:lang w:val="hy-AM"/>
        </w:rPr>
      </w:pPr>
      <w:r w:rsidRPr="00AB6580">
        <w:rPr>
          <w:rFonts w:ascii="GHEA Grapalat" w:hAnsi="GHEA Grapalat"/>
          <w:b/>
          <w:lang w:val="hy-AM"/>
        </w:rPr>
        <w:t xml:space="preserve">7. </w:t>
      </w:r>
      <w:r w:rsidRPr="006A08D3">
        <w:rPr>
          <w:rFonts w:ascii="GHEA Grapalat" w:hAnsi="GHEA Grapalat"/>
          <w:b/>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251897" w:rsidRPr="00444286" w:rsidRDefault="007D09F9" w:rsidP="00251897">
      <w:pPr>
        <w:spacing w:line="360" w:lineRule="auto"/>
        <w:ind w:firstLine="360"/>
        <w:jc w:val="both"/>
        <w:rPr>
          <w:rFonts w:ascii="GHEA Grapalat" w:hAnsi="GHEA Grapalat"/>
          <w:lang w:val="hy-AM"/>
        </w:rPr>
      </w:pPr>
      <w:r w:rsidRPr="007D09F9">
        <w:rPr>
          <w:rFonts w:ascii="GHEA Grapalat" w:hAnsi="GHEA Grapalat" w:cs="Tahoma"/>
          <w:lang w:val="hy-AM"/>
        </w:rPr>
        <w:t>Սահմանադրական բարեփոխումների խորհրդի և հանձնաժողովի ձևավորման գործողությունը բխում է Կառավարության 2021-2026թթ. ծրագրից: Մասնավորապես, Կառավարության 2021-2026թթ. գործունեության միջոցառումների ծրագրի՝ Արդարադատության նախարարությանը վերաբերող բաժնի 2.1-ին կետով որպես միջոցառում նախատեսված է Սահմանադրական բարեփոխումների կազմակերպման ձևաչափի հստակեցումը, բարեփոխումների իրականացումն ապահովող մարմնի ձևավորումը</w:t>
      </w:r>
      <w:r>
        <w:rPr>
          <w:rFonts w:ascii="GHEA Grapalat" w:hAnsi="GHEA Grapalat" w:cs="Tahoma"/>
          <w:lang w:val="hy-AM"/>
        </w:rPr>
        <w:t xml:space="preserve">։ </w:t>
      </w:r>
      <w:r w:rsidR="008E5E5A" w:rsidRPr="008E5E5A">
        <w:rPr>
          <w:rFonts w:ascii="GHEA Grapalat" w:hAnsi="GHEA Grapalat" w:cs="Tahoma"/>
          <w:lang w:val="hy-AM"/>
        </w:rPr>
        <w:t xml:space="preserve">Նախագիծն առնչվում է Հայաստանի Հանրապետության կառավարության 2021-2026թթ. ծրագրի 4.9 կետին, մասնավորապես, ապահովում է ժառանգության թվայնացումը, ժամանակակից տեղեկատվական տեխնոլոգիաների կիրառման ընդլայնումը, տեղեկատվական շտեմարանների և միացյալ ինքնաշխատ համակարգերի շարունակական զարգացումը։ </w:t>
      </w:r>
      <w:r w:rsidR="00251897">
        <w:rPr>
          <w:rFonts w:ascii="GHEA Grapalat" w:hAnsi="GHEA Grapalat"/>
          <w:lang w:val="hy-AM"/>
        </w:rPr>
        <w:t xml:space="preserve">Նախագիծն </w:t>
      </w:r>
      <w:r w:rsidR="00251897" w:rsidRPr="002E0C33">
        <w:rPr>
          <w:rFonts w:ascii="GHEA Grapalat" w:hAnsi="GHEA Grapalat"/>
          <w:lang w:val="hy-AM"/>
        </w:rPr>
        <w:t>առնչվում</w:t>
      </w:r>
      <w:r w:rsidR="00251897">
        <w:rPr>
          <w:rFonts w:ascii="GHEA Grapalat" w:hAnsi="GHEA Grapalat"/>
          <w:lang w:val="hy-AM"/>
        </w:rPr>
        <w:t xml:space="preserve"> է </w:t>
      </w:r>
      <w:r w:rsidR="008E5E5A">
        <w:rPr>
          <w:rFonts w:ascii="GHEA Grapalat" w:hAnsi="GHEA Grapalat"/>
          <w:lang w:val="hy-AM"/>
        </w:rPr>
        <w:t xml:space="preserve"> նաև </w:t>
      </w:r>
      <w:r w:rsidR="00251897" w:rsidRPr="002E0C33">
        <w:rPr>
          <w:rFonts w:ascii="GHEA Grapalat" w:hAnsi="GHEA Grapalat"/>
          <w:lang w:val="hy-AM"/>
        </w:rPr>
        <w:t xml:space="preserve">Հայաստանի Հանրապետության կառավարության </w:t>
      </w:r>
      <w:r w:rsidR="00251897" w:rsidRPr="00B13157">
        <w:rPr>
          <w:rFonts w:ascii="GHEA Grapalat" w:hAnsi="GHEA Grapalat"/>
          <w:lang w:val="hy-AM"/>
        </w:rPr>
        <w:t xml:space="preserve"> </w:t>
      </w:r>
      <w:r w:rsidR="00251897" w:rsidRPr="002E0C33">
        <w:rPr>
          <w:rFonts w:ascii="GHEA Grapalat" w:hAnsi="GHEA Grapalat"/>
          <w:lang w:val="hy-AM"/>
        </w:rPr>
        <w:t xml:space="preserve">2021-2026թթ. </w:t>
      </w:r>
      <w:r w:rsidR="00251897">
        <w:rPr>
          <w:rFonts w:ascii="GHEA Grapalat" w:hAnsi="GHEA Grapalat"/>
          <w:lang w:val="hy-AM"/>
        </w:rPr>
        <w:t>ծ</w:t>
      </w:r>
      <w:r w:rsidR="00251897" w:rsidRPr="002E0C33">
        <w:rPr>
          <w:rFonts w:ascii="GHEA Grapalat" w:hAnsi="GHEA Grapalat"/>
          <w:lang w:val="hy-AM"/>
        </w:rPr>
        <w:t>րագրի</w:t>
      </w:r>
      <w:r w:rsidR="00AF7C76" w:rsidRPr="00AF7C76">
        <w:rPr>
          <w:rFonts w:ascii="GHEA Grapalat" w:hAnsi="GHEA Grapalat"/>
          <w:lang w:val="hy-AM"/>
        </w:rPr>
        <w:t xml:space="preserve"> 5.3,</w:t>
      </w:r>
      <w:r w:rsidR="00251897">
        <w:rPr>
          <w:rFonts w:ascii="GHEA Grapalat" w:hAnsi="GHEA Grapalat"/>
          <w:lang w:val="hy-AM"/>
        </w:rPr>
        <w:t xml:space="preserve"> 5․</w:t>
      </w:r>
      <w:r w:rsidR="00AF7C76">
        <w:rPr>
          <w:rFonts w:ascii="GHEA Grapalat" w:hAnsi="GHEA Grapalat"/>
          <w:lang w:val="hy-AM"/>
        </w:rPr>
        <w:t>5</w:t>
      </w:r>
      <w:r w:rsidR="00251897">
        <w:rPr>
          <w:rFonts w:ascii="GHEA Grapalat" w:hAnsi="GHEA Grapalat"/>
          <w:lang w:val="hy-AM"/>
        </w:rPr>
        <w:t xml:space="preserve"> և 5․6</w:t>
      </w:r>
      <w:r w:rsidR="00251897" w:rsidRPr="0011442F">
        <w:rPr>
          <w:rFonts w:ascii="GHEA Grapalat" w:hAnsi="GHEA Grapalat"/>
          <w:lang w:val="hy-AM"/>
        </w:rPr>
        <w:t xml:space="preserve"> </w:t>
      </w:r>
      <w:r w:rsidR="00251897">
        <w:rPr>
          <w:rFonts w:ascii="GHEA Grapalat" w:hAnsi="GHEA Grapalat"/>
          <w:lang w:val="hy-AM"/>
        </w:rPr>
        <w:t>կետերին, մասնավորապես</w:t>
      </w:r>
      <w:r w:rsidR="00251897" w:rsidRPr="002E0C33">
        <w:rPr>
          <w:rFonts w:ascii="GHEA Grapalat" w:hAnsi="GHEA Grapalat"/>
          <w:lang w:val="hy-AM"/>
        </w:rPr>
        <w:t>,</w:t>
      </w:r>
      <w:r w:rsidR="00251897" w:rsidRPr="00444286">
        <w:rPr>
          <w:rFonts w:ascii="GHEA Grapalat" w:hAnsi="GHEA Grapalat"/>
          <w:lang w:val="hy-AM"/>
        </w:rPr>
        <w:t xml:space="preserve"> </w:t>
      </w:r>
      <w:r w:rsidR="00251897">
        <w:rPr>
          <w:rFonts w:ascii="GHEA Grapalat" w:hAnsi="GHEA Grapalat"/>
          <w:lang w:val="hy-AM"/>
        </w:rPr>
        <w:t>ապահովում է</w:t>
      </w:r>
      <w:r w:rsidR="00251897" w:rsidRPr="002E0C33">
        <w:rPr>
          <w:rFonts w:ascii="GHEA Grapalat" w:hAnsi="GHEA Grapalat"/>
          <w:lang w:val="hy-AM"/>
        </w:rPr>
        <w:t xml:space="preserve"> </w:t>
      </w:r>
      <w:r w:rsidR="00AF7C76">
        <w:rPr>
          <w:rFonts w:ascii="GHEA Grapalat" w:hAnsi="GHEA Grapalat"/>
          <w:lang w:val="hy-AM"/>
        </w:rPr>
        <w:t>դատարանների, Հակակոռուպցիոն կոմիտեի նյութատեխնիկական հագեցվածությունը</w:t>
      </w:r>
      <w:r w:rsidR="00251897">
        <w:rPr>
          <w:rFonts w:ascii="GHEA Grapalat" w:hAnsi="GHEA Grapalat"/>
          <w:lang w:val="hy-AM"/>
        </w:rPr>
        <w:t>,</w:t>
      </w:r>
      <w:r w:rsidR="00AF7C76">
        <w:rPr>
          <w:rFonts w:ascii="GHEA Grapalat" w:hAnsi="GHEA Grapalat"/>
          <w:lang w:val="hy-AM"/>
        </w:rPr>
        <w:t xml:space="preserve"> արհեստավարժ կադրերով համալրումը,</w:t>
      </w:r>
      <w:r w:rsidR="00251897">
        <w:rPr>
          <w:rFonts w:ascii="GHEA Grapalat" w:hAnsi="GHEA Grapalat"/>
          <w:lang w:val="hy-AM"/>
        </w:rPr>
        <w:t xml:space="preserve"> անմիջականորեն առնչվում է դ</w:t>
      </w:r>
      <w:r w:rsidR="00251897" w:rsidRPr="00230E94">
        <w:rPr>
          <w:rFonts w:ascii="GHEA Grapalat" w:hAnsi="GHEA Grapalat" w:cs="Tahoma"/>
          <w:lang w:val="hy-AM"/>
        </w:rPr>
        <w:t>ատաիրավական բարեփոխումների 2018-2023թթ. ռազմավարությ</w:t>
      </w:r>
      <w:r w:rsidR="00251897">
        <w:rPr>
          <w:rFonts w:ascii="GHEA Grapalat" w:hAnsi="GHEA Grapalat" w:cs="Tahoma"/>
          <w:lang w:val="hy-AM"/>
        </w:rPr>
        <w:t>ա</w:t>
      </w:r>
      <w:r w:rsidR="00251897" w:rsidRPr="00230E94">
        <w:rPr>
          <w:rFonts w:ascii="GHEA Grapalat" w:hAnsi="GHEA Grapalat" w:cs="Tahoma"/>
          <w:lang w:val="hy-AM"/>
        </w:rPr>
        <w:t>ն</w:t>
      </w:r>
      <w:r w:rsidR="00251897">
        <w:rPr>
          <w:rFonts w:ascii="GHEA Grapalat" w:hAnsi="GHEA Grapalat" w:cs="Tahoma"/>
          <w:lang w:val="hy-AM"/>
        </w:rPr>
        <w:t>ը,</w:t>
      </w:r>
      <w:r w:rsidR="00251897" w:rsidRPr="00444286">
        <w:rPr>
          <w:lang w:val="hy-AM"/>
        </w:rPr>
        <w:t xml:space="preserve"> </w:t>
      </w:r>
      <w:r w:rsidR="00251897" w:rsidRPr="00444286">
        <w:rPr>
          <w:rFonts w:ascii="GHEA Grapalat" w:hAnsi="GHEA Grapalat" w:cs="Tahoma"/>
          <w:lang w:val="hy-AM"/>
        </w:rPr>
        <w:t>Հայաստանի Հանրապետության հակակոռուպցիոն ռազմավարության</w:t>
      </w:r>
      <w:r w:rsidR="00251897">
        <w:rPr>
          <w:rFonts w:ascii="GHEA Grapalat" w:hAnsi="GHEA Grapalat" w:cs="Tahoma"/>
          <w:lang w:val="hy-AM"/>
        </w:rPr>
        <w:t>ը և դրա</w:t>
      </w:r>
      <w:r w:rsidR="00251897" w:rsidRPr="00444286">
        <w:rPr>
          <w:rFonts w:ascii="GHEA Grapalat" w:hAnsi="GHEA Grapalat" w:cs="Tahoma"/>
          <w:lang w:val="hy-AM"/>
        </w:rPr>
        <w:t xml:space="preserve"> իրականացման 2019-2022 թվականների միջոցառումների ծրագրի</w:t>
      </w:r>
      <w:r w:rsidR="00251897">
        <w:rPr>
          <w:rFonts w:ascii="GHEA Grapalat" w:hAnsi="GHEA Grapalat" w:cs="Tahoma"/>
          <w:lang w:val="hy-AM"/>
        </w:rPr>
        <w:t>ն</w:t>
      </w:r>
      <w:r w:rsidR="00AF7C76">
        <w:rPr>
          <w:rFonts w:ascii="GHEA Grapalat" w:hAnsi="GHEA Grapalat" w:cs="Tahoma"/>
          <w:lang w:val="hy-AM"/>
        </w:rPr>
        <w:t xml:space="preserve">, </w:t>
      </w:r>
      <w:r w:rsidR="00AF7C76" w:rsidRPr="00444286">
        <w:rPr>
          <w:rFonts w:ascii="GHEA Grapalat" w:hAnsi="GHEA Grapalat" w:cs="Tahoma"/>
          <w:lang w:val="hy-AM"/>
        </w:rPr>
        <w:t xml:space="preserve">Հայաստանի Հանրապետության </w:t>
      </w:r>
      <w:r w:rsidR="00AF7C76" w:rsidRPr="008A2F5F">
        <w:rPr>
          <w:rFonts w:ascii="GHEA Grapalat" w:hAnsi="GHEA Grapalat"/>
          <w:lang w:val="hy-AM"/>
        </w:rPr>
        <w:t xml:space="preserve">քրեակատարողական </w:t>
      </w:r>
      <w:r w:rsidR="00AF7C76" w:rsidRPr="003D551D">
        <w:rPr>
          <w:rFonts w:ascii="GHEA Grapalat" w:hAnsi="GHEA Grapalat"/>
          <w:lang w:val="hy-AM"/>
        </w:rPr>
        <w:t>և</w:t>
      </w:r>
      <w:r w:rsidR="00AF7C76" w:rsidRPr="008A2F5F">
        <w:rPr>
          <w:rFonts w:ascii="GHEA Grapalat" w:hAnsi="GHEA Grapalat"/>
          <w:lang w:val="hy-AM"/>
        </w:rPr>
        <w:t xml:space="preserve"> պրոբացիայի ոլորտի 2019-2023 թվականների </w:t>
      </w:r>
      <w:r w:rsidR="00AF7C76">
        <w:rPr>
          <w:rFonts w:ascii="GHEA Grapalat" w:hAnsi="GHEA Grapalat"/>
          <w:lang w:val="hy-AM"/>
        </w:rPr>
        <w:t>ռազմավարության</w:t>
      </w:r>
      <w:r w:rsidR="00AF7C76" w:rsidRPr="00444286">
        <w:rPr>
          <w:rFonts w:ascii="GHEA Grapalat" w:hAnsi="GHEA Grapalat" w:cs="Tahoma"/>
          <w:lang w:val="hy-AM"/>
        </w:rPr>
        <w:t xml:space="preserve"> միջոցառումների ծրագրի</w:t>
      </w:r>
      <w:r w:rsidR="00AF7C76">
        <w:rPr>
          <w:rFonts w:ascii="GHEA Grapalat" w:hAnsi="GHEA Grapalat" w:cs="Tahoma"/>
          <w:lang w:val="hy-AM"/>
        </w:rPr>
        <w:t>ն։</w:t>
      </w:r>
      <w:r w:rsidR="00251897">
        <w:rPr>
          <w:rFonts w:ascii="GHEA Grapalat" w:hAnsi="GHEA Grapalat" w:cs="Tahoma"/>
          <w:lang w:val="hy-AM"/>
        </w:rPr>
        <w:t xml:space="preserve"> </w:t>
      </w:r>
    </w:p>
    <w:p w:rsidR="00B01C60" w:rsidRPr="00251897" w:rsidRDefault="00B01C60">
      <w:pPr>
        <w:rPr>
          <w:lang w:val="hy-AM"/>
        </w:rPr>
      </w:pPr>
    </w:p>
    <w:sectPr w:rsidR="00B01C60" w:rsidRPr="00251897" w:rsidSect="00527F53">
      <w:pgSz w:w="12240" w:h="15840"/>
      <w:pgMar w:top="851" w:right="720" w:bottom="56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lvl w:ilvl="0">
      <w:start w:val="1"/>
      <w:numFmt w:val="decimal"/>
      <w:lvlText w:val="%1."/>
      <w:lvlJc w:val="left"/>
      <w:pPr>
        <w:tabs>
          <w:tab w:val="num" w:pos="1686"/>
        </w:tabs>
        <w:ind w:left="1686" w:hanging="360"/>
      </w:pPr>
    </w:lvl>
    <w:lvl w:ilvl="1">
      <w:start w:val="1"/>
      <w:numFmt w:val="bullet"/>
      <w:lvlText w:val=""/>
      <w:lvlJc w:val="left"/>
      <w:pPr>
        <w:tabs>
          <w:tab w:val="num" w:pos="2406"/>
        </w:tabs>
        <w:ind w:left="2406" w:hanging="360"/>
      </w:pPr>
      <w:rPr>
        <w:rFonts w:ascii="Symbol" w:hAnsi="Symbol" w:hint="default"/>
      </w:rPr>
    </w:lvl>
    <w:lvl w:ilvl="2">
      <w:start w:val="1"/>
      <w:numFmt w:val="lowerRoman"/>
      <w:lvlText w:val="%3."/>
      <w:lvlJc w:val="right"/>
      <w:pPr>
        <w:tabs>
          <w:tab w:val="num" w:pos="3126"/>
        </w:tabs>
        <w:ind w:left="3126" w:hanging="180"/>
      </w:pPr>
    </w:lvl>
    <w:lvl w:ilvl="3">
      <w:start w:val="1"/>
      <w:numFmt w:val="decimal"/>
      <w:lvlText w:val="%4."/>
      <w:lvlJc w:val="left"/>
      <w:pPr>
        <w:tabs>
          <w:tab w:val="num" w:pos="3846"/>
        </w:tabs>
        <w:ind w:left="3846" w:hanging="360"/>
      </w:pPr>
    </w:lvl>
    <w:lvl w:ilvl="4">
      <w:start w:val="1"/>
      <w:numFmt w:val="lowerLetter"/>
      <w:lvlText w:val="%5."/>
      <w:lvlJc w:val="left"/>
      <w:pPr>
        <w:tabs>
          <w:tab w:val="num" w:pos="4566"/>
        </w:tabs>
        <w:ind w:left="4566" w:hanging="360"/>
      </w:pPr>
    </w:lvl>
    <w:lvl w:ilvl="5">
      <w:start w:val="1"/>
      <w:numFmt w:val="lowerRoman"/>
      <w:lvlText w:val="%6."/>
      <w:lvlJc w:val="right"/>
      <w:pPr>
        <w:tabs>
          <w:tab w:val="num" w:pos="5286"/>
        </w:tabs>
        <w:ind w:left="5286" w:hanging="180"/>
      </w:pPr>
    </w:lvl>
    <w:lvl w:ilvl="6">
      <w:start w:val="1"/>
      <w:numFmt w:val="decimal"/>
      <w:lvlText w:val="%7."/>
      <w:lvlJc w:val="left"/>
      <w:pPr>
        <w:tabs>
          <w:tab w:val="num" w:pos="6006"/>
        </w:tabs>
        <w:ind w:left="6006" w:hanging="360"/>
      </w:pPr>
    </w:lvl>
    <w:lvl w:ilvl="7">
      <w:start w:val="1"/>
      <w:numFmt w:val="lowerLetter"/>
      <w:lvlText w:val="%8."/>
      <w:lvlJc w:val="left"/>
      <w:pPr>
        <w:tabs>
          <w:tab w:val="num" w:pos="6726"/>
        </w:tabs>
        <w:ind w:left="6726" w:hanging="360"/>
      </w:pPr>
    </w:lvl>
    <w:lvl w:ilvl="8">
      <w:start w:val="1"/>
      <w:numFmt w:val="lowerRoman"/>
      <w:lvlText w:val="%9."/>
      <w:lvlJc w:val="right"/>
      <w:pPr>
        <w:tabs>
          <w:tab w:val="num" w:pos="7446"/>
        </w:tabs>
        <w:ind w:left="7446" w:hanging="180"/>
      </w:pPr>
    </w:lvl>
  </w:abstractNum>
  <w:abstractNum w:abstractNumId="1">
    <w:nsid w:val="0000000B"/>
    <w:multiLevelType w:val="multilevel"/>
    <w:tmpl w:val="0000000B"/>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42A6DF8"/>
    <w:multiLevelType w:val="hybridMultilevel"/>
    <w:tmpl w:val="A93CF4E0"/>
    <w:lvl w:ilvl="0" w:tplc="3E743132">
      <w:start w:val="1"/>
      <w:numFmt w:val="decimal"/>
      <w:lvlText w:val="%1."/>
      <w:lvlJc w:val="left"/>
      <w:pPr>
        <w:ind w:left="1167" w:hanging="60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E2F57C4"/>
    <w:multiLevelType w:val="hybridMultilevel"/>
    <w:tmpl w:val="D8EC5A6A"/>
    <w:lvl w:ilvl="0" w:tplc="1FF8F06C">
      <w:start w:val="1"/>
      <w:numFmt w:val="decimal"/>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0F002CC2"/>
    <w:multiLevelType w:val="hybridMultilevel"/>
    <w:tmpl w:val="8C180378"/>
    <w:lvl w:ilvl="0" w:tplc="04090011">
      <w:start w:val="1"/>
      <w:numFmt w:val="decimal"/>
      <w:lvlText w:val="%1)"/>
      <w:lvlJc w:val="left"/>
      <w:pPr>
        <w:ind w:left="1710" w:hanging="360"/>
      </w:pPr>
      <w:rPr>
        <w:rFonts w:cs="Times New Roman"/>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5">
    <w:nsid w:val="1017673F"/>
    <w:multiLevelType w:val="hybridMultilevel"/>
    <w:tmpl w:val="2DD6D2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3571D36"/>
    <w:multiLevelType w:val="hybridMultilevel"/>
    <w:tmpl w:val="5A04A6CC"/>
    <w:lvl w:ilvl="0" w:tplc="B656AABA">
      <w:start w:val="1"/>
      <w:numFmt w:val="decimal"/>
      <w:lvlText w:val="%1."/>
      <w:lvlJc w:val="left"/>
      <w:pPr>
        <w:tabs>
          <w:tab w:val="num" w:pos="1686"/>
        </w:tabs>
        <w:ind w:left="1686" w:hanging="360"/>
      </w:pPr>
      <w:rPr>
        <w:rFonts w:hint="default"/>
      </w:rPr>
    </w:lvl>
    <w:lvl w:ilvl="1" w:tplc="04090001">
      <w:start w:val="1"/>
      <w:numFmt w:val="bullet"/>
      <w:lvlText w:val=""/>
      <w:lvlJc w:val="left"/>
      <w:pPr>
        <w:tabs>
          <w:tab w:val="num" w:pos="2406"/>
        </w:tabs>
        <w:ind w:left="2406" w:hanging="360"/>
      </w:pPr>
      <w:rPr>
        <w:rFonts w:ascii="Symbol" w:hAnsi="Symbol" w:hint="default"/>
      </w:rPr>
    </w:lvl>
    <w:lvl w:ilvl="2" w:tplc="0409001B" w:tentative="1">
      <w:start w:val="1"/>
      <w:numFmt w:val="lowerRoman"/>
      <w:lvlText w:val="%3."/>
      <w:lvlJc w:val="right"/>
      <w:pPr>
        <w:tabs>
          <w:tab w:val="num" w:pos="3126"/>
        </w:tabs>
        <w:ind w:left="3126" w:hanging="180"/>
      </w:pPr>
    </w:lvl>
    <w:lvl w:ilvl="3" w:tplc="0409000F" w:tentative="1">
      <w:start w:val="1"/>
      <w:numFmt w:val="decimal"/>
      <w:lvlText w:val="%4."/>
      <w:lvlJc w:val="left"/>
      <w:pPr>
        <w:tabs>
          <w:tab w:val="num" w:pos="3846"/>
        </w:tabs>
        <w:ind w:left="3846" w:hanging="360"/>
      </w:pPr>
    </w:lvl>
    <w:lvl w:ilvl="4" w:tplc="04090019" w:tentative="1">
      <w:start w:val="1"/>
      <w:numFmt w:val="lowerLetter"/>
      <w:lvlText w:val="%5."/>
      <w:lvlJc w:val="left"/>
      <w:pPr>
        <w:tabs>
          <w:tab w:val="num" w:pos="4566"/>
        </w:tabs>
        <w:ind w:left="4566" w:hanging="360"/>
      </w:pPr>
    </w:lvl>
    <w:lvl w:ilvl="5" w:tplc="0409001B" w:tentative="1">
      <w:start w:val="1"/>
      <w:numFmt w:val="lowerRoman"/>
      <w:lvlText w:val="%6."/>
      <w:lvlJc w:val="right"/>
      <w:pPr>
        <w:tabs>
          <w:tab w:val="num" w:pos="5286"/>
        </w:tabs>
        <w:ind w:left="5286" w:hanging="180"/>
      </w:pPr>
    </w:lvl>
    <w:lvl w:ilvl="6" w:tplc="0409000F" w:tentative="1">
      <w:start w:val="1"/>
      <w:numFmt w:val="decimal"/>
      <w:lvlText w:val="%7."/>
      <w:lvlJc w:val="left"/>
      <w:pPr>
        <w:tabs>
          <w:tab w:val="num" w:pos="6006"/>
        </w:tabs>
        <w:ind w:left="6006" w:hanging="360"/>
      </w:pPr>
    </w:lvl>
    <w:lvl w:ilvl="7" w:tplc="04090019" w:tentative="1">
      <w:start w:val="1"/>
      <w:numFmt w:val="lowerLetter"/>
      <w:lvlText w:val="%8."/>
      <w:lvlJc w:val="left"/>
      <w:pPr>
        <w:tabs>
          <w:tab w:val="num" w:pos="6726"/>
        </w:tabs>
        <w:ind w:left="6726" w:hanging="360"/>
      </w:pPr>
    </w:lvl>
    <w:lvl w:ilvl="8" w:tplc="0409001B" w:tentative="1">
      <w:start w:val="1"/>
      <w:numFmt w:val="lowerRoman"/>
      <w:lvlText w:val="%9."/>
      <w:lvlJc w:val="right"/>
      <w:pPr>
        <w:tabs>
          <w:tab w:val="num" w:pos="7446"/>
        </w:tabs>
        <w:ind w:left="7446" w:hanging="180"/>
      </w:pPr>
    </w:lvl>
  </w:abstractNum>
  <w:abstractNum w:abstractNumId="7">
    <w:nsid w:val="1893754A"/>
    <w:multiLevelType w:val="hybridMultilevel"/>
    <w:tmpl w:val="86085E18"/>
    <w:lvl w:ilvl="0" w:tplc="8F02C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227A511F"/>
    <w:multiLevelType w:val="hybridMultilevel"/>
    <w:tmpl w:val="95C2AF30"/>
    <w:lvl w:ilvl="0" w:tplc="47923958">
      <w:start w:val="1"/>
      <w:numFmt w:val="decimal"/>
      <w:lvlText w:val="%1)"/>
      <w:lvlJc w:val="left"/>
      <w:pPr>
        <w:ind w:left="975" w:hanging="600"/>
      </w:pPr>
      <w:rPr>
        <w:rFonts w:ascii="Times New Roman" w:eastAsia="Times New Roman" w:hAnsi="Times New Roman" w:cs="Times New Roman"/>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9">
    <w:nsid w:val="321D36AA"/>
    <w:multiLevelType w:val="hybridMultilevel"/>
    <w:tmpl w:val="D2CEE7F2"/>
    <w:lvl w:ilvl="0" w:tplc="04090011">
      <w:start w:val="1"/>
      <w:numFmt w:val="decimal"/>
      <w:lvlText w:val="%1)"/>
      <w:lvlJc w:val="left"/>
      <w:pPr>
        <w:ind w:left="1395" w:hanging="360"/>
      </w:pPr>
      <w:rPr>
        <w:rFonts w:cs="Times New Roman"/>
      </w:rPr>
    </w:lvl>
    <w:lvl w:ilvl="1" w:tplc="04090019" w:tentative="1">
      <w:start w:val="1"/>
      <w:numFmt w:val="lowerLetter"/>
      <w:lvlText w:val="%2."/>
      <w:lvlJc w:val="left"/>
      <w:pPr>
        <w:ind w:left="2115" w:hanging="360"/>
      </w:pPr>
      <w:rPr>
        <w:rFonts w:cs="Times New Roman"/>
      </w:rPr>
    </w:lvl>
    <w:lvl w:ilvl="2" w:tplc="0409001B" w:tentative="1">
      <w:start w:val="1"/>
      <w:numFmt w:val="lowerRoman"/>
      <w:lvlText w:val="%3."/>
      <w:lvlJc w:val="right"/>
      <w:pPr>
        <w:ind w:left="2835" w:hanging="180"/>
      </w:pPr>
      <w:rPr>
        <w:rFonts w:cs="Times New Roman"/>
      </w:rPr>
    </w:lvl>
    <w:lvl w:ilvl="3" w:tplc="0409000F" w:tentative="1">
      <w:start w:val="1"/>
      <w:numFmt w:val="decimal"/>
      <w:lvlText w:val="%4."/>
      <w:lvlJc w:val="left"/>
      <w:pPr>
        <w:ind w:left="3555" w:hanging="360"/>
      </w:pPr>
      <w:rPr>
        <w:rFonts w:cs="Times New Roman"/>
      </w:rPr>
    </w:lvl>
    <w:lvl w:ilvl="4" w:tplc="04090019" w:tentative="1">
      <w:start w:val="1"/>
      <w:numFmt w:val="lowerLetter"/>
      <w:lvlText w:val="%5."/>
      <w:lvlJc w:val="left"/>
      <w:pPr>
        <w:ind w:left="4275" w:hanging="360"/>
      </w:pPr>
      <w:rPr>
        <w:rFonts w:cs="Times New Roman"/>
      </w:rPr>
    </w:lvl>
    <w:lvl w:ilvl="5" w:tplc="0409001B" w:tentative="1">
      <w:start w:val="1"/>
      <w:numFmt w:val="lowerRoman"/>
      <w:lvlText w:val="%6."/>
      <w:lvlJc w:val="right"/>
      <w:pPr>
        <w:ind w:left="4995" w:hanging="180"/>
      </w:pPr>
      <w:rPr>
        <w:rFonts w:cs="Times New Roman"/>
      </w:rPr>
    </w:lvl>
    <w:lvl w:ilvl="6" w:tplc="0409000F" w:tentative="1">
      <w:start w:val="1"/>
      <w:numFmt w:val="decimal"/>
      <w:lvlText w:val="%7."/>
      <w:lvlJc w:val="left"/>
      <w:pPr>
        <w:ind w:left="5715" w:hanging="360"/>
      </w:pPr>
      <w:rPr>
        <w:rFonts w:cs="Times New Roman"/>
      </w:rPr>
    </w:lvl>
    <w:lvl w:ilvl="7" w:tplc="04090019" w:tentative="1">
      <w:start w:val="1"/>
      <w:numFmt w:val="lowerLetter"/>
      <w:lvlText w:val="%8."/>
      <w:lvlJc w:val="left"/>
      <w:pPr>
        <w:ind w:left="6435" w:hanging="360"/>
      </w:pPr>
      <w:rPr>
        <w:rFonts w:cs="Times New Roman"/>
      </w:rPr>
    </w:lvl>
    <w:lvl w:ilvl="8" w:tplc="0409001B" w:tentative="1">
      <w:start w:val="1"/>
      <w:numFmt w:val="lowerRoman"/>
      <w:lvlText w:val="%9."/>
      <w:lvlJc w:val="right"/>
      <w:pPr>
        <w:ind w:left="7155" w:hanging="180"/>
      </w:pPr>
      <w:rPr>
        <w:rFonts w:cs="Times New Roman"/>
      </w:rPr>
    </w:lvl>
  </w:abstractNum>
  <w:abstractNum w:abstractNumId="10">
    <w:nsid w:val="32646BB1"/>
    <w:multiLevelType w:val="hybridMultilevel"/>
    <w:tmpl w:val="2AC08044"/>
    <w:lvl w:ilvl="0" w:tplc="B3B6EB08">
      <w:start w:val="1"/>
      <w:numFmt w:val="decimal"/>
      <w:lvlText w:val="%1."/>
      <w:lvlJc w:val="left"/>
      <w:pPr>
        <w:ind w:left="975" w:hanging="60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nsid w:val="3CA12CD5"/>
    <w:multiLevelType w:val="hybridMultilevel"/>
    <w:tmpl w:val="2932B39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43A0085B"/>
    <w:multiLevelType w:val="hybridMultilevel"/>
    <w:tmpl w:val="B250164A"/>
    <w:lvl w:ilvl="0" w:tplc="BBE27AE8">
      <w:start w:val="1"/>
      <w:numFmt w:val="bullet"/>
      <w:lvlText w:val="-"/>
      <w:lvlJc w:val="left"/>
      <w:pPr>
        <w:ind w:left="1035" w:hanging="360"/>
      </w:pPr>
      <w:rPr>
        <w:rFonts w:ascii="GHEA Grapalat" w:eastAsia="Times New Roman" w:hAnsi="GHEA Grapalat" w:hint="default"/>
      </w:rPr>
    </w:lvl>
    <w:lvl w:ilvl="1" w:tplc="04090003" w:tentative="1">
      <w:start w:val="1"/>
      <w:numFmt w:val="bullet"/>
      <w:lvlText w:val="o"/>
      <w:lvlJc w:val="left"/>
      <w:pPr>
        <w:ind w:left="1755" w:hanging="360"/>
      </w:pPr>
      <w:rPr>
        <w:rFonts w:ascii="Courier New" w:hAnsi="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13">
    <w:nsid w:val="5D233ECB"/>
    <w:multiLevelType w:val="hybridMultilevel"/>
    <w:tmpl w:val="E18AF124"/>
    <w:lvl w:ilvl="0" w:tplc="E2D23A38">
      <w:start w:val="1"/>
      <w:numFmt w:val="decimal"/>
      <w:lvlText w:val="%1."/>
      <w:lvlJc w:val="left"/>
      <w:pPr>
        <w:ind w:left="927" w:hanging="360"/>
      </w:pPr>
      <w:rPr>
        <w:rFonts w:hint="default"/>
        <w:u w:val="singl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61CE62C2"/>
    <w:multiLevelType w:val="hybridMultilevel"/>
    <w:tmpl w:val="27B6C848"/>
    <w:lvl w:ilvl="0" w:tplc="0CC2C446">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621B78DA"/>
    <w:multiLevelType w:val="hybridMultilevel"/>
    <w:tmpl w:val="145EC76A"/>
    <w:lvl w:ilvl="0" w:tplc="04090011">
      <w:start w:val="1"/>
      <w:numFmt w:val="decimal"/>
      <w:lvlText w:val="%1)"/>
      <w:lvlJc w:val="left"/>
      <w:pPr>
        <w:ind w:left="1710" w:hanging="360"/>
      </w:pPr>
      <w:rPr>
        <w:rFonts w:cs="Times New Roman"/>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16">
    <w:nsid w:val="6A2724F0"/>
    <w:multiLevelType w:val="hybridMultilevel"/>
    <w:tmpl w:val="69AECA24"/>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7">
    <w:nsid w:val="6A2D1AE2"/>
    <w:multiLevelType w:val="hybridMultilevel"/>
    <w:tmpl w:val="75104344"/>
    <w:lvl w:ilvl="0" w:tplc="D9FA0802">
      <w:start w:val="1"/>
      <w:numFmt w:val="bullet"/>
      <w:lvlText w:val="-"/>
      <w:lvlJc w:val="left"/>
      <w:pPr>
        <w:ind w:left="2535" w:hanging="1545"/>
      </w:pPr>
      <w:rPr>
        <w:rFonts w:ascii="GHEA Grapalat" w:eastAsia="Times New Roman" w:hAnsi="GHEA Grapalat"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0"/>
  </w:num>
  <w:num w:numId="2">
    <w:abstractNumId w:val="1"/>
  </w:num>
  <w:num w:numId="3">
    <w:abstractNumId w:val="9"/>
  </w:num>
  <w:num w:numId="4">
    <w:abstractNumId w:val="12"/>
  </w:num>
  <w:num w:numId="5">
    <w:abstractNumId w:val="15"/>
  </w:num>
  <w:num w:numId="6">
    <w:abstractNumId w:val="17"/>
  </w:num>
  <w:num w:numId="7">
    <w:abstractNumId w:val="4"/>
  </w:num>
  <w:num w:numId="8">
    <w:abstractNumId w:val="7"/>
  </w:num>
  <w:num w:numId="9">
    <w:abstractNumId w:val="10"/>
  </w:num>
  <w:num w:numId="10">
    <w:abstractNumId w:val="8"/>
  </w:num>
  <w:num w:numId="11">
    <w:abstractNumId w:val="6"/>
  </w:num>
  <w:num w:numId="12">
    <w:abstractNumId w:val="5"/>
  </w:num>
  <w:num w:numId="13">
    <w:abstractNumId w:val="14"/>
  </w:num>
  <w:num w:numId="14">
    <w:abstractNumId w:val="13"/>
  </w:num>
  <w:num w:numId="15">
    <w:abstractNumId w:val="3"/>
  </w:num>
  <w:num w:numId="16">
    <w:abstractNumId w:val="2"/>
  </w:num>
  <w:num w:numId="17">
    <w:abstractNumId w:val="11"/>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251897"/>
    <w:rsid w:val="00133AA5"/>
    <w:rsid w:val="00223B65"/>
    <w:rsid w:val="00251897"/>
    <w:rsid w:val="002D4433"/>
    <w:rsid w:val="00353D4B"/>
    <w:rsid w:val="00435D07"/>
    <w:rsid w:val="00465659"/>
    <w:rsid w:val="0047768A"/>
    <w:rsid w:val="004E0CC3"/>
    <w:rsid w:val="005D2B40"/>
    <w:rsid w:val="0065583E"/>
    <w:rsid w:val="007D09F9"/>
    <w:rsid w:val="00874B39"/>
    <w:rsid w:val="008E5E5A"/>
    <w:rsid w:val="009406D2"/>
    <w:rsid w:val="009759AC"/>
    <w:rsid w:val="009C2920"/>
    <w:rsid w:val="009D7403"/>
    <w:rsid w:val="00AF7C76"/>
    <w:rsid w:val="00B01C60"/>
    <w:rsid w:val="00B0378F"/>
    <w:rsid w:val="00B50B6F"/>
    <w:rsid w:val="00B83FFC"/>
    <w:rsid w:val="00D14A55"/>
    <w:rsid w:val="00D363B4"/>
    <w:rsid w:val="00DA6523"/>
    <w:rsid w:val="00DE7F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Strong" w:semiHidden="0" w:uiPriority="0" w:unhideWhenUsed="0" w:qFormat="1"/>
    <w:lsdException w:name="Emphasis" w:semiHidden="0" w:uiPriority="20" w:unhideWhenUsed="0" w:qFormat="1"/>
    <w:lsdException w:name="Normal (Web)"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897"/>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qFormat/>
    <w:rsid w:val="00251897"/>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51897"/>
    <w:rPr>
      <w:rFonts w:ascii="Arial" w:eastAsia="Times New Roman" w:hAnsi="Arial" w:cs="Arial"/>
      <w:b/>
      <w:bCs/>
      <w:i/>
      <w:iCs/>
      <w:sz w:val="28"/>
      <w:szCs w:val="28"/>
      <w:lang w:val="ru-RU" w:eastAsia="ru-RU"/>
    </w:rPr>
  </w:style>
  <w:style w:type="character" w:styleId="Strong">
    <w:name w:val="Strong"/>
    <w:qFormat/>
    <w:rsid w:val="00251897"/>
    <w:rPr>
      <w:b/>
      <w:bCs/>
    </w:rPr>
  </w:style>
  <w:style w:type="character" w:customStyle="1" w:styleId="BodyText2Char">
    <w:name w:val="Body Text 2 Char"/>
    <w:link w:val="BodyText2"/>
    <w:rsid w:val="00251897"/>
    <w:rPr>
      <w:sz w:val="24"/>
      <w:szCs w:val="24"/>
      <w:lang w:val="ru-RU" w:eastAsia="ru-RU"/>
    </w:rPr>
  </w:style>
  <w:style w:type="paragraph" w:styleId="BodyText2">
    <w:name w:val="Body Text 2"/>
    <w:basedOn w:val="Normal"/>
    <w:link w:val="BodyText2Char"/>
    <w:rsid w:val="00251897"/>
    <w:pPr>
      <w:spacing w:after="120" w:line="480" w:lineRule="auto"/>
    </w:pPr>
    <w:rPr>
      <w:rFonts w:asciiTheme="minorHAnsi" w:eastAsiaTheme="minorHAnsi" w:hAnsiTheme="minorHAnsi" w:cstheme="minorBidi"/>
    </w:rPr>
  </w:style>
  <w:style w:type="character" w:customStyle="1" w:styleId="BodyText2Char1">
    <w:name w:val="Body Text 2 Char1"/>
    <w:basedOn w:val="DefaultParagraphFont"/>
    <w:uiPriority w:val="99"/>
    <w:semiHidden/>
    <w:rsid w:val="00251897"/>
    <w:rPr>
      <w:rFonts w:ascii="Times New Roman" w:eastAsia="Times New Roman" w:hAnsi="Times New Roman" w:cs="Times New Roman"/>
      <w:sz w:val="24"/>
      <w:szCs w:val="24"/>
      <w:lang w:val="ru-RU" w:eastAsia="ru-RU"/>
    </w:rPr>
  </w:style>
  <w:style w:type="character" w:customStyle="1" w:styleId="BodyTextChar">
    <w:name w:val="Body Text Char"/>
    <w:link w:val="BodyText"/>
    <w:rsid w:val="00251897"/>
    <w:rPr>
      <w:sz w:val="24"/>
      <w:szCs w:val="24"/>
    </w:rPr>
  </w:style>
  <w:style w:type="paragraph" w:styleId="BodyText">
    <w:name w:val="Body Text"/>
    <w:basedOn w:val="Normal"/>
    <w:link w:val="BodyTextChar"/>
    <w:rsid w:val="00251897"/>
    <w:pPr>
      <w:spacing w:after="120"/>
    </w:pPr>
    <w:rPr>
      <w:rFonts w:asciiTheme="minorHAnsi" w:eastAsiaTheme="minorHAnsi" w:hAnsiTheme="minorHAnsi" w:cstheme="minorBidi"/>
      <w:lang w:val="en-US" w:eastAsia="en-US"/>
    </w:rPr>
  </w:style>
  <w:style w:type="character" w:customStyle="1" w:styleId="BodyTextChar1">
    <w:name w:val="Body Text Char1"/>
    <w:basedOn w:val="DefaultParagraphFont"/>
    <w:uiPriority w:val="99"/>
    <w:semiHidden/>
    <w:rsid w:val="00251897"/>
    <w:rPr>
      <w:rFonts w:ascii="Times New Roman" w:eastAsia="Times New Roman" w:hAnsi="Times New Roman" w:cs="Times New Roman"/>
      <w:sz w:val="24"/>
      <w:szCs w:val="24"/>
      <w:lang w:val="ru-RU" w:eastAsia="ru-RU"/>
    </w:rPr>
  </w:style>
  <w:style w:type="character" w:customStyle="1" w:styleId="mechtexCharChar">
    <w:name w:val="mechtex Char Char"/>
    <w:link w:val="mechtex"/>
    <w:rsid w:val="00251897"/>
    <w:rPr>
      <w:rFonts w:ascii="Arial Armenian" w:hAnsi="Arial Armenian"/>
      <w:lang w:eastAsia="ru-RU"/>
    </w:rPr>
  </w:style>
  <w:style w:type="paragraph" w:customStyle="1" w:styleId="mechtex">
    <w:name w:val="mechtex"/>
    <w:basedOn w:val="Normal"/>
    <w:link w:val="mechtexCharChar"/>
    <w:rsid w:val="00251897"/>
    <w:pPr>
      <w:jc w:val="center"/>
    </w:pPr>
    <w:rPr>
      <w:rFonts w:ascii="Arial Armenian" w:eastAsiaTheme="minorHAnsi" w:hAnsi="Arial Armenian" w:cstheme="minorBidi"/>
      <w:sz w:val="22"/>
      <w:szCs w:val="22"/>
      <w:lang w:val="en-US"/>
    </w:rPr>
  </w:style>
  <w:style w:type="paragraph" w:styleId="BlockText">
    <w:name w:val="Block Text"/>
    <w:basedOn w:val="Normal"/>
    <w:rsid w:val="00251897"/>
    <w:pPr>
      <w:spacing w:before="3480" w:line="360" w:lineRule="auto"/>
      <w:ind w:left="5040" w:right="-261"/>
    </w:pPr>
    <w:rPr>
      <w:rFonts w:ascii="ArTarumianTimes" w:hAnsi="ArTarumianTimes"/>
      <w:lang w:val="en-US" w:eastAsia="en-US"/>
    </w:rPr>
  </w:style>
  <w:style w:type="paragraph" w:styleId="BalloonText">
    <w:name w:val="Balloon Text"/>
    <w:basedOn w:val="Normal"/>
    <w:link w:val="BalloonTextChar"/>
    <w:rsid w:val="00251897"/>
    <w:rPr>
      <w:rFonts w:ascii="Tahoma" w:hAnsi="Tahoma" w:cs="Tahoma"/>
      <w:sz w:val="16"/>
      <w:szCs w:val="16"/>
    </w:rPr>
  </w:style>
  <w:style w:type="character" w:customStyle="1" w:styleId="BalloonTextChar">
    <w:name w:val="Balloon Text Char"/>
    <w:basedOn w:val="DefaultParagraphFont"/>
    <w:link w:val="BalloonText"/>
    <w:rsid w:val="00251897"/>
    <w:rPr>
      <w:rFonts w:ascii="Tahoma" w:eastAsia="Times New Roman" w:hAnsi="Tahoma" w:cs="Tahoma"/>
      <w:sz w:val="16"/>
      <w:szCs w:val="16"/>
      <w:lang w:val="ru-RU" w:eastAsia="ru-RU"/>
    </w:rPr>
  </w:style>
  <w:style w:type="paragraph" w:styleId="BodyTextIndent">
    <w:name w:val="Body Text Indent"/>
    <w:basedOn w:val="Normal"/>
    <w:link w:val="BodyTextIndentChar"/>
    <w:rsid w:val="00251897"/>
    <w:pPr>
      <w:spacing w:line="360" w:lineRule="auto"/>
      <w:ind w:left="4860"/>
    </w:pPr>
    <w:rPr>
      <w:rFonts w:ascii="ArTarumianTimes" w:hAnsi="ArTarumianTimes"/>
      <w:sz w:val="22"/>
      <w:lang w:val="en-US" w:eastAsia="en-US"/>
    </w:rPr>
  </w:style>
  <w:style w:type="character" w:customStyle="1" w:styleId="BodyTextIndentChar">
    <w:name w:val="Body Text Indent Char"/>
    <w:basedOn w:val="DefaultParagraphFont"/>
    <w:link w:val="BodyTextIndent"/>
    <w:rsid w:val="00251897"/>
    <w:rPr>
      <w:rFonts w:ascii="ArTarumianTimes" w:eastAsia="Times New Roman" w:hAnsi="ArTarumianTimes" w:cs="Times New Roman"/>
      <w:szCs w:val="24"/>
    </w:rPr>
  </w:style>
  <w:style w:type="paragraph" w:styleId="NormalWeb">
    <w:name w:val="Normal (Web)"/>
    <w:aliases w:val="webb"/>
    <w:basedOn w:val="Normal"/>
    <w:link w:val="NormalWebChar"/>
    <w:uiPriority w:val="99"/>
    <w:qFormat/>
    <w:rsid w:val="00251897"/>
    <w:pPr>
      <w:spacing w:before="100" w:beforeAutospacing="1" w:after="100" w:afterAutospacing="1"/>
    </w:pPr>
    <w:rPr>
      <w:lang w:val="en-GB" w:eastAsia="en-GB"/>
    </w:rPr>
  </w:style>
  <w:style w:type="paragraph" w:customStyle="1" w:styleId="CharChar5CharCharCharChar">
    <w:name w:val="Char Char5 Char Char Char Char"/>
    <w:basedOn w:val="Normal"/>
    <w:rsid w:val="00251897"/>
    <w:pPr>
      <w:spacing w:after="160"/>
    </w:pPr>
    <w:rPr>
      <w:rFonts w:ascii="Verdana" w:eastAsia="Batang" w:hAnsi="Verdana" w:cs="Verdana"/>
      <w:lang w:val="en-GB" w:eastAsia="en-US"/>
    </w:rPr>
  </w:style>
  <w:style w:type="paragraph" w:customStyle="1" w:styleId="xl68">
    <w:name w:val="xl68"/>
    <w:basedOn w:val="Normal"/>
    <w:rsid w:val="00251897"/>
    <w:pPr>
      <w:spacing w:before="100" w:beforeAutospacing="1" w:after="100" w:afterAutospacing="1"/>
    </w:pPr>
    <w:rPr>
      <w:rFonts w:eastAsia="Calibri"/>
      <w:lang w:val="en-US" w:eastAsia="en-US"/>
    </w:rPr>
  </w:style>
  <w:style w:type="paragraph" w:customStyle="1" w:styleId="xl69">
    <w:name w:val="xl69"/>
    <w:basedOn w:val="Normal"/>
    <w:rsid w:val="00251897"/>
    <w:pPr>
      <w:spacing w:before="100" w:beforeAutospacing="1" w:after="100" w:afterAutospacing="1"/>
      <w:ind w:firstLineChars="500" w:firstLine="500"/>
    </w:pPr>
    <w:rPr>
      <w:rFonts w:ascii="Sylfaen" w:eastAsia="Calibri" w:hAnsi="Sylfaen"/>
      <w:sz w:val="20"/>
      <w:szCs w:val="20"/>
      <w:lang w:val="en-US" w:eastAsia="en-US"/>
    </w:rPr>
  </w:style>
  <w:style w:type="paragraph" w:customStyle="1" w:styleId="xl70">
    <w:name w:val="xl70"/>
    <w:basedOn w:val="Normal"/>
    <w:rsid w:val="00251897"/>
    <w:pPr>
      <w:spacing w:before="100" w:beforeAutospacing="1" w:after="100" w:afterAutospacing="1"/>
    </w:pPr>
    <w:rPr>
      <w:rFonts w:eastAsia="Calibri"/>
      <w:b/>
      <w:bCs/>
      <w:sz w:val="28"/>
      <w:szCs w:val="28"/>
      <w:lang w:val="en-US" w:eastAsia="en-US"/>
    </w:rPr>
  </w:style>
  <w:style w:type="paragraph" w:customStyle="1" w:styleId="xl71">
    <w:name w:val="xl71"/>
    <w:basedOn w:val="Normal"/>
    <w:rsid w:val="00251897"/>
    <w:pPr>
      <w:spacing w:before="100" w:beforeAutospacing="1" w:after="100" w:afterAutospacing="1"/>
    </w:pPr>
    <w:rPr>
      <w:rFonts w:eastAsia="Calibri"/>
      <w:b/>
      <w:bCs/>
      <w:sz w:val="26"/>
      <w:szCs w:val="26"/>
      <w:lang w:val="en-US" w:eastAsia="en-US"/>
    </w:rPr>
  </w:style>
  <w:style w:type="paragraph" w:customStyle="1" w:styleId="xl72">
    <w:name w:val="xl72"/>
    <w:basedOn w:val="Normal"/>
    <w:rsid w:val="00251897"/>
    <w:pPr>
      <w:spacing w:before="100" w:beforeAutospacing="1" w:after="100" w:afterAutospacing="1"/>
    </w:pPr>
    <w:rPr>
      <w:rFonts w:eastAsia="Calibri"/>
      <w:b/>
      <w:bCs/>
      <w:lang w:val="en-US" w:eastAsia="en-US"/>
    </w:rPr>
  </w:style>
  <w:style w:type="paragraph" w:customStyle="1" w:styleId="xl73">
    <w:name w:val="xl73"/>
    <w:basedOn w:val="Normal"/>
    <w:rsid w:val="00251897"/>
    <w:pPr>
      <w:spacing w:before="100" w:beforeAutospacing="1" w:after="100" w:afterAutospacing="1"/>
    </w:pPr>
    <w:rPr>
      <w:rFonts w:eastAsia="Calibri"/>
      <w:lang w:val="en-US" w:eastAsia="en-US"/>
    </w:rPr>
  </w:style>
  <w:style w:type="paragraph" w:customStyle="1" w:styleId="xl74">
    <w:name w:val="xl74"/>
    <w:basedOn w:val="Normal"/>
    <w:rsid w:val="00251897"/>
    <w:pPr>
      <w:spacing w:before="100" w:beforeAutospacing="1" w:after="100" w:afterAutospacing="1"/>
    </w:pPr>
    <w:rPr>
      <w:rFonts w:ascii="Calibri" w:eastAsia="Calibri" w:hAnsi="Calibri" w:cs="Calibri"/>
      <w:lang w:val="en-US" w:eastAsia="en-US"/>
    </w:rPr>
  </w:style>
  <w:style w:type="paragraph" w:customStyle="1" w:styleId="xl75">
    <w:name w:val="xl75"/>
    <w:basedOn w:val="Normal"/>
    <w:rsid w:val="00251897"/>
    <w:pPr>
      <w:spacing w:before="100" w:beforeAutospacing="1" w:after="100" w:afterAutospacing="1"/>
    </w:pPr>
    <w:rPr>
      <w:rFonts w:ascii="Sylfaen" w:eastAsia="Calibri" w:hAnsi="Sylfaen"/>
      <w:lang w:val="en-US" w:eastAsia="en-US"/>
    </w:rPr>
  </w:style>
  <w:style w:type="paragraph" w:customStyle="1" w:styleId="xl76">
    <w:name w:val="xl76"/>
    <w:basedOn w:val="Normal"/>
    <w:rsid w:val="00251897"/>
    <w:pPr>
      <w:spacing w:before="100" w:beforeAutospacing="1" w:after="100" w:afterAutospacing="1"/>
    </w:pPr>
    <w:rPr>
      <w:rFonts w:eastAsia="Calibri"/>
      <w:sz w:val="26"/>
      <w:szCs w:val="26"/>
      <w:lang w:val="en-US" w:eastAsia="en-US"/>
    </w:rPr>
  </w:style>
  <w:style w:type="paragraph" w:customStyle="1" w:styleId="xl77">
    <w:name w:val="xl77"/>
    <w:basedOn w:val="Normal"/>
    <w:rsid w:val="00251897"/>
    <w:pPr>
      <w:spacing w:before="100" w:beforeAutospacing="1" w:after="100" w:afterAutospacing="1"/>
    </w:pPr>
    <w:rPr>
      <w:rFonts w:eastAsia="Calibri"/>
      <w:lang w:val="en-US" w:eastAsia="en-US"/>
    </w:rPr>
  </w:style>
  <w:style w:type="paragraph" w:customStyle="1" w:styleId="xl78">
    <w:name w:val="xl78"/>
    <w:basedOn w:val="Normal"/>
    <w:rsid w:val="00251897"/>
    <w:pPr>
      <w:spacing w:before="100" w:beforeAutospacing="1" w:after="100" w:afterAutospacing="1"/>
    </w:pPr>
    <w:rPr>
      <w:rFonts w:eastAsia="Calibri"/>
      <w:b/>
      <w:bCs/>
      <w:lang w:val="en-US" w:eastAsia="en-US"/>
    </w:rPr>
  </w:style>
  <w:style w:type="paragraph" w:customStyle="1" w:styleId="xl79">
    <w:name w:val="xl79"/>
    <w:basedOn w:val="Normal"/>
    <w:rsid w:val="00251897"/>
    <w:pPr>
      <w:spacing w:before="100" w:beforeAutospacing="1" w:after="100" w:afterAutospacing="1"/>
    </w:pPr>
    <w:rPr>
      <w:rFonts w:eastAsia="Calibri"/>
      <w:i/>
      <w:iCs/>
      <w:lang w:val="en-US" w:eastAsia="en-US"/>
    </w:rPr>
  </w:style>
  <w:style w:type="paragraph" w:customStyle="1" w:styleId="xl80">
    <w:name w:val="xl80"/>
    <w:basedOn w:val="Normal"/>
    <w:rsid w:val="00251897"/>
    <w:pPr>
      <w:spacing w:before="100" w:beforeAutospacing="1" w:after="100" w:afterAutospacing="1"/>
    </w:pPr>
    <w:rPr>
      <w:rFonts w:eastAsia="Calibri"/>
      <w:b/>
      <w:bCs/>
      <w:sz w:val="26"/>
      <w:szCs w:val="26"/>
      <w:lang w:val="en-US" w:eastAsia="en-US"/>
    </w:rPr>
  </w:style>
  <w:style w:type="paragraph" w:customStyle="1" w:styleId="xl81">
    <w:name w:val="xl81"/>
    <w:basedOn w:val="Normal"/>
    <w:rsid w:val="00251897"/>
    <w:pPr>
      <w:spacing w:before="100" w:beforeAutospacing="1" w:after="100" w:afterAutospacing="1"/>
    </w:pPr>
    <w:rPr>
      <w:rFonts w:eastAsia="Calibri"/>
      <w:b/>
      <w:bCs/>
      <w:lang w:val="en-US" w:eastAsia="en-US"/>
    </w:rPr>
  </w:style>
  <w:style w:type="paragraph" w:customStyle="1" w:styleId="xl83">
    <w:name w:val="xl83"/>
    <w:basedOn w:val="Normal"/>
    <w:rsid w:val="00251897"/>
    <w:pPr>
      <w:spacing w:before="100" w:beforeAutospacing="1" w:after="100" w:afterAutospacing="1"/>
    </w:pPr>
    <w:rPr>
      <w:rFonts w:eastAsia="Calibri"/>
      <w:b/>
      <w:bCs/>
      <w:sz w:val="28"/>
      <w:szCs w:val="28"/>
      <w:lang w:val="en-US" w:eastAsia="en-US"/>
    </w:rPr>
  </w:style>
  <w:style w:type="paragraph" w:customStyle="1" w:styleId="xl86">
    <w:name w:val="xl86"/>
    <w:basedOn w:val="Normal"/>
    <w:rsid w:val="00251897"/>
    <w:pPr>
      <w:spacing w:before="100" w:beforeAutospacing="1" w:after="100" w:afterAutospacing="1"/>
    </w:pPr>
    <w:rPr>
      <w:rFonts w:eastAsia="Calibri"/>
      <w:b/>
      <w:bCs/>
      <w:lang w:val="en-US" w:eastAsia="en-US"/>
    </w:rPr>
  </w:style>
  <w:style w:type="paragraph" w:customStyle="1" w:styleId="1">
    <w:name w:val="Абзац списка1"/>
    <w:basedOn w:val="Normal"/>
    <w:qFormat/>
    <w:rsid w:val="00251897"/>
    <w:pPr>
      <w:spacing w:after="200" w:line="276" w:lineRule="auto"/>
      <w:ind w:left="720"/>
      <w:contextualSpacing/>
    </w:pPr>
    <w:rPr>
      <w:rFonts w:ascii="Calibri" w:hAnsi="Calibri"/>
      <w:sz w:val="22"/>
      <w:szCs w:val="22"/>
      <w:lang w:val="en-US" w:eastAsia="en-US"/>
    </w:rPr>
  </w:style>
  <w:style w:type="character" w:customStyle="1" w:styleId="mechtexChar">
    <w:name w:val="mechtex Char"/>
    <w:rsid w:val="00251897"/>
    <w:rPr>
      <w:rFonts w:ascii="Arial Armenian" w:hAnsi="Arial Armenian"/>
      <w:sz w:val="22"/>
      <w:lang w:eastAsia="ru-RU"/>
    </w:rPr>
  </w:style>
  <w:style w:type="paragraph" w:customStyle="1" w:styleId="Char">
    <w:name w:val="Char"/>
    <w:basedOn w:val="Normal"/>
    <w:rsid w:val="00251897"/>
    <w:pPr>
      <w:spacing w:after="160" w:line="240" w:lineRule="exact"/>
    </w:pPr>
    <w:rPr>
      <w:rFonts w:ascii="Arial" w:hAnsi="Arial" w:cs="Arial"/>
      <w:sz w:val="20"/>
      <w:szCs w:val="20"/>
      <w:lang w:val="en-US" w:eastAsia="en-US"/>
    </w:rPr>
  </w:style>
  <w:style w:type="character" w:customStyle="1" w:styleId="NormalWebChar">
    <w:name w:val="Normal (Web) Char"/>
    <w:aliases w:val="webb Char"/>
    <w:link w:val="NormalWeb"/>
    <w:uiPriority w:val="99"/>
    <w:locked/>
    <w:rsid w:val="00251897"/>
    <w:rPr>
      <w:rFonts w:ascii="Times New Roman" w:eastAsia="Times New Roman" w:hAnsi="Times New Roman" w:cs="Times New Roman"/>
      <w:sz w:val="24"/>
      <w:szCs w:val="24"/>
      <w:lang w:val="en-GB" w:eastAsia="en-GB"/>
    </w:rPr>
  </w:style>
  <w:style w:type="character" w:customStyle="1" w:styleId="a">
    <w:name w:val="Основной текст_"/>
    <w:link w:val="a0"/>
    <w:locked/>
    <w:rsid w:val="00251897"/>
    <w:rPr>
      <w:rFonts w:ascii="Sylfaen" w:eastAsia="Sylfaen" w:hAnsi="Sylfaen" w:cs="Sylfaen"/>
      <w:sz w:val="21"/>
      <w:szCs w:val="21"/>
      <w:shd w:val="clear" w:color="auto" w:fill="FFFFFF"/>
    </w:rPr>
  </w:style>
  <w:style w:type="paragraph" w:customStyle="1" w:styleId="a0">
    <w:name w:val="Основной текст"/>
    <w:basedOn w:val="Normal"/>
    <w:link w:val="a"/>
    <w:rsid w:val="00251897"/>
    <w:pPr>
      <w:widowControl w:val="0"/>
      <w:shd w:val="clear" w:color="auto" w:fill="FFFFFF"/>
      <w:spacing w:line="0" w:lineRule="atLeast"/>
      <w:jc w:val="both"/>
    </w:pPr>
    <w:rPr>
      <w:rFonts w:ascii="Sylfaen" w:eastAsia="Sylfaen" w:hAnsi="Sylfaen" w:cs="Sylfaen"/>
      <w:sz w:val="21"/>
      <w:szCs w:val="21"/>
      <w:lang w:val="en-US" w:eastAsia="en-US"/>
    </w:rPr>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251897"/>
    <w:pPr>
      <w:spacing w:before="360" w:after="240"/>
      <w:ind w:left="720" w:hanging="576"/>
      <w:contextualSpacing/>
    </w:pPr>
    <w:rPr>
      <w:rFonts w:ascii="Calibri" w:eastAsia="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44129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4016</Words>
  <Characters>22897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Zara Margaryan</dc:creator>
  <cp:lastModifiedBy>T-Dadunc</cp:lastModifiedBy>
  <cp:revision>2</cp:revision>
  <dcterms:created xsi:type="dcterms:W3CDTF">2022-05-19T07:36:00Z</dcterms:created>
  <dcterms:modified xsi:type="dcterms:W3CDTF">2022-05-19T07:36:00Z</dcterms:modified>
  <cp:keywords>https://mul2.gov.am/tasks/615003/oneclick/himnavorum.docx?token=378f5b6127cf2f6efa262a81ad74b6c1</cp:keywords>
</cp:coreProperties>
</file>