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C19FA" w14:textId="77777777" w:rsidR="004557AA" w:rsidRPr="00F76B4F" w:rsidRDefault="00F76B4F" w:rsidP="00A41F5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76B4F">
        <w:rPr>
          <w:rFonts w:ascii="GHEA Grapalat" w:hAnsi="GHEA Grapalat"/>
          <w:b/>
          <w:sz w:val="24"/>
          <w:szCs w:val="24"/>
          <w:lang w:val="af-ZA"/>
        </w:rPr>
        <w:t>ԱՄՓՈՓԱԹԵՐԹ</w:t>
      </w:r>
    </w:p>
    <w:p w14:paraId="02FD454B" w14:textId="77777777" w:rsidR="008D0442" w:rsidRPr="00575C73" w:rsidRDefault="008D0442" w:rsidP="00A41F54">
      <w:pPr>
        <w:spacing w:line="360" w:lineRule="auto"/>
        <w:jc w:val="center"/>
        <w:rPr>
          <w:rFonts w:ascii="GHEA Grapalat" w:hAnsi="GHEA Grapalat"/>
          <w:b/>
          <w:sz w:val="10"/>
          <w:szCs w:val="24"/>
        </w:rPr>
      </w:pPr>
    </w:p>
    <w:p w14:paraId="4CCFE01A" w14:textId="5D571F16" w:rsidR="00033DAA" w:rsidRPr="00033DAA" w:rsidRDefault="005D0F24" w:rsidP="00033DAA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C10224">
        <w:rPr>
          <w:rFonts w:ascii="GHEA Grapalat" w:hAnsi="GHEA Grapalat" w:cs="Sylfaen"/>
          <w:b/>
          <w:sz w:val="24"/>
          <w:szCs w:val="24"/>
        </w:rPr>
        <w:t>«</w:t>
      </w:r>
      <w:r w:rsidR="00033DAA" w:rsidRPr="00033DAA">
        <w:rPr>
          <w:rFonts w:ascii="GHEA Grapalat" w:hAnsi="GHEA Grapalat" w:cs="Sylfaen"/>
          <w:b/>
          <w:sz w:val="24"/>
          <w:szCs w:val="24"/>
        </w:rPr>
        <w:t xml:space="preserve">ԳՆՄԱՆ </w:t>
      </w:r>
      <w:r w:rsidR="00033DAA" w:rsidRPr="00033DAA">
        <w:rPr>
          <w:rFonts w:ascii="GHEA Grapalat" w:hAnsi="GHEA Grapalat" w:cs="Sylfaen"/>
          <w:b/>
          <w:sz w:val="24"/>
          <w:szCs w:val="24"/>
        </w:rPr>
        <w:t xml:space="preserve">ԳՈՐԾԸՆԹԱՑԻ </w:t>
      </w:r>
      <w:r w:rsidR="00033DAA" w:rsidRPr="00033DAA">
        <w:rPr>
          <w:rFonts w:ascii="GHEA Grapalat" w:hAnsi="GHEA Grapalat" w:cs="Sylfaen"/>
          <w:b/>
          <w:sz w:val="24"/>
          <w:szCs w:val="24"/>
        </w:rPr>
        <w:t xml:space="preserve">ԿԱԶՄԱԿԵՐՊՄԱՆ ԱՌԱՆՁՆԱՀԱՏԿՈՒԹՅՈՒՆՆԵՐ </w:t>
      </w:r>
    </w:p>
    <w:p w14:paraId="521B72CD" w14:textId="77982AF3" w:rsidR="00340B6B" w:rsidRPr="00C10224" w:rsidRDefault="00033DAA" w:rsidP="00033DAA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033DAA">
        <w:rPr>
          <w:rFonts w:ascii="GHEA Grapalat" w:hAnsi="GHEA Grapalat" w:cs="Sylfaen"/>
          <w:b/>
          <w:sz w:val="24"/>
          <w:szCs w:val="24"/>
        </w:rPr>
        <w:t>ՍԱՀՄԱՆԵԼՈՒ ՄԱՍԻՆ</w:t>
      </w:r>
      <w:r w:rsidR="005D0F24" w:rsidRPr="00C10224">
        <w:rPr>
          <w:rFonts w:ascii="GHEA Grapalat" w:hAnsi="GHEA Grapalat" w:cs="Sylfaen"/>
          <w:b/>
          <w:sz w:val="24"/>
          <w:szCs w:val="24"/>
        </w:rPr>
        <w:t>» ՀԱՅԱՍՏԱՆԻ ՀԱՆՐԱՊԵՏՈՒԹՅԱՆ ԿԱՌԱՎԱՐՈՒԹՅԱՆ ՈՐՈՇՄԱՆ ՆԱԽԱԳԾԻ</w:t>
      </w:r>
    </w:p>
    <w:p w14:paraId="020FFF50" w14:textId="77777777" w:rsidR="00444D91" w:rsidRPr="00E54715" w:rsidRDefault="00444D91" w:rsidP="00444D91">
      <w:pPr>
        <w:rPr>
          <w:rFonts w:ascii="GHEA Grapalat" w:hAnsi="GHEA Grapalat"/>
          <w:sz w:val="24"/>
          <w:szCs w:val="24"/>
        </w:rPr>
      </w:pPr>
      <w:r w:rsidRPr="00E54715">
        <w:rPr>
          <w:rFonts w:ascii="Calibri" w:hAnsi="Calibri" w:cs="Calibri"/>
          <w:sz w:val="24"/>
          <w:szCs w:val="24"/>
          <w:lang w:val="en-US"/>
        </w:rPr>
        <w:t>     </w:t>
      </w:r>
      <w:r w:rsidRPr="00E54715">
        <w:rPr>
          <w:rFonts w:ascii="GHEA Grapalat" w:hAnsi="GHEA Grapalat"/>
          <w:sz w:val="24"/>
          <w:szCs w:val="24"/>
        </w:rPr>
        <w:t xml:space="preserve"> </w:t>
      </w:r>
      <w:r w:rsidRPr="00E54715">
        <w:rPr>
          <w:rFonts w:ascii="Calibri" w:hAnsi="Calibri" w:cs="Calibri"/>
          <w:sz w:val="24"/>
          <w:szCs w:val="24"/>
          <w:lang w:val="en-US"/>
        </w:rPr>
        <w:t> </w:t>
      </w:r>
    </w:p>
    <w:tbl>
      <w:tblPr>
        <w:tblW w:w="1629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29"/>
        <w:gridCol w:w="32"/>
        <w:gridCol w:w="7636"/>
      </w:tblGrid>
      <w:tr w:rsidR="002E7F6C" w:rsidRPr="00E54715" w14:paraId="17784847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AC25590" w14:textId="77777777" w:rsidR="00444D91" w:rsidRPr="00E54715" w:rsidRDefault="00444D91" w:rsidP="00B772D7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E54715">
              <w:rPr>
                <w:rFonts w:ascii="Calibri" w:hAnsi="Calibri" w:cs="Calibri"/>
                <w:sz w:val="24"/>
                <w:szCs w:val="24"/>
                <w:lang w:val="en-US"/>
              </w:rPr>
              <w:t> </w:t>
            </w:r>
            <w:r w:rsidR="00AF67C8" w:rsidRPr="00E54715">
              <w:rPr>
                <w:rFonts w:ascii="GHEA Grapalat" w:hAnsi="GHEA Grapalat" w:cs="Courier New"/>
                <w:sz w:val="24"/>
                <w:szCs w:val="24"/>
              </w:rPr>
              <w:t xml:space="preserve">                                 </w:t>
            </w:r>
            <w:r w:rsidR="002E763E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="00F6625F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      </w:t>
            </w:r>
            <w:r w:rsidR="00323FA4" w:rsidRPr="00E54715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 </w:t>
            </w:r>
            <w:r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1. </w:t>
            </w:r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ՀՀ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ֆինանսների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284C29" w:rsidRPr="00E54715">
              <w:rPr>
                <w:rFonts w:ascii="GHEA Grapalat" w:hAnsi="GHEA Grapalat"/>
                <w:sz w:val="24"/>
                <w:szCs w:val="24"/>
                <w:lang w:val="en-US"/>
              </w:rPr>
              <w:t>նախարարությ</w:t>
            </w:r>
            <w:proofErr w:type="spellEnd"/>
            <w:r w:rsidR="00284C29" w:rsidRPr="00E5471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B772D7" w:rsidRPr="00E54715"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C594351" w14:textId="3E38DF79" w:rsidR="00444D91" w:rsidRPr="00E54715" w:rsidRDefault="00033DAA" w:rsidP="00033DA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18</w:t>
            </w:r>
            <w:r w:rsidR="00611683">
              <w:rPr>
                <w:rFonts w:ascii="GHEA Grapalat" w:hAnsi="GHEA Grapalat"/>
                <w:sz w:val="24"/>
                <w:szCs w:val="24"/>
                <w:lang w:val="en-US"/>
              </w:rPr>
              <w:t>.05.2022</w:t>
            </w:r>
          </w:p>
        </w:tc>
      </w:tr>
      <w:tr w:rsidR="002E7F6C" w:rsidRPr="00E54715" w14:paraId="61B5E08F" w14:textId="77777777" w:rsidTr="00E54715">
        <w:trPr>
          <w:tblCellSpacing w:w="0" w:type="dxa"/>
          <w:jc w:val="center"/>
        </w:trPr>
        <w:tc>
          <w:tcPr>
            <w:tcW w:w="8661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7C799B10" w14:textId="77777777" w:rsidR="00444D91" w:rsidRPr="00E54715" w:rsidRDefault="00444D91" w:rsidP="00444D91">
            <w:pPr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  <w:tc>
          <w:tcPr>
            <w:tcW w:w="76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03EBBC2" w14:textId="381DEA9B" w:rsidR="00444D91" w:rsidRPr="00033DAA" w:rsidRDefault="00033DAA" w:rsidP="00033DAA">
            <w:pPr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en-US"/>
              </w:rPr>
              <w:t xml:space="preserve">N </w:t>
            </w:r>
            <w:r w:rsidRPr="00033DAA">
              <w:rPr>
                <w:rFonts w:ascii="GHEA Grapalat" w:hAnsi="GHEA Grapalat"/>
                <w:sz w:val="24"/>
                <w:szCs w:val="24"/>
                <w:lang w:val="en-US"/>
              </w:rPr>
              <w:t>01/26/8887-2022</w:t>
            </w:r>
          </w:p>
        </w:tc>
      </w:tr>
      <w:tr w:rsidR="00E8118C" w:rsidRPr="00033DAA" w14:paraId="1D88CDF8" w14:textId="77777777" w:rsidTr="00E54715">
        <w:trPr>
          <w:tblCellSpacing w:w="0" w:type="dxa"/>
          <w:jc w:val="center"/>
        </w:trPr>
        <w:tc>
          <w:tcPr>
            <w:tcW w:w="862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974BB0C" w14:textId="43A046C7" w:rsidR="005D0F24" w:rsidRPr="00033DAA" w:rsidRDefault="00033DAA" w:rsidP="00033DAA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sz w:val="24"/>
                <w:szCs w:val="24"/>
              </w:rPr>
              <w:t>Ձեր</w:t>
            </w:r>
            <w:proofErr w:type="spellEnd"/>
            <w:r>
              <w:rPr>
                <w:rFonts w:ascii="GHEA Grapalat" w:hAnsi="GHEA Grapalat" w:cs="Arial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13/05/2022թ. թիվ 02/16.4/15288-2022 ներկայացված ՀՀ կառավարության որոշման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</w:rPr>
              <w:t>ծի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չկան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747EFF" w14:textId="287DB226" w:rsidR="00033DAA" w:rsidRPr="00515797" w:rsidRDefault="00CE43A3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</w:t>
            </w:r>
          </w:p>
          <w:p w14:paraId="0196AD47" w14:textId="43A1FD46" w:rsidR="008647E5" w:rsidRPr="00515797" w:rsidRDefault="00033DAA" w:rsidP="005157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33DAA" w:rsidRPr="00033DAA" w14:paraId="309A158B" w14:textId="77777777" w:rsidTr="00033DAA">
        <w:trPr>
          <w:trHeight w:val="495"/>
          <w:tblCellSpacing w:w="0" w:type="dxa"/>
          <w:jc w:val="center"/>
        </w:trPr>
        <w:tc>
          <w:tcPr>
            <w:tcW w:w="8629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20E8D98" w14:textId="18F5C36C" w:rsidR="00033DAA" w:rsidRPr="00033DAA" w:rsidRDefault="00033DAA" w:rsidP="00033DAA">
            <w:pPr>
              <w:spacing w:line="36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35AE1EC" w14:textId="1DDA5CC6" w:rsid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17.05.2022</w:t>
            </w:r>
          </w:p>
        </w:tc>
      </w:tr>
      <w:tr w:rsidR="00033DAA" w:rsidRPr="00033DAA" w14:paraId="04FE7906" w14:textId="77777777" w:rsidTr="00033DAA">
        <w:trPr>
          <w:trHeight w:val="495"/>
          <w:tblCellSpacing w:w="0" w:type="dxa"/>
          <w:jc w:val="center"/>
        </w:trPr>
        <w:tc>
          <w:tcPr>
            <w:tcW w:w="862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BFCD81C" w14:textId="77777777" w:rsidR="00033DAA" w:rsidRPr="00033DAA" w:rsidRDefault="00033DAA" w:rsidP="00033DAA">
            <w:pPr>
              <w:spacing w:line="36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DFB83DD" w14:textId="684A4BE8" w:rsid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ԳՍ//12462-2022</w:t>
            </w:r>
          </w:p>
        </w:tc>
      </w:tr>
      <w:tr w:rsidR="00033DAA" w:rsidRPr="00033DAA" w14:paraId="19E21819" w14:textId="77777777" w:rsidTr="00033DAA">
        <w:trPr>
          <w:trHeight w:val="495"/>
          <w:tblCellSpacing w:w="0" w:type="dxa"/>
          <w:jc w:val="center"/>
        </w:trPr>
        <w:tc>
          <w:tcPr>
            <w:tcW w:w="8629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0C180AF8" w14:textId="72A0C474" w:rsidR="00033DAA" w:rsidRPr="00033DAA" w:rsidRDefault="00033DAA" w:rsidP="00033DAA">
            <w:pPr>
              <w:spacing w:line="36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/>
                <w:sz w:val="24"/>
                <w:szCs w:val="24"/>
              </w:rPr>
              <w:t>Հայտնում ենք, որ ՀՀ տարածքային կառավարման և ենթակառուցվածքների նախարարությունը «Գնման գործընթացի կազմակերպման առանձնահատկություններ սահմանելու մասին» ՀՀ կառավարության որոշման նախագծի վերաբերյալ առաջարկություններ չունի։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116990BB" w14:textId="5CC81C02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33DAA" w:rsidRPr="00033DAA" w14:paraId="7CC7E005" w14:textId="77777777" w:rsidTr="00033DAA">
        <w:trPr>
          <w:trHeight w:val="248"/>
          <w:tblCellSpacing w:w="0" w:type="dxa"/>
          <w:jc w:val="center"/>
        </w:trPr>
        <w:tc>
          <w:tcPr>
            <w:tcW w:w="8629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685D023" w14:textId="135F12E8" w:rsidR="00033DAA" w:rsidRPr="00033DAA" w:rsidRDefault="00033DAA" w:rsidP="00033DAA">
            <w:pPr>
              <w:spacing w:line="36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3.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Կրթության, գիտության, մշակույթի և սպորտի նախարարություն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8EBBD0" w14:textId="75ECCE45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18.05.2022</w:t>
            </w:r>
          </w:p>
        </w:tc>
      </w:tr>
      <w:tr w:rsidR="00033DAA" w:rsidRPr="00033DAA" w14:paraId="16A3FAF6" w14:textId="77777777" w:rsidTr="00033DAA">
        <w:trPr>
          <w:trHeight w:val="247"/>
          <w:tblCellSpacing w:w="0" w:type="dxa"/>
          <w:jc w:val="center"/>
        </w:trPr>
        <w:tc>
          <w:tcPr>
            <w:tcW w:w="862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D1C3D5" w14:textId="77777777" w:rsidR="00033DAA" w:rsidRPr="00033DAA" w:rsidRDefault="00033DAA" w:rsidP="00033DAA">
            <w:pPr>
              <w:spacing w:line="360" w:lineRule="auto"/>
              <w:ind w:firstLine="708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352B2DA" w14:textId="73E51E0C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01/35/11204-2022</w:t>
            </w:r>
          </w:p>
        </w:tc>
      </w:tr>
      <w:tr w:rsidR="00033DAA" w:rsidRPr="00033DAA" w14:paraId="225FFF42" w14:textId="77777777" w:rsidTr="00033DAA">
        <w:trPr>
          <w:trHeight w:val="495"/>
          <w:tblCellSpacing w:w="0" w:type="dxa"/>
          <w:jc w:val="center"/>
        </w:trPr>
        <w:tc>
          <w:tcPr>
            <w:tcW w:w="8629" w:type="dxa"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</w:tcPr>
          <w:p w14:paraId="1CB41533" w14:textId="3369885A" w:rsidR="00033DAA" w:rsidRPr="00033DAA" w:rsidRDefault="00033DAA" w:rsidP="00033DAA">
            <w:pPr>
              <w:tabs>
                <w:tab w:val="left" w:pos="720"/>
                <w:tab w:val="right" w:pos="9355"/>
              </w:tabs>
              <w:spacing w:line="360" w:lineRule="auto"/>
              <w:ind w:left="45"/>
              <w:jc w:val="both"/>
              <w:rPr>
                <w:rFonts w:ascii="GHEA Grapalat" w:hAnsi="GHEA Grapalat" w:cs="Arial"/>
                <w:sz w:val="24"/>
                <w:szCs w:val="24"/>
                <w:lang w:val="af-ZA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Կրթության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գիտության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մշակույթի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սպորտի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նախարարությունը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«Գնման գործընթացի կազմակերպման առանձնահատկություններ սահմանելու մասին» </w:t>
            </w:r>
            <w:r w:rsidRPr="00033DAA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 w:cs="Sylfaen"/>
                <w:sz w:val="24"/>
                <w:szCs w:val="24"/>
                <w:lang w:val="hy-AM"/>
              </w:rPr>
              <w:t>Կառավարության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 w:cs="Sylfaen"/>
                <w:sz w:val="24"/>
                <w:szCs w:val="24"/>
                <w:lang w:val="hy-AM"/>
              </w:rPr>
              <w:t>որոշման</w:t>
            </w:r>
            <w:r>
              <w:rPr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չունի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439E1387" w14:textId="03E75258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</w:p>
        </w:tc>
      </w:tr>
      <w:tr w:rsidR="00033DAA" w:rsidRPr="00033DAA" w14:paraId="3EA2A2BD" w14:textId="77777777" w:rsidTr="00033DAA">
        <w:trPr>
          <w:trHeight w:val="248"/>
          <w:tblCellSpacing w:w="0" w:type="dxa"/>
          <w:jc w:val="center"/>
        </w:trPr>
        <w:tc>
          <w:tcPr>
            <w:tcW w:w="8629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6C895D5" w14:textId="7BFAB6A3" w:rsidR="00033DAA" w:rsidRPr="00033DAA" w:rsidRDefault="00033DAA" w:rsidP="00033DAA">
            <w:pPr>
              <w:tabs>
                <w:tab w:val="left" w:pos="5295"/>
              </w:tabs>
              <w:spacing w:line="360" w:lineRule="auto"/>
              <w:ind w:left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4. Արդարադատության նախարարություն</w:t>
            </w: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28C1E1" w14:textId="77F2E2BF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17.05.2022</w:t>
            </w:r>
          </w:p>
        </w:tc>
      </w:tr>
      <w:tr w:rsidR="00033DAA" w:rsidRPr="00033DAA" w14:paraId="3CA3456C" w14:textId="77777777" w:rsidTr="00033DAA">
        <w:trPr>
          <w:trHeight w:val="247"/>
          <w:tblCellSpacing w:w="0" w:type="dxa"/>
          <w:jc w:val="center"/>
        </w:trPr>
        <w:tc>
          <w:tcPr>
            <w:tcW w:w="8629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5C6AD39" w14:textId="77777777" w:rsidR="00033DAA" w:rsidRDefault="00033DAA" w:rsidP="00033DAA">
            <w:pPr>
              <w:tabs>
                <w:tab w:val="left" w:pos="5295"/>
              </w:tabs>
              <w:spacing w:line="360" w:lineRule="auto"/>
              <w:ind w:left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1F0596B" w14:textId="63DC5DFA" w:rsidR="00033DAA" w:rsidRPr="00033DAA" w:rsidRDefault="00033DAA" w:rsidP="00033DA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33DAA">
              <w:rPr>
                <w:rFonts w:ascii="GHEA Grapalat" w:hAnsi="GHEA Grapalat"/>
                <w:sz w:val="24"/>
                <w:szCs w:val="24"/>
                <w:lang w:val="hy-AM"/>
              </w:rPr>
              <w:t>01/27.0.01/21489-2022</w:t>
            </w:r>
          </w:p>
        </w:tc>
      </w:tr>
      <w:tr w:rsidR="00033DAA" w:rsidRPr="00033DAA" w14:paraId="5374573A" w14:textId="77777777" w:rsidTr="00033DAA">
        <w:trPr>
          <w:trHeight w:val="247"/>
          <w:tblCellSpacing w:w="0" w:type="dxa"/>
          <w:jc w:val="center"/>
        </w:trPr>
        <w:tc>
          <w:tcPr>
            <w:tcW w:w="8629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67B17EC" w14:textId="77777777" w:rsidR="00033DAA" w:rsidRPr="00C27345" w:rsidRDefault="00033DAA" w:rsidP="007922CA">
            <w:pPr>
              <w:pStyle w:val="ListParagraph"/>
              <w:numPr>
                <w:ilvl w:val="0"/>
                <w:numId w:val="26"/>
              </w:numPr>
              <w:shd w:val="clear" w:color="auto" w:fill="FFFFFF"/>
              <w:tabs>
                <w:tab w:val="left" w:pos="540"/>
                <w:tab w:val="left" w:pos="720"/>
                <w:tab w:val="left" w:pos="1080"/>
              </w:tabs>
              <w:spacing w:line="360" w:lineRule="auto"/>
              <w:ind w:left="45" w:firstLine="36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«Գնման գործընթացի կազմակերպման առանձնահատկություններ սահմանելու մասին» Հայաստանի Հանրապետության կառավարության որոշման նախագի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(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) ներկայացվել է նորմատիվ իրավական ակտի տեսքով: Այս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առումով, 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կատի ունենալով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«Նորմատիվ իրավական ակտերի մասին» օրենքի 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2-րդ հոդվածի 1-ին մասի 6-րդ կետի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դրույթները, համաձայն որոնց՝ 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անհատական իրավական ակտ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ը՝ </w:t>
            </w:r>
            <w:r w:rsidRPr="00C27345">
              <w:rPr>
                <w:rFonts w:ascii="GHEA Grapalat" w:hAnsi="GHEA Grapalat"/>
                <w:b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 իրավական ակտի հիման վրա և դրան համապատասխան ընդունված գրավոր իրավական ակտ է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որը սահմանում է վարքագծի կանոն կամ առաջացնում է փաստական </w:t>
            </w:r>
            <w:proofErr w:type="spellStart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հետևանքներ</w:t>
            </w:r>
            <w:proofErr w:type="spellEnd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և վերաբերում է միայն դրանում անհատապես նշված անձի կամ անձանց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՝ հայտնում ենք, որ </w:t>
            </w:r>
            <w:r w:rsidRPr="00D7463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Նախագիծն 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անհրաժեշտ է ընդունել անհատական իրավական ակտի տեսքով: Հիշյալ </w:t>
            </w:r>
            <w:proofErr w:type="spellStart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դիտողության</w:t>
            </w:r>
            <w:proofErr w:type="spellEnd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համատեքստում՝ անհրաժեշտ է խմբագրել նաև Նախագծի 3-րդ կետով նախատեսվող Նախագծի ուժի մեջ մտնելու վերաբերյալ կարգավորումը՝ այն համապատասխանեցնելով «Նորմատիվ իրավական ակտերի մասին» օրենքի 23-րդ հոդվածի 6-րդ մասի դրույթներին:</w:t>
            </w:r>
          </w:p>
          <w:p w14:paraId="6B51B08B" w14:textId="77777777" w:rsidR="00033DAA" w:rsidRPr="008F6BD0" w:rsidRDefault="00033DAA" w:rsidP="007922CA">
            <w:pPr>
              <w:pStyle w:val="ListParagraph"/>
              <w:numPr>
                <w:ilvl w:val="0"/>
                <w:numId w:val="26"/>
              </w:numPr>
              <w:shd w:val="clear" w:color="auto" w:fill="FFFFFF"/>
              <w:tabs>
                <w:tab w:val="left" w:pos="540"/>
                <w:tab w:val="left" w:pos="720"/>
              </w:tabs>
              <w:spacing w:line="360" w:lineRule="auto"/>
              <w:ind w:left="45" w:firstLine="540"/>
              <w:jc w:val="both"/>
              <w:rPr>
                <w:rFonts w:ascii="GHEA Grapalat" w:hAnsi="GHEA Grapalat" w:cs="Sylfaen"/>
                <w:b/>
                <w:bCs/>
                <w:sz w:val="24"/>
                <w:szCs w:val="24"/>
                <w:lang w:val="hy-AM"/>
              </w:rPr>
            </w:pP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Նախագծի </w:t>
            </w:r>
            <w:proofErr w:type="spellStart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վավերապայմաններ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ում</w:t>
            </w:r>
            <w:proofErr w:type="spellEnd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 «ԿԱՌԱՎԱՐՈՒԹՅՈՒՆ» բառից հետո անհրաժեշտ է լրացնել «ՈՐՈՇՈՒՄ» բառը՝ ելնելով «Նորմատիվ իրավական ակտերի մասին» օրենքի 11-րդ հոդվածի 1-ին մասի 5-րդ կետի պահանջներից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իսկ Նախագծի </w:t>
            </w:r>
            <w:r w:rsidRPr="00416C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բնույթը նշող «Ն» </w:t>
            </w:r>
            <w:proofErr w:type="spellStart"/>
            <w:r w:rsidRPr="00416C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տառն</w:t>
            </w:r>
            <w:proofErr w:type="spellEnd"/>
            <w:r w:rsidRPr="00416CB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անհարժեշտ է փոխարինել «Ա» տառով:</w:t>
            </w:r>
          </w:p>
          <w:p w14:paraId="37EEAF6B" w14:textId="77777777" w:rsidR="00033DAA" w:rsidRPr="009439EC" w:rsidRDefault="00033DAA" w:rsidP="007922CA">
            <w:pPr>
              <w:pStyle w:val="ListParagraph"/>
              <w:numPr>
                <w:ilvl w:val="0"/>
                <w:numId w:val="26"/>
              </w:numPr>
              <w:tabs>
                <w:tab w:val="left" w:pos="450"/>
                <w:tab w:val="left" w:pos="720"/>
              </w:tabs>
              <w:spacing w:line="360" w:lineRule="auto"/>
              <w:ind w:left="45" w:firstLine="54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67EF4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Նորմատիվ իրավական ակտերի մասին» օրենքի 6-րդ հոդվածի </w:t>
            </w:r>
            <w:r w:rsidRPr="008F6BD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5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-րդ մասի համաձայն՝ փորձաքննության ներկայացվող նորմատիվ 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իրավական </w:t>
            </w:r>
            <w:proofErr w:type="spellStart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ակտին</w:t>
            </w:r>
            <w:proofErr w:type="spellEnd"/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կցվող հիմնավորման մեջ շարադրվում են կարգավորման ենթակա ոլորտի կամ խնդրի սահմանումը, առկա իրավիճակը (եթե կիրառելի է), կարգավորման նպատակները, ակնկալվող արդյունքը, ակտի նորմատիվ բնույթի հիմնավորվածությունը:</w:t>
            </w:r>
          </w:p>
          <w:p w14:paraId="5ACC7D80" w14:textId="77777777" w:rsidR="00033DAA" w:rsidRDefault="00033DAA" w:rsidP="007922CA">
            <w:pPr>
              <w:tabs>
                <w:tab w:val="left" w:pos="450"/>
                <w:tab w:val="left" w:pos="720"/>
              </w:tabs>
              <w:spacing w:line="360" w:lineRule="auto"/>
              <w:ind w:left="4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Նորմատիվ իրավական ակտի ընդունման </w:t>
            </w:r>
            <w:r w:rsidRPr="009439EC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>հիմնավորման ճիշտ կառուցվածքը և բովանդակությունն առանցքային նշանակություն ունեն,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քանի որ հիմնավորման</w:t>
            </w:r>
            <w:r w:rsidRPr="009439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 նախագիծը մշակող պետական մարմինը պարզաբանում է իրավական</w:t>
            </w:r>
            <w:r w:rsidRPr="009439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>ակտի ընդունման նպատակը, կարգավորման անհրաժեշտությունը, կարգավորման</w:t>
            </w:r>
            <w:r w:rsidRPr="009439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 ընտրված եղանակի նպատակահարմարությունը, պարզաբանում է</w:t>
            </w:r>
            <w:r w:rsidRPr="009439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նախագծով առաջարկվող </w:t>
            </w:r>
            <w:proofErr w:type="spellStart"/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>կարգավորումների</w:t>
            </w:r>
            <w:proofErr w:type="spellEnd"/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բնույթն ու նպատակը, իրավական</w:t>
            </w:r>
            <w:r w:rsidRPr="009439E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ակտի </w:t>
            </w:r>
            <w:proofErr w:type="spellStart"/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ընդունմամբ</w:t>
            </w:r>
            <w:proofErr w:type="spellEnd"/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ակնկալվող արդյունքները: </w:t>
            </w:r>
          </w:p>
          <w:p w14:paraId="71F78B56" w14:textId="77777777" w:rsidR="00033DAA" w:rsidRPr="008F6BD0" w:rsidRDefault="00033DAA" w:rsidP="007922CA">
            <w:pPr>
              <w:tabs>
                <w:tab w:val="left" w:pos="450"/>
                <w:tab w:val="left" w:pos="720"/>
              </w:tabs>
              <w:spacing w:line="360" w:lineRule="auto"/>
              <w:ind w:left="4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</w:r>
            <w:r w:rsidRPr="009439E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Տվյալ դեպքում՝ </w:t>
            </w:r>
            <w:r w:rsidRPr="004D280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Նախագծին</w:t>
            </w:r>
            <w:r w:rsidRPr="00C2734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9439E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կից ներկայացված հիմնավորումից 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հնարավոր չէ լիարժեք գնահատել դրա ընդունման անհրաժեշտությունը, քանի որ բացակայում են </w:t>
            </w:r>
            <w:r w:rsidRPr="009439E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ընթացիկ իրավիճակի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և</w:t>
            </w:r>
            <w:r w:rsidRPr="009439EC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խնդիրների</w:t>
            </w:r>
            <w:r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8F6BD0">
              <w:rPr>
                <w:rFonts w:ascii="GHEA Grapalat" w:hAnsi="GHEA Grapalat" w:cs="Sylfaen"/>
                <w:bCs/>
                <w:iCs/>
                <w:sz w:val="24"/>
                <w:szCs w:val="24"/>
                <w:lang w:val="hy-AM"/>
              </w:rPr>
              <w:t>վերաբերյալ</w:t>
            </w:r>
            <w:r w:rsidRPr="009439E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վերլուծությունները, </w:t>
            </w:r>
            <w:r w:rsidRPr="008F6BD0">
              <w:rPr>
                <w:rFonts w:ascii="GHEA Grapalat" w:hAnsi="GHEA Grapalat" w:cs="Sylfaen"/>
                <w:sz w:val="24"/>
                <w:szCs w:val="24"/>
                <w:lang w:val="hy-AM"/>
              </w:rPr>
              <w:t>ուստի գտնում ենք, որ Նախագծի հիմնավորումն ունի լրամշակման կարիք:</w:t>
            </w:r>
          </w:p>
          <w:p w14:paraId="7E6065D2" w14:textId="77777777" w:rsidR="00033DAA" w:rsidRDefault="00033DAA" w:rsidP="00033DAA">
            <w:pPr>
              <w:tabs>
                <w:tab w:val="left" w:pos="5295"/>
              </w:tabs>
              <w:spacing w:line="360" w:lineRule="auto"/>
              <w:ind w:left="4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66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70ABBA2E" w14:textId="0712648F" w:rsid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է: </w:t>
            </w:r>
          </w:p>
          <w:p w14:paraId="532F2A3D" w14:textId="1748F03A" w:rsid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  <w:p w14:paraId="3808B00B" w14:textId="77777777" w:rsidR="007922CA" w:rsidRPr="007922CA" w:rsidRDefault="007922CA" w:rsidP="007922C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05D8748" w14:textId="77777777" w:rsidR="007922CA" w:rsidRPr="007922CA" w:rsidRDefault="007922CA" w:rsidP="007922C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67F4281" w14:textId="77777777" w:rsidR="007922CA" w:rsidRPr="007922CA" w:rsidRDefault="007922CA" w:rsidP="007922C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7B33A2D" w14:textId="77777777" w:rsidR="007922CA" w:rsidRPr="007922CA" w:rsidRDefault="007922CA" w:rsidP="007922CA">
            <w:pPr>
              <w:spacing w:line="276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B74BD5" w14:textId="77777777" w:rsidR="007922CA" w:rsidRPr="007922CA" w:rsidRDefault="007922CA" w:rsidP="007922C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62CC3FF" w14:textId="77777777" w:rsidR="007922CA" w:rsidRPr="007922CA" w:rsidRDefault="007922CA" w:rsidP="007922CA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FBE2C4F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1FAD358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7076565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0D4D3789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19E9B20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4B9AB58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3756B7A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D42DA3B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B0B9CEC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8A6D2DE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25287748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98D7A77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CD45B85" w14:textId="77777777" w:rsidR="007922CA" w:rsidRPr="007922CA" w:rsidRDefault="007922CA" w:rsidP="007922CA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54870A1" w14:textId="77777777" w:rsid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441719E0" w14:textId="10667DC7" w:rsid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Նախագծում կատարվել են համապատասխան փոփոխություններ</w:t>
            </w:r>
          </w:p>
          <w:p w14:paraId="14796F87" w14:textId="77777777" w:rsidR="007922CA" w:rsidRPr="007922CA" w:rsidRDefault="007922CA" w:rsidP="007922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66FDE2BC" w14:textId="77777777" w:rsidR="007922CA" w:rsidRPr="007922CA" w:rsidRDefault="007922CA" w:rsidP="007922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C19045B" w14:textId="77777777" w:rsidR="007922CA" w:rsidRPr="007922CA" w:rsidRDefault="007922CA" w:rsidP="007922C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4B40A6F" w14:textId="77777777" w:rsid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GoBack"/>
            <w:bookmarkEnd w:id="0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Ընդունվել է: </w:t>
            </w:r>
          </w:p>
          <w:p w14:paraId="1BC08B7D" w14:textId="2CF713D7" w:rsidR="00033DAA" w:rsidRPr="007922CA" w:rsidRDefault="007922CA" w:rsidP="007922CA">
            <w:pPr>
              <w:spacing w:line="360" w:lineRule="auto"/>
              <w:ind w:left="135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 կից ներկայացված հիմնավորումը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է</w:t>
            </w:r>
          </w:p>
        </w:tc>
      </w:tr>
    </w:tbl>
    <w:p w14:paraId="66F01DE8" w14:textId="77777777" w:rsidR="00444D91" w:rsidRPr="00E07108" w:rsidRDefault="00444D91" w:rsidP="00CE43A3">
      <w:pPr>
        <w:rPr>
          <w:rFonts w:ascii="GHEA Grapalat" w:hAnsi="GHEA Grapalat"/>
          <w:sz w:val="24"/>
          <w:szCs w:val="24"/>
          <w:lang w:val="hy-AM"/>
        </w:rPr>
      </w:pPr>
    </w:p>
    <w:sectPr w:rsidR="00444D91" w:rsidRPr="00E07108" w:rsidSect="009B7945">
      <w:pgSz w:w="16838" w:h="11906" w:orient="landscape"/>
      <w:pgMar w:top="360" w:right="1134" w:bottom="27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A64E3C"/>
    <w:multiLevelType w:val="hybridMultilevel"/>
    <w:tmpl w:val="74685176"/>
    <w:lvl w:ilvl="0" w:tplc="E424F624">
      <w:start w:val="1"/>
      <w:numFmt w:val="decimal"/>
      <w:lvlText w:val="%1)"/>
      <w:lvlJc w:val="left"/>
      <w:pPr>
        <w:ind w:left="7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3" w:hanging="360"/>
      </w:pPr>
    </w:lvl>
    <w:lvl w:ilvl="2" w:tplc="0419001B" w:tentative="1">
      <w:start w:val="1"/>
      <w:numFmt w:val="lowerRoman"/>
      <w:lvlText w:val="%3."/>
      <w:lvlJc w:val="right"/>
      <w:pPr>
        <w:ind w:left="2163" w:hanging="180"/>
      </w:pPr>
    </w:lvl>
    <w:lvl w:ilvl="3" w:tplc="0419000F" w:tentative="1">
      <w:start w:val="1"/>
      <w:numFmt w:val="decimal"/>
      <w:lvlText w:val="%4."/>
      <w:lvlJc w:val="left"/>
      <w:pPr>
        <w:ind w:left="2883" w:hanging="360"/>
      </w:pPr>
    </w:lvl>
    <w:lvl w:ilvl="4" w:tplc="04190019" w:tentative="1">
      <w:start w:val="1"/>
      <w:numFmt w:val="lowerLetter"/>
      <w:lvlText w:val="%5."/>
      <w:lvlJc w:val="left"/>
      <w:pPr>
        <w:ind w:left="3603" w:hanging="360"/>
      </w:pPr>
    </w:lvl>
    <w:lvl w:ilvl="5" w:tplc="0419001B" w:tentative="1">
      <w:start w:val="1"/>
      <w:numFmt w:val="lowerRoman"/>
      <w:lvlText w:val="%6."/>
      <w:lvlJc w:val="right"/>
      <w:pPr>
        <w:ind w:left="4323" w:hanging="180"/>
      </w:pPr>
    </w:lvl>
    <w:lvl w:ilvl="6" w:tplc="0419000F" w:tentative="1">
      <w:start w:val="1"/>
      <w:numFmt w:val="decimal"/>
      <w:lvlText w:val="%7."/>
      <w:lvlJc w:val="left"/>
      <w:pPr>
        <w:ind w:left="5043" w:hanging="360"/>
      </w:pPr>
    </w:lvl>
    <w:lvl w:ilvl="7" w:tplc="04190019" w:tentative="1">
      <w:start w:val="1"/>
      <w:numFmt w:val="lowerLetter"/>
      <w:lvlText w:val="%8."/>
      <w:lvlJc w:val="left"/>
      <w:pPr>
        <w:ind w:left="5763" w:hanging="360"/>
      </w:pPr>
    </w:lvl>
    <w:lvl w:ilvl="8" w:tplc="0419001B" w:tentative="1">
      <w:start w:val="1"/>
      <w:numFmt w:val="lowerRoman"/>
      <w:lvlText w:val="%9."/>
      <w:lvlJc w:val="right"/>
      <w:pPr>
        <w:ind w:left="6483" w:hanging="180"/>
      </w:pPr>
    </w:lvl>
  </w:abstractNum>
  <w:abstractNum w:abstractNumId="1" w15:restartNumberingAfterBreak="0">
    <w:nsid w:val="0E2F551C"/>
    <w:multiLevelType w:val="hybridMultilevel"/>
    <w:tmpl w:val="86062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51EB"/>
    <w:multiLevelType w:val="hybridMultilevel"/>
    <w:tmpl w:val="02A8469C"/>
    <w:lvl w:ilvl="0" w:tplc="2F02ABA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037284"/>
    <w:multiLevelType w:val="hybridMultilevel"/>
    <w:tmpl w:val="BD3ADEC2"/>
    <w:lvl w:ilvl="0" w:tplc="352AD3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1E6B25"/>
    <w:multiLevelType w:val="hybridMultilevel"/>
    <w:tmpl w:val="9D74D9B4"/>
    <w:lvl w:ilvl="0" w:tplc="5CDE4BBA">
      <w:start w:val="1"/>
      <w:numFmt w:val="decimal"/>
      <w:lvlText w:val="%1."/>
      <w:lvlJc w:val="left"/>
      <w:pPr>
        <w:ind w:left="1431" w:hanging="100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EFE2443"/>
    <w:multiLevelType w:val="hybridMultilevel"/>
    <w:tmpl w:val="387A222A"/>
    <w:lvl w:ilvl="0" w:tplc="AD24D670">
      <w:start w:val="1"/>
      <w:numFmt w:val="decimal"/>
      <w:lvlText w:val="%1.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400576B"/>
    <w:multiLevelType w:val="hybridMultilevel"/>
    <w:tmpl w:val="98BAAD7E"/>
    <w:lvl w:ilvl="0" w:tplc="89CA85B2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 w15:restartNumberingAfterBreak="0">
    <w:nsid w:val="2C5206B7"/>
    <w:multiLevelType w:val="hybridMultilevel"/>
    <w:tmpl w:val="73A84F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9540C6"/>
    <w:multiLevelType w:val="hybridMultilevel"/>
    <w:tmpl w:val="31F289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9510BC"/>
    <w:multiLevelType w:val="hybridMultilevel"/>
    <w:tmpl w:val="E4647C1A"/>
    <w:lvl w:ilvl="0" w:tplc="4FEEAF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A16B0"/>
    <w:multiLevelType w:val="hybridMultilevel"/>
    <w:tmpl w:val="12280756"/>
    <w:lvl w:ilvl="0" w:tplc="CC906FC4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34A67E12"/>
    <w:multiLevelType w:val="hybridMultilevel"/>
    <w:tmpl w:val="3B22D7A4"/>
    <w:lvl w:ilvl="0" w:tplc="E7CAB7EA">
      <w:start w:val="2"/>
      <w:numFmt w:val="decimal"/>
      <w:lvlText w:val="%1"/>
      <w:lvlJc w:val="left"/>
      <w:pPr>
        <w:ind w:left="720" w:hanging="360"/>
      </w:pPr>
      <w:rPr>
        <w:rFonts w:cs="Arial Armeni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872D4"/>
    <w:multiLevelType w:val="hybridMultilevel"/>
    <w:tmpl w:val="6816B4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E1349E"/>
    <w:multiLevelType w:val="hybridMultilevel"/>
    <w:tmpl w:val="9918CF18"/>
    <w:lvl w:ilvl="0" w:tplc="A79215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43A17F1"/>
    <w:multiLevelType w:val="hybridMultilevel"/>
    <w:tmpl w:val="049C35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4B695F"/>
    <w:multiLevelType w:val="hybridMultilevel"/>
    <w:tmpl w:val="BBD8E694"/>
    <w:lvl w:ilvl="0" w:tplc="41E8E5E8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A6B2860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C983889"/>
    <w:multiLevelType w:val="hybridMultilevel"/>
    <w:tmpl w:val="F328C61E"/>
    <w:lvl w:ilvl="0" w:tplc="EAE6FAEA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4E7F52"/>
    <w:multiLevelType w:val="hybridMultilevel"/>
    <w:tmpl w:val="1F76577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BA0403"/>
    <w:multiLevelType w:val="hybridMultilevel"/>
    <w:tmpl w:val="C57E0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1596590"/>
    <w:multiLevelType w:val="hybridMultilevel"/>
    <w:tmpl w:val="55D8CB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274AFF"/>
    <w:multiLevelType w:val="hybridMultilevel"/>
    <w:tmpl w:val="CF2C8A30"/>
    <w:lvl w:ilvl="0" w:tplc="C0D43F9C">
      <w:start w:val="1"/>
      <w:numFmt w:val="decimal"/>
      <w:lvlText w:val="%1."/>
      <w:lvlJc w:val="left"/>
      <w:pPr>
        <w:ind w:left="66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4" w:hanging="360"/>
      </w:pPr>
    </w:lvl>
    <w:lvl w:ilvl="2" w:tplc="0419001B" w:tentative="1">
      <w:start w:val="1"/>
      <w:numFmt w:val="lowerRoman"/>
      <w:lvlText w:val="%3."/>
      <w:lvlJc w:val="right"/>
      <w:pPr>
        <w:ind w:left="2104" w:hanging="180"/>
      </w:pPr>
    </w:lvl>
    <w:lvl w:ilvl="3" w:tplc="0419000F" w:tentative="1">
      <w:start w:val="1"/>
      <w:numFmt w:val="decimal"/>
      <w:lvlText w:val="%4."/>
      <w:lvlJc w:val="left"/>
      <w:pPr>
        <w:ind w:left="2824" w:hanging="360"/>
      </w:pPr>
    </w:lvl>
    <w:lvl w:ilvl="4" w:tplc="04190019" w:tentative="1">
      <w:start w:val="1"/>
      <w:numFmt w:val="lowerLetter"/>
      <w:lvlText w:val="%5."/>
      <w:lvlJc w:val="left"/>
      <w:pPr>
        <w:ind w:left="3544" w:hanging="360"/>
      </w:pPr>
    </w:lvl>
    <w:lvl w:ilvl="5" w:tplc="0419001B" w:tentative="1">
      <w:start w:val="1"/>
      <w:numFmt w:val="lowerRoman"/>
      <w:lvlText w:val="%6."/>
      <w:lvlJc w:val="right"/>
      <w:pPr>
        <w:ind w:left="4264" w:hanging="180"/>
      </w:pPr>
    </w:lvl>
    <w:lvl w:ilvl="6" w:tplc="0419000F" w:tentative="1">
      <w:start w:val="1"/>
      <w:numFmt w:val="decimal"/>
      <w:lvlText w:val="%7."/>
      <w:lvlJc w:val="left"/>
      <w:pPr>
        <w:ind w:left="4984" w:hanging="360"/>
      </w:pPr>
    </w:lvl>
    <w:lvl w:ilvl="7" w:tplc="04190019" w:tentative="1">
      <w:start w:val="1"/>
      <w:numFmt w:val="lowerLetter"/>
      <w:lvlText w:val="%8."/>
      <w:lvlJc w:val="left"/>
      <w:pPr>
        <w:ind w:left="5704" w:hanging="360"/>
      </w:pPr>
    </w:lvl>
    <w:lvl w:ilvl="8" w:tplc="0419001B" w:tentative="1">
      <w:start w:val="1"/>
      <w:numFmt w:val="lowerRoman"/>
      <w:lvlText w:val="%9."/>
      <w:lvlJc w:val="right"/>
      <w:pPr>
        <w:ind w:left="6424" w:hanging="180"/>
      </w:pPr>
    </w:lvl>
  </w:abstractNum>
  <w:abstractNum w:abstractNumId="22" w15:restartNumberingAfterBreak="0">
    <w:nsid w:val="6A0763F1"/>
    <w:multiLevelType w:val="hybridMultilevel"/>
    <w:tmpl w:val="2904D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57360"/>
    <w:multiLevelType w:val="hybridMultilevel"/>
    <w:tmpl w:val="B1080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77378C"/>
    <w:multiLevelType w:val="hybridMultilevel"/>
    <w:tmpl w:val="3E8AC936"/>
    <w:lvl w:ilvl="0" w:tplc="C9C8945E">
      <w:start w:val="1"/>
      <w:numFmt w:val="decimal"/>
      <w:lvlText w:val="%1)"/>
      <w:lvlJc w:val="left"/>
      <w:pPr>
        <w:ind w:left="1353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56" w:hanging="360"/>
      </w:pPr>
    </w:lvl>
    <w:lvl w:ilvl="2" w:tplc="0419001B" w:tentative="1">
      <w:start w:val="1"/>
      <w:numFmt w:val="lowerRoman"/>
      <w:lvlText w:val="%3."/>
      <w:lvlJc w:val="right"/>
      <w:pPr>
        <w:ind w:left="2376" w:hanging="180"/>
      </w:pPr>
    </w:lvl>
    <w:lvl w:ilvl="3" w:tplc="0419000F" w:tentative="1">
      <w:start w:val="1"/>
      <w:numFmt w:val="decimal"/>
      <w:lvlText w:val="%4."/>
      <w:lvlJc w:val="left"/>
      <w:pPr>
        <w:ind w:left="3096" w:hanging="360"/>
      </w:pPr>
    </w:lvl>
    <w:lvl w:ilvl="4" w:tplc="04190019" w:tentative="1">
      <w:start w:val="1"/>
      <w:numFmt w:val="lowerLetter"/>
      <w:lvlText w:val="%5."/>
      <w:lvlJc w:val="left"/>
      <w:pPr>
        <w:ind w:left="3816" w:hanging="360"/>
      </w:pPr>
    </w:lvl>
    <w:lvl w:ilvl="5" w:tplc="0419001B" w:tentative="1">
      <w:start w:val="1"/>
      <w:numFmt w:val="lowerRoman"/>
      <w:lvlText w:val="%6."/>
      <w:lvlJc w:val="right"/>
      <w:pPr>
        <w:ind w:left="4536" w:hanging="180"/>
      </w:pPr>
    </w:lvl>
    <w:lvl w:ilvl="6" w:tplc="0419000F" w:tentative="1">
      <w:start w:val="1"/>
      <w:numFmt w:val="decimal"/>
      <w:lvlText w:val="%7."/>
      <w:lvlJc w:val="left"/>
      <w:pPr>
        <w:ind w:left="5256" w:hanging="360"/>
      </w:pPr>
    </w:lvl>
    <w:lvl w:ilvl="7" w:tplc="04190019" w:tentative="1">
      <w:start w:val="1"/>
      <w:numFmt w:val="lowerLetter"/>
      <w:lvlText w:val="%8."/>
      <w:lvlJc w:val="left"/>
      <w:pPr>
        <w:ind w:left="5976" w:hanging="360"/>
      </w:pPr>
    </w:lvl>
    <w:lvl w:ilvl="8" w:tplc="041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25" w15:restartNumberingAfterBreak="0">
    <w:nsid w:val="761313B4"/>
    <w:multiLevelType w:val="hybridMultilevel"/>
    <w:tmpl w:val="15B4FD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3"/>
  </w:num>
  <w:num w:numId="3">
    <w:abstractNumId w:val="13"/>
  </w:num>
  <w:num w:numId="4">
    <w:abstractNumId w:val="22"/>
  </w:num>
  <w:num w:numId="5">
    <w:abstractNumId w:val="11"/>
  </w:num>
  <w:num w:numId="6">
    <w:abstractNumId w:val="21"/>
  </w:num>
  <w:num w:numId="7">
    <w:abstractNumId w:val="8"/>
  </w:num>
  <w:num w:numId="8">
    <w:abstractNumId w:val="7"/>
  </w:num>
  <w:num w:numId="9">
    <w:abstractNumId w:val="0"/>
  </w:num>
  <w:num w:numId="10">
    <w:abstractNumId w:val="1"/>
  </w:num>
  <w:num w:numId="11">
    <w:abstractNumId w:val="25"/>
  </w:num>
  <w:num w:numId="12">
    <w:abstractNumId w:val="12"/>
  </w:num>
  <w:num w:numId="13">
    <w:abstractNumId w:val="3"/>
  </w:num>
  <w:num w:numId="14">
    <w:abstractNumId w:val="19"/>
  </w:num>
  <w:num w:numId="15">
    <w:abstractNumId w:val="24"/>
  </w:num>
  <w:num w:numId="16">
    <w:abstractNumId w:val="4"/>
  </w:num>
  <w:num w:numId="17">
    <w:abstractNumId w:val="9"/>
  </w:num>
  <w:num w:numId="18">
    <w:abstractNumId w:val="2"/>
  </w:num>
  <w:num w:numId="19">
    <w:abstractNumId w:val="6"/>
  </w:num>
  <w:num w:numId="20">
    <w:abstractNumId w:val="18"/>
  </w:num>
  <w:num w:numId="21">
    <w:abstractNumId w:val="14"/>
  </w:num>
  <w:num w:numId="22">
    <w:abstractNumId w:val="17"/>
  </w:num>
  <w:num w:numId="23">
    <w:abstractNumId w:val="16"/>
  </w:num>
  <w:num w:numId="24">
    <w:abstractNumId w:val="10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C4A37"/>
    <w:rsid w:val="00007BC1"/>
    <w:rsid w:val="00011C58"/>
    <w:rsid w:val="000148E1"/>
    <w:rsid w:val="00033DAA"/>
    <w:rsid w:val="000359DA"/>
    <w:rsid w:val="000376CD"/>
    <w:rsid w:val="00041044"/>
    <w:rsid w:val="0005355B"/>
    <w:rsid w:val="000736F5"/>
    <w:rsid w:val="00086C4C"/>
    <w:rsid w:val="000926A6"/>
    <w:rsid w:val="000970F6"/>
    <w:rsid w:val="000B5E6E"/>
    <w:rsid w:val="000C6536"/>
    <w:rsid w:val="000D2FF4"/>
    <w:rsid w:val="000D7D88"/>
    <w:rsid w:val="000E54D1"/>
    <w:rsid w:val="000E6DEF"/>
    <w:rsid w:val="000F1060"/>
    <w:rsid w:val="000F4487"/>
    <w:rsid w:val="00102759"/>
    <w:rsid w:val="0010444A"/>
    <w:rsid w:val="0010459D"/>
    <w:rsid w:val="001102F8"/>
    <w:rsid w:val="00110E27"/>
    <w:rsid w:val="001213A5"/>
    <w:rsid w:val="00121AB4"/>
    <w:rsid w:val="0012206A"/>
    <w:rsid w:val="00122246"/>
    <w:rsid w:val="00125E0E"/>
    <w:rsid w:val="0013158B"/>
    <w:rsid w:val="00133E98"/>
    <w:rsid w:val="001431CF"/>
    <w:rsid w:val="00160C8D"/>
    <w:rsid w:val="00161CEA"/>
    <w:rsid w:val="001648A3"/>
    <w:rsid w:val="00173FDD"/>
    <w:rsid w:val="0017541D"/>
    <w:rsid w:val="00184A02"/>
    <w:rsid w:val="001B63C2"/>
    <w:rsid w:val="001B6ABA"/>
    <w:rsid w:val="001D4A1A"/>
    <w:rsid w:val="001D7FFC"/>
    <w:rsid w:val="001E3900"/>
    <w:rsid w:val="001E5ABF"/>
    <w:rsid w:val="002005D3"/>
    <w:rsid w:val="00203430"/>
    <w:rsid w:val="002069C8"/>
    <w:rsid w:val="002248FB"/>
    <w:rsid w:val="00233C59"/>
    <w:rsid w:val="00237EED"/>
    <w:rsid w:val="002404E5"/>
    <w:rsid w:val="002539E5"/>
    <w:rsid w:val="00256495"/>
    <w:rsid w:val="00257998"/>
    <w:rsid w:val="002657AF"/>
    <w:rsid w:val="00267152"/>
    <w:rsid w:val="00270C4F"/>
    <w:rsid w:val="002747A9"/>
    <w:rsid w:val="00281065"/>
    <w:rsid w:val="0028287F"/>
    <w:rsid w:val="00284C29"/>
    <w:rsid w:val="00291C41"/>
    <w:rsid w:val="002B0EAA"/>
    <w:rsid w:val="002C02F8"/>
    <w:rsid w:val="002D2589"/>
    <w:rsid w:val="002D447E"/>
    <w:rsid w:val="002D5416"/>
    <w:rsid w:val="002E1DAD"/>
    <w:rsid w:val="002E763E"/>
    <w:rsid w:val="002E7F6C"/>
    <w:rsid w:val="002F3177"/>
    <w:rsid w:val="003018E0"/>
    <w:rsid w:val="00302CFD"/>
    <w:rsid w:val="00302FE8"/>
    <w:rsid w:val="0031003C"/>
    <w:rsid w:val="00312A28"/>
    <w:rsid w:val="00323FA4"/>
    <w:rsid w:val="00340B6B"/>
    <w:rsid w:val="00341F2B"/>
    <w:rsid w:val="00343056"/>
    <w:rsid w:val="0034553B"/>
    <w:rsid w:val="00355BC7"/>
    <w:rsid w:val="00355BD7"/>
    <w:rsid w:val="00357782"/>
    <w:rsid w:val="00370F20"/>
    <w:rsid w:val="00380854"/>
    <w:rsid w:val="0038445A"/>
    <w:rsid w:val="00396588"/>
    <w:rsid w:val="003A0628"/>
    <w:rsid w:val="003D4920"/>
    <w:rsid w:val="003E003A"/>
    <w:rsid w:val="003E746A"/>
    <w:rsid w:val="003F0FF6"/>
    <w:rsid w:val="00403929"/>
    <w:rsid w:val="0040520F"/>
    <w:rsid w:val="00413714"/>
    <w:rsid w:val="00416247"/>
    <w:rsid w:val="004322E7"/>
    <w:rsid w:val="00436BA8"/>
    <w:rsid w:val="00442FBA"/>
    <w:rsid w:val="00444D91"/>
    <w:rsid w:val="004557AA"/>
    <w:rsid w:val="00462FEE"/>
    <w:rsid w:val="00466A0F"/>
    <w:rsid w:val="00466B5C"/>
    <w:rsid w:val="0047596C"/>
    <w:rsid w:val="0049124E"/>
    <w:rsid w:val="00491939"/>
    <w:rsid w:val="004932E9"/>
    <w:rsid w:val="004974B1"/>
    <w:rsid w:val="004A3C3B"/>
    <w:rsid w:val="004A676D"/>
    <w:rsid w:val="004B13E6"/>
    <w:rsid w:val="004B2FB7"/>
    <w:rsid w:val="004C1B60"/>
    <w:rsid w:val="004C62F1"/>
    <w:rsid w:val="004C7313"/>
    <w:rsid w:val="004D3CE2"/>
    <w:rsid w:val="004D473F"/>
    <w:rsid w:val="004E3170"/>
    <w:rsid w:val="004E5DD6"/>
    <w:rsid w:val="004F415F"/>
    <w:rsid w:val="004F4FA8"/>
    <w:rsid w:val="005137B0"/>
    <w:rsid w:val="005153A7"/>
    <w:rsid w:val="00515797"/>
    <w:rsid w:val="00521F67"/>
    <w:rsid w:val="00523609"/>
    <w:rsid w:val="00525D72"/>
    <w:rsid w:val="005308DF"/>
    <w:rsid w:val="0055044D"/>
    <w:rsid w:val="00553FAA"/>
    <w:rsid w:val="00555206"/>
    <w:rsid w:val="00565FDA"/>
    <w:rsid w:val="005756FC"/>
    <w:rsid w:val="00575C73"/>
    <w:rsid w:val="005877C4"/>
    <w:rsid w:val="00596604"/>
    <w:rsid w:val="005B03A1"/>
    <w:rsid w:val="005C05B2"/>
    <w:rsid w:val="005C093D"/>
    <w:rsid w:val="005C38A3"/>
    <w:rsid w:val="005D0F24"/>
    <w:rsid w:val="005D2BEB"/>
    <w:rsid w:val="005E24B3"/>
    <w:rsid w:val="005F24D0"/>
    <w:rsid w:val="005F59C9"/>
    <w:rsid w:val="005F78F9"/>
    <w:rsid w:val="00602B7A"/>
    <w:rsid w:val="00611683"/>
    <w:rsid w:val="006149D0"/>
    <w:rsid w:val="006212FF"/>
    <w:rsid w:val="0063408B"/>
    <w:rsid w:val="00643710"/>
    <w:rsid w:val="00643D17"/>
    <w:rsid w:val="006526DC"/>
    <w:rsid w:val="0067263A"/>
    <w:rsid w:val="006743AB"/>
    <w:rsid w:val="00676D30"/>
    <w:rsid w:val="006824F0"/>
    <w:rsid w:val="006A1384"/>
    <w:rsid w:val="006B4BA5"/>
    <w:rsid w:val="006C1E23"/>
    <w:rsid w:val="006C2204"/>
    <w:rsid w:val="006C4A37"/>
    <w:rsid w:val="006D1F90"/>
    <w:rsid w:val="006D541E"/>
    <w:rsid w:val="006F23A0"/>
    <w:rsid w:val="006F38D5"/>
    <w:rsid w:val="006F7E22"/>
    <w:rsid w:val="00712236"/>
    <w:rsid w:val="007128DF"/>
    <w:rsid w:val="00722E3A"/>
    <w:rsid w:val="00722FC2"/>
    <w:rsid w:val="007253E0"/>
    <w:rsid w:val="0072582B"/>
    <w:rsid w:val="0073748E"/>
    <w:rsid w:val="0073777F"/>
    <w:rsid w:val="0074164F"/>
    <w:rsid w:val="00744A48"/>
    <w:rsid w:val="007521D7"/>
    <w:rsid w:val="007544F0"/>
    <w:rsid w:val="00761AB5"/>
    <w:rsid w:val="00764AA7"/>
    <w:rsid w:val="0076697E"/>
    <w:rsid w:val="007915EB"/>
    <w:rsid w:val="007922CA"/>
    <w:rsid w:val="00794328"/>
    <w:rsid w:val="007947A0"/>
    <w:rsid w:val="007A588D"/>
    <w:rsid w:val="007A632B"/>
    <w:rsid w:val="007B4473"/>
    <w:rsid w:val="007C1F11"/>
    <w:rsid w:val="007C1F96"/>
    <w:rsid w:val="007C39AE"/>
    <w:rsid w:val="007C7F4E"/>
    <w:rsid w:val="007E7C7F"/>
    <w:rsid w:val="007E7E12"/>
    <w:rsid w:val="00802237"/>
    <w:rsid w:val="00805C05"/>
    <w:rsid w:val="008062FD"/>
    <w:rsid w:val="00807965"/>
    <w:rsid w:val="0082241E"/>
    <w:rsid w:val="00824F4D"/>
    <w:rsid w:val="0086040A"/>
    <w:rsid w:val="00862B4C"/>
    <w:rsid w:val="008647E5"/>
    <w:rsid w:val="00891558"/>
    <w:rsid w:val="008A2ABC"/>
    <w:rsid w:val="008B5796"/>
    <w:rsid w:val="008C04DB"/>
    <w:rsid w:val="008C35FE"/>
    <w:rsid w:val="008D0442"/>
    <w:rsid w:val="008D23C9"/>
    <w:rsid w:val="008D76AE"/>
    <w:rsid w:val="009017B9"/>
    <w:rsid w:val="00904061"/>
    <w:rsid w:val="00911264"/>
    <w:rsid w:val="009249B6"/>
    <w:rsid w:val="00927ED9"/>
    <w:rsid w:val="00942592"/>
    <w:rsid w:val="00947194"/>
    <w:rsid w:val="00953BE6"/>
    <w:rsid w:val="00954E91"/>
    <w:rsid w:val="0096427D"/>
    <w:rsid w:val="00970847"/>
    <w:rsid w:val="0097385E"/>
    <w:rsid w:val="0097747F"/>
    <w:rsid w:val="009801CC"/>
    <w:rsid w:val="00986586"/>
    <w:rsid w:val="00991AB3"/>
    <w:rsid w:val="00995BDA"/>
    <w:rsid w:val="009A2115"/>
    <w:rsid w:val="009B26F4"/>
    <w:rsid w:val="009B7945"/>
    <w:rsid w:val="009C3EE6"/>
    <w:rsid w:val="009C6FD1"/>
    <w:rsid w:val="009D46A6"/>
    <w:rsid w:val="009D7123"/>
    <w:rsid w:val="009E59B1"/>
    <w:rsid w:val="009F453B"/>
    <w:rsid w:val="009F61DA"/>
    <w:rsid w:val="00A00B90"/>
    <w:rsid w:val="00A01C1B"/>
    <w:rsid w:val="00A06A20"/>
    <w:rsid w:val="00A10A43"/>
    <w:rsid w:val="00A1274B"/>
    <w:rsid w:val="00A13368"/>
    <w:rsid w:val="00A13E77"/>
    <w:rsid w:val="00A2017C"/>
    <w:rsid w:val="00A267D4"/>
    <w:rsid w:val="00A27013"/>
    <w:rsid w:val="00A40C3D"/>
    <w:rsid w:val="00A41F54"/>
    <w:rsid w:val="00A45521"/>
    <w:rsid w:val="00A51352"/>
    <w:rsid w:val="00A51C71"/>
    <w:rsid w:val="00A92C7F"/>
    <w:rsid w:val="00AA3C5C"/>
    <w:rsid w:val="00AC0B07"/>
    <w:rsid w:val="00AC4E36"/>
    <w:rsid w:val="00AE0182"/>
    <w:rsid w:val="00AE3764"/>
    <w:rsid w:val="00AE39FA"/>
    <w:rsid w:val="00AE4268"/>
    <w:rsid w:val="00AE5C93"/>
    <w:rsid w:val="00AE6CE8"/>
    <w:rsid w:val="00AF64EF"/>
    <w:rsid w:val="00AF67C8"/>
    <w:rsid w:val="00B01D53"/>
    <w:rsid w:val="00B03AD3"/>
    <w:rsid w:val="00B050B8"/>
    <w:rsid w:val="00B116E1"/>
    <w:rsid w:val="00B17C00"/>
    <w:rsid w:val="00B22686"/>
    <w:rsid w:val="00B45C6A"/>
    <w:rsid w:val="00B47361"/>
    <w:rsid w:val="00B525B5"/>
    <w:rsid w:val="00B5411C"/>
    <w:rsid w:val="00B575BB"/>
    <w:rsid w:val="00B63091"/>
    <w:rsid w:val="00B64BB8"/>
    <w:rsid w:val="00B665BB"/>
    <w:rsid w:val="00B73F09"/>
    <w:rsid w:val="00B748ED"/>
    <w:rsid w:val="00B772D7"/>
    <w:rsid w:val="00B77716"/>
    <w:rsid w:val="00B805E4"/>
    <w:rsid w:val="00B8144C"/>
    <w:rsid w:val="00B93A9E"/>
    <w:rsid w:val="00BA20A0"/>
    <w:rsid w:val="00BA4348"/>
    <w:rsid w:val="00BC0313"/>
    <w:rsid w:val="00BD382E"/>
    <w:rsid w:val="00BE16B9"/>
    <w:rsid w:val="00BE57AB"/>
    <w:rsid w:val="00BF09F9"/>
    <w:rsid w:val="00BF0E33"/>
    <w:rsid w:val="00BF12AA"/>
    <w:rsid w:val="00BF325E"/>
    <w:rsid w:val="00BF4F67"/>
    <w:rsid w:val="00BF60F3"/>
    <w:rsid w:val="00C04094"/>
    <w:rsid w:val="00C10224"/>
    <w:rsid w:val="00C106DA"/>
    <w:rsid w:val="00C10883"/>
    <w:rsid w:val="00C11363"/>
    <w:rsid w:val="00C171DF"/>
    <w:rsid w:val="00C25517"/>
    <w:rsid w:val="00C471AE"/>
    <w:rsid w:val="00C50740"/>
    <w:rsid w:val="00C643B5"/>
    <w:rsid w:val="00C70074"/>
    <w:rsid w:val="00C7665E"/>
    <w:rsid w:val="00C85684"/>
    <w:rsid w:val="00C87062"/>
    <w:rsid w:val="00C9052E"/>
    <w:rsid w:val="00C9784E"/>
    <w:rsid w:val="00CB0F7A"/>
    <w:rsid w:val="00CE01E2"/>
    <w:rsid w:val="00CE43A3"/>
    <w:rsid w:val="00CF2CE3"/>
    <w:rsid w:val="00D02716"/>
    <w:rsid w:val="00D21EBC"/>
    <w:rsid w:val="00D271C3"/>
    <w:rsid w:val="00D32AD1"/>
    <w:rsid w:val="00D466CB"/>
    <w:rsid w:val="00D50836"/>
    <w:rsid w:val="00D61C74"/>
    <w:rsid w:val="00D6240A"/>
    <w:rsid w:val="00D66772"/>
    <w:rsid w:val="00D720B8"/>
    <w:rsid w:val="00D752F5"/>
    <w:rsid w:val="00D767C6"/>
    <w:rsid w:val="00DC2DE4"/>
    <w:rsid w:val="00DF5749"/>
    <w:rsid w:val="00DF577A"/>
    <w:rsid w:val="00DF5F47"/>
    <w:rsid w:val="00E0302D"/>
    <w:rsid w:val="00E07108"/>
    <w:rsid w:val="00E07707"/>
    <w:rsid w:val="00E16ED5"/>
    <w:rsid w:val="00E17DF2"/>
    <w:rsid w:val="00E2657D"/>
    <w:rsid w:val="00E27FAE"/>
    <w:rsid w:val="00E32410"/>
    <w:rsid w:val="00E54715"/>
    <w:rsid w:val="00E7112A"/>
    <w:rsid w:val="00E71A3E"/>
    <w:rsid w:val="00E73D54"/>
    <w:rsid w:val="00E8118C"/>
    <w:rsid w:val="00E817E3"/>
    <w:rsid w:val="00E9767C"/>
    <w:rsid w:val="00EB2052"/>
    <w:rsid w:val="00EC2595"/>
    <w:rsid w:val="00ED1AB4"/>
    <w:rsid w:val="00ED700E"/>
    <w:rsid w:val="00EF41EB"/>
    <w:rsid w:val="00F029C4"/>
    <w:rsid w:val="00F17121"/>
    <w:rsid w:val="00F255A5"/>
    <w:rsid w:val="00F30B25"/>
    <w:rsid w:val="00F3660D"/>
    <w:rsid w:val="00F37561"/>
    <w:rsid w:val="00F467D2"/>
    <w:rsid w:val="00F507FC"/>
    <w:rsid w:val="00F60DAD"/>
    <w:rsid w:val="00F6625F"/>
    <w:rsid w:val="00F669A6"/>
    <w:rsid w:val="00F72169"/>
    <w:rsid w:val="00F73AD8"/>
    <w:rsid w:val="00F76B4F"/>
    <w:rsid w:val="00F80C77"/>
    <w:rsid w:val="00F81923"/>
    <w:rsid w:val="00F924F6"/>
    <w:rsid w:val="00F93E0B"/>
    <w:rsid w:val="00F97FD1"/>
    <w:rsid w:val="00FA0724"/>
    <w:rsid w:val="00FA2E43"/>
    <w:rsid w:val="00FA35AC"/>
    <w:rsid w:val="00FA7C98"/>
    <w:rsid w:val="00FB0F7F"/>
    <w:rsid w:val="00FC04B7"/>
    <w:rsid w:val="00FC6F6B"/>
    <w:rsid w:val="00FE7C87"/>
    <w:rsid w:val="00FF4A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4A2030"/>
  <w15:docId w15:val="{5198A8EE-640A-4C93-8C07-AC20E1084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57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Char"/>
    <w:rsid w:val="004557AA"/>
    <w:pPr>
      <w:jc w:val="center"/>
    </w:pPr>
    <w:rPr>
      <w:rFonts w:ascii="Arial Armenian" w:hAnsi="Arial Armenian"/>
      <w:sz w:val="22"/>
      <w:lang w:val="en-US" w:eastAsia="ru-RU"/>
    </w:rPr>
  </w:style>
  <w:style w:type="character" w:customStyle="1" w:styleId="mechtexChar">
    <w:name w:val="mechtex Char"/>
    <w:link w:val="mechtex"/>
    <w:rsid w:val="004557AA"/>
    <w:rPr>
      <w:rFonts w:ascii="Arial Armenian" w:eastAsia="Times New Roman" w:hAnsi="Arial Armenian" w:cs="Times New Roman"/>
      <w:szCs w:val="20"/>
      <w:lang w:val="en-US"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4557AA"/>
    <w:pPr>
      <w:spacing w:before="100" w:beforeAutospacing="1" w:after="100" w:afterAutospacing="1"/>
    </w:pPr>
    <w:rPr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4557AA"/>
    <w:pPr>
      <w:tabs>
        <w:tab w:val="center" w:pos="4320"/>
        <w:tab w:val="right" w:pos="8640"/>
      </w:tabs>
    </w:pPr>
    <w:rPr>
      <w:rFonts w:asciiTheme="minorHAnsi" w:eastAsiaTheme="minorHAnsi" w:hAnsiTheme="minorHAnsi" w:cstheme="minorBidi"/>
      <w:sz w:val="22"/>
      <w:szCs w:val="22"/>
      <w:lang w:val="en-US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4557AA"/>
    <w:rPr>
      <w:lang w:val="en-US"/>
    </w:rPr>
  </w:style>
  <w:style w:type="paragraph" w:customStyle="1" w:styleId="ListParagraph1">
    <w:name w:val="List Paragraph1"/>
    <w:basedOn w:val="Normal"/>
    <w:uiPriority w:val="34"/>
    <w:qFormat/>
    <w:rsid w:val="004557AA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Strong">
    <w:name w:val="Strong"/>
    <w:uiPriority w:val="22"/>
    <w:qFormat/>
    <w:rsid w:val="009C3EE6"/>
    <w:rPr>
      <w:rFonts w:ascii="Times New Roman" w:hAnsi="Times New Roman" w:cs="Times New Roman" w:hint="default"/>
      <w:b/>
      <w:bCs/>
    </w:rPr>
  </w:style>
  <w:style w:type="paragraph" w:styleId="ListParagraph">
    <w:name w:val="List Paragraph"/>
    <w:aliases w:val="Table no. List Paragraph,Numbered List Paragraph,Абзац списка3,Bullet Points,Akapit z listą BS,List Paragraph 1"/>
    <w:basedOn w:val="Normal"/>
    <w:link w:val="ListParagraphChar"/>
    <w:uiPriority w:val="34"/>
    <w:qFormat/>
    <w:rsid w:val="00121AB4"/>
    <w:pPr>
      <w:ind w:left="720"/>
      <w:contextualSpacing/>
    </w:p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267152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basedOn w:val="Normal"/>
    <w:link w:val="NoSpacingChar"/>
    <w:uiPriority w:val="1"/>
    <w:qFormat/>
    <w:rsid w:val="002D5416"/>
    <w:rPr>
      <w:rFonts w:ascii="Cambria" w:hAnsi="Cambria"/>
    </w:rPr>
  </w:style>
  <w:style w:type="character" w:customStyle="1" w:styleId="NoSpacingChar">
    <w:name w:val="No Spacing Char"/>
    <w:link w:val="NoSpacing"/>
    <w:uiPriority w:val="1"/>
    <w:locked/>
    <w:rsid w:val="002D5416"/>
    <w:rPr>
      <w:rFonts w:ascii="Cambria" w:eastAsia="Times New Roman" w:hAnsi="Cambria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24F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24F0"/>
    <w:rPr>
      <w:rFonts w:ascii="Segoe UI" w:eastAsia="Times New Roman" w:hAnsi="Segoe UI" w:cs="Segoe UI"/>
      <w:sz w:val="18"/>
      <w:szCs w:val="18"/>
    </w:rPr>
  </w:style>
  <w:style w:type="character" w:styleId="Emphasis">
    <w:name w:val="Emphasis"/>
    <w:basedOn w:val="DefaultParagraphFont"/>
    <w:qFormat/>
    <w:rsid w:val="00BF09F9"/>
    <w:rPr>
      <w:i/>
      <w:iCs/>
    </w:rPr>
  </w:style>
  <w:style w:type="character" w:styleId="Hyperlink">
    <w:name w:val="Hyperlink"/>
    <w:basedOn w:val="DefaultParagraphFont"/>
    <w:rsid w:val="008A2ABC"/>
    <w:rPr>
      <w:color w:val="0000FF"/>
      <w:u w:val="single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"/>
    <w:link w:val="ListParagraph"/>
    <w:uiPriority w:val="34"/>
    <w:locked/>
    <w:rsid w:val="00C9052E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21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4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2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29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0CD2C5-C67B-4610-9A83-2B3BAADA7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529</Words>
  <Characters>3021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https://mul2.gov.am/tasks/611199/oneclick/5ampopatert.docx?token=6acd9e854af69dbd4e6889de9df9efdf</cp:keywords>
  <cp:lastModifiedBy>Arpine Martirosyan</cp:lastModifiedBy>
  <cp:revision>528</cp:revision>
  <cp:lastPrinted>2017-11-13T05:46:00Z</cp:lastPrinted>
  <dcterms:created xsi:type="dcterms:W3CDTF">2020-04-17T07:35:00Z</dcterms:created>
  <dcterms:modified xsi:type="dcterms:W3CDTF">2022-05-18T05:35:00Z</dcterms:modified>
</cp:coreProperties>
</file>