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49B" w:rsidRDefault="00D3049B" w:rsidP="00D3049B">
      <w:pPr>
        <w:jc w:val="center"/>
      </w:pPr>
      <w:r>
        <w:rPr>
          <w:noProof/>
          <w:lang w:eastAsia="en-US"/>
        </w:rPr>
        <w:drawing>
          <wp:inline distT="0" distB="0" distL="0" distR="0" wp14:anchorId="08881372" wp14:editId="675EC218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49B" w:rsidRDefault="00D3049B" w:rsidP="00D3049B">
      <w:pPr>
        <w:jc w:val="center"/>
      </w:pPr>
    </w:p>
    <w:p w:rsidR="00D3049B" w:rsidRDefault="00D3049B" w:rsidP="00D3049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3049B" w:rsidRDefault="00D3049B" w:rsidP="00D3049B">
      <w:pPr>
        <w:pStyle w:val="mechtex"/>
        <w:rPr>
          <w:rFonts w:ascii="GHEA Mariam" w:hAnsi="GHEA Mariam"/>
          <w:b/>
        </w:rPr>
      </w:pPr>
    </w:p>
    <w:p w:rsidR="00D3049B" w:rsidRDefault="00D3049B" w:rsidP="00D3049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3049B" w:rsidRPr="00D3049B" w:rsidRDefault="00D3049B">
      <w:pPr>
        <w:jc w:val="center"/>
        <w:rPr>
          <w:rFonts w:ascii="GHEA Mariam" w:hAnsi="GHEA Mariam"/>
          <w:sz w:val="24"/>
          <w:szCs w:val="24"/>
        </w:rPr>
      </w:pPr>
    </w:p>
    <w:p w:rsidR="00D3049B" w:rsidRPr="00D3049B" w:rsidRDefault="00D3049B">
      <w:pPr>
        <w:jc w:val="center"/>
        <w:rPr>
          <w:rFonts w:ascii="GHEA Mariam" w:hAnsi="GHEA Mariam"/>
          <w:sz w:val="24"/>
          <w:szCs w:val="24"/>
        </w:rPr>
      </w:pPr>
      <w:r w:rsidRPr="00D3049B">
        <w:rPr>
          <w:rFonts w:ascii="GHEA Mariam" w:hAnsi="GHEA Mariam"/>
          <w:sz w:val="24"/>
          <w:szCs w:val="24"/>
        </w:rPr>
        <w:t>1</w:t>
      </w:r>
      <w:r w:rsidRPr="00D3049B">
        <w:rPr>
          <w:rFonts w:ascii="GHEA Mariam" w:hAnsi="GHEA Mariam"/>
          <w:sz w:val="24"/>
          <w:szCs w:val="24"/>
          <w:lang w:val="hy-AM"/>
        </w:rPr>
        <w:t>9</w:t>
      </w:r>
      <w:r w:rsidRPr="00D3049B">
        <w:rPr>
          <w:rFonts w:ascii="GHEA Mariam" w:hAnsi="GHEA Mariam"/>
          <w:sz w:val="24"/>
          <w:szCs w:val="24"/>
        </w:rPr>
        <w:t xml:space="preserve"> </w:t>
      </w:r>
      <w:r w:rsidRPr="00D3049B">
        <w:rPr>
          <w:rFonts w:ascii="GHEA Mariam" w:hAnsi="GHEA Mariam"/>
          <w:sz w:val="24"/>
          <w:szCs w:val="24"/>
          <w:lang w:val="hy-AM"/>
        </w:rPr>
        <w:t>մայիս</w:t>
      </w:r>
      <w:r w:rsidRPr="00D3049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3049B">
        <w:rPr>
          <w:rFonts w:ascii="GHEA Mariam" w:hAnsi="GHEA Mariam"/>
          <w:sz w:val="24"/>
          <w:szCs w:val="24"/>
        </w:rPr>
        <w:t xml:space="preserve"> 2022 </w:t>
      </w:r>
      <w:r w:rsidRPr="00D3049B">
        <w:rPr>
          <w:rFonts w:ascii="GHEA Mariam" w:hAnsi="GHEA Mariam" w:cs="Sylfaen"/>
          <w:sz w:val="24"/>
          <w:szCs w:val="24"/>
        </w:rPr>
        <w:t>թվականի</w:t>
      </w:r>
      <w:r w:rsidRPr="00D3049B">
        <w:rPr>
          <w:rFonts w:ascii="GHEA Mariam" w:hAnsi="GHEA Mariam"/>
          <w:sz w:val="24"/>
          <w:szCs w:val="24"/>
        </w:rPr>
        <w:t xml:space="preserve">  N              - Ն</w:t>
      </w:r>
    </w:p>
    <w:p w:rsidR="00D3049B" w:rsidRPr="00D3049B" w:rsidRDefault="00D3049B">
      <w:pPr>
        <w:jc w:val="center"/>
        <w:rPr>
          <w:rFonts w:ascii="GHEA Mariam" w:hAnsi="GHEA Mariam"/>
          <w:sz w:val="24"/>
          <w:szCs w:val="24"/>
        </w:rPr>
      </w:pPr>
    </w:p>
    <w:p w:rsidR="00D3049B" w:rsidRPr="00D3049B" w:rsidRDefault="00D3049B">
      <w:pPr>
        <w:jc w:val="center"/>
        <w:rPr>
          <w:rFonts w:ascii="GHEA Mariam" w:hAnsi="GHEA Mariam"/>
          <w:sz w:val="24"/>
          <w:szCs w:val="24"/>
        </w:rPr>
      </w:pPr>
    </w:p>
    <w:p w:rsidR="00D3049B" w:rsidRDefault="00D3049B" w:rsidP="00D3049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3049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304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304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3049B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D3049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6-</w:t>
      </w:r>
      <w:r w:rsidRPr="00D3049B">
        <w:rPr>
          <w:rFonts w:ascii="GHEA Mariam" w:hAnsi="GHEA Mariam" w:cs="Arial"/>
          <w:sz w:val="24"/>
          <w:szCs w:val="24"/>
          <w:lang w:val="hy-AM"/>
        </w:rPr>
        <w:t>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D3049B">
        <w:rPr>
          <w:rFonts w:ascii="GHEA Mariam" w:hAnsi="GHEA Mariam" w:cs="Arial"/>
          <w:sz w:val="24"/>
          <w:szCs w:val="24"/>
          <w:lang w:val="hy-AM"/>
        </w:rPr>
        <w:t>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ՄԵՋ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D3049B" w:rsidRDefault="00D3049B" w:rsidP="00D3049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3049B" w:rsidRDefault="00D3049B" w:rsidP="00D3049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D3049B" w:rsidRPr="00D3049B" w:rsidRDefault="00D3049B" w:rsidP="00D3049B">
      <w:pPr>
        <w:pStyle w:val="mechtex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D3049B" w:rsidRPr="00D3049B" w:rsidRDefault="00D3049B" w:rsidP="00D3049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3049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49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մասին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34-</w:t>
      </w:r>
      <w:r w:rsidRPr="00D3049B">
        <w:rPr>
          <w:rFonts w:ascii="GHEA Mariam" w:hAnsi="GHEA Mariam" w:cs="Arial"/>
          <w:sz w:val="24"/>
          <w:szCs w:val="24"/>
          <w:lang w:val="hy-AM"/>
        </w:rPr>
        <w:t>րդ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1-</w:t>
      </w:r>
      <w:r w:rsidRPr="00D3049B">
        <w:rPr>
          <w:rFonts w:ascii="GHEA Mariam" w:hAnsi="GHEA Mariam" w:cs="Arial"/>
          <w:sz w:val="24"/>
          <w:szCs w:val="24"/>
          <w:lang w:val="hy-AM"/>
        </w:rPr>
        <w:t>ին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մասով՝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3049B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3049B">
        <w:rPr>
          <w:rFonts w:ascii="GHEA Mariam" w:hAnsi="GHEA Mariam" w:cs="Sylfaen"/>
          <w:sz w:val="24"/>
          <w:szCs w:val="24"/>
          <w:lang w:val="hy-AM"/>
        </w:rPr>
        <w:t>ո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ր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ո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շ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ու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Sylfaen"/>
          <w:sz w:val="24"/>
          <w:szCs w:val="24"/>
          <w:lang w:val="hy-AM"/>
        </w:rPr>
        <w:t>մ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3049B">
        <w:rPr>
          <w:rFonts w:ascii="GHEA Mariam" w:hAnsi="GHEA Mariam" w:cs="Sylfaen"/>
          <w:sz w:val="24"/>
          <w:szCs w:val="24"/>
          <w:lang w:val="hy-AM"/>
        </w:rPr>
        <w:t>է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3049B" w:rsidRPr="00D3049B" w:rsidRDefault="00D3049B" w:rsidP="00D3049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Hlk99959390"/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1. Հայաստանի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հունի</w:t>
      </w:r>
      <w:r w:rsidRPr="00D3049B">
        <w:rPr>
          <w:rFonts w:ascii="GHEA Mariam" w:hAnsi="GHEA Mariam" w:cs="Arial"/>
          <w:sz w:val="24"/>
          <w:szCs w:val="24"/>
          <w:lang w:val="hy-AM"/>
        </w:rPr>
        <w:t>սի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>6-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Ազատ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տնտեսական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գոտու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կազմակերպչի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ընտրության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հաշվետվություն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D3049B">
        <w:rPr>
          <w:rFonts w:ascii="GHEA Mariam" w:hAnsi="GHEA Mariam" w:cs="Arial"/>
          <w:sz w:val="24"/>
          <w:szCs w:val="24"/>
          <w:lang w:val="hy-AM"/>
        </w:rPr>
        <w:t>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049B">
        <w:rPr>
          <w:rFonts w:ascii="GHEA Mariam" w:hAnsi="GHEA Mariam" w:cs="Arial"/>
          <w:sz w:val="24"/>
          <w:szCs w:val="24"/>
          <w:lang w:val="hy-AM"/>
        </w:rPr>
        <w:t>կայացնելու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շահագործողի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և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հայտարարագրերի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ներկա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049B">
        <w:rPr>
          <w:rFonts w:ascii="GHEA Mariam" w:hAnsi="GHEA Mariam" w:cs="Arial"/>
          <w:sz w:val="24"/>
          <w:szCs w:val="24"/>
          <w:lang w:val="hy-AM"/>
        </w:rPr>
        <w:t>յացման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ազատ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գոտու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ներառվելու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երկարաձգման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և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դադարեց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049B">
        <w:rPr>
          <w:rFonts w:ascii="GHEA Mariam" w:hAnsi="GHEA Mariam" w:cs="Arial"/>
          <w:sz w:val="24"/>
          <w:szCs w:val="24"/>
          <w:lang w:val="hy-AM"/>
        </w:rPr>
        <w:t>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ձևավորման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և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ազատ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գոտում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պարզեցված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(</w:t>
      </w:r>
      <w:r w:rsidRPr="00D3049B">
        <w:rPr>
          <w:rFonts w:ascii="GHEA Mariam" w:hAnsi="GHEA Mariam" w:cs="Arial"/>
          <w:sz w:val="24"/>
          <w:szCs w:val="24"/>
          <w:lang w:val="hy-AM"/>
        </w:rPr>
        <w:t>մեկ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պատուհանի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) </w:t>
      </w:r>
      <w:r w:rsidRPr="00D3049B">
        <w:rPr>
          <w:rFonts w:ascii="GHEA Mariam" w:hAnsi="GHEA Mariam" w:cs="Arial"/>
          <w:sz w:val="24"/>
          <w:szCs w:val="24"/>
          <w:lang w:val="hy-AM"/>
        </w:rPr>
        <w:t>սկզբունքով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կողմից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ծառայություն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ների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մատուցման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կարգերը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հաստատելու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կառա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վարության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2011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հոկտեմբերի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13-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N 1521-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2012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մարտի</w:t>
      </w:r>
      <w:r w:rsidRPr="00D3049B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D3049B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N 292-</w:t>
      </w:r>
      <w:r w:rsidRPr="00D3049B">
        <w:rPr>
          <w:rFonts w:ascii="GHEA Mariam" w:hAnsi="GHEA Mariam" w:cs="Arial"/>
          <w:sz w:val="24"/>
          <w:szCs w:val="24"/>
          <w:lang w:val="hy-AM"/>
        </w:rPr>
        <w:t>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որոշումները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ուժը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մասին</w:t>
      </w:r>
      <w:r w:rsidRPr="00D3049B">
        <w:rPr>
          <w:rFonts w:ascii="GHEA Mariam" w:hAnsi="GHEA Mariam"/>
          <w:sz w:val="24"/>
          <w:szCs w:val="24"/>
          <w:lang w:val="hy-AM"/>
        </w:rPr>
        <w:t>» N 727-</w:t>
      </w:r>
      <w:r w:rsidRPr="00D3049B">
        <w:rPr>
          <w:rFonts w:ascii="GHEA Mariam" w:hAnsi="GHEA Mariam" w:cs="Arial"/>
          <w:sz w:val="24"/>
          <w:szCs w:val="24"/>
          <w:lang w:val="hy-AM"/>
        </w:rPr>
        <w:t>Ն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որոշման</w:t>
      </w:r>
      <w:bookmarkEnd w:id="0"/>
      <w:r w:rsidRPr="00D3049B">
        <w:rPr>
          <w:rFonts w:ascii="GHEA Mariam" w:hAnsi="GHEA Mariam"/>
          <w:sz w:val="24"/>
          <w:szCs w:val="24"/>
          <w:lang w:val="hy-AM"/>
        </w:rPr>
        <w:t xml:space="preserve"> N 5 </w:t>
      </w:r>
      <w:r w:rsidRPr="00D3049B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049B">
        <w:rPr>
          <w:rFonts w:ascii="GHEA Mariam" w:hAnsi="GHEA Mariam" w:cs="Arial"/>
          <w:sz w:val="24"/>
          <w:szCs w:val="24"/>
          <w:lang w:val="hy-AM"/>
        </w:rPr>
        <w:t>վելվածի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3-</w:t>
      </w:r>
      <w:r w:rsidRPr="00D3049B">
        <w:rPr>
          <w:rFonts w:ascii="GHEA Mariam" w:hAnsi="GHEA Mariam" w:cs="Arial"/>
          <w:sz w:val="24"/>
          <w:szCs w:val="24"/>
          <w:lang w:val="hy-AM"/>
        </w:rPr>
        <w:t>րդ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«9» </w:t>
      </w:r>
      <w:r w:rsidR="00597E00">
        <w:rPr>
          <w:rFonts w:ascii="GHEA Mariam" w:hAnsi="GHEA Mariam"/>
          <w:sz w:val="24"/>
          <w:szCs w:val="24"/>
          <w:lang w:val="hy-AM"/>
        </w:rPr>
        <w:t>թիվ</w:t>
      </w:r>
      <w:r w:rsidRPr="00D3049B">
        <w:rPr>
          <w:rFonts w:ascii="GHEA Mariam" w:hAnsi="GHEA Mariam" w:cs="Arial"/>
          <w:sz w:val="24"/>
          <w:szCs w:val="24"/>
          <w:lang w:val="hy-AM"/>
        </w:rPr>
        <w:t>ը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49B">
        <w:rPr>
          <w:rFonts w:ascii="GHEA Mariam" w:hAnsi="GHEA Mariam"/>
          <w:sz w:val="24"/>
          <w:szCs w:val="24"/>
          <w:lang w:val="hy-AM"/>
        </w:rPr>
        <w:t>10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="00597E00">
        <w:rPr>
          <w:rFonts w:ascii="GHEA Mariam" w:hAnsi="GHEA Mariam"/>
          <w:sz w:val="24"/>
          <w:szCs w:val="24"/>
          <w:lang w:val="hy-AM"/>
        </w:rPr>
        <w:t>թվ</w:t>
      </w:r>
      <w:r w:rsidRPr="00D3049B">
        <w:rPr>
          <w:rFonts w:ascii="GHEA Mariam" w:hAnsi="GHEA Mariam" w:cs="Arial"/>
          <w:sz w:val="24"/>
          <w:szCs w:val="24"/>
          <w:lang w:val="hy-AM"/>
        </w:rPr>
        <w:t>ով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49B">
        <w:rPr>
          <w:rFonts w:ascii="GHEA Mariam" w:hAnsi="GHEA Mariam" w:cs="Arial"/>
          <w:sz w:val="24"/>
          <w:szCs w:val="24"/>
          <w:lang w:val="hy-AM"/>
        </w:rPr>
        <w:t>իսկ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49B">
        <w:rPr>
          <w:rFonts w:ascii="GHEA Mariam" w:hAnsi="GHEA Mariam"/>
          <w:sz w:val="24"/>
          <w:szCs w:val="24"/>
          <w:lang w:val="hy-AM"/>
        </w:rPr>
        <w:t>7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="00597E00">
        <w:rPr>
          <w:rFonts w:ascii="GHEA Mariam" w:hAnsi="GHEA Mariam"/>
          <w:sz w:val="24"/>
          <w:szCs w:val="24"/>
          <w:lang w:val="hy-AM"/>
        </w:rPr>
        <w:t>թիվ</w:t>
      </w:r>
      <w:r w:rsidRPr="00D3049B">
        <w:rPr>
          <w:rFonts w:ascii="GHEA Mariam" w:hAnsi="GHEA Mariam" w:cs="Arial"/>
          <w:sz w:val="24"/>
          <w:szCs w:val="24"/>
          <w:lang w:val="hy-AM"/>
        </w:rPr>
        <w:t>ը՝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49B">
        <w:rPr>
          <w:rFonts w:ascii="GHEA Mariam" w:hAnsi="GHEA Mariam"/>
          <w:sz w:val="24"/>
          <w:szCs w:val="24"/>
          <w:lang w:val="hy-AM"/>
        </w:rPr>
        <w:t>8</w:t>
      </w:r>
      <w:r w:rsidRPr="00D304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49B">
        <w:rPr>
          <w:rFonts w:ascii="GHEA Mariam" w:hAnsi="GHEA Mariam"/>
          <w:sz w:val="24"/>
          <w:szCs w:val="24"/>
          <w:lang w:val="hy-AM"/>
        </w:rPr>
        <w:t xml:space="preserve"> </w:t>
      </w:r>
      <w:r w:rsidR="00597E00">
        <w:rPr>
          <w:rFonts w:ascii="GHEA Mariam" w:hAnsi="GHEA Mariam"/>
          <w:sz w:val="24"/>
          <w:szCs w:val="24"/>
          <w:lang w:val="hy-AM"/>
        </w:rPr>
        <w:t>թվով</w:t>
      </w:r>
      <w:r w:rsidRPr="00D3049B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4320F0" w:rsidRDefault="001F225D" w:rsidP="00D3049B">
      <w:pPr>
        <w:pStyle w:val="norm"/>
        <w:rPr>
          <w:rFonts w:ascii="GHEA Mariam" w:hAnsi="GHEA Mariam" w:cs="Arial"/>
          <w:sz w:val="14"/>
          <w:szCs w:val="24"/>
          <w:lang w:val="hy-AM"/>
        </w:rPr>
      </w:pPr>
      <w:bookmarkStart w:id="1" w:name="_GoBack"/>
      <w:bookmarkEnd w:id="1"/>
    </w:p>
    <w:p w:rsidR="00D3049B" w:rsidRPr="00040AC9" w:rsidRDefault="00D3049B" w:rsidP="00D304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049B" w:rsidRPr="00040AC9" w:rsidRDefault="00D3049B" w:rsidP="00D3049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049B" w:rsidRPr="00040AC9" w:rsidRDefault="00D3049B" w:rsidP="00D3049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3049B" w:rsidRPr="00DA0C8F" w:rsidRDefault="00D3049B" w:rsidP="00D3049B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3049B" w:rsidRPr="00D3049B" w:rsidRDefault="00D3049B" w:rsidP="00D3049B">
      <w:pPr>
        <w:pStyle w:val="norm"/>
        <w:rPr>
          <w:rFonts w:ascii="GHEA Mariam" w:hAnsi="GHEA Mariam" w:cs="Arial"/>
          <w:sz w:val="24"/>
          <w:szCs w:val="24"/>
          <w:lang w:val="fr-FR"/>
        </w:rPr>
      </w:pPr>
    </w:p>
    <w:sectPr w:rsidR="00D3049B" w:rsidRPr="00D3049B" w:rsidSect="004320F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82A" w:rsidRDefault="003C382A">
      <w:r>
        <w:separator/>
      </w:r>
    </w:p>
  </w:endnote>
  <w:endnote w:type="continuationSeparator" w:id="0">
    <w:p w:rsidR="003C382A" w:rsidRDefault="003C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20F0">
      <w:rPr>
        <w:noProof/>
        <w:sz w:val="18"/>
      </w:rPr>
      <w:t>voroshumTK154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20F0">
      <w:rPr>
        <w:noProof/>
        <w:sz w:val="18"/>
      </w:rPr>
      <w:t>voroshumTK154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C382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320F0">
      <w:rPr>
        <w:noProof/>
      </w:rPr>
      <w:t>voroshumTK154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82A" w:rsidRDefault="003C382A">
      <w:r>
        <w:separator/>
      </w:r>
    </w:p>
  </w:footnote>
  <w:footnote w:type="continuationSeparator" w:id="0">
    <w:p w:rsidR="003C382A" w:rsidRDefault="003C3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20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758"/>
    <w:multiLevelType w:val="hybridMultilevel"/>
    <w:tmpl w:val="13529D98"/>
    <w:lvl w:ilvl="0" w:tplc="645EF7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49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21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82A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0F0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00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92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49B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8F7D99"/>
  <w15:chartTrackingRefBased/>
  <w15:docId w15:val="{029CD552-0970-4DE5-83CF-B368B751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3049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D3049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3049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2022-05-17T12:59:00Z</dcterms:created>
  <dcterms:modified xsi:type="dcterms:W3CDTF">2022-05-17T13:07:00Z</dcterms:modified>
</cp:coreProperties>
</file>