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5B0CD5" w:rsidRPr="00AF739A" w:rsidRDefault="005B0CD5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501E58" w:rsidRDefault="00D3039B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0F19DA">
        <w:rPr>
          <w:rFonts w:ascii="GHEA Mariam" w:hAnsi="GHEA Mariam"/>
          <w:sz w:val="24"/>
          <w:szCs w:val="24"/>
        </w:rPr>
        <w:t>9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F19DA">
        <w:rPr>
          <w:rFonts w:ascii="GHEA Mariam" w:hAnsi="GHEA Mariam"/>
          <w:sz w:val="24"/>
          <w:szCs w:val="24"/>
          <w:lang w:val="hy-AM"/>
        </w:rPr>
        <w:t xml:space="preserve"> </w:t>
      </w:r>
      <w:r w:rsidR="000F19DA">
        <w:rPr>
          <w:rFonts w:ascii="GHEA Mariam" w:hAnsi="GHEA Mariam"/>
          <w:sz w:val="24"/>
          <w:szCs w:val="24"/>
        </w:rPr>
        <w:t xml:space="preserve"> 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0F19DA">
        <w:rPr>
          <w:rFonts w:ascii="GHEA Mariam" w:hAnsi="GHEA Mariam"/>
          <w:sz w:val="24"/>
          <w:szCs w:val="24"/>
          <w:lang w:val="hy-AM"/>
        </w:rPr>
        <w:t>Ն</w:t>
      </w:r>
    </w:p>
    <w:p w:rsidR="00450663" w:rsidRPr="000F19DA" w:rsidRDefault="00450663" w:rsidP="000F19DA">
      <w:pPr>
        <w:pStyle w:val="mechtex"/>
        <w:rPr>
          <w:lang w:val="hy-AM"/>
        </w:rPr>
      </w:pPr>
    </w:p>
    <w:p w:rsidR="00450663" w:rsidRPr="000F19DA" w:rsidRDefault="00450663" w:rsidP="000F19DA">
      <w:pPr>
        <w:pStyle w:val="mechtex"/>
        <w:rPr>
          <w:lang w:val="hy-AM"/>
        </w:rPr>
      </w:pPr>
    </w:p>
    <w:p w:rsidR="00450663" w:rsidRPr="000F19DA" w:rsidRDefault="00450663" w:rsidP="000F19DA">
      <w:pPr>
        <w:pStyle w:val="mechtex"/>
        <w:rPr>
          <w:lang w:val="hy-AM"/>
        </w:rPr>
      </w:pPr>
    </w:p>
    <w:p w:rsidR="000F19DA" w:rsidRPr="000F19DA" w:rsidRDefault="000F19DA" w:rsidP="000F19DA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ՀԱՅԱՍՏԱՆԻ ՀԱՆՐԱՊԵՏՈՒԹՅԱՆ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ԿԱՌԱՎԱՐՈՒԹՅԱՆ</w:t>
      </w:r>
    </w:p>
    <w:p w:rsidR="000F19DA" w:rsidRPr="000F19DA" w:rsidRDefault="000F19DA" w:rsidP="000F19DA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ՄԻ ՇԱՐՔ ՈՐՈՇՈՒՄՆԵՐ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ՈՒԺԸ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ԿՈՐՑՐԱԾ ՃԱՆԱՉԵԼՈՒ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br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Մ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Ս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Ն</w:t>
      </w:r>
    </w:p>
    <w:p w:rsidR="000F19DA" w:rsidRPr="000F19DA" w:rsidRDefault="000F19DA" w:rsidP="000F19DA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--------------------------------------------------------------------------------------</w:t>
      </w:r>
    </w:p>
    <w:p w:rsidR="000F19DA" w:rsidRPr="000F19DA" w:rsidRDefault="000F19DA" w:rsidP="000F19DA">
      <w:pPr>
        <w:pStyle w:val="mechtex"/>
        <w:rPr>
          <w:sz w:val="34"/>
          <w:lang w:val="hy-AM"/>
        </w:rPr>
      </w:pPr>
    </w:p>
    <w:p w:rsidR="000F19DA" w:rsidRPr="000F19DA" w:rsidRDefault="000F19DA" w:rsidP="000F19DA">
      <w:pPr>
        <w:pStyle w:val="norm"/>
        <w:spacing w:line="360" w:lineRule="auto"/>
        <w:ind w:firstLine="706"/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</w:pPr>
      <w:r w:rsidRPr="000F19DA">
        <w:rPr>
          <w:rFonts w:ascii="GHEA Mariam" w:hAnsi="GHEA Mariam"/>
          <w:spacing w:val="-4"/>
          <w:sz w:val="24"/>
          <w:szCs w:val="24"/>
          <w:lang w:val="hy-AM"/>
        </w:rPr>
        <w:tab/>
      </w:r>
      <w:r w:rsidRPr="000F19DA">
        <w:rPr>
          <w:rFonts w:ascii="GHEA Mariam" w:hAnsi="GHEA Mariam" w:cs="Arial"/>
          <w:spacing w:val="-4"/>
          <w:sz w:val="24"/>
          <w:szCs w:val="24"/>
          <w:lang w:val="hy-AM"/>
        </w:rPr>
        <w:t>Համաձայն</w:t>
      </w:r>
      <w:r w:rsidRPr="000F19DA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0F19DA">
        <w:rPr>
          <w:rFonts w:ascii="GHEA Mariam" w:hAnsi="GHEA Mariam" w:cs="Arial"/>
          <w:spacing w:val="-4"/>
          <w:sz w:val="24"/>
          <w:szCs w:val="24"/>
          <w:lang w:val="hy-AM"/>
        </w:rPr>
        <w:t>Նորմատիվ</w:t>
      </w:r>
      <w:r w:rsidRPr="000F19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pacing w:val="-4"/>
          <w:sz w:val="24"/>
          <w:szCs w:val="24"/>
          <w:lang w:val="hy-AM"/>
        </w:rPr>
        <w:t>իրավական</w:t>
      </w:r>
      <w:r w:rsidRPr="000F19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pacing w:val="-4"/>
          <w:sz w:val="24"/>
          <w:szCs w:val="24"/>
          <w:lang w:val="hy-AM"/>
        </w:rPr>
        <w:t>ակտերի</w:t>
      </w:r>
      <w:r w:rsidRPr="000F19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0F19DA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0F19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0F19DA">
        <w:rPr>
          <w:rFonts w:ascii="GHEA Mariam" w:hAnsi="GHEA Mariam"/>
          <w:spacing w:val="-4"/>
          <w:sz w:val="24"/>
          <w:szCs w:val="24"/>
          <w:lang w:val="hy-AM"/>
        </w:rPr>
        <w:t xml:space="preserve"> 37-</w:t>
      </w:r>
      <w:r w:rsidRPr="000F19DA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F19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pacing w:val="-4"/>
          <w:sz w:val="24"/>
          <w:szCs w:val="24"/>
          <w:lang w:val="hy-AM"/>
        </w:rPr>
        <w:t>հոդվածի՝</w:t>
      </w:r>
      <w:r w:rsidRPr="000F19D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19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F19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0F19D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0F19DA">
        <w:rPr>
          <w:rFonts w:ascii="GHEA Mariam" w:hAnsi="GHEA Mariam" w:cs="Sylfaen"/>
          <w:sz w:val="24"/>
          <w:szCs w:val="24"/>
          <w:lang w:val="hy-AM"/>
        </w:rPr>
        <w:t>ո</w:t>
      </w:r>
      <w:r w:rsidRPr="000F19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Sylfaen"/>
          <w:sz w:val="24"/>
          <w:szCs w:val="24"/>
          <w:lang w:val="hy-AM"/>
        </w:rPr>
        <w:t>ր</w:t>
      </w:r>
      <w:r w:rsidRPr="000F19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Sylfaen"/>
          <w:sz w:val="24"/>
          <w:szCs w:val="24"/>
          <w:lang w:val="hy-AM"/>
        </w:rPr>
        <w:t>ո</w:t>
      </w:r>
      <w:r w:rsidRPr="000F19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Sylfaen"/>
          <w:sz w:val="24"/>
          <w:szCs w:val="24"/>
          <w:lang w:val="hy-AM"/>
        </w:rPr>
        <w:t>շ</w:t>
      </w:r>
      <w:r w:rsidRPr="000F19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Sylfaen"/>
          <w:sz w:val="24"/>
          <w:szCs w:val="24"/>
          <w:lang w:val="hy-AM"/>
        </w:rPr>
        <w:t>ու</w:t>
      </w:r>
      <w:r w:rsidRPr="000F19D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Sylfaen"/>
          <w:sz w:val="24"/>
          <w:szCs w:val="24"/>
          <w:lang w:val="hy-AM"/>
        </w:rPr>
        <w:t>մ</w:t>
      </w:r>
      <w:r w:rsidRPr="000F19D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0F19DA">
        <w:rPr>
          <w:rFonts w:ascii="GHEA Mariam" w:hAnsi="GHEA Mariam" w:cs="Sylfaen"/>
          <w:sz w:val="24"/>
          <w:szCs w:val="24"/>
          <w:lang w:val="hy-AM"/>
        </w:rPr>
        <w:t>է</w:t>
      </w:r>
      <w:r w:rsidRPr="000F19D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0F19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կորցրած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ճանաչել՝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ab/>
        <w:t>1) Հայաստանի Հանրապետության կառավարության 2008 թվականի հոկ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տեմ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բերի 23-ի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Հայաստանի Հանրապետության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և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Լիբանանի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միջկառավարական համատեղ հանձնաժողովի հայկական կողմի կանոնադրու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1235-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ab/>
        <w:t>2) Հայաստանի Հանրապետության կառավարության 2008 թվականի հոկ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տեմբերի 23-ի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Հայաստանի Հանրապետության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և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Հունաստանի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19DA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19DA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19DA">
        <w:rPr>
          <w:rFonts w:ascii="GHEA Mariam" w:hAnsi="GHEA Mariam" w:cs="Arial"/>
          <w:sz w:val="24"/>
          <w:szCs w:val="24"/>
          <w:lang w:val="hy-AM"/>
        </w:rPr>
        <w:t>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տնտեսական, արդյունաբերության և գիտատեխնիկական համագոր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ծակ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ցության միջկառավարական հանձնաժողովի հայկական կողմի կանո</w:t>
      </w:r>
      <w:r w:rsidR="00B07E8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  <w:t>նա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դ</w:t>
      </w:r>
      <w:r w:rsidR="00B07E8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1236-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lastRenderedPageBreak/>
        <w:t>3) Հայաստանի Հանրապետության կառավարության 2008 թվականի հոկտեմ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բերի 23-ի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և Վրաստանի </w:t>
      </w:r>
      <w:proofErr w:type="spellStart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տնտեսա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կան համագործակցության միջկառավարական հանձնաժողովի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1237-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4) 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Հայաստանի Հանրապետության կառավարության 2008 թվականի հոկտեմ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բերի 23-ի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proofErr w:type="spellStart"/>
      <w:r w:rsidRPr="000F19DA">
        <w:rPr>
          <w:rFonts w:ascii="GHEA Mariam" w:hAnsi="GHEA Mariam" w:cs="Arial"/>
          <w:sz w:val="24"/>
          <w:szCs w:val="24"/>
          <w:lang w:val="hy-AM"/>
        </w:rPr>
        <w:t>Ա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ռևտրի</w:t>
      </w:r>
      <w:proofErr w:type="spellEnd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, արդյունաբերության, գյուղատնտեսության, կրթու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թյան և մշակույթի բնագավառներում համագործակցության հայ-չինական միջկա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ռա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վարական հանձնաժողովի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1238-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5) 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Հայաստանի Հանրապետության կառավարության 2008 թվականի հոկ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տեմ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բերի 23-ի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proofErr w:type="spellStart"/>
      <w:r w:rsidRPr="000F19DA">
        <w:rPr>
          <w:rFonts w:ascii="GHEA Mariam" w:hAnsi="GHEA Mariam" w:cs="Arial"/>
          <w:sz w:val="24"/>
          <w:szCs w:val="24"/>
          <w:lang w:val="hy-AM"/>
        </w:rPr>
        <w:t>Ա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ռևտրի</w:t>
      </w:r>
      <w:proofErr w:type="spellEnd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, տնտեսության, տեխնոլոգիաների, գիտության, կրթու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թյան և մշակույթի բնագավառներում համագործակցության հայ-հնդկական միջ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ռավարական հանձնաժողովի հայկական կողմի կանոնադրությունը հաստա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1239-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ab/>
        <w:t>6) Հայաստանի Հանրապետության կառավարության 2008 թվականի հոկտեմ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բերի 23-ի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Հայաստանի Հանրապետության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և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Ռուսաստանի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Դաշնության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տնտեսական համագործակցության միջկառավարական հանձնաժողովի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1241-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ab/>
        <w:t>7) Հայաստանի Հանրապետության կառավարության 2008 թվականի հոկ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տե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մ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բերի 23-ի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Հայ-սիրիական միջկառավարական համատեղ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հանձնաժողովի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1256-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8) Հայաստանի Հանրապետության կառավարության 2008 թվականի հոկտեմբերի 23-ի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Fonts w:ascii="GHEA Mariam" w:hAnsi="GHEA Mariam" w:cs="Arial"/>
          <w:sz w:val="24"/>
          <w:szCs w:val="24"/>
          <w:lang w:val="hy-AM"/>
        </w:rPr>
        <w:t>Հ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այ-լեհական </w:t>
      </w:r>
      <w:proofErr w:type="spellStart"/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առևտրատ</w:t>
      </w:r>
      <w:r w:rsidRPr="000F19DA">
        <w:rPr>
          <w:rFonts w:ascii="GHEA Mariam" w:hAnsi="GHEA Mariam" w:cs="Arial"/>
          <w:sz w:val="24"/>
          <w:szCs w:val="24"/>
          <w:lang w:val="hy-AM"/>
        </w:rPr>
        <w:t>նտեսական</w:t>
      </w:r>
      <w:proofErr w:type="spellEnd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գիտատեխնիկական համագործակցության խառը հանձնաժողովի հայկական կողմի կանոնադրու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1257-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9) Հայաստանի Հանրապետության կառավարության 2008 թվականի հոկտեմբերի 23-ի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Հայաստանի Հանրապետության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և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0F19DA">
        <w:rPr>
          <w:rFonts w:ascii="GHEA Mariam" w:hAnsi="GHEA Mariam" w:cs="Arial"/>
          <w:sz w:val="24"/>
          <w:szCs w:val="24"/>
          <w:lang w:val="hy-AM"/>
        </w:rPr>
        <w:t>Ղազախստանի</w:t>
      </w:r>
      <w:proofErr w:type="spellEnd"/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19DA">
        <w:rPr>
          <w:rFonts w:ascii="GHEA Mariam" w:hAnsi="GHEA Mariam" w:cs="Arial"/>
          <w:sz w:val="24"/>
          <w:szCs w:val="24"/>
          <w:lang w:val="hy-AM"/>
        </w:rPr>
        <w:lastRenderedPageBreak/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19DA">
        <w:rPr>
          <w:rFonts w:ascii="GHEA Mariam" w:hAnsi="GHEA Mariam" w:cs="Arial"/>
          <w:sz w:val="24"/>
          <w:szCs w:val="24"/>
          <w:lang w:val="hy-AM"/>
        </w:rPr>
        <w:t>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տնտեսական համագործակցության միջկառավարական հանձնա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1258-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ab/>
        <w:t xml:space="preserve">10) Հայաստանի Հանրապետության կառավարության 2008 թվականի նոյեմբերի 13-ի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Հայաստանի Հանրապետության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և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0F19DA">
        <w:rPr>
          <w:rFonts w:ascii="GHEA Mariam" w:hAnsi="GHEA Mariam" w:cs="Arial"/>
          <w:sz w:val="24"/>
          <w:szCs w:val="24"/>
          <w:lang w:val="hy-AM"/>
        </w:rPr>
        <w:t>Ղրղզստանի</w:t>
      </w:r>
      <w:proofErr w:type="spellEnd"/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19DA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19DA">
        <w:rPr>
          <w:rFonts w:ascii="GHEA Mariam" w:hAnsi="GHEA Mariam" w:cs="Arial"/>
          <w:sz w:val="24"/>
          <w:szCs w:val="24"/>
          <w:lang w:val="hy-AM"/>
        </w:rPr>
        <w:t>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տնտեսական համագործակցության միջկառավարական հանձնա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1309-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</w:pP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11) 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Հայաստանի Հանրապետության կառավարության 2008 թվականի նոյեմ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բերի 13-ի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Հայաստանի Հանրապետության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և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0F19DA">
        <w:rPr>
          <w:rFonts w:ascii="GHEA Mariam" w:hAnsi="GHEA Mariam" w:cs="Arial"/>
          <w:sz w:val="24"/>
          <w:szCs w:val="24"/>
          <w:lang w:val="hy-AM"/>
        </w:rPr>
        <w:t>Տաջիկստանի</w:t>
      </w:r>
      <w:proofErr w:type="spellEnd"/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տնտեսական համագործակցության միջկառավարական հանձնաժողովի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1310-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12) Հայաստանի Հանրապետության կառավարության 2008 թվականի նոյեմբերի 13-ի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Հայ-ռուսական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ռազմատեխնիկական համագործակցության միջ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ռավարական հանձնաժողովի հայկական կողմի կանոնադրությունը հաստա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1311-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13) Հայաստանի Հանրապետության կառավարության 2008 թվականի նոյեմբերի 13-ի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Հայաստան-Իրան-Թուրքմենստան տնտեսական համագործակ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ցության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միջկառավարական եռակողմ խառը հանձնաժողովի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1316-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14) 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Հայաստանի Հանրապետության կառավարության 2008 թվականի </w:t>
      </w:r>
      <w:bookmarkStart w:id="0" w:name="_GoBack"/>
      <w:r w:rsidRPr="00B07E89">
        <w:rPr>
          <w:rStyle w:val="Emphasis"/>
          <w:rFonts w:ascii="GHEA Mariam" w:hAnsi="GHEA Mariam"/>
          <w:bCs/>
          <w:i w:val="0"/>
          <w:spacing w:val="-4"/>
          <w:sz w:val="24"/>
          <w:szCs w:val="24"/>
          <w:lang w:val="hy-AM"/>
        </w:rPr>
        <w:t>նոյեմ</w:t>
      </w:r>
      <w:r w:rsidRPr="00B07E89">
        <w:rPr>
          <w:rStyle w:val="Emphasis"/>
          <w:rFonts w:ascii="GHEA Mariam" w:hAnsi="GHEA Mariam"/>
          <w:bCs/>
          <w:i w:val="0"/>
          <w:spacing w:val="-4"/>
          <w:sz w:val="24"/>
          <w:szCs w:val="24"/>
          <w:lang w:val="hy-AM"/>
        </w:rPr>
        <w:softHyphen/>
        <w:t xml:space="preserve">բերի 20-ի </w:t>
      </w:r>
      <w:r w:rsidRPr="00B07E89">
        <w:rPr>
          <w:rFonts w:ascii="GHEA Mariam" w:hAnsi="GHEA Mariam" w:cs="Sylfaen"/>
          <w:spacing w:val="-4"/>
          <w:sz w:val="24"/>
          <w:szCs w:val="24"/>
          <w:lang w:val="hy-AM"/>
        </w:rPr>
        <w:t>«</w:t>
      </w:r>
      <w:r w:rsidRPr="00B07E89">
        <w:rPr>
          <w:rFonts w:ascii="GHEA Mariam" w:hAnsi="GHEA Mariam" w:cs="Arial"/>
          <w:spacing w:val="-4"/>
          <w:sz w:val="24"/>
          <w:szCs w:val="24"/>
          <w:lang w:val="hy-AM"/>
        </w:rPr>
        <w:t>Տնտեսական</w:t>
      </w:r>
      <w:r w:rsidRPr="00B07E8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B07E89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համագործակցության հարցերով հայ-բելառու</w:t>
      </w:r>
      <w:r w:rsidRPr="00B07E89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սա</w:t>
      </w:r>
      <w:r w:rsidRPr="00B07E89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կան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միջկառավարական համատեղ հանձնաժողովի հայկական կողմի կանոնա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դրու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1355-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15) 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Հայաստանի Հանրապետության կառավարության 2008 թվականի նոյեմբերի 20-ի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Հայաստանի Հանրապետության կառավարության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և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Կատարի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կառավարության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միջկառավարական համատեղ հանձնաժողովի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1356-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lastRenderedPageBreak/>
        <w:tab/>
        <w:t xml:space="preserve">16)  Հայաստանի Հանրապետության կառավարության 2008 թվականի նոյեմբերի 20-ի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Հայաստանի Հանրապետության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և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Եգիպտոսի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Արաբական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միջկառավարական համատեղ հանձնաժողովի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1357-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17) 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Հայաստանի Հանրապետության կառավարության 2008 թվականի նոյեմբերի 20-ի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Հայաստանի Հանրապետության </w:t>
      </w:r>
      <w:r w:rsidRPr="000F19DA">
        <w:rPr>
          <w:rFonts w:ascii="GHEA Mariam" w:hAnsi="GHEA Mariam" w:cs="Arial"/>
          <w:sz w:val="24"/>
          <w:szCs w:val="24"/>
          <w:lang w:val="hy-AM"/>
        </w:rPr>
        <w:t>և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Իրանի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Իսլամական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Հանրա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պե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տության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 միջկառավարական համատեղ հանձնաժողովի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1358-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18) Հայաստանի Հանրապետության կառավարության 2008 թվականի նոյեմբերի 20-ի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Fonts w:ascii="GHEA Mariam" w:hAnsi="GHEA Mariam" w:cs="Arial"/>
          <w:sz w:val="24"/>
          <w:szCs w:val="24"/>
          <w:lang w:val="hy-AM"/>
        </w:rPr>
        <w:t>Հ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այ-ավստրիական </w:t>
      </w:r>
      <w:proofErr w:type="spellStart"/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առևտրատ</w:t>
      </w:r>
      <w:r w:rsidRPr="000F19DA">
        <w:rPr>
          <w:rFonts w:ascii="GHEA Mariam" w:hAnsi="GHEA Mariam" w:cs="Arial"/>
          <w:sz w:val="24"/>
          <w:szCs w:val="24"/>
          <w:lang w:val="hy-AM"/>
        </w:rPr>
        <w:t>նտեսական</w:t>
      </w:r>
      <w:proofErr w:type="spellEnd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գիտատեխնիկական համագործակցության խառը հանձնաժողովի հայկական կողմի կանոնադրու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1359-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19) 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Հայաստանի Հանրապետության կառավարության 2008 թվականի նոյեմբերի 20-ի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և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գիտատեխնիկական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համագործակցության հարցերով հայ-բուլղարական միջկառավարական հանձնաժողովի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1360-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ab/>
        <w:t xml:space="preserve">20) Հայաստանի Հանրապետության կառավարության 2008 թվականի նոյեմբերի 20-ի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և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համագործակցության հայ-</w:t>
      </w:r>
      <w:r w:rsidRPr="000F19DA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գերմանական միջկառավարական հանձնաժողովի հայկական կողմի կանոնադրու</w:t>
      </w:r>
      <w:r w:rsidRPr="000F19DA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թյունը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1361-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ab/>
        <w:t xml:space="preserve">21) Հայաստանի Հանրապետության կառավարության 2008 թվականի </w:t>
      </w:r>
      <w:r w:rsidRPr="000F19DA">
        <w:rPr>
          <w:rStyle w:val="Emphasis"/>
          <w:rFonts w:ascii="GHEA Mariam" w:hAnsi="GHEA Mariam"/>
          <w:bCs/>
          <w:i w:val="0"/>
          <w:spacing w:val="-6"/>
          <w:sz w:val="24"/>
          <w:szCs w:val="24"/>
          <w:lang w:val="hy-AM"/>
        </w:rPr>
        <w:t xml:space="preserve">նոյեմբերի 20-ի </w:t>
      </w:r>
      <w:r w:rsidRPr="000F19DA">
        <w:rPr>
          <w:rFonts w:ascii="GHEA Mariam" w:hAnsi="GHEA Mariam" w:cs="Sylfaen"/>
          <w:spacing w:val="-6"/>
          <w:sz w:val="24"/>
          <w:szCs w:val="24"/>
          <w:lang w:val="hy-AM"/>
        </w:rPr>
        <w:t>«</w:t>
      </w:r>
      <w:r w:rsidRPr="000F19DA">
        <w:rPr>
          <w:rFonts w:ascii="GHEA Mariam" w:hAnsi="GHEA Mariam" w:cs="Arial"/>
          <w:spacing w:val="-6"/>
          <w:sz w:val="24"/>
          <w:szCs w:val="24"/>
          <w:lang w:val="hy-AM"/>
        </w:rPr>
        <w:t>Տնտեսական</w:t>
      </w:r>
      <w:r w:rsidRPr="000F19DA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0F19DA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  <w:t>համագործակցության հարցերով հայ-ուկրա</w:t>
      </w:r>
      <w:r w:rsidRPr="000F19DA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ին</w:t>
      </w:r>
      <w:r w:rsidRPr="000F19DA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ակա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 միջկառավարական համատեղ հանձնաժողովի հայկական կողմի կանո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նադրո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1362-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22) 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Հայաստանի Հանրապետության կառավարության 2008 թվականի նոյեմբերի 20-ի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Fonts w:ascii="GHEA Mariam" w:hAnsi="GHEA Mariam" w:cs="Arial"/>
          <w:sz w:val="24"/>
          <w:szCs w:val="24"/>
          <w:lang w:val="hy-AM"/>
        </w:rPr>
        <w:t>Հ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այ-ամերիկյան միջկառավարական հանձնաժողովի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1363-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23) 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Հայաստանի Հանրապետության կառավարության 2008 թվականի նոյեմբերի 20-ի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Fonts w:ascii="GHEA Mariam" w:hAnsi="GHEA Mariam" w:cs="Arial"/>
          <w:sz w:val="24"/>
          <w:szCs w:val="24"/>
          <w:lang w:val="hy-AM"/>
        </w:rPr>
        <w:t>Հ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այ-ռումինական </w:t>
      </w:r>
      <w:proofErr w:type="spellStart"/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առևտրատ</w:t>
      </w:r>
      <w:r w:rsidRPr="000F19DA">
        <w:rPr>
          <w:rFonts w:ascii="GHEA Mariam" w:hAnsi="GHEA Mariam" w:cs="Arial"/>
          <w:sz w:val="24"/>
          <w:szCs w:val="24"/>
          <w:lang w:val="hy-AM"/>
        </w:rPr>
        <w:t>նտեսական</w:t>
      </w:r>
      <w:proofErr w:type="spellEnd"/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գիտատեխնիկական 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համագործակցության խառը հանձնաժողովի հայկական կողմի կանոնադրու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1364-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24) Հայաստանի Հանրապետության կառավարության 2008 թվականի նոյեմբերի 20-ի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Հայաստանի Հանրապետության և Մոլդովայի Հանրապե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տու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թյան </w:t>
      </w:r>
      <w:proofErr w:type="spellStart"/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միջև</w:t>
      </w:r>
      <w:proofErr w:type="spellEnd"/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</w:t>
      </w:r>
      <w:proofErr w:type="spellStart"/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առևտրատ</w:t>
      </w:r>
      <w:r w:rsidRPr="000F19DA">
        <w:rPr>
          <w:rFonts w:ascii="GHEA Mariam" w:hAnsi="GHEA Mariam" w:cs="Arial"/>
          <w:sz w:val="24"/>
          <w:szCs w:val="24"/>
          <w:lang w:val="hy-AM"/>
        </w:rPr>
        <w:t>նտեսական</w:t>
      </w:r>
      <w:proofErr w:type="spellEnd"/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համագործակցության միջկառավարական հանձնաժողովի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>
        <w:rPr>
          <w:rFonts w:ascii="GHEA Mariam" w:eastAsia="Calibri" w:hAnsi="GHEA Mariam"/>
          <w:sz w:val="24"/>
          <w:szCs w:val="24"/>
          <w:lang w:val="hy-AM"/>
        </w:rPr>
        <w:br/>
      </w:r>
      <w:r w:rsidRPr="000F19DA">
        <w:rPr>
          <w:rFonts w:ascii="GHEA Mariam" w:eastAsia="Calibri" w:hAnsi="GHEA Mariam"/>
          <w:sz w:val="24"/>
          <w:szCs w:val="24"/>
          <w:lang w:val="hy-AM"/>
        </w:rPr>
        <w:t>N 1365-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ab/>
        <w:t xml:space="preserve">25) Հայաստանի Հանրապետության կառավարության 2008 թվականի նոյեմբերի 20-ի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Հայաստանի Հանրապետության և Թուրքմենստանի </w:t>
      </w:r>
      <w:proofErr w:type="spellStart"/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միջև</w:t>
      </w:r>
      <w:proofErr w:type="spellEnd"/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տ</w:t>
      </w:r>
      <w:r w:rsidRPr="000F19DA">
        <w:rPr>
          <w:rFonts w:ascii="GHEA Mariam" w:hAnsi="GHEA Mariam" w:cs="Arial"/>
          <w:sz w:val="24"/>
          <w:szCs w:val="24"/>
          <w:lang w:val="hy-AM"/>
        </w:rPr>
        <w:t>նտե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19DA">
        <w:rPr>
          <w:rFonts w:ascii="GHEA Mariam" w:hAnsi="GHEA Mariam" w:cs="Arial"/>
          <w:sz w:val="24"/>
          <w:szCs w:val="24"/>
          <w:lang w:val="hy-AM"/>
        </w:rPr>
        <w:t>սական</w:t>
      </w:r>
      <w:r w:rsidRPr="000F19D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համագործակցության միջկառավարական հանձնաժողովի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1366-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ab/>
        <w:t>26) Հայաստանի Հանրապետության կառավարության 2011 թվականի փետր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softHyphen/>
      </w:r>
      <w:r w:rsidRPr="000F19DA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վարի 10-ի </w:t>
      </w:r>
      <w:r w:rsidRPr="000F19DA">
        <w:rPr>
          <w:rFonts w:ascii="GHEA Mariam" w:hAnsi="GHEA Mariam" w:cs="Sylfaen"/>
          <w:sz w:val="24"/>
          <w:szCs w:val="24"/>
          <w:lang w:val="hy-AM"/>
        </w:rPr>
        <w:t>«</w:t>
      </w:r>
      <w:r w:rsidRPr="000F19DA">
        <w:rPr>
          <w:rFonts w:ascii="GHEA Mariam" w:hAnsi="GHEA Mariam" w:cs="Arial"/>
          <w:sz w:val="24"/>
          <w:szCs w:val="24"/>
          <w:lang w:val="hy-AM"/>
        </w:rPr>
        <w:t>Հ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այ-բելառուսական ռազմատեխնիկական համագործակցու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9A34D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թյան միջկառա</w:t>
      </w:r>
      <w:r w:rsidRPr="000F19D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վարական հանձնաժողովի հայկական կողմի կանոնադրությունը հաստատելու մասին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>» N 102-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F19DA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F19DA">
        <w:rPr>
          <w:rFonts w:ascii="GHEA Mariam" w:eastAsia="Calibri" w:hAnsi="GHEA Mariam" w:cs="Arial"/>
          <w:sz w:val="24"/>
          <w:szCs w:val="24"/>
          <w:lang w:val="hy-AM"/>
        </w:rPr>
        <w:t>որոշումը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0F19DA" w:rsidRPr="000F19DA" w:rsidRDefault="000F19DA" w:rsidP="000F19D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ab/>
        <w:t xml:space="preserve">2. </w:t>
      </w:r>
      <w:r w:rsidRPr="000F19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հրապարակմանը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F19D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0F19DA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0F19DA" w:rsidRDefault="000F19DA" w:rsidP="000F19D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/>
          <w:color w:val="000000"/>
          <w:sz w:val="18"/>
          <w:szCs w:val="18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6320FA" w:rsidRPr="000F19DA" w:rsidRDefault="006320FA" w:rsidP="006320FA">
      <w:pPr>
        <w:shd w:val="clear" w:color="auto" w:fill="FFFFFF"/>
        <w:spacing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:rsidR="00273FB5" w:rsidRPr="006320FA" w:rsidRDefault="00273FB5" w:rsidP="00450663">
      <w:pPr>
        <w:pStyle w:val="mechtex"/>
        <w:ind w:firstLine="720"/>
        <w:jc w:val="left"/>
        <w:rPr>
          <w:rFonts w:ascii="GHEA Mariam" w:hAnsi="GHEA Mariam" w:cs="Sylfaen"/>
          <w:sz w:val="16"/>
          <w:szCs w:val="24"/>
          <w:lang w:val="pt-BR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27ECE" w:rsidRDefault="00450663" w:rsidP="00D3039B">
      <w:pPr>
        <w:pStyle w:val="mechtex"/>
        <w:jc w:val="left"/>
        <w:rPr>
          <w:rFonts w:ascii="GHEA Mariam" w:hAnsi="GHEA Mariam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27ECE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747" w:rsidRDefault="008D5747">
      <w:r>
        <w:separator/>
      </w:r>
    </w:p>
  </w:endnote>
  <w:endnote w:type="continuationSeparator" w:id="0">
    <w:p w:rsidR="008D5747" w:rsidRDefault="008D5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25266">
      <w:rPr>
        <w:noProof/>
        <w:sz w:val="18"/>
      </w:rPr>
      <w:t>voroshumKK143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25266">
      <w:rPr>
        <w:noProof/>
        <w:sz w:val="18"/>
      </w:rPr>
      <w:t>voroshumKK143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Pr="009A34D2" w:rsidRDefault="008D5747" w:rsidP="009A34D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A34D2">
      <w:rPr>
        <w:noProof/>
      </w:rPr>
      <w:t>voroshumKK144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747" w:rsidRDefault="008D5747">
      <w:r>
        <w:separator/>
      </w:r>
    </w:p>
  </w:footnote>
  <w:footnote w:type="continuationSeparator" w:id="0">
    <w:p w:rsidR="008D5747" w:rsidRDefault="008D5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1E58" w:rsidRDefault="00501E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E58" w:rsidRDefault="00501E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7E89">
      <w:rPr>
        <w:rStyle w:val="PageNumber"/>
        <w:noProof/>
      </w:rPr>
      <w:t>5</w:t>
    </w:r>
    <w:r>
      <w:rPr>
        <w:rStyle w:val="PageNumber"/>
      </w:rPr>
      <w:fldChar w:fldCharType="end"/>
    </w:r>
  </w:p>
  <w:p w:rsidR="00501E58" w:rsidRDefault="00501E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5EBB"/>
    <w:multiLevelType w:val="hybridMultilevel"/>
    <w:tmpl w:val="DB863D4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1" w15:restartNumberingAfterBreak="0">
    <w:nsid w:val="249057D6"/>
    <w:multiLevelType w:val="hybridMultilevel"/>
    <w:tmpl w:val="0AF80D62"/>
    <w:lvl w:ilvl="0" w:tplc="04090011">
      <w:start w:val="1"/>
      <w:numFmt w:val="decimal"/>
      <w:lvlText w:val="%1)"/>
      <w:lvlJc w:val="left"/>
      <w:pPr>
        <w:ind w:left="1094" w:hanging="360"/>
      </w:pPr>
    </w:lvl>
    <w:lvl w:ilvl="1" w:tplc="04090019">
      <w:start w:val="1"/>
      <w:numFmt w:val="lowerLetter"/>
      <w:lvlText w:val="%2."/>
      <w:lvlJc w:val="left"/>
      <w:pPr>
        <w:ind w:left="1814" w:hanging="360"/>
      </w:pPr>
    </w:lvl>
    <w:lvl w:ilvl="2" w:tplc="0409001B">
      <w:start w:val="1"/>
      <w:numFmt w:val="lowerRoman"/>
      <w:lvlText w:val="%3."/>
      <w:lvlJc w:val="right"/>
      <w:pPr>
        <w:ind w:left="2534" w:hanging="180"/>
      </w:pPr>
    </w:lvl>
    <w:lvl w:ilvl="3" w:tplc="0409000F">
      <w:start w:val="1"/>
      <w:numFmt w:val="decimal"/>
      <w:lvlText w:val="%4."/>
      <w:lvlJc w:val="left"/>
      <w:pPr>
        <w:ind w:left="3254" w:hanging="360"/>
      </w:pPr>
    </w:lvl>
    <w:lvl w:ilvl="4" w:tplc="04090019">
      <w:start w:val="1"/>
      <w:numFmt w:val="lowerLetter"/>
      <w:lvlText w:val="%5."/>
      <w:lvlJc w:val="left"/>
      <w:pPr>
        <w:ind w:left="3974" w:hanging="360"/>
      </w:pPr>
    </w:lvl>
    <w:lvl w:ilvl="5" w:tplc="0409001B">
      <w:start w:val="1"/>
      <w:numFmt w:val="lowerRoman"/>
      <w:lvlText w:val="%6."/>
      <w:lvlJc w:val="right"/>
      <w:pPr>
        <w:ind w:left="4694" w:hanging="180"/>
      </w:pPr>
    </w:lvl>
    <w:lvl w:ilvl="6" w:tplc="0409000F">
      <w:start w:val="1"/>
      <w:numFmt w:val="decimal"/>
      <w:lvlText w:val="%7."/>
      <w:lvlJc w:val="left"/>
      <w:pPr>
        <w:ind w:left="5414" w:hanging="360"/>
      </w:pPr>
    </w:lvl>
    <w:lvl w:ilvl="7" w:tplc="04090019">
      <w:start w:val="1"/>
      <w:numFmt w:val="lowerLetter"/>
      <w:lvlText w:val="%8."/>
      <w:lvlJc w:val="left"/>
      <w:pPr>
        <w:ind w:left="6134" w:hanging="360"/>
      </w:pPr>
    </w:lvl>
    <w:lvl w:ilvl="8" w:tplc="0409001B">
      <w:start w:val="1"/>
      <w:numFmt w:val="lowerRoman"/>
      <w:lvlText w:val="%9."/>
      <w:lvlJc w:val="right"/>
      <w:pPr>
        <w:ind w:left="6854" w:hanging="180"/>
      </w:pPr>
    </w:lvl>
  </w:abstractNum>
  <w:abstractNum w:abstractNumId="2" w15:restartNumberingAfterBreak="0">
    <w:nsid w:val="3438776F"/>
    <w:multiLevelType w:val="hybridMultilevel"/>
    <w:tmpl w:val="6BB2E7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266CD"/>
    <w:multiLevelType w:val="hybridMultilevel"/>
    <w:tmpl w:val="1F1CB72E"/>
    <w:lvl w:ilvl="0" w:tplc="76FE5AB4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3D60470"/>
    <w:multiLevelType w:val="hybridMultilevel"/>
    <w:tmpl w:val="655A96AE"/>
    <w:lvl w:ilvl="0" w:tplc="C124286E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80A2D83"/>
    <w:multiLevelType w:val="hybridMultilevel"/>
    <w:tmpl w:val="80744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4764D"/>
    <w:multiLevelType w:val="hybridMultilevel"/>
    <w:tmpl w:val="09B0E942"/>
    <w:lvl w:ilvl="0" w:tplc="23749F48">
      <w:start w:val="1"/>
      <w:numFmt w:val="decimal"/>
      <w:lvlText w:val="%1."/>
      <w:lvlJc w:val="left"/>
      <w:pPr>
        <w:ind w:left="2400" w:hanging="690"/>
      </w:pPr>
      <w:rPr>
        <w:rFonts w:ascii="GHEA Mariam" w:eastAsia="Times New Roman" w:hAnsi="GHEA Mariam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5C270191"/>
    <w:multiLevelType w:val="hybridMultilevel"/>
    <w:tmpl w:val="72CEC2A4"/>
    <w:lvl w:ilvl="0" w:tplc="08A885EE">
      <w:start w:val="1"/>
      <w:numFmt w:val="decimal"/>
      <w:lvlText w:val="%1)"/>
      <w:lvlJc w:val="left"/>
      <w:pPr>
        <w:ind w:left="840" w:hanging="465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B63A64"/>
    <w:multiLevelType w:val="hybridMultilevel"/>
    <w:tmpl w:val="65EA51D0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6D30779"/>
    <w:multiLevelType w:val="hybridMultilevel"/>
    <w:tmpl w:val="C49AF6BC"/>
    <w:lvl w:ilvl="0" w:tplc="23143694">
      <w:start w:val="1"/>
      <w:numFmt w:val="decimal"/>
      <w:lvlText w:val="%1."/>
      <w:lvlJc w:val="left"/>
      <w:pPr>
        <w:ind w:left="840" w:hanging="465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74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6CE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E2D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9DA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14F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5FDE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8B4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6EA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1FFE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303D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AFF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3FB5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97CBF"/>
    <w:rsid w:val="002A0007"/>
    <w:rsid w:val="002A0636"/>
    <w:rsid w:val="002A1313"/>
    <w:rsid w:val="002A1847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577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3FB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2D56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E6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D56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C79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8E1"/>
    <w:rsid w:val="0045495A"/>
    <w:rsid w:val="00454AC7"/>
    <w:rsid w:val="00454FB9"/>
    <w:rsid w:val="00455181"/>
    <w:rsid w:val="00455302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78E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113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2CD7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A56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D9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D1A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58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266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E7C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9B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0CD5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681"/>
    <w:rsid w:val="005D1320"/>
    <w:rsid w:val="005D18CF"/>
    <w:rsid w:val="005D1C24"/>
    <w:rsid w:val="005D1D53"/>
    <w:rsid w:val="005D1DAC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0FA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3FDE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1F8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720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4B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CF7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17F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0D0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7FF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747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B1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C31"/>
    <w:rsid w:val="009510C0"/>
    <w:rsid w:val="009510F3"/>
    <w:rsid w:val="0095166A"/>
    <w:rsid w:val="00951838"/>
    <w:rsid w:val="00952296"/>
    <w:rsid w:val="00952404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CB8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4D4A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34D2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DB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235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87D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0A7"/>
    <w:rsid w:val="00AA0396"/>
    <w:rsid w:val="00AA08EC"/>
    <w:rsid w:val="00AA210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E89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CE2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6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19B"/>
    <w:rsid w:val="00B261EB"/>
    <w:rsid w:val="00B267F2"/>
    <w:rsid w:val="00B27062"/>
    <w:rsid w:val="00B27063"/>
    <w:rsid w:val="00B270C5"/>
    <w:rsid w:val="00B270D1"/>
    <w:rsid w:val="00B27644"/>
    <w:rsid w:val="00B27826"/>
    <w:rsid w:val="00B27D14"/>
    <w:rsid w:val="00B27ECE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09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781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2C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1C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8C5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013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39B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148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EB6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C49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F04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3CC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5FB4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6DA0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B6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0EBF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465A59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E0C2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E0C2C"/>
    <w:rPr>
      <w:b/>
      <w:bCs/>
    </w:rPr>
  </w:style>
  <w:style w:type="character" w:styleId="Emphasis">
    <w:name w:val="Emphasis"/>
    <w:basedOn w:val="DefaultParagraphFont"/>
    <w:uiPriority w:val="20"/>
    <w:qFormat/>
    <w:rsid w:val="00BE0C2C"/>
    <w:rPr>
      <w:i/>
      <w:iCs/>
    </w:rPr>
  </w:style>
  <w:style w:type="paragraph" w:styleId="ListParagraph">
    <w:name w:val="List Paragraph"/>
    <w:basedOn w:val="Normal"/>
    <w:uiPriority w:val="34"/>
    <w:qFormat/>
    <w:rsid w:val="00BE0C2C"/>
    <w:pPr>
      <w:ind w:left="720"/>
      <w:contextualSpacing/>
    </w:pPr>
    <w:rPr>
      <w:rFonts w:ascii="Times New Roman" w:hAnsi="Times New Roman"/>
      <w:lang w:val="ru-RU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19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40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4</cp:revision>
  <cp:lastPrinted>2022-05-13T10:26:00Z</cp:lastPrinted>
  <dcterms:created xsi:type="dcterms:W3CDTF">2022-05-17T07:33:00Z</dcterms:created>
  <dcterms:modified xsi:type="dcterms:W3CDTF">2022-05-17T08:04:00Z</dcterms:modified>
</cp:coreProperties>
</file>