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F9A" w:rsidRDefault="002B7F9A" w:rsidP="002B7F9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75"/>
        <w:jc w:val="right"/>
        <w:rPr>
          <w:rFonts w:ascii="GHEA Grapalat" w:eastAsia="GHEA Grapalat" w:hAnsi="GHEA Grapalat" w:cs="GHEA Grapalat"/>
          <w:b/>
        </w:rPr>
      </w:pPr>
      <w:bookmarkStart w:id="0" w:name="_heading=h.gjdgxs" w:colFirst="0" w:colLast="0"/>
      <w:bookmarkEnd w:id="0"/>
    </w:p>
    <w:p w:rsidR="002B7F9A" w:rsidRDefault="002B7F9A" w:rsidP="002B7F9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75"/>
        <w:jc w:val="right"/>
        <w:rPr>
          <w:rFonts w:ascii="GHEA Grapalat" w:eastAsia="GHEA Grapalat" w:hAnsi="GHEA Grapalat" w:cs="GHEA Grapalat"/>
          <w:b/>
        </w:rPr>
      </w:pPr>
    </w:p>
    <w:p w:rsidR="002B7F9A" w:rsidRPr="00C737C5" w:rsidRDefault="002B7F9A" w:rsidP="002B7F9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75"/>
        <w:jc w:val="right"/>
        <w:rPr>
          <w:rFonts w:ascii="GHEA Grapalat" w:eastAsia="GHEA Grapalat" w:hAnsi="GHEA Grapalat" w:cs="GHEA Grapalat"/>
          <w:b/>
        </w:rPr>
      </w:pPr>
      <w:r w:rsidRPr="00C737C5">
        <w:rPr>
          <w:rFonts w:ascii="GHEA Grapalat" w:eastAsia="GHEA Grapalat" w:hAnsi="GHEA Grapalat" w:cs="GHEA Grapalat"/>
          <w:b/>
        </w:rPr>
        <w:t>ՆԱԽԱԳԻԾ</w:t>
      </w:r>
    </w:p>
    <w:p w:rsidR="002B7F9A" w:rsidRPr="00D35A02" w:rsidRDefault="002B7F9A" w:rsidP="002B7F9A">
      <w:pPr>
        <w:shd w:val="clear" w:color="auto" w:fill="FFFFFF"/>
        <w:jc w:val="center"/>
        <w:rPr>
          <w:rFonts w:ascii="GHEA Grapalat" w:hAnsi="GHEA Grapalat"/>
          <w:color w:val="000000"/>
          <w:szCs w:val="22"/>
          <w:lang w:eastAsia="en-US"/>
        </w:rPr>
      </w:pP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ՀԱՅԱՍՏԱՆԻ</w:t>
      </w:r>
      <w:r w:rsidRPr="00D35A02">
        <w:rPr>
          <w:rFonts w:ascii="GHEA Grapalat" w:hAnsi="GHEA Grapalat"/>
          <w:b/>
          <w:bCs/>
          <w:color w:val="000000"/>
          <w:szCs w:val="22"/>
          <w:lang w:eastAsia="en-US"/>
        </w:rPr>
        <w:t xml:space="preserve"> </w:t>
      </w: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ՀԱՆՐԱՊԵՏՈՒԹՅԱՆ</w:t>
      </w:r>
    </w:p>
    <w:p w:rsidR="002B7F9A" w:rsidRPr="00D35A02" w:rsidRDefault="002B7F9A" w:rsidP="002B7F9A">
      <w:pPr>
        <w:shd w:val="clear" w:color="auto" w:fill="FFFFFF"/>
        <w:jc w:val="center"/>
        <w:rPr>
          <w:rFonts w:ascii="GHEA Grapalat" w:hAnsi="GHEA Grapalat"/>
          <w:color w:val="000000"/>
          <w:szCs w:val="22"/>
          <w:lang w:eastAsia="en-US"/>
        </w:rPr>
      </w:pPr>
      <w:r w:rsidRPr="00D35A02">
        <w:rPr>
          <w:rFonts w:ascii="Calibri" w:hAnsi="Calibri" w:cs="Calibri"/>
          <w:color w:val="000000"/>
          <w:szCs w:val="22"/>
          <w:lang w:val="en-US" w:eastAsia="en-US"/>
        </w:rPr>
        <w:t> </w:t>
      </w:r>
    </w:p>
    <w:p w:rsidR="002B7F9A" w:rsidRPr="00286837" w:rsidRDefault="002B7F9A" w:rsidP="002B7F9A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Cs w:val="22"/>
          <w:lang w:eastAsia="en-US"/>
        </w:rPr>
      </w:pP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Օ</w:t>
      </w:r>
      <w:r w:rsidRPr="00D35A02">
        <w:rPr>
          <w:rFonts w:ascii="GHEA Grapalat" w:hAnsi="GHEA Grapalat"/>
          <w:b/>
          <w:bCs/>
          <w:color w:val="000000"/>
          <w:szCs w:val="22"/>
          <w:lang w:eastAsia="en-US"/>
        </w:rPr>
        <w:t xml:space="preserve"> </w:t>
      </w: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Ր</w:t>
      </w:r>
      <w:r w:rsidRPr="00D35A02">
        <w:rPr>
          <w:rFonts w:ascii="GHEA Grapalat" w:hAnsi="GHEA Grapalat"/>
          <w:b/>
          <w:bCs/>
          <w:color w:val="000000"/>
          <w:szCs w:val="22"/>
          <w:lang w:eastAsia="en-US"/>
        </w:rPr>
        <w:t xml:space="preserve"> </w:t>
      </w: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Ե</w:t>
      </w:r>
      <w:r w:rsidRPr="00D35A02">
        <w:rPr>
          <w:rFonts w:ascii="GHEA Grapalat" w:hAnsi="GHEA Grapalat"/>
          <w:b/>
          <w:bCs/>
          <w:color w:val="000000"/>
          <w:szCs w:val="22"/>
          <w:lang w:eastAsia="en-US"/>
        </w:rPr>
        <w:t xml:space="preserve"> </w:t>
      </w: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Ն</w:t>
      </w:r>
      <w:r w:rsidRPr="00D35A02">
        <w:rPr>
          <w:rFonts w:ascii="GHEA Grapalat" w:hAnsi="GHEA Grapalat"/>
          <w:b/>
          <w:bCs/>
          <w:color w:val="000000"/>
          <w:szCs w:val="22"/>
          <w:lang w:eastAsia="en-US"/>
        </w:rPr>
        <w:t xml:space="preserve"> </w:t>
      </w: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Ք</w:t>
      </w:r>
      <w:r w:rsidRPr="00D35A02">
        <w:rPr>
          <w:rFonts w:ascii="GHEA Grapalat" w:hAnsi="GHEA Grapalat"/>
          <w:b/>
          <w:bCs/>
          <w:color w:val="000000"/>
          <w:szCs w:val="22"/>
          <w:lang w:eastAsia="en-US"/>
        </w:rPr>
        <w:t xml:space="preserve"> </w:t>
      </w:r>
      <w:r w:rsidRPr="00D35A02">
        <w:rPr>
          <w:rFonts w:ascii="GHEA Grapalat" w:hAnsi="GHEA Grapalat"/>
          <w:b/>
          <w:bCs/>
          <w:color w:val="000000"/>
          <w:szCs w:val="22"/>
          <w:lang w:val="en-US" w:eastAsia="en-US"/>
        </w:rPr>
        <w:t>Ը</w:t>
      </w:r>
    </w:p>
    <w:p w:rsidR="002B7F9A" w:rsidRPr="00C737C5" w:rsidRDefault="002B7F9A" w:rsidP="002B7F9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</w:rPr>
      </w:pPr>
    </w:p>
    <w:p w:rsidR="002B7F9A" w:rsidRPr="00C737C5" w:rsidRDefault="002B7F9A" w:rsidP="002B7F9A">
      <w:pPr>
        <w:spacing w:line="360" w:lineRule="auto"/>
        <w:rPr>
          <w:rFonts w:ascii="GHEA Grapalat" w:eastAsia="GHEA Grapalat" w:hAnsi="GHEA Grapalat" w:cs="GHEA Grapalat"/>
          <w:b/>
        </w:rPr>
      </w:pPr>
    </w:p>
    <w:p w:rsidR="002B7F9A" w:rsidRPr="00D35A02" w:rsidRDefault="002B7F9A" w:rsidP="002B7F9A">
      <w:pPr>
        <w:spacing w:line="360" w:lineRule="auto"/>
        <w:jc w:val="center"/>
        <w:rPr>
          <w:rFonts w:ascii="GHEA Grapalat" w:eastAsia="GHEA Grapalat" w:hAnsi="GHEA Grapalat" w:cs="GHEA Grapalat"/>
          <w:b/>
          <w:sz w:val="32"/>
        </w:rPr>
      </w:pPr>
      <w:r w:rsidRPr="00D35A02">
        <w:rPr>
          <w:rFonts w:ascii="GHEA Grapalat" w:hAnsi="GHEA Grapalat"/>
          <w:b/>
          <w:bCs/>
          <w:color w:val="000000"/>
          <w:szCs w:val="21"/>
          <w:shd w:val="clear" w:color="auto" w:fill="FFFFFF"/>
        </w:rPr>
        <w:t>ՀԱՅԱՍՏԱՆԻ</w:t>
      </w:r>
      <w:r w:rsidRPr="00D35A02">
        <w:rPr>
          <w:rFonts w:ascii="Calibri" w:hAnsi="Calibri" w:cs="Calibri"/>
          <w:b/>
          <w:bCs/>
          <w:color w:val="000000"/>
          <w:szCs w:val="21"/>
          <w:shd w:val="clear" w:color="auto" w:fill="FFFFFF"/>
        </w:rPr>
        <w:t> </w:t>
      </w:r>
      <w:r w:rsidRPr="00D35A02">
        <w:rPr>
          <w:rFonts w:ascii="GHEA Grapalat" w:hAnsi="GHEA Grapalat"/>
          <w:b/>
          <w:bCs/>
          <w:color w:val="000000"/>
          <w:szCs w:val="21"/>
          <w:shd w:val="clear" w:color="auto" w:fill="FFFFFF"/>
        </w:rPr>
        <w:t>ՀԱՆՐԱՊԵՏՈՒԹՅԱՆ</w:t>
      </w:r>
      <w:r w:rsidRPr="00D35A02">
        <w:rPr>
          <w:rFonts w:ascii="Calibri" w:hAnsi="Calibri" w:cs="Calibri"/>
          <w:b/>
          <w:bCs/>
          <w:color w:val="000000"/>
          <w:szCs w:val="21"/>
          <w:shd w:val="clear" w:color="auto" w:fill="FFFFFF"/>
        </w:rPr>
        <w:t> </w:t>
      </w:r>
      <w:r w:rsidRPr="00D35A02">
        <w:rPr>
          <w:rFonts w:ascii="GHEA Grapalat" w:hAnsi="GHEA Grapalat"/>
          <w:b/>
          <w:bCs/>
          <w:color w:val="000000"/>
          <w:szCs w:val="21"/>
          <w:shd w:val="clear" w:color="auto" w:fill="FFFFFF"/>
        </w:rPr>
        <w:t>ՀՈՂԱՅԻՆ</w:t>
      </w:r>
      <w:r w:rsidRPr="00D35A02">
        <w:rPr>
          <w:rFonts w:ascii="Calibri" w:hAnsi="Calibri" w:cs="Calibri"/>
          <w:b/>
          <w:bCs/>
          <w:color w:val="000000"/>
          <w:szCs w:val="21"/>
          <w:shd w:val="clear" w:color="auto" w:fill="FFFFFF"/>
        </w:rPr>
        <w:t> </w:t>
      </w:r>
      <w:r w:rsidRPr="00D35A02">
        <w:rPr>
          <w:rFonts w:ascii="GHEA Grapalat" w:hAnsi="GHEA Grapalat"/>
          <w:b/>
          <w:bCs/>
          <w:color w:val="000000"/>
          <w:szCs w:val="21"/>
          <w:shd w:val="clear" w:color="auto" w:fill="FFFFFF"/>
        </w:rPr>
        <w:t>ՕՐԵՆՍԳՐՔՈՒՄ</w:t>
      </w:r>
      <w:r w:rsidRPr="00D35A02">
        <w:rPr>
          <w:rFonts w:ascii="Calibri" w:hAnsi="Calibri" w:cs="Calibri"/>
          <w:b/>
          <w:bCs/>
          <w:color w:val="000000"/>
          <w:szCs w:val="21"/>
          <w:shd w:val="clear" w:color="auto" w:fill="FFFFFF"/>
        </w:rPr>
        <w:t> </w:t>
      </w:r>
      <w:r w:rsidRPr="00D35A02">
        <w:rPr>
          <w:rFonts w:ascii="GHEA Grapalat" w:hAnsi="GHEA Grapalat"/>
          <w:b/>
          <w:bCs/>
          <w:color w:val="000000"/>
          <w:szCs w:val="21"/>
          <w:shd w:val="clear" w:color="auto" w:fill="FFFFFF"/>
        </w:rPr>
        <w:t>ԼՐԱՑՈՒՄ ԿԱՏԱՐԵԼՈՒ</w:t>
      </w:r>
      <w:r w:rsidRPr="00D35A02">
        <w:rPr>
          <w:rFonts w:ascii="Calibri" w:hAnsi="Calibri" w:cs="Calibri"/>
          <w:b/>
          <w:bCs/>
          <w:color w:val="000000"/>
          <w:szCs w:val="21"/>
          <w:shd w:val="clear" w:color="auto" w:fill="FFFFFF"/>
        </w:rPr>
        <w:t> </w:t>
      </w:r>
      <w:r w:rsidRPr="00D35A02">
        <w:rPr>
          <w:rFonts w:ascii="GHEA Grapalat" w:hAnsi="GHEA Grapalat"/>
          <w:b/>
          <w:bCs/>
          <w:color w:val="000000"/>
          <w:szCs w:val="21"/>
          <w:shd w:val="clear" w:color="auto" w:fill="FFFFFF"/>
        </w:rPr>
        <w:t>ՄԱՍԻՆ</w:t>
      </w:r>
    </w:p>
    <w:p w:rsidR="002B7F9A" w:rsidRPr="00C737C5" w:rsidRDefault="002B7F9A" w:rsidP="002B7F9A">
      <w:pPr>
        <w:tabs>
          <w:tab w:val="left" w:pos="2227"/>
        </w:tabs>
        <w:spacing w:line="360" w:lineRule="auto"/>
        <w:jc w:val="both"/>
        <w:rPr>
          <w:rFonts w:ascii="GHEA Grapalat" w:eastAsia="GHEA Grapalat" w:hAnsi="GHEA Grapalat" w:cs="GHEA Grapalat"/>
        </w:rPr>
      </w:pPr>
      <w:r w:rsidRPr="00C737C5">
        <w:rPr>
          <w:rFonts w:ascii="GHEA Grapalat" w:eastAsia="GHEA Grapalat" w:hAnsi="GHEA Grapalat" w:cs="GHEA Grapalat"/>
        </w:rPr>
        <w:tab/>
      </w:r>
    </w:p>
    <w:p w:rsidR="002B7F9A" w:rsidRPr="00DF6C4D" w:rsidRDefault="002B7F9A" w:rsidP="002B7F9A">
      <w:pPr>
        <w:pStyle w:val="BodyText"/>
        <w:shd w:val="clear" w:color="auto" w:fill="FFFFFF"/>
        <w:tabs>
          <w:tab w:val="left" w:pos="0"/>
          <w:tab w:val="left" w:pos="36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 w:val="0"/>
          <w:color w:val="000000"/>
          <w:shd w:val="clear" w:color="auto" w:fill="FFFFFF"/>
          <w:lang w:val="ru-RU"/>
        </w:rPr>
      </w:pPr>
      <w:proofErr w:type="spellStart"/>
      <w:r w:rsidRPr="00F364D5">
        <w:rPr>
          <w:rFonts w:ascii="GHEA Grapalat" w:hAnsi="GHEA Grapalat"/>
          <w:bCs w:val="0"/>
          <w:color w:val="000000"/>
          <w:shd w:val="clear" w:color="auto" w:fill="FFFFFF"/>
        </w:rPr>
        <w:t>Հոդված</w:t>
      </w:r>
      <w:proofErr w:type="spellEnd"/>
      <w:r w:rsidRPr="00F364D5">
        <w:rPr>
          <w:rFonts w:ascii="Calibri" w:hAnsi="Calibri" w:cs="Calibri"/>
          <w:bCs w:val="0"/>
          <w:color w:val="000000"/>
          <w:shd w:val="clear" w:color="auto" w:fill="FFFFFF"/>
        </w:rPr>
        <w:t> </w:t>
      </w:r>
      <w:r w:rsidRPr="00F364D5">
        <w:rPr>
          <w:rFonts w:ascii="GHEA Grapalat" w:hAnsi="GHEA Grapalat"/>
          <w:bCs w:val="0"/>
          <w:color w:val="000000"/>
          <w:shd w:val="clear" w:color="auto" w:fill="FFFFFF"/>
          <w:lang w:val="ru-RU"/>
        </w:rPr>
        <w:t>1.</w:t>
      </w:r>
      <w:r w:rsidRPr="00B551E1">
        <w:rPr>
          <w:rFonts w:ascii="Calibri" w:hAnsi="Calibri" w:cs="Calibri"/>
          <w:b w:val="0"/>
          <w:color w:val="000000"/>
          <w:shd w:val="clear" w:color="auto" w:fill="FFFFFF"/>
        </w:rPr>
        <w:t> </w:t>
      </w:r>
      <w:proofErr w:type="spellStart"/>
      <w:r w:rsidRPr="00B551E1">
        <w:rPr>
          <w:rFonts w:ascii="GHEA Grapalat" w:hAnsi="GHEA Grapalat" w:cs="GHEA Grapalat"/>
          <w:b w:val="0"/>
          <w:color w:val="000000"/>
          <w:shd w:val="clear" w:color="auto" w:fill="FFFFFF"/>
        </w:rPr>
        <w:t>Հայաստանի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2001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թվականի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մայիսի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2-</w:t>
      </w:r>
      <w:r w:rsidRPr="00B551E1">
        <w:rPr>
          <w:rFonts w:ascii="GHEA Grapalat" w:hAnsi="GHEA Grapalat"/>
          <w:b w:val="0"/>
          <w:color w:val="000000"/>
          <w:shd w:val="clear" w:color="auto" w:fill="FFFFFF"/>
        </w:rPr>
        <w:t>ի</w:t>
      </w:r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հողային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օրենսգրքի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65-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րդ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հոդվածի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r w:rsidRPr="00B551E1">
        <w:rPr>
          <w:rFonts w:ascii="GHEA Grapalat" w:hAnsi="GHEA Grapalat"/>
          <w:b w:val="0"/>
          <w:color w:val="000000"/>
          <w:shd w:val="clear" w:color="auto" w:fill="FFFFFF"/>
          <w:lang w:val="hy-AM"/>
        </w:rPr>
        <w:t>7</w:t>
      </w:r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>-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րդ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 w:val="0"/>
          <w:color w:val="000000"/>
          <w:shd w:val="clear" w:color="auto" w:fill="FFFFFF"/>
          <w:lang w:val="hy-AM"/>
        </w:rPr>
        <w:t>մասը</w:t>
      </w:r>
      <w:r w:rsidRPr="00B551E1">
        <w:rPr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>«</w:t>
      </w:r>
      <w:r w:rsidRPr="00B551E1">
        <w:rPr>
          <w:rFonts w:ascii="GHEA Grapalat" w:hAnsi="GHEA Grapalat"/>
          <w:b w:val="0"/>
          <w:color w:val="000000"/>
          <w:shd w:val="clear" w:color="auto" w:fill="FFFFFF"/>
          <w:lang w:val="hy-AM"/>
        </w:rPr>
        <w:t>չափանիշները</w:t>
      </w:r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»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բառից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հետո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լրացնել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 «</w:t>
      </w:r>
      <w:r w:rsidRPr="00B551E1">
        <w:rPr>
          <w:rFonts w:ascii="GHEA Grapalat" w:hAnsi="GHEA Grapalat"/>
          <w:b w:val="0"/>
          <w:color w:val="000000"/>
          <w:shd w:val="clear" w:color="auto" w:fill="FFFFFF"/>
          <w:lang w:val="hy-AM"/>
        </w:rPr>
        <w:t>և ընթացակարգը</w:t>
      </w:r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 xml:space="preserve">» </w:t>
      </w:r>
      <w:proofErr w:type="spellStart"/>
      <w:r w:rsidRPr="00B551E1">
        <w:rPr>
          <w:rFonts w:ascii="GHEA Grapalat" w:hAnsi="GHEA Grapalat"/>
          <w:b w:val="0"/>
          <w:color w:val="000000"/>
          <w:shd w:val="clear" w:color="auto" w:fill="FFFFFF"/>
        </w:rPr>
        <w:t>բառերով</w:t>
      </w:r>
      <w:proofErr w:type="spellEnd"/>
      <w:r w:rsidRPr="00DF6C4D">
        <w:rPr>
          <w:rFonts w:ascii="GHEA Grapalat" w:hAnsi="GHEA Grapalat"/>
          <w:b w:val="0"/>
          <w:color w:val="000000"/>
          <w:shd w:val="clear" w:color="auto" w:fill="FFFFFF"/>
          <w:lang w:val="ru-RU"/>
        </w:rPr>
        <w:t>:</w:t>
      </w:r>
    </w:p>
    <w:p w:rsidR="003A64F6" w:rsidRPr="00C868BC" w:rsidRDefault="002B7F9A" w:rsidP="003A64F6">
      <w:pPr>
        <w:spacing w:line="360" w:lineRule="auto"/>
        <w:ind w:firstLine="446"/>
        <w:jc w:val="both"/>
        <w:rPr>
          <w:rFonts w:ascii="GHEA Grapalat" w:eastAsia="GHEA Grapalat" w:hAnsi="GHEA Grapalat" w:cs="GHEA Grapalat"/>
          <w:b/>
          <w:lang w:val="hy-AM"/>
        </w:rPr>
      </w:pPr>
      <w:r w:rsidRPr="00204995">
        <w:rPr>
          <w:rFonts w:ascii="GHEA Grapalat" w:hAnsi="GHEA Grapalat"/>
          <w:b/>
          <w:color w:val="000000"/>
          <w:szCs w:val="21"/>
          <w:shd w:val="clear" w:color="auto" w:fill="FFFFFF"/>
        </w:rPr>
        <w:t>Հոդված</w:t>
      </w:r>
      <w:r w:rsidRPr="00204995">
        <w:rPr>
          <w:rFonts w:ascii="Calibri" w:hAnsi="Calibri" w:cs="Calibri"/>
          <w:b/>
          <w:color w:val="000000"/>
          <w:szCs w:val="21"/>
          <w:shd w:val="clear" w:color="auto" w:fill="FFFFFF"/>
        </w:rPr>
        <w:t> </w:t>
      </w:r>
      <w:r w:rsidRPr="00204995">
        <w:rPr>
          <w:rFonts w:ascii="GHEA Grapalat" w:hAnsi="GHEA Grapalat"/>
          <w:b/>
          <w:color w:val="000000"/>
          <w:szCs w:val="21"/>
          <w:shd w:val="clear" w:color="auto" w:fill="FFFFFF"/>
        </w:rPr>
        <w:t>2.</w:t>
      </w:r>
      <w:r w:rsidRPr="00F364D5">
        <w:rPr>
          <w:rFonts w:ascii="Calibri" w:hAnsi="Calibri" w:cs="Calibri"/>
          <w:color w:val="000000"/>
          <w:szCs w:val="21"/>
          <w:shd w:val="clear" w:color="auto" w:fill="FFFFFF"/>
        </w:rPr>
        <w:t> </w:t>
      </w:r>
      <w:r w:rsidR="003A64F6" w:rsidRPr="00C868BC">
        <w:rPr>
          <w:rFonts w:ascii="GHEA Grapalat" w:eastAsia="GHEA Grapalat" w:hAnsi="GHEA Grapalat" w:cs="GHEA Grapalat"/>
          <w:b/>
          <w:lang w:val="hy-AM"/>
        </w:rPr>
        <w:t>Եզրափակիչ մաս և անցումային դրույթներ</w:t>
      </w:r>
    </w:p>
    <w:p w:rsidR="003A64F6" w:rsidRPr="003A64F6" w:rsidRDefault="003A64F6" w:rsidP="00204995">
      <w:pPr>
        <w:numPr>
          <w:ilvl w:val="0"/>
          <w:numId w:val="1"/>
        </w:numPr>
        <w:shd w:val="clear" w:color="auto" w:fill="FFFFFF"/>
        <w:spacing w:line="360" w:lineRule="auto"/>
        <w:ind w:left="0" w:firstLine="81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3A64F6">
        <w:rPr>
          <w:rFonts w:ascii="GHEA Grapalat" w:eastAsia="GHEA Grapalat" w:hAnsi="GHEA Grapalat" w:cs="GHEA Grapalat"/>
          <w:color w:val="000000"/>
          <w:lang w:val="hy-AM"/>
        </w:rPr>
        <w:t>Սույն օրենքն ուժի մեջ է մտնում պաշտոնական հրապարակմանը հաջորդող օրվանից:</w:t>
      </w:r>
    </w:p>
    <w:p w:rsidR="00620DE0" w:rsidRPr="00204995" w:rsidRDefault="003A64F6" w:rsidP="00204995">
      <w:pPr>
        <w:pStyle w:val="BodyText"/>
        <w:numPr>
          <w:ilvl w:val="0"/>
          <w:numId w:val="1"/>
        </w:numPr>
        <w:shd w:val="clear" w:color="auto" w:fill="FFFFFF"/>
        <w:tabs>
          <w:tab w:val="left" w:pos="0"/>
          <w:tab w:val="left" w:pos="360"/>
          <w:tab w:val="left" w:pos="1170"/>
        </w:tabs>
        <w:spacing w:line="360" w:lineRule="auto"/>
        <w:ind w:left="0" w:firstLine="810"/>
        <w:jc w:val="both"/>
        <w:rPr>
          <w:rFonts w:ascii="GHEA Grapalat" w:hAnsi="GHEA Grapalat"/>
          <w:b w:val="0"/>
          <w:color w:val="000000"/>
          <w:szCs w:val="21"/>
          <w:shd w:val="clear" w:color="auto" w:fill="FFFFFF"/>
          <w:lang w:val="hy-AM"/>
        </w:rPr>
      </w:pPr>
      <w:r w:rsidRPr="00204995">
        <w:rPr>
          <w:rFonts w:ascii="GHEA Grapalat" w:eastAsia="GHEA Grapalat" w:hAnsi="GHEA Grapalat" w:cs="GHEA Grapalat"/>
          <w:b w:val="0"/>
          <w:color w:val="000000"/>
          <w:lang w:val="hy-AM"/>
        </w:rPr>
        <w:t xml:space="preserve">Սույն օրենքի ընդունմամբ պայմանավորված համապատասխան ենթաօրենսդրական իրավական </w:t>
      </w:r>
      <w:r>
        <w:rPr>
          <w:rFonts w:ascii="GHEA Grapalat" w:eastAsia="GHEA Grapalat" w:hAnsi="GHEA Grapalat" w:cs="GHEA Grapalat"/>
          <w:b w:val="0"/>
          <w:color w:val="000000"/>
          <w:lang w:val="hy-AM"/>
        </w:rPr>
        <w:t>ակտն</w:t>
      </w:r>
      <w:r w:rsidRPr="00204995">
        <w:rPr>
          <w:rFonts w:ascii="GHEA Grapalat" w:eastAsia="GHEA Grapalat" w:hAnsi="GHEA Grapalat" w:cs="GHEA Grapalat"/>
          <w:b w:val="0"/>
          <w:color w:val="000000"/>
          <w:lang w:val="hy-AM"/>
        </w:rPr>
        <w:t xml:space="preserve"> ընդունվում </w:t>
      </w:r>
      <w:r>
        <w:rPr>
          <w:rFonts w:ascii="GHEA Grapalat" w:eastAsia="GHEA Grapalat" w:hAnsi="GHEA Grapalat" w:cs="GHEA Grapalat"/>
          <w:b w:val="0"/>
          <w:color w:val="000000"/>
          <w:lang w:val="hy-AM"/>
        </w:rPr>
        <w:t>է</w:t>
      </w:r>
      <w:r w:rsidRPr="00204995">
        <w:rPr>
          <w:rFonts w:ascii="GHEA Grapalat" w:eastAsia="GHEA Grapalat" w:hAnsi="GHEA Grapalat" w:cs="GHEA Grapalat"/>
          <w:b w:val="0"/>
          <w:color w:val="000000"/>
          <w:lang w:val="hy-AM"/>
        </w:rPr>
        <w:t xml:space="preserve"> սույն օրենքն ուժի մեջ մտնելուց հետո՝ </w:t>
      </w:r>
      <w:r>
        <w:rPr>
          <w:rFonts w:ascii="GHEA Grapalat" w:eastAsia="GHEA Grapalat" w:hAnsi="GHEA Grapalat" w:cs="GHEA Grapalat"/>
          <w:b w:val="0"/>
          <w:color w:val="000000"/>
          <w:lang w:val="hy-AM"/>
        </w:rPr>
        <w:t>երկու ամսվա</w:t>
      </w:r>
      <w:r w:rsidRPr="00204995">
        <w:rPr>
          <w:rFonts w:ascii="GHEA Grapalat" w:eastAsia="GHEA Grapalat" w:hAnsi="GHEA Grapalat" w:cs="GHEA Grapalat"/>
          <w:b w:val="0"/>
          <w:color w:val="000000"/>
          <w:lang w:val="hy-AM"/>
        </w:rPr>
        <w:t xml:space="preserve"> ընթացքում:</w:t>
      </w:r>
      <w:bookmarkStart w:id="1" w:name="_GoBack"/>
      <w:bookmarkEnd w:id="1"/>
    </w:p>
    <w:sectPr w:rsidR="00620DE0" w:rsidRPr="002049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D066B"/>
    <w:multiLevelType w:val="multilevel"/>
    <w:tmpl w:val="DB246FE4"/>
    <w:lvl w:ilvl="0">
      <w:start w:val="1"/>
      <w:numFmt w:val="decimal"/>
      <w:lvlText w:val="%1."/>
      <w:lvlJc w:val="left"/>
      <w:pPr>
        <w:ind w:left="73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ADF"/>
    <w:rsid w:val="00204995"/>
    <w:rsid w:val="002B7F9A"/>
    <w:rsid w:val="003A64F6"/>
    <w:rsid w:val="00620DE0"/>
    <w:rsid w:val="00CB7ADF"/>
    <w:rsid w:val="00F14335"/>
    <w:rsid w:val="00F2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FAC4FC-6C1D-41CF-9638-F478828F0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B7F9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B7F9A"/>
    <w:rPr>
      <w:rFonts w:ascii="Times LatArm" w:eastAsia="Times New Roman" w:hAnsi="Times LatArm" w:cs="Times LatArm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9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99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473</Characters>
  <Application>Microsoft Office Word</Application>
  <DocSecurity>0</DocSecurity>
  <Lines>3</Lines>
  <Paragraphs>1</Paragraphs>
  <ScaleCrop>false</ScaleCrop>
  <Company>HP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veziryan</dc:creator>
  <cp:keywords/>
  <dc:description/>
  <cp:lastModifiedBy>Artak.Harutyunyan</cp:lastModifiedBy>
  <cp:revision>4</cp:revision>
  <dcterms:created xsi:type="dcterms:W3CDTF">2022-05-13T12:27:00Z</dcterms:created>
  <dcterms:modified xsi:type="dcterms:W3CDTF">2022-05-13T13:21:00Z</dcterms:modified>
</cp:coreProperties>
</file>