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D10" w:rsidRPr="004C6F03" w:rsidRDefault="00906D10" w:rsidP="00906D10">
      <w:pPr>
        <w:tabs>
          <w:tab w:val="left" w:pos="2835"/>
        </w:tabs>
        <w:spacing w:line="360" w:lineRule="auto"/>
        <w:ind w:right="-68"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C6F03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906D10" w:rsidRPr="00787D1D" w:rsidRDefault="00906D10" w:rsidP="00906D10">
      <w:pPr>
        <w:tabs>
          <w:tab w:val="left" w:pos="2835"/>
        </w:tabs>
        <w:spacing w:line="360" w:lineRule="auto"/>
        <w:ind w:right="-68"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906D10" w:rsidRPr="00787D1D" w:rsidRDefault="00906D10" w:rsidP="00906D10">
      <w:pPr>
        <w:tabs>
          <w:tab w:val="left" w:pos="0"/>
        </w:tabs>
        <w:spacing w:after="0" w:line="360" w:lineRule="auto"/>
        <w:ind w:right="-68" w:firstLine="720"/>
        <w:contextualSpacing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87D1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906D10" w:rsidRPr="00787D1D" w:rsidRDefault="00906D10" w:rsidP="00906D10">
      <w:pPr>
        <w:pStyle w:val="NormalWeb"/>
        <w:shd w:val="clear" w:color="auto" w:fill="FFFFFF"/>
        <w:spacing w:before="0" w:beforeAutospacing="0" w:after="0" w:afterAutospacing="0" w:line="360" w:lineRule="auto"/>
        <w:ind w:right="-68" w:firstLine="720"/>
        <w:contextualSpacing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87D1D">
        <w:rPr>
          <w:rFonts w:ascii="GHEA Grapalat" w:hAnsi="GHEA Grapalat"/>
          <w:b/>
          <w:bCs/>
          <w:color w:val="000000"/>
          <w:lang w:val="hy-AM"/>
        </w:rPr>
        <w:t>ՕՐԵՆՔԸ</w:t>
      </w:r>
    </w:p>
    <w:p w:rsidR="00906D10" w:rsidRPr="00787D1D" w:rsidRDefault="00906D10" w:rsidP="00906D10">
      <w:pPr>
        <w:pStyle w:val="NormalWeb"/>
        <w:shd w:val="clear" w:color="auto" w:fill="FFFFFF"/>
        <w:spacing w:before="0" w:beforeAutospacing="0" w:after="0" w:afterAutospacing="0" w:line="360" w:lineRule="auto"/>
        <w:ind w:right="-68" w:firstLine="720"/>
        <w:contextualSpacing/>
        <w:jc w:val="center"/>
        <w:rPr>
          <w:rFonts w:ascii="GHEA Grapalat" w:hAnsi="GHEA Grapalat"/>
          <w:b/>
          <w:bCs/>
          <w:lang w:val="hy-AM"/>
        </w:rPr>
      </w:pPr>
      <w:r w:rsidRPr="00787D1D">
        <w:rPr>
          <w:rFonts w:ascii="GHEA Grapalat" w:hAnsi="GHEA Grapalat"/>
          <w:b/>
          <w:lang w:val="hy-AM"/>
        </w:rPr>
        <w:t>«</w:t>
      </w:r>
      <w:r w:rsidRPr="00787D1D">
        <w:rPr>
          <w:rFonts w:ascii="GHEA Grapalat" w:hAnsi="GHEA Grapalat" w:cs="Arial"/>
          <w:b/>
          <w:lang w:val="hy-AM"/>
        </w:rPr>
        <w:t>ԲՆԱԿՉՈՒԹՅԱՆ</w:t>
      </w:r>
      <w:r w:rsidRPr="00787D1D">
        <w:rPr>
          <w:rFonts w:ascii="GHEA Grapalat" w:hAnsi="GHEA Grapalat"/>
          <w:b/>
          <w:lang w:val="hy-AM"/>
        </w:rPr>
        <w:t xml:space="preserve"> </w:t>
      </w:r>
      <w:r w:rsidRPr="00787D1D">
        <w:rPr>
          <w:rFonts w:ascii="GHEA Grapalat" w:hAnsi="GHEA Grapalat" w:cs="Arial"/>
          <w:b/>
          <w:lang w:val="hy-AM"/>
        </w:rPr>
        <w:t>ԲԺՇԿԱԿԱՆ</w:t>
      </w:r>
      <w:r w:rsidRPr="00787D1D">
        <w:rPr>
          <w:rFonts w:ascii="GHEA Grapalat" w:hAnsi="GHEA Grapalat"/>
          <w:b/>
          <w:lang w:val="hy-AM"/>
        </w:rPr>
        <w:t xml:space="preserve"> </w:t>
      </w:r>
      <w:r w:rsidRPr="00787D1D">
        <w:rPr>
          <w:rFonts w:ascii="GHEA Grapalat" w:hAnsi="GHEA Grapalat" w:cs="Arial"/>
          <w:b/>
          <w:lang w:val="hy-AM"/>
        </w:rPr>
        <w:t>ՕԳՆՈՒԹՅԱՆ</w:t>
      </w:r>
      <w:r w:rsidRPr="00787D1D">
        <w:rPr>
          <w:rFonts w:ascii="GHEA Grapalat" w:hAnsi="GHEA Grapalat"/>
          <w:b/>
          <w:lang w:val="hy-AM"/>
        </w:rPr>
        <w:t xml:space="preserve"> ԵՎ </w:t>
      </w:r>
      <w:r w:rsidRPr="00787D1D">
        <w:rPr>
          <w:rFonts w:ascii="GHEA Grapalat" w:hAnsi="GHEA Grapalat" w:cs="Arial"/>
          <w:b/>
          <w:lang w:val="hy-AM"/>
        </w:rPr>
        <w:t>ՍՊԱՍԱՐԿՄԱՆ</w:t>
      </w:r>
      <w:r w:rsidRPr="00787D1D">
        <w:rPr>
          <w:rFonts w:ascii="GHEA Grapalat" w:hAnsi="GHEA Grapalat"/>
          <w:b/>
          <w:lang w:val="hy-AM"/>
        </w:rPr>
        <w:t xml:space="preserve"> </w:t>
      </w:r>
      <w:r w:rsidRPr="00787D1D">
        <w:rPr>
          <w:rFonts w:ascii="GHEA Grapalat" w:hAnsi="GHEA Grapalat" w:cs="Arial"/>
          <w:b/>
          <w:lang w:val="hy-AM"/>
        </w:rPr>
        <w:t>ՄԱՍԻՆ</w:t>
      </w:r>
      <w:r w:rsidRPr="00787D1D">
        <w:rPr>
          <w:rFonts w:ascii="GHEA Grapalat" w:hAnsi="GHEA Grapalat"/>
          <w:b/>
          <w:lang w:val="hy-AM"/>
        </w:rPr>
        <w:t>»</w:t>
      </w:r>
      <w:r w:rsidRPr="00787D1D">
        <w:rPr>
          <w:rFonts w:ascii="GHEA Grapalat" w:hAnsi="GHEA Grapalat"/>
          <w:lang w:val="hy-AM"/>
        </w:rPr>
        <w:t xml:space="preserve"> </w:t>
      </w:r>
      <w:r w:rsidRPr="00787D1D">
        <w:rPr>
          <w:rFonts w:ascii="GHEA Grapalat" w:hAnsi="GHEA Grapalat"/>
          <w:b/>
          <w:bCs/>
          <w:lang w:val="hy-AM"/>
        </w:rPr>
        <w:t>ՕՐԵՆՔՈՒՄ ԼՐԱՑՈՒՄ ԿԱՏԱՐԵԼՈՒ ՄԱՍԻՆ</w:t>
      </w:r>
    </w:p>
    <w:p w:rsidR="00906D10" w:rsidRPr="00787D1D" w:rsidRDefault="00906D10" w:rsidP="00906D10">
      <w:pPr>
        <w:pStyle w:val="NormalWeb"/>
        <w:shd w:val="clear" w:color="auto" w:fill="FFFFFF"/>
        <w:spacing w:before="0" w:beforeAutospacing="0" w:after="0" w:afterAutospacing="0" w:line="360" w:lineRule="auto"/>
        <w:ind w:right="-68" w:firstLine="720"/>
        <w:contextualSpacing/>
        <w:jc w:val="center"/>
        <w:rPr>
          <w:rFonts w:ascii="GHEA Grapalat" w:hAnsi="GHEA Grapalat"/>
          <w:color w:val="000000"/>
          <w:lang w:val="hy-AM"/>
        </w:rPr>
      </w:pPr>
    </w:p>
    <w:p w:rsidR="00906D10" w:rsidRPr="00787D1D" w:rsidRDefault="00906D10" w:rsidP="00906D10">
      <w:pPr>
        <w:spacing w:after="0" w:line="360" w:lineRule="auto"/>
        <w:ind w:right="-68" w:firstLine="567"/>
        <w:jc w:val="both"/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</w:pPr>
      <w:r w:rsidRPr="00787D1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1.</w:t>
      </w:r>
      <w:r w:rsidRPr="00787D1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87D1D">
        <w:rPr>
          <w:rFonts w:ascii="GHEA Grapalat" w:hAnsi="GHEA Grapalat"/>
          <w:sz w:val="24"/>
          <w:szCs w:val="24"/>
          <w:lang w:val="hy-AM"/>
        </w:rPr>
        <w:t>«</w:t>
      </w:r>
      <w:r w:rsidRPr="00787D1D">
        <w:rPr>
          <w:rFonts w:ascii="GHEA Grapalat" w:hAnsi="GHEA Grapalat" w:cs="Arial"/>
          <w:sz w:val="24"/>
          <w:szCs w:val="24"/>
          <w:lang w:val="hy-AM"/>
        </w:rPr>
        <w:t>Բնակչության</w:t>
      </w:r>
      <w:r w:rsidRPr="00787D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D1D">
        <w:rPr>
          <w:rFonts w:ascii="GHEA Grapalat" w:hAnsi="GHEA Grapalat" w:cs="Arial"/>
          <w:sz w:val="24"/>
          <w:szCs w:val="24"/>
          <w:lang w:val="hy-AM"/>
        </w:rPr>
        <w:t>բժշկական</w:t>
      </w:r>
      <w:r w:rsidRPr="00787D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D1D">
        <w:rPr>
          <w:rFonts w:ascii="GHEA Grapalat" w:hAnsi="GHEA Grapalat" w:cs="Arial"/>
          <w:sz w:val="24"/>
          <w:szCs w:val="24"/>
          <w:lang w:val="hy-AM"/>
        </w:rPr>
        <w:t>օգնության</w:t>
      </w:r>
      <w:r w:rsidRPr="00787D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D1D">
        <w:rPr>
          <w:rFonts w:ascii="GHEA Grapalat" w:hAnsi="GHEA Grapalat" w:cs="Arial"/>
          <w:sz w:val="24"/>
          <w:szCs w:val="24"/>
          <w:lang w:val="hy-AM"/>
        </w:rPr>
        <w:t>և</w:t>
      </w:r>
      <w:r w:rsidRPr="00787D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D1D">
        <w:rPr>
          <w:rFonts w:ascii="GHEA Grapalat" w:hAnsi="GHEA Grapalat" w:cs="Arial"/>
          <w:sz w:val="24"/>
          <w:szCs w:val="24"/>
          <w:lang w:val="hy-AM"/>
        </w:rPr>
        <w:t>սպասարկման</w:t>
      </w:r>
      <w:r w:rsidRPr="00787D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D1D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87D1D">
        <w:rPr>
          <w:rFonts w:ascii="GHEA Grapalat" w:hAnsi="GHEA Grapalat"/>
          <w:sz w:val="24"/>
          <w:szCs w:val="24"/>
          <w:lang w:val="hy-AM"/>
        </w:rPr>
        <w:t xml:space="preserve">»  1996 </w:t>
      </w:r>
      <w:r w:rsidRPr="00787D1D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787D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D1D">
        <w:rPr>
          <w:rFonts w:ascii="GHEA Grapalat" w:hAnsi="GHEA Grapalat" w:cs="Arial"/>
          <w:sz w:val="24"/>
          <w:szCs w:val="24"/>
          <w:lang w:val="hy-AM"/>
        </w:rPr>
        <w:t xml:space="preserve">մարտի </w:t>
      </w:r>
      <w:r w:rsidRPr="00787D1D">
        <w:rPr>
          <w:rFonts w:ascii="GHEA Grapalat" w:hAnsi="GHEA Grapalat"/>
          <w:sz w:val="24"/>
          <w:szCs w:val="24"/>
          <w:lang w:val="hy-AM"/>
        </w:rPr>
        <w:t>4-</w:t>
      </w:r>
      <w:r w:rsidRPr="00787D1D">
        <w:rPr>
          <w:rFonts w:ascii="GHEA Grapalat" w:hAnsi="GHEA Grapalat" w:cs="Arial"/>
          <w:sz w:val="24"/>
          <w:szCs w:val="24"/>
          <w:lang w:val="hy-AM"/>
        </w:rPr>
        <w:t>ի</w:t>
      </w:r>
      <w:r w:rsidRPr="00787D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D1D">
        <w:rPr>
          <w:rFonts w:ascii="GHEA Grapalat" w:hAnsi="GHEA Grapalat" w:cs="Arial"/>
          <w:sz w:val="24"/>
          <w:szCs w:val="24"/>
          <w:lang w:val="hy-AM"/>
        </w:rPr>
        <w:t>ՀՕ</w:t>
      </w:r>
      <w:r w:rsidRPr="00787D1D">
        <w:rPr>
          <w:rFonts w:ascii="GHEA Grapalat" w:hAnsi="GHEA Grapalat"/>
          <w:sz w:val="24"/>
          <w:szCs w:val="24"/>
          <w:lang w:val="hy-AM"/>
        </w:rPr>
        <w:t xml:space="preserve">-42 </w:t>
      </w:r>
      <w:r w:rsidRPr="00787D1D">
        <w:rPr>
          <w:rFonts w:ascii="GHEA Grapalat" w:hAnsi="GHEA Grapalat" w:cs="Arial"/>
          <w:sz w:val="24"/>
          <w:szCs w:val="24"/>
          <w:lang w:val="hy-AM"/>
        </w:rPr>
        <w:t>օրենքը</w:t>
      </w:r>
      <w:r w:rsidRPr="00787D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D1D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լրացնել նոր՝ 6.1-ին հոդվածով </w:t>
      </w:r>
      <w:proofErr w:type="spellStart"/>
      <w:r w:rsidRPr="00787D1D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հետևյալ</w:t>
      </w:r>
      <w:proofErr w:type="spellEnd"/>
      <w:r w:rsidRPr="00787D1D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 բովանդակությամբ.</w:t>
      </w:r>
    </w:p>
    <w:p w:rsidR="00906D10" w:rsidRPr="00787D1D" w:rsidRDefault="00906D10" w:rsidP="00906D10">
      <w:pPr>
        <w:shd w:val="clear" w:color="auto" w:fill="FFFFFF"/>
        <w:spacing w:after="0" w:line="360" w:lineRule="auto"/>
        <w:ind w:right="-68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87D1D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«Հոդված 6.1  </w:t>
      </w:r>
      <w:r w:rsidRPr="00787D1D">
        <w:rPr>
          <w:rFonts w:ascii="GHEA Grapalat" w:hAnsi="GHEA Grapalat" w:cs="Sylfaen"/>
          <w:b/>
          <w:sz w:val="24"/>
          <w:szCs w:val="24"/>
          <w:lang w:val="hy-AM"/>
        </w:rPr>
        <w:t xml:space="preserve">Առողջապահության ոլորտում </w:t>
      </w:r>
      <w:proofErr w:type="spellStart"/>
      <w:r w:rsidRPr="00787D1D">
        <w:rPr>
          <w:rFonts w:ascii="GHEA Grapalat" w:hAnsi="GHEA Grapalat" w:cs="Sylfaen"/>
          <w:b/>
          <w:sz w:val="24"/>
          <w:szCs w:val="24"/>
          <w:lang w:val="hy-AM"/>
        </w:rPr>
        <w:t>ռեֆերենս</w:t>
      </w:r>
      <w:proofErr w:type="spellEnd"/>
      <w:r w:rsidRPr="00787D1D">
        <w:rPr>
          <w:rFonts w:ascii="GHEA Grapalat" w:hAnsi="GHEA Grapalat" w:cs="Sylfaen"/>
          <w:b/>
          <w:sz w:val="24"/>
          <w:szCs w:val="24"/>
          <w:lang w:val="hy-AM"/>
        </w:rPr>
        <w:t xml:space="preserve"> լաբորատորիաները</w:t>
      </w:r>
    </w:p>
    <w:p w:rsidR="00906D10" w:rsidRPr="00787D1D" w:rsidRDefault="00906D10" w:rsidP="00906D10">
      <w:pPr>
        <w:pStyle w:val="ListParagraph"/>
        <w:numPr>
          <w:ilvl w:val="0"/>
          <w:numId w:val="1"/>
        </w:numPr>
        <w:shd w:val="clear" w:color="auto" w:fill="FFFFFF"/>
        <w:spacing w:after="160" w:line="360" w:lineRule="auto"/>
        <w:ind w:left="90" w:right="-68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87D1D">
        <w:rPr>
          <w:rFonts w:ascii="GHEA Grapalat" w:hAnsi="GHEA Grapalat"/>
          <w:sz w:val="24"/>
          <w:szCs w:val="24"/>
          <w:lang w:val="hy-AM"/>
        </w:rPr>
        <w:t xml:space="preserve">Առողջապահության ոլորտում </w:t>
      </w:r>
      <w:proofErr w:type="spellStart"/>
      <w:r w:rsidRPr="00787D1D">
        <w:rPr>
          <w:rFonts w:ascii="GHEA Grapalat" w:hAnsi="GHEA Grapalat"/>
          <w:sz w:val="24"/>
          <w:szCs w:val="24"/>
          <w:lang w:val="hy-AM"/>
        </w:rPr>
        <w:t>ռեֆերենս</w:t>
      </w:r>
      <w:proofErr w:type="spellEnd"/>
      <w:r w:rsidRPr="00787D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D1D">
        <w:rPr>
          <w:rFonts w:ascii="GHEA Grapalat" w:eastAsia="Times New Roman" w:hAnsi="GHEA Grapalat"/>
          <w:sz w:val="24"/>
          <w:szCs w:val="24"/>
          <w:lang w:val="hy-AM"/>
        </w:rPr>
        <w:t xml:space="preserve">լաբորատորիաները նշանակվում են </w:t>
      </w:r>
      <w:r w:rsidRPr="00787D1D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նշանակումը դադարեցվում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787D1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787D1D">
        <w:rPr>
          <w:rFonts w:ascii="GHEA Grapalat" w:eastAsia="Times New Roman" w:hAnsi="GHEA Grapalat"/>
          <w:sz w:val="24"/>
          <w:szCs w:val="24"/>
          <w:lang w:val="hy-AM"/>
        </w:rPr>
        <w:t>լիազոր մարմնի կողմից։</w:t>
      </w:r>
      <w:r w:rsidRPr="00787D1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06D10" w:rsidRPr="00E14BFA" w:rsidRDefault="00906D10" w:rsidP="00906D10">
      <w:pPr>
        <w:pStyle w:val="ListParagraph"/>
        <w:numPr>
          <w:ilvl w:val="0"/>
          <w:numId w:val="1"/>
        </w:numPr>
        <w:shd w:val="clear" w:color="auto" w:fill="FFFFFF"/>
        <w:spacing w:after="160" w:line="360" w:lineRule="auto"/>
        <w:ind w:left="90" w:right="-68" w:firstLine="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787D1D">
        <w:rPr>
          <w:rFonts w:ascii="GHEA Grapalat" w:hAnsi="GHEA Grapalat"/>
          <w:sz w:val="24"/>
          <w:szCs w:val="24"/>
          <w:lang w:val="hy-AM"/>
        </w:rPr>
        <w:t xml:space="preserve">Առողջապահության ոլորտում </w:t>
      </w:r>
      <w:r w:rsidRPr="002A7EEE">
        <w:rPr>
          <w:rFonts w:ascii="GHEA Grapalat" w:hAnsi="GHEA Grapalat"/>
          <w:sz w:val="24"/>
          <w:szCs w:val="24"/>
          <w:lang w:val="hy-AM"/>
        </w:rPr>
        <w:t>մ</w:t>
      </w:r>
      <w:r w:rsidRPr="00B71E29">
        <w:rPr>
          <w:rFonts w:ascii="GHEA Grapalat" w:hAnsi="GHEA Grapalat"/>
          <w:sz w:val="24"/>
          <w:szCs w:val="24"/>
          <w:lang w:val="hy-AM"/>
        </w:rPr>
        <w:t xml:space="preserve">եկ կամ մի քանի </w:t>
      </w:r>
      <w:r w:rsidRPr="00B71E29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հետազոտական </w:t>
      </w:r>
      <w:proofErr w:type="spellStart"/>
      <w:r w:rsidRPr="00B71E29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ցուցանիշով</w:t>
      </w:r>
      <w:proofErr w:type="spellEnd"/>
      <w:r w:rsidRPr="00B923A5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 </w:t>
      </w:r>
      <w:r w:rsidRPr="00B923A5">
        <w:rPr>
          <w:rStyle w:val="yiv4435689852bumpedfont15"/>
          <w:rFonts w:ascii="GHEA Grapalat" w:hAnsi="GHEA Grapalat" w:cs="Calibri"/>
          <w:color w:val="1D2228"/>
          <w:sz w:val="24"/>
          <w:szCs w:val="24"/>
          <w:shd w:val="clear" w:color="auto" w:fill="FFFFFF"/>
          <w:lang w:val="hy-AM"/>
        </w:rPr>
        <w:t>(այսուհետ՝ տվյալ հետազոտական ցուցանիշ)</w:t>
      </w:r>
      <w:r>
        <w:rPr>
          <w:rStyle w:val="yiv4435689852bumpedfont15"/>
          <w:rFonts w:ascii="GHEA Grapalat" w:hAnsi="GHEA Grapalat" w:cs="Calibri"/>
          <w:color w:val="1D222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87D1D">
        <w:rPr>
          <w:rFonts w:ascii="GHEA Grapalat" w:hAnsi="GHEA Grapalat"/>
          <w:sz w:val="24"/>
          <w:szCs w:val="24"/>
          <w:lang w:val="hy-AM"/>
        </w:rPr>
        <w:t>ռեֆերենս</w:t>
      </w:r>
      <w:proofErr w:type="spellEnd"/>
      <w:r w:rsidRPr="00787D1D">
        <w:rPr>
          <w:rFonts w:ascii="GHEA Grapalat" w:hAnsi="GHEA Grapalat"/>
          <w:sz w:val="24"/>
          <w:szCs w:val="24"/>
          <w:lang w:val="hy-AM"/>
        </w:rPr>
        <w:t xml:space="preserve"> նշանակված </w:t>
      </w:r>
      <w:r w:rsidRPr="00787D1D">
        <w:rPr>
          <w:rFonts w:ascii="GHEA Grapalat" w:eastAsia="Times New Roman" w:hAnsi="GHEA Grapalat"/>
          <w:sz w:val="24"/>
          <w:szCs w:val="24"/>
          <w:lang w:val="hy-AM"/>
        </w:rPr>
        <w:t>լաբորատորիան պետք է.</w:t>
      </w:r>
    </w:p>
    <w:p w:rsidR="00906D10" w:rsidRPr="008261EF" w:rsidRDefault="00906D10" w:rsidP="00906D10">
      <w:pPr>
        <w:pStyle w:val="ListParagraph"/>
        <w:numPr>
          <w:ilvl w:val="0"/>
          <w:numId w:val="2"/>
        </w:numPr>
        <w:tabs>
          <w:tab w:val="left" w:pos="270"/>
        </w:tabs>
        <w:spacing w:after="160" w:line="360" w:lineRule="auto"/>
        <w:ind w:left="90" w:right="-68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261EF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8261EF">
        <w:rPr>
          <w:rFonts w:ascii="GHEA Grapalat" w:eastAsia="Times New Roman" w:hAnsi="GHEA Grapalat"/>
          <w:sz w:val="24"/>
          <w:szCs w:val="24"/>
          <w:lang w:val="hy-AM"/>
        </w:rPr>
        <w:t>լիազոր մարմնի կողմից հաստատվ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ած՝ </w:t>
      </w:r>
      <w:r w:rsidRPr="008261EF">
        <w:rPr>
          <w:rFonts w:ascii="GHEA Grapalat" w:eastAsia="Times New Roman" w:hAnsi="GHEA Grapalat"/>
          <w:sz w:val="24"/>
          <w:szCs w:val="24"/>
          <w:lang w:val="hy-AM"/>
        </w:rPr>
        <w:t xml:space="preserve">որակի արտաքին գնահատման ծրագրերի շրջանակում, </w:t>
      </w:r>
      <w:r w:rsidRPr="008261EF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իրականացնի </w:t>
      </w:r>
      <w:r w:rsidRPr="008261EF">
        <w:rPr>
          <w:rStyle w:val="yiv4435689852bumpedfont15"/>
          <w:rFonts w:ascii="GHEA Grapalat" w:hAnsi="GHEA Grapalat" w:cs="Calibri"/>
          <w:color w:val="1D2228"/>
          <w:sz w:val="24"/>
          <w:szCs w:val="24"/>
          <w:shd w:val="clear" w:color="auto" w:fill="FFFFFF"/>
          <w:lang w:val="hy-AM"/>
        </w:rPr>
        <w:t xml:space="preserve">տվյալ հետազոտական </w:t>
      </w:r>
      <w:proofErr w:type="spellStart"/>
      <w:r w:rsidRPr="008261EF">
        <w:rPr>
          <w:rStyle w:val="yiv4435689852bumpedfont15"/>
          <w:rFonts w:ascii="GHEA Grapalat" w:hAnsi="GHEA Grapalat" w:cs="Calibri"/>
          <w:color w:val="1D2228"/>
          <w:sz w:val="24"/>
          <w:szCs w:val="24"/>
          <w:shd w:val="clear" w:color="auto" w:fill="FFFFFF"/>
          <w:lang w:val="hy-AM"/>
        </w:rPr>
        <w:t>ցուցանիշով</w:t>
      </w:r>
      <w:proofErr w:type="spellEnd"/>
      <w:r>
        <w:rPr>
          <w:rStyle w:val="yiv4435689852bumpedfont15"/>
          <w:rFonts w:ascii="GHEA Grapalat" w:hAnsi="GHEA Grapalat" w:cs="Calibri"/>
          <w:color w:val="1D2228"/>
          <w:sz w:val="24"/>
          <w:szCs w:val="24"/>
          <w:shd w:val="clear" w:color="auto" w:fill="FFFFFF"/>
          <w:lang w:val="hy-AM"/>
        </w:rPr>
        <w:t xml:space="preserve"> </w:t>
      </w:r>
      <w:r w:rsidRPr="008261EF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 հետազոտություններ</w:t>
      </w:r>
      <w:r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 </w:t>
      </w:r>
      <w:r w:rsidRPr="008261EF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իրականացնող</w:t>
      </w:r>
      <w:r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 </w:t>
      </w:r>
      <w:r w:rsidRPr="008261EF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լաբորատորիաների</w:t>
      </w:r>
      <w:r w:rsidRPr="008261EF">
        <w:rPr>
          <w:rStyle w:val="yiv4435689852bumpedfont15"/>
          <w:rFonts w:ascii="Calibri" w:hAnsi="Calibri" w:cs="Calibri"/>
          <w:color w:val="1D2228"/>
          <w:sz w:val="24"/>
          <w:szCs w:val="24"/>
          <w:shd w:val="clear" w:color="auto" w:fill="FFFFFF"/>
          <w:lang w:val="hy-AM"/>
        </w:rPr>
        <w:t> </w:t>
      </w:r>
      <w:r w:rsidRPr="008261EF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կատարած</w:t>
      </w:r>
      <w:r w:rsidRPr="008261EF">
        <w:rPr>
          <w:rStyle w:val="yiv4435689852bumpedfont15"/>
          <w:rFonts w:ascii="Calibri" w:hAnsi="Calibri" w:cs="Calibri"/>
          <w:color w:val="1D2228"/>
          <w:sz w:val="24"/>
          <w:szCs w:val="24"/>
          <w:shd w:val="clear" w:color="auto" w:fill="FFFFFF"/>
          <w:lang w:val="hy-AM"/>
        </w:rPr>
        <w:t> </w:t>
      </w:r>
      <w:r w:rsidRPr="008261EF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հետազոտությունների վերահաստատում,</w:t>
      </w:r>
      <w:r w:rsidRPr="008261E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06D10" w:rsidRPr="00260314" w:rsidRDefault="00906D10" w:rsidP="00906D10">
      <w:pPr>
        <w:pStyle w:val="ListParagraph"/>
        <w:numPr>
          <w:ilvl w:val="0"/>
          <w:numId w:val="2"/>
        </w:numPr>
        <w:tabs>
          <w:tab w:val="left" w:pos="270"/>
        </w:tabs>
        <w:spacing w:after="160" w:line="360" w:lineRule="auto"/>
        <w:ind w:left="90" w:right="-68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60314">
        <w:rPr>
          <w:rFonts w:ascii="GHEA Grapalat" w:eastAsia="Times New Roman" w:hAnsi="GHEA Grapalat"/>
          <w:sz w:val="24"/>
          <w:szCs w:val="24"/>
          <w:lang w:val="hy-AM"/>
        </w:rPr>
        <w:t xml:space="preserve">տարին առնվազն 2 անգամ մասնակցի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ԻՍՕ/ԻԷԿ 17043-ով հավատարմագրված կամ </w:t>
      </w:r>
      <w:r w:rsidRPr="008826F8">
        <w:rPr>
          <w:rFonts w:ascii="GHEA Grapalat" w:eastAsia="Times New Roman" w:hAnsi="GHEA Grapalat"/>
          <w:sz w:val="24"/>
          <w:szCs w:val="24"/>
          <w:lang w:val="hy-AM"/>
        </w:rPr>
        <w:t>Առողջապահության համաշխարհային կազմակերպության կողմից ճանաչված կազմակերպությունների</w:t>
      </w:r>
      <w:r w:rsidRPr="00260314">
        <w:rPr>
          <w:rFonts w:ascii="GHEA Grapalat" w:eastAsia="Times New Roman" w:hAnsi="GHEA Grapalat"/>
          <w:sz w:val="24"/>
          <w:szCs w:val="24"/>
          <w:lang w:val="hy-AM"/>
        </w:rPr>
        <w:t xml:space="preserve"> կողմից</w:t>
      </w:r>
      <w:r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Pr="0026031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տվյալ հետազոտական ցուցանի</w:t>
      </w:r>
      <w:r w:rsidRPr="00260314">
        <w:rPr>
          <w:rFonts w:ascii="GHEA Grapalat" w:eastAsia="Times New Roman" w:hAnsi="GHEA Grapalat"/>
          <w:sz w:val="24"/>
          <w:szCs w:val="24"/>
          <w:lang w:val="hy-AM"/>
        </w:rPr>
        <w:t>շ</w:t>
      </w: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260314">
        <w:rPr>
          <w:rFonts w:ascii="GHEA Grapalat" w:eastAsia="Times New Roman" w:hAnsi="GHEA Grapalat"/>
          <w:sz w:val="24"/>
          <w:szCs w:val="24"/>
          <w:lang w:val="hy-AM"/>
        </w:rPr>
        <w:t xml:space="preserve"> չափման ուղղությամբ </w:t>
      </w:r>
      <w:r>
        <w:rPr>
          <w:rFonts w:ascii="GHEA Grapalat" w:eastAsia="Times New Roman" w:hAnsi="GHEA Grapalat"/>
          <w:sz w:val="24"/>
          <w:szCs w:val="24"/>
          <w:lang w:val="hy-AM"/>
        </w:rPr>
        <w:t>իրականացվող</w:t>
      </w:r>
      <w:r w:rsidRPr="00260314">
        <w:rPr>
          <w:rFonts w:ascii="GHEA Grapalat" w:eastAsia="Times New Roman" w:hAnsi="GHEA Grapalat"/>
          <w:sz w:val="24"/>
          <w:szCs w:val="24"/>
          <w:lang w:val="hy-AM"/>
        </w:rPr>
        <w:t xml:space="preserve"> լաբորատորիաների որակի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արտաքին գնահատման </w:t>
      </w:r>
      <w:r w:rsidRPr="00260314">
        <w:rPr>
          <w:rFonts w:ascii="GHEA Grapalat" w:eastAsia="Times New Roman" w:hAnsi="GHEA Grapalat"/>
          <w:sz w:val="24"/>
          <w:szCs w:val="24"/>
          <w:lang w:val="hy-AM"/>
        </w:rPr>
        <w:t>ծրագրերին,</w:t>
      </w:r>
    </w:p>
    <w:p w:rsidR="00906D10" w:rsidRPr="009A065E" w:rsidRDefault="00906D10" w:rsidP="00906D10">
      <w:pPr>
        <w:pStyle w:val="ListParagraph"/>
        <w:numPr>
          <w:ilvl w:val="0"/>
          <w:numId w:val="2"/>
        </w:numPr>
        <w:tabs>
          <w:tab w:val="left" w:pos="270"/>
        </w:tabs>
        <w:spacing w:before="240" w:after="160" w:line="360" w:lineRule="auto"/>
        <w:ind w:left="0" w:right="-68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06D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կատարի </w:t>
      </w:r>
      <w:r w:rsidRPr="00306DB7">
        <w:rPr>
          <w:rFonts w:ascii="GHEA Grapalat" w:eastAsia="Times New Roman" w:hAnsi="GHEA Grapalat"/>
          <w:sz w:val="24"/>
          <w:szCs w:val="24"/>
          <w:lang w:val="hy-AM"/>
        </w:rPr>
        <w:t>տվյալ հետազոտական ցուցան</w:t>
      </w: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306DB7">
        <w:rPr>
          <w:rFonts w:ascii="GHEA Grapalat" w:eastAsia="Times New Roman" w:hAnsi="GHEA Grapalat"/>
          <w:sz w:val="24"/>
          <w:szCs w:val="24"/>
          <w:lang w:val="hy-AM"/>
        </w:rPr>
        <w:t xml:space="preserve">շի չափման ուղղությամբ </w:t>
      </w:r>
      <w:r w:rsidRPr="00306D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լաբորատոր հետազոտությունների վիճարկելի արդյունքների հաստատում կամ հերքում,</w:t>
      </w:r>
    </w:p>
    <w:p w:rsidR="00906D10" w:rsidRPr="002133F7" w:rsidRDefault="00906D10" w:rsidP="00906D10">
      <w:pPr>
        <w:pStyle w:val="ListParagraph"/>
        <w:numPr>
          <w:ilvl w:val="0"/>
          <w:numId w:val="2"/>
        </w:numPr>
        <w:tabs>
          <w:tab w:val="left" w:pos="270"/>
        </w:tabs>
        <w:spacing w:after="160" w:line="360" w:lineRule="auto"/>
        <w:ind w:left="90" w:right="-68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133F7">
        <w:rPr>
          <w:rFonts w:ascii="GHEA Grapalat" w:hAnsi="GHEA Grapalat"/>
          <w:sz w:val="24"/>
          <w:szCs w:val="24"/>
          <w:lang w:val="hy-AM"/>
        </w:rPr>
        <w:t xml:space="preserve">կիրառի </w:t>
      </w:r>
      <w:proofErr w:type="spellStart"/>
      <w:r w:rsidRPr="002133F7">
        <w:rPr>
          <w:rFonts w:ascii="GHEA Grapalat" w:hAnsi="GHEA Grapalat"/>
          <w:sz w:val="24"/>
          <w:szCs w:val="24"/>
          <w:lang w:val="hy-AM"/>
        </w:rPr>
        <w:t>էտալոնային</w:t>
      </w:r>
      <w:proofErr w:type="spellEnd"/>
      <w:r w:rsidRPr="002133F7">
        <w:rPr>
          <w:rFonts w:ascii="GHEA Grapalat" w:hAnsi="GHEA Grapalat"/>
          <w:sz w:val="24"/>
          <w:szCs w:val="24"/>
          <w:lang w:val="hy-AM"/>
        </w:rPr>
        <w:t xml:space="preserve"> և (կամ) </w:t>
      </w:r>
      <w:proofErr w:type="spellStart"/>
      <w:r w:rsidRPr="002133F7">
        <w:rPr>
          <w:rFonts w:ascii="GHEA Grapalat" w:hAnsi="GHEA Grapalat"/>
          <w:sz w:val="24"/>
          <w:szCs w:val="24"/>
          <w:lang w:val="hy-AM"/>
        </w:rPr>
        <w:t>էտալոնի</w:t>
      </w:r>
      <w:proofErr w:type="spellEnd"/>
      <w:r w:rsidRPr="002133F7">
        <w:rPr>
          <w:rFonts w:ascii="GHEA Grapalat" w:hAnsi="GHEA Grapalat"/>
          <w:sz w:val="24"/>
          <w:szCs w:val="24"/>
          <w:lang w:val="hy-AM"/>
        </w:rPr>
        <w:t xml:space="preserve"> հետ համեմատելի և </w:t>
      </w:r>
      <w:proofErr w:type="spellStart"/>
      <w:r w:rsidRPr="002133F7">
        <w:rPr>
          <w:rFonts w:ascii="GHEA Grapalat" w:hAnsi="GHEA Grapalat"/>
          <w:sz w:val="24"/>
          <w:szCs w:val="24"/>
          <w:lang w:val="hy-AM"/>
        </w:rPr>
        <w:t>հետևելի</w:t>
      </w:r>
      <w:proofErr w:type="spellEnd"/>
      <w:r w:rsidRPr="002133F7">
        <w:rPr>
          <w:rFonts w:ascii="GHEA Grapalat" w:hAnsi="GHEA Grapalat"/>
          <w:sz w:val="24"/>
          <w:szCs w:val="24"/>
          <w:lang w:val="hy-AM"/>
        </w:rPr>
        <w:t xml:space="preserve"> աշխատանքային ստանդարտ նմուշներ (</w:t>
      </w:r>
      <w:proofErr w:type="spellStart"/>
      <w:r w:rsidRPr="002133F7">
        <w:rPr>
          <w:rFonts w:ascii="GHEA Grapalat" w:hAnsi="GHEA Grapalat"/>
          <w:sz w:val="24"/>
          <w:szCs w:val="24"/>
          <w:lang w:val="hy-AM"/>
        </w:rPr>
        <w:t>չափանմուշներ</w:t>
      </w:r>
      <w:proofErr w:type="spellEnd"/>
      <w:r w:rsidRPr="002133F7">
        <w:rPr>
          <w:rFonts w:ascii="GHEA Grapalat" w:hAnsi="GHEA Grapalat"/>
          <w:sz w:val="24"/>
          <w:szCs w:val="24"/>
          <w:lang w:val="hy-AM"/>
        </w:rPr>
        <w:t xml:space="preserve">), </w:t>
      </w:r>
    </w:p>
    <w:p w:rsidR="00906D10" w:rsidRPr="002133F7" w:rsidRDefault="00906D10" w:rsidP="00906D10">
      <w:pPr>
        <w:pStyle w:val="ListParagraph"/>
        <w:numPr>
          <w:ilvl w:val="0"/>
          <w:numId w:val="2"/>
        </w:numPr>
        <w:tabs>
          <w:tab w:val="left" w:pos="270"/>
        </w:tabs>
        <w:spacing w:after="160" w:line="360" w:lineRule="auto"/>
        <w:ind w:left="90" w:right="-68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133F7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իրականացնի Հայաստանի Հանրապետության օրենսդրությամբ սահմանված այլ լիազորություններ:</w:t>
      </w:r>
    </w:p>
    <w:p w:rsidR="00906D10" w:rsidRPr="00F82F03" w:rsidRDefault="00906D10" w:rsidP="00906D10">
      <w:pPr>
        <w:pStyle w:val="ListParagraph"/>
        <w:numPr>
          <w:ilvl w:val="0"/>
          <w:numId w:val="1"/>
        </w:numPr>
        <w:tabs>
          <w:tab w:val="left" w:pos="270"/>
        </w:tabs>
        <w:spacing w:after="160" w:line="360" w:lineRule="auto"/>
        <w:ind w:left="90" w:right="-68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87D1D">
        <w:rPr>
          <w:rFonts w:ascii="GHEA Grapalat" w:hAnsi="GHEA Grapalat"/>
          <w:sz w:val="24"/>
          <w:szCs w:val="24"/>
          <w:lang w:val="hy-AM"/>
        </w:rPr>
        <w:lastRenderedPageBreak/>
        <w:t xml:space="preserve">Առողջապահության ոլորտում նշանակված </w:t>
      </w:r>
      <w:proofErr w:type="spellStart"/>
      <w:r w:rsidRPr="00787D1D">
        <w:rPr>
          <w:rFonts w:ascii="GHEA Grapalat" w:hAnsi="GHEA Grapalat"/>
          <w:sz w:val="24"/>
          <w:szCs w:val="24"/>
          <w:lang w:val="hy-AM"/>
        </w:rPr>
        <w:t>ռեֆերենս</w:t>
      </w:r>
      <w:proofErr w:type="spellEnd"/>
      <w:r w:rsidRPr="00787D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7D1D">
        <w:rPr>
          <w:rFonts w:ascii="GHEA Grapalat" w:eastAsia="Times New Roman" w:hAnsi="GHEA Grapalat"/>
          <w:sz w:val="24"/>
          <w:szCs w:val="24"/>
          <w:lang w:val="hy-AM"/>
        </w:rPr>
        <w:t xml:space="preserve">լաբորատորիան </w:t>
      </w:r>
      <w:r>
        <w:rPr>
          <w:rFonts w:ascii="GHEA Grapalat" w:hAnsi="GHEA Grapalat"/>
          <w:sz w:val="24"/>
          <w:szCs w:val="24"/>
          <w:lang w:val="hy-AM"/>
        </w:rPr>
        <w:t>իրավունք ունի</w:t>
      </w:r>
      <w:r w:rsidRPr="00F82F03">
        <w:rPr>
          <w:rFonts w:ascii="GHEA Grapalat" w:hAnsi="GHEA Grapalat"/>
          <w:sz w:val="24"/>
          <w:szCs w:val="24"/>
          <w:lang w:val="hy-AM"/>
        </w:rPr>
        <w:t>.</w:t>
      </w:r>
    </w:p>
    <w:p w:rsidR="00906D10" w:rsidRPr="00E77C54" w:rsidRDefault="00906D10" w:rsidP="00906D10">
      <w:pPr>
        <w:pStyle w:val="ListParagraph"/>
        <w:tabs>
          <w:tab w:val="left" w:pos="270"/>
        </w:tabs>
        <w:spacing w:after="160" w:line="360" w:lineRule="auto"/>
        <w:ind w:left="90" w:right="-68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26F8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260314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տվյալ հետազոտական </w:t>
      </w:r>
      <w:proofErr w:type="spellStart"/>
      <w:r w:rsidRPr="00260314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ցուցան</w:t>
      </w:r>
      <w:r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ի</w:t>
      </w:r>
      <w:r w:rsidRPr="00260314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շ</w:t>
      </w:r>
      <w:r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ով</w:t>
      </w:r>
      <w:proofErr w:type="spellEnd"/>
      <w:r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 հետազոտություններ իրականացնող</w:t>
      </w:r>
      <w:r w:rsidRPr="00260314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 </w:t>
      </w:r>
      <w:r w:rsidRPr="00260314">
        <w:rPr>
          <w:rFonts w:ascii="GHEA Grapalat" w:hAnsi="GHEA Grapalat"/>
          <w:sz w:val="24"/>
          <w:szCs w:val="24"/>
          <w:lang w:val="hy-AM"/>
        </w:rPr>
        <w:t>լաբորատորիաների մասնակցությամբ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260314">
        <w:rPr>
          <w:rFonts w:ascii="GHEA Grapalat" w:hAnsi="GHEA Grapalat"/>
          <w:sz w:val="24"/>
          <w:szCs w:val="24"/>
          <w:lang w:val="hy-AM"/>
        </w:rPr>
        <w:t xml:space="preserve"> կազմակերպ</w:t>
      </w:r>
      <w:r>
        <w:rPr>
          <w:rFonts w:ascii="GHEA Grapalat" w:hAnsi="GHEA Grapalat"/>
          <w:sz w:val="24"/>
          <w:szCs w:val="24"/>
          <w:lang w:val="hy-AM"/>
        </w:rPr>
        <w:t>ել և իրականացնել</w:t>
      </w:r>
      <w:r w:rsidRPr="00260314">
        <w:rPr>
          <w:rFonts w:ascii="GHEA Grapalat" w:hAnsi="GHEA Grapalat"/>
          <w:sz w:val="24"/>
          <w:szCs w:val="24"/>
          <w:lang w:val="hy-AM"/>
        </w:rPr>
        <w:t xml:space="preserve"> որակի արտաքին </w:t>
      </w:r>
      <w:proofErr w:type="spellStart"/>
      <w:r w:rsidRPr="00260314">
        <w:rPr>
          <w:rFonts w:ascii="GHEA Grapalat" w:hAnsi="GHEA Grapalat"/>
          <w:sz w:val="24"/>
          <w:szCs w:val="24"/>
          <w:lang w:val="hy-AM"/>
        </w:rPr>
        <w:t>գնահատումներ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</w:t>
      </w:r>
      <w:r w:rsidRPr="00260314">
        <w:rPr>
          <w:rFonts w:ascii="GHEA Grapalat" w:hAnsi="GHEA Grapalat"/>
          <w:sz w:val="24"/>
          <w:szCs w:val="24"/>
          <w:lang w:val="hy-AM"/>
        </w:rPr>
        <w:t xml:space="preserve"> կատարելով արդյունքների վերլուծություններ և ներկայացնելով բարելավման ուղղությամբ առաջարկություններ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Pr="002133F7">
        <w:rPr>
          <w:rFonts w:ascii="GHEA Grapalat" w:hAnsi="GHEA Grapalat"/>
          <w:sz w:val="24"/>
          <w:szCs w:val="24"/>
          <w:lang w:val="hy-AM"/>
        </w:rPr>
        <w:t>Լաբորատորիաների որակի արտաքին գնահատ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2133F7">
        <w:rPr>
          <w:rFonts w:ascii="GHEA Grapalat" w:hAnsi="GHEA Grapalat"/>
          <w:sz w:val="24"/>
          <w:szCs w:val="24"/>
          <w:lang w:val="hy-AM"/>
        </w:rPr>
        <w:t xml:space="preserve"> կարգը սահմանում է լիազոր մարմինը:</w:t>
      </w:r>
    </w:p>
    <w:p w:rsidR="00906D10" w:rsidRDefault="00906D10" w:rsidP="00906D10">
      <w:pPr>
        <w:pStyle w:val="ListParagraph"/>
        <w:numPr>
          <w:ilvl w:val="0"/>
          <w:numId w:val="3"/>
        </w:numPr>
        <w:tabs>
          <w:tab w:val="left" w:pos="270"/>
        </w:tabs>
        <w:spacing w:after="160" w:line="360" w:lineRule="auto"/>
        <w:ind w:left="90" w:right="-68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250D5">
        <w:rPr>
          <w:rFonts w:ascii="GHEA Grapalat" w:hAnsi="GHEA Grapalat"/>
          <w:sz w:val="24"/>
          <w:szCs w:val="24"/>
          <w:lang w:val="hy-AM"/>
        </w:rPr>
        <w:t>կազմակերպել տվյալ հետազոտական ցուցան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5250D5">
        <w:rPr>
          <w:rFonts w:ascii="GHEA Grapalat" w:hAnsi="GHEA Grapalat"/>
          <w:sz w:val="24"/>
          <w:szCs w:val="24"/>
          <w:lang w:val="hy-AM"/>
        </w:rPr>
        <w:t xml:space="preserve">շի ուղղությամբ </w:t>
      </w:r>
      <w:r w:rsidRPr="005250D5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հետազոտություններ իրականացնող </w:t>
      </w:r>
      <w:r w:rsidRPr="005250D5">
        <w:rPr>
          <w:rFonts w:ascii="GHEA Grapalat" w:hAnsi="GHEA Grapalat"/>
          <w:sz w:val="24"/>
          <w:szCs w:val="24"/>
          <w:lang w:val="hy-AM"/>
        </w:rPr>
        <w:t xml:space="preserve">լաբորատորիաների մասնագետների </w:t>
      </w:r>
      <w:proofErr w:type="spellStart"/>
      <w:r w:rsidRPr="005250D5">
        <w:rPr>
          <w:rFonts w:ascii="GHEA Grapalat" w:hAnsi="GHEA Grapalat"/>
          <w:sz w:val="24"/>
          <w:szCs w:val="24"/>
          <w:lang w:val="hy-AM"/>
        </w:rPr>
        <w:t>կոմպետենտության</w:t>
      </w:r>
      <w:proofErr w:type="spellEnd"/>
      <w:r w:rsidRPr="005250D5">
        <w:rPr>
          <w:rFonts w:ascii="GHEA Grapalat" w:hAnsi="GHEA Grapalat"/>
          <w:sz w:val="24"/>
          <w:szCs w:val="24"/>
          <w:lang w:val="hy-AM"/>
        </w:rPr>
        <w:t xml:space="preserve"> գնահատում՝ </w:t>
      </w:r>
      <w:proofErr w:type="spellStart"/>
      <w:r w:rsidRPr="005250D5">
        <w:rPr>
          <w:rFonts w:ascii="GHEA Grapalat" w:hAnsi="GHEA Grapalat"/>
          <w:sz w:val="24"/>
          <w:szCs w:val="24"/>
          <w:lang w:val="hy-AM"/>
        </w:rPr>
        <w:t>վերապատրաստումներ</w:t>
      </w:r>
      <w:proofErr w:type="spellEnd"/>
      <w:r w:rsidRPr="005250D5">
        <w:rPr>
          <w:rFonts w:ascii="GHEA Grapalat" w:hAnsi="GHEA Grapalat"/>
          <w:sz w:val="24"/>
          <w:szCs w:val="24"/>
          <w:lang w:val="hy-AM"/>
        </w:rPr>
        <w:t xml:space="preserve"> կազմակերպելու համար: Լաբորատորիաների մասնագետների </w:t>
      </w:r>
      <w:proofErr w:type="spellStart"/>
      <w:r w:rsidRPr="005250D5">
        <w:rPr>
          <w:rFonts w:ascii="GHEA Grapalat" w:hAnsi="GHEA Grapalat"/>
          <w:sz w:val="24"/>
          <w:szCs w:val="24"/>
          <w:lang w:val="hy-AM"/>
        </w:rPr>
        <w:t>կոմպետենտության</w:t>
      </w:r>
      <w:proofErr w:type="spellEnd"/>
      <w:r w:rsidRPr="005250D5">
        <w:rPr>
          <w:rFonts w:ascii="GHEA Grapalat" w:hAnsi="GHEA Grapalat"/>
          <w:sz w:val="24"/>
          <w:szCs w:val="24"/>
          <w:lang w:val="hy-AM"/>
        </w:rPr>
        <w:t xml:space="preserve"> գնահատման կարգը սահմանում է լիազոր մարմինը:</w:t>
      </w:r>
    </w:p>
    <w:p w:rsidR="00906D10" w:rsidRPr="009A065E" w:rsidRDefault="00906D10" w:rsidP="00906D10">
      <w:pPr>
        <w:pStyle w:val="ListParagraph"/>
        <w:numPr>
          <w:ilvl w:val="0"/>
          <w:numId w:val="3"/>
        </w:numPr>
        <w:tabs>
          <w:tab w:val="left" w:pos="270"/>
        </w:tabs>
        <w:spacing w:before="240" w:after="160" w:line="360" w:lineRule="auto"/>
        <w:ind w:left="142" w:right="-68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A065E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տվյալ հետազոտական </w:t>
      </w:r>
      <w:proofErr w:type="spellStart"/>
      <w:r w:rsidRPr="009A065E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ցուցան</w:t>
      </w:r>
      <w:r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ի</w:t>
      </w:r>
      <w:r w:rsidRPr="009A065E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>շով</w:t>
      </w:r>
      <w:proofErr w:type="spellEnd"/>
      <w:r w:rsidRPr="009A065E">
        <w:rPr>
          <w:rStyle w:val="yiv4435689852bumpedfont15"/>
          <w:rFonts w:ascii="GHEA Grapalat" w:hAnsi="GHEA Grapalat" w:cs="Helvetica"/>
          <w:color w:val="1D2228"/>
          <w:sz w:val="24"/>
          <w:szCs w:val="24"/>
          <w:shd w:val="clear" w:color="auto" w:fill="FFFFFF"/>
          <w:lang w:val="hy-AM"/>
        </w:rPr>
        <w:t xml:space="preserve"> հետազոտություններ իրականացնող </w:t>
      </w:r>
      <w:proofErr w:type="spellStart"/>
      <w:r w:rsidRPr="009A06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լաբորատորիաներին</w:t>
      </w:r>
      <w:proofErr w:type="spellEnd"/>
      <w:r w:rsidRPr="009A06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տրամադրի մեթոդական-գործնական աջակցություն</w:t>
      </w:r>
      <w:r w:rsidRPr="00B71E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906D10" w:rsidRPr="003A08AC" w:rsidRDefault="00906D10" w:rsidP="00906D1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180" w:right="-68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Calibri"/>
          <w:shd w:val="clear" w:color="auto" w:fill="FFFFFF"/>
          <w:lang w:val="hy-AM"/>
        </w:rPr>
        <w:t>Ն</w:t>
      </w:r>
      <w:r w:rsidRPr="003A08AC">
        <w:rPr>
          <w:rFonts w:ascii="GHEA Grapalat" w:hAnsi="GHEA Grapalat" w:cs="Calibri"/>
          <w:shd w:val="clear" w:color="auto" w:fill="FFFFFF"/>
          <w:lang w:val="hy-AM"/>
        </w:rPr>
        <w:t xml:space="preserve">ույն նմուշի մեկ հետազոտական </w:t>
      </w:r>
      <w:proofErr w:type="spellStart"/>
      <w:r w:rsidRPr="003A08AC">
        <w:rPr>
          <w:rFonts w:ascii="GHEA Grapalat" w:hAnsi="GHEA Grapalat" w:cs="Calibri"/>
          <w:shd w:val="clear" w:color="auto" w:fill="FFFFFF"/>
          <w:lang w:val="hy-AM"/>
        </w:rPr>
        <w:t>ցուցանիշով</w:t>
      </w:r>
      <w:proofErr w:type="spellEnd"/>
      <w:r w:rsidRPr="003A08AC">
        <w:rPr>
          <w:rFonts w:ascii="GHEA Grapalat" w:hAnsi="GHEA Grapalat" w:cs="Calibri"/>
          <w:shd w:val="clear" w:color="auto" w:fill="FFFFFF"/>
          <w:lang w:val="hy-AM"/>
        </w:rPr>
        <w:t xml:space="preserve"> ընթացիկ հետազոտությունը կարող է </w:t>
      </w:r>
      <w:proofErr w:type="spellStart"/>
      <w:r w:rsidRPr="003A08AC">
        <w:rPr>
          <w:rFonts w:ascii="GHEA Grapalat" w:hAnsi="GHEA Grapalat" w:cs="Calibri"/>
          <w:shd w:val="clear" w:color="auto" w:fill="FFFFFF"/>
          <w:lang w:val="hy-AM"/>
        </w:rPr>
        <w:t>ռեֆերենսության</w:t>
      </w:r>
      <w:proofErr w:type="spellEnd"/>
      <w:r w:rsidRPr="003A08AC">
        <w:rPr>
          <w:rFonts w:ascii="GHEA Grapalat" w:hAnsi="GHEA Grapalat" w:cs="Calibri"/>
          <w:shd w:val="clear" w:color="auto" w:fill="FFFFFF"/>
          <w:lang w:val="hy-AM"/>
        </w:rPr>
        <w:t xml:space="preserve"> կարգով վիճարկվել այդ հետազոտական </w:t>
      </w:r>
      <w:proofErr w:type="spellStart"/>
      <w:r w:rsidRPr="003A08AC">
        <w:rPr>
          <w:rFonts w:ascii="GHEA Grapalat" w:hAnsi="GHEA Grapalat" w:cs="Calibri"/>
          <w:shd w:val="clear" w:color="auto" w:fill="FFFFFF"/>
          <w:lang w:val="hy-AM"/>
        </w:rPr>
        <w:t>ցուցանիշով</w:t>
      </w:r>
      <w:proofErr w:type="spellEnd"/>
      <w:r w:rsidRPr="003A08AC">
        <w:rPr>
          <w:rFonts w:ascii="Calibri" w:hAnsi="Calibri" w:cs="Calibri"/>
          <w:shd w:val="clear" w:color="auto" w:fill="FFFFFF"/>
          <w:lang w:val="hy-AM"/>
        </w:rPr>
        <w:t>  </w:t>
      </w:r>
      <w:proofErr w:type="spellStart"/>
      <w:r w:rsidRPr="003A08AC">
        <w:rPr>
          <w:rFonts w:ascii="GHEA Grapalat" w:hAnsi="GHEA Grapalat" w:cs="Calibri"/>
          <w:shd w:val="clear" w:color="auto" w:fill="FFFFFF"/>
          <w:lang w:val="hy-AM"/>
        </w:rPr>
        <w:t>ռեֆերենս</w:t>
      </w:r>
      <w:proofErr w:type="spellEnd"/>
      <w:r w:rsidRPr="003A08AC">
        <w:rPr>
          <w:rFonts w:ascii="GHEA Grapalat" w:hAnsi="GHEA Grapalat" w:cs="Calibri"/>
          <w:shd w:val="clear" w:color="auto" w:fill="FFFFFF"/>
          <w:lang w:val="hy-AM"/>
        </w:rPr>
        <w:t xml:space="preserve"> նշանակված </w:t>
      </w:r>
      <w:proofErr w:type="spellStart"/>
      <w:r w:rsidRPr="003A08AC">
        <w:rPr>
          <w:rFonts w:ascii="GHEA Grapalat" w:hAnsi="GHEA Grapalat" w:cs="Calibri"/>
          <w:shd w:val="clear" w:color="auto" w:fill="FFFFFF"/>
          <w:lang w:val="hy-AM"/>
        </w:rPr>
        <w:t>լաբորատորիաներից</w:t>
      </w:r>
      <w:proofErr w:type="spellEnd"/>
      <w:r w:rsidRPr="003A08AC">
        <w:rPr>
          <w:rFonts w:ascii="GHEA Grapalat" w:hAnsi="GHEA Grapalat" w:cs="Calibri"/>
          <w:shd w:val="clear" w:color="auto" w:fill="FFFFFF"/>
          <w:lang w:val="hy-AM"/>
        </w:rPr>
        <w:t xml:space="preserve"> միայն մեկում`</w:t>
      </w:r>
      <w:r w:rsidRPr="003A08AC">
        <w:rPr>
          <w:rFonts w:ascii="Calibri" w:hAnsi="Calibri" w:cs="Calibri"/>
          <w:shd w:val="clear" w:color="auto" w:fill="FFFFFF"/>
          <w:lang w:val="hy-AM"/>
        </w:rPr>
        <w:t> </w:t>
      </w:r>
      <w:r w:rsidRPr="003A08AC">
        <w:rPr>
          <w:rFonts w:ascii="GHEA Grapalat" w:hAnsi="GHEA Grapalat" w:cs="Calibri"/>
          <w:shd w:val="clear" w:color="auto" w:fill="FFFFFF"/>
          <w:lang w:val="hy-AM"/>
        </w:rPr>
        <w:t xml:space="preserve">հաշվի առնելով 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սույն </w:t>
      </w:r>
      <w:r w:rsidRPr="003A08AC">
        <w:rPr>
          <w:rFonts w:ascii="GHEA Grapalat" w:hAnsi="GHEA Grapalat" w:cs="Calibri"/>
          <w:shd w:val="clear" w:color="auto" w:fill="FFFFFF"/>
          <w:lang w:val="hy-AM"/>
        </w:rPr>
        <w:t>օրենքի 6</w:t>
      </w:r>
      <w:r w:rsidRPr="003A08AC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3A08AC">
        <w:rPr>
          <w:rFonts w:ascii="GHEA Grapalat" w:hAnsi="GHEA Grapalat" w:cs="Calibri"/>
          <w:shd w:val="clear" w:color="auto" w:fill="FFFFFF"/>
          <w:lang w:val="hy-AM"/>
        </w:rPr>
        <w:t>1 հոդվածի 7-րդ կետի պահանջները</w:t>
      </w:r>
      <w:r w:rsidRPr="003A08AC">
        <w:rPr>
          <w:rFonts w:ascii="GHEA Grapalat" w:hAnsi="GHEA Grapalat" w:cs="Arial"/>
          <w:sz w:val="22"/>
          <w:szCs w:val="22"/>
          <w:shd w:val="clear" w:color="auto" w:fill="FFFFFF"/>
          <w:lang w:val="hy-AM"/>
        </w:rPr>
        <w:t>։</w:t>
      </w:r>
    </w:p>
    <w:p w:rsidR="00906D10" w:rsidRPr="00EA7877" w:rsidRDefault="00906D10" w:rsidP="00906D10">
      <w:pPr>
        <w:pStyle w:val="ListParagraph"/>
        <w:numPr>
          <w:ilvl w:val="0"/>
          <w:numId w:val="1"/>
        </w:numPr>
        <w:tabs>
          <w:tab w:val="left" w:pos="270"/>
        </w:tabs>
        <w:spacing w:after="160" w:line="360" w:lineRule="auto"/>
        <w:ind w:left="90" w:right="-68" w:firstLine="54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A7877">
        <w:rPr>
          <w:rFonts w:ascii="GHEA Grapalat" w:hAnsi="GHEA Grapalat" w:cs="Sylfaen"/>
          <w:sz w:val="24"/>
          <w:szCs w:val="24"/>
          <w:lang w:val="hy-AM"/>
        </w:rPr>
        <w:t>Ռեֆերենս</w:t>
      </w:r>
      <w:proofErr w:type="spellEnd"/>
      <w:r w:rsidRPr="00EA7877">
        <w:rPr>
          <w:rFonts w:ascii="GHEA Grapalat" w:hAnsi="GHEA Grapalat" w:cs="Sylfaen"/>
          <w:sz w:val="24"/>
          <w:szCs w:val="24"/>
          <w:lang w:val="hy-AM"/>
        </w:rPr>
        <w:t xml:space="preserve"> լաբորատորիաները, </w:t>
      </w:r>
      <w:proofErr w:type="spellStart"/>
      <w:r w:rsidRPr="00EA7877">
        <w:rPr>
          <w:rFonts w:ascii="GHEA Grapalat" w:hAnsi="GHEA Grapalat" w:cs="Sylfaen"/>
          <w:sz w:val="24"/>
          <w:szCs w:val="24"/>
          <w:lang w:val="hy-AM"/>
        </w:rPr>
        <w:t>ռեֆերենս</w:t>
      </w:r>
      <w:proofErr w:type="spellEnd"/>
      <w:r w:rsidRPr="00EA7877">
        <w:rPr>
          <w:rFonts w:ascii="GHEA Grapalat" w:hAnsi="GHEA Grapalat" w:cs="Sylfaen"/>
          <w:sz w:val="24"/>
          <w:szCs w:val="24"/>
          <w:lang w:val="hy-AM"/>
        </w:rPr>
        <w:t xml:space="preserve"> և ընթացիկ (առաջնային հետազոտության, ոչ </w:t>
      </w:r>
      <w:proofErr w:type="spellStart"/>
      <w:r w:rsidRPr="00EA7877">
        <w:rPr>
          <w:rFonts w:ascii="GHEA Grapalat" w:hAnsi="GHEA Grapalat" w:cs="Sylfaen"/>
          <w:sz w:val="24"/>
          <w:szCs w:val="24"/>
          <w:lang w:val="hy-AM"/>
        </w:rPr>
        <w:t>ռեֆերենս</w:t>
      </w:r>
      <w:proofErr w:type="spellEnd"/>
      <w:r w:rsidRPr="00EA7877">
        <w:rPr>
          <w:rFonts w:ascii="GHEA Grapalat" w:hAnsi="GHEA Grapalat" w:cs="Sylfaen"/>
          <w:sz w:val="24"/>
          <w:szCs w:val="24"/>
          <w:lang w:val="hy-AM"/>
        </w:rPr>
        <w:t xml:space="preserve"> հետազոտության) գործառույթների շրջանակներում, կարող են իրականացնել ձեռնարկատիրական գործունեություն: </w:t>
      </w:r>
    </w:p>
    <w:p w:rsidR="00906D10" w:rsidRPr="00997CAD" w:rsidRDefault="00906D10" w:rsidP="00906D10">
      <w:pPr>
        <w:pStyle w:val="ListParagraph"/>
        <w:numPr>
          <w:ilvl w:val="0"/>
          <w:numId w:val="1"/>
        </w:numPr>
        <w:tabs>
          <w:tab w:val="left" w:pos="270"/>
        </w:tabs>
        <w:spacing w:after="160" w:line="360" w:lineRule="auto"/>
        <w:ind w:left="90" w:right="-68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EA7877">
        <w:rPr>
          <w:rFonts w:ascii="GHEA Grapalat" w:hAnsi="GHEA Grapalat"/>
          <w:sz w:val="24"/>
          <w:szCs w:val="24"/>
          <w:lang w:val="hy-AM"/>
        </w:rPr>
        <w:t>Ռեֆերենս</w:t>
      </w:r>
      <w:proofErr w:type="spellEnd"/>
      <w:r w:rsidRPr="00EA7877">
        <w:rPr>
          <w:rFonts w:ascii="GHEA Grapalat" w:hAnsi="GHEA Grapalat"/>
          <w:sz w:val="24"/>
          <w:szCs w:val="24"/>
          <w:lang w:val="hy-AM"/>
        </w:rPr>
        <w:t xml:space="preserve"> լաբորատորիայի կողմից, </w:t>
      </w:r>
      <w:proofErr w:type="spellStart"/>
      <w:r w:rsidRPr="00EA7877">
        <w:rPr>
          <w:rFonts w:ascii="GHEA Grapalat" w:hAnsi="GHEA Grapalat" w:cs="Sylfaen"/>
          <w:sz w:val="24"/>
          <w:szCs w:val="24"/>
          <w:lang w:val="hy-AM"/>
        </w:rPr>
        <w:t>ռեֆերենս</w:t>
      </w:r>
      <w:proofErr w:type="spellEnd"/>
      <w:r w:rsidRPr="00EA7877">
        <w:rPr>
          <w:rFonts w:ascii="GHEA Grapalat" w:hAnsi="GHEA Grapalat" w:cs="Sylfaen"/>
          <w:sz w:val="24"/>
          <w:szCs w:val="24"/>
          <w:lang w:val="hy-AM"/>
        </w:rPr>
        <w:t xml:space="preserve"> գործառույթների շրջանակներում, </w:t>
      </w:r>
      <w:r w:rsidRPr="00EA7877">
        <w:rPr>
          <w:rFonts w:ascii="GHEA Grapalat" w:hAnsi="GHEA Grapalat"/>
          <w:sz w:val="24"/>
          <w:szCs w:val="24"/>
          <w:lang w:val="hy-AM"/>
        </w:rPr>
        <w:t xml:space="preserve">տրված եզրակացությունը վերջնական է և չի կարող վիճարկվել: </w:t>
      </w:r>
    </w:p>
    <w:p w:rsidR="00906D10" w:rsidRPr="00997CAD" w:rsidRDefault="00906D10" w:rsidP="00906D10">
      <w:pPr>
        <w:pStyle w:val="ListParagraph"/>
        <w:numPr>
          <w:ilvl w:val="0"/>
          <w:numId w:val="1"/>
        </w:numPr>
        <w:tabs>
          <w:tab w:val="left" w:pos="270"/>
        </w:tabs>
        <w:spacing w:after="160" w:line="360" w:lineRule="auto"/>
        <w:ind w:left="90" w:right="-68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97CA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97CAD">
        <w:rPr>
          <w:rFonts w:ascii="GHEA Grapalat" w:hAnsi="GHEA Grapalat" w:cs="Sylfaen"/>
          <w:sz w:val="24"/>
          <w:szCs w:val="24"/>
          <w:lang w:val="hy-AM"/>
        </w:rPr>
        <w:t>Ռեֆերենս</w:t>
      </w:r>
      <w:proofErr w:type="spellEnd"/>
      <w:r w:rsidRPr="00997CAD">
        <w:rPr>
          <w:rFonts w:ascii="GHEA Grapalat" w:hAnsi="GHEA Grapalat" w:cs="Sylfaen"/>
          <w:sz w:val="24"/>
          <w:szCs w:val="24"/>
          <w:lang w:val="hy-AM"/>
        </w:rPr>
        <w:t xml:space="preserve"> լաբորատորիան չի կարող իրականացնել նույն նմուշի ընթացիկ և </w:t>
      </w:r>
      <w:proofErr w:type="spellStart"/>
      <w:r w:rsidRPr="00997CAD">
        <w:rPr>
          <w:rFonts w:ascii="GHEA Grapalat" w:hAnsi="GHEA Grapalat" w:cs="Sylfaen"/>
          <w:sz w:val="24"/>
          <w:szCs w:val="24"/>
          <w:lang w:val="hy-AM"/>
        </w:rPr>
        <w:t>ռեֆերենս</w:t>
      </w:r>
      <w:proofErr w:type="spellEnd"/>
      <w:r w:rsidRPr="00997CAD">
        <w:rPr>
          <w:rFonts w:ascii="GHEA Grapalat" w:hAnsi="GHEA Grapalat" w:cs="Sylfaen"/>
          <w:sz w:val="24"/>
          <w:szCs w:val="24"/>
          <w:lang w:val="hy-AM"/>
        </w:rPr>
        <w:t xml:space="preserve"> հետազոտություններ: </w:t>
      </w:r>
      <w:proofErr w:type="spellStart"/>
      <w:r w:rsidRPr="00997CAD">
        <w:rPr>
          <w:rFonts w:ascii="GHEA Grapalat" w:hAnsi="GHEA Grapalat" w:cs="Sylfaen"/>
          <w:sz w:val="24"/>
          <w:szCs w:val="24"/>
          <w:lang w:val="hy-AM"/>
        </w:rPr>
        <w:t>Ռեֆերենս</w:t>
      </w:r>
      <w:proofErr w:type="spellEnd"/>
      <w:r w:rsidRPr="00997CAD">
        <w:rPr>
          <w:rFonts w:ascii="GHEA Grapalat" w:hAnsi="GHEA Grapalat" w:cs="Sylfaen"/>
          <w:sz w:val="24"/>
          <w:szCs w:val="24"/>
          <w:lang w:val="hy-AM"/>
        </w:rPr>
        <w:t xml:space="preserve"> լաբորատորիայի իրականացրած ընթացիկ հետազոտությունը կարող է վիճարկվել</w:t>
      </w:r>
      <w:r w:rsidRPr="00997CAD">
        <w:rPr>
          <w:rFonts w:ascii="GHEA Grapalat" w:hAnsi="GHEA Grapalat"/>
          <w:sz w:val="24"/>
          <w:szCs w:val="24"/>
          <w:lang w:val="hy-AM"/>
        </w:rPr>
        <w:t>։</w:t>
      </w:r>
    </w:p>
    <w:p w:rsidR="00906D10" w:rsidRPr="00D46503" w:rsidRDefault="00906D10" w:rsidP="00906D10">
      <w:pPr>
        <w:pStyle w:val="ListParagraph"/>
        <w:numPr>
          <w:ilvl w:val="0"/>
          <w:numId w:val="1"/>
        </w:numPr>
        <w:tabs>
          <w:tab w:val="left" w:pos="270"/>
        </w:tabs>
        <w:spacing w:after="160" w:line="360" w:lineRule="auto"/>
        <w:ind w:left="90" w:right="-68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Ռ</w:t>
      </w:r>
      <w:r w:rsidRPr="00260314">
        <w:rPr>
          <w:rFonts w:ascii="GHEA Grapalat" w:hAnsi="GHEA Grapalat"/>
          <w:sz w:val="24"/>
          <w:szCs w:val="24"/>
          <w:lang w:val="hy-AM"/>
        </w:rPr>
        <w:t>եֆերենս</w:t>
      </w:r>
      <w:proofErr w:type="spellEnd"/>
      <w:r w:rsidRPr="0026031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0314">
        <w:rPr>
          <w:rFonts w:ascii="GHEA Grapalat" w:eastAsia="Times New Roman" w:hAnsi="GHEA Grapalat"/>
          <w:sz w:val="24"/>
          <w:szCs w:val="24"/>
          <w:lang w:val="hy-AM"/>
        </w:rPr>
        <w:t>լաբորատորիաները կարող են  ֆինանսավորվել պետական բյուջեի միջոցներից և օրենսդրությամբ չարգելված այլ աղբյուրներից:</w:t>
      </w:r>
    </w:p>
    <w:p w:rsidR="00906D10" w:rsidRDefault="00906D10" w:rsidP="00906D10">
      <w:pPr>
        <w:pStyle w:val="NormalWeb"/>
        <w:shd w:val="clear" w:color="auto" w:fill="FFFFFF"/>
        <w:spacing w:before="0" w:beforeAutospacing="0" w:after="0" w:afterAutospacing="0" w:line="360" w:lineRule="auto"/>
        <w:ind w:left="90" w:right="-68" w:firstLine="540"/>
        <w:jc w:val="both"/>
        <w:rPr>
          <w:rFonts w:ascii="GHEA Grapalat" w:hAnsi="GHEA Grapalat"/>
          <w:bCs/>
          <w:color w:val="000000"/>
          <w:lang w:val="hy-AM"/>
        </w:rPr>
      </w:pPr>
      <w:r w:rsidRPr="00260314">
        <w:rPr>
          <w:rFonts w:ascii="GHEA Grapalat" w:hAnsi="GHEA Grapalat"/>
          <w:b/>
          <w:bCs/>
          <w:iCs/>
          <w:color w:val="000000"/>
          <w:lang w:val="hy-AM"/>
        </w:rPr>
        <w:lastRenderedPageBreak/>
        <w:t xml:space="preserve">Հոդված 2. </w:t>
      </w:r>
      <w:proofErr w:type="spellStart"/>
      <w:r w:rsidRPr="00260314">
        <w:rPr>
          <w:rFonts w:ascii="GHEA Grapalat" w:hAnsi="GHEA Grapalat"/>
          <w:bCs/>
          <w:color w:val="000000"/>
          <w:lang w:val="hy-AM"/>
        </w:rPr>
        <w:t>Uույն</w:t>
      </w:r>
      <w:proofErr w:type="spellEnd"/>
      <w:r w:rsidRPr="00260314">
        <w:rPr>
          <w:rFonts w:ascii="GHEA Grapalat" w:hAnsi="GHEA Grapalat"/>
          <w:bCs/>
          <w:color w:val="000000"/>
          <w:lang w:val="hy-AM"/>
        </w:rPr>
        <w:t xml:space="preserve"> </w:t>
      </w:r>
      <w:proofErr w:type="spellStart"/>
      <w:r w:rsidRPr="00260314">
        <w:rPr>
          <w:rFonts w:ascii="GHEA Grapalat" w:hAnsi="GHEA Grapalat"/>
          <w:bCs/>
          <w:color w:val="000000"/>
          <w:lang w:val="hy-AM"/>
        </w:rPr>
        <w:t>oրենքն</w:t>
      </w:r>
      <w:proofErr w:type="spellEnd"/>
      <w:r w:rsidRPr="00260314">
        <w:rPr>
          <w:rFonts w:ascii="GHEA Grapalat" w:hAnsi="GHEA Grapalat"/>
          <w:bCs/>
          <w:color w:val="000000"/>
          <w:lang w:val="hy-AM"/>
        </w:rPr>
        <w:t xml:space="preserve"> ուժի մեջ է մտնում պաշտոնական հրապարակման օրվան հաջորդող տասներորդ օրը:</w:t>
      </w:r>
      <w:r w:rsidRPr="008E0AD4">
        <w:rPr>
          <w:rFonts w:ascii="GHEA Grapalat" w:hAnsi="GHEA Grapalat"/>
          <w:bCs/>
          <w:color w:val="000000"/>
          <w:lang w:val="hy-AM"/>
        </w:rPr>
        <w:t xml:space="preserve"> </w:t>
      </w:r>
    </w:p>
    <w:p w:rsidR="00906D10" w:rsidRDefault="00906D10" w:rsidP="00906D10">
      <w:pPr>
        <w:pStyle w:val="NormalWeb"/>
        <w:shd w:val="clear" w:color="auto" w:fill="FFFFFF"/>
        <w:spacing w:before="0" w:beforeAutospacing="0" w:after="0" w:afterAutospacing="0" w:line="360" w:lineRule="auto"/>
        <w:ind w:left="90" w:right="-68" w:firstLine="540"/>
        <w:jc w:val="both"/>
        <w:rPr>
          <w:lang w:val="hy-AM"/>
        </w:rPr>
      </w:pPr>
    </w:p>
    <w:p w:rsidR="00906D10" w:rsidRPr="003A08AC" w:rsidRDefault="00906D10" w:rsidP="00906D10">
      <w:pPr>
        <w:pStyle w:val="NormalWeb"/>
        <w:shd w:val="clear" w:color="auto" w:fill="FFFFFF"/>
        <w:spacing w:before="0" w:beforeAutospacing="0" w:after="0" w:afterAutospacing="0" w:line="360" w:lineRule="auto"/>
        <w:ind w:left="90" w:right="-68" w:firstLine="540"/>
        <w:jc w:val="both"/>
        <w:rPr>
          <w:rFonts w:ascii="GHEA Grapalat" w:hAnsi="GHEA Grapalat"/>
          <w:lang w:val="hy-AM"/>
        </w:rPr>
      </w:pPr>
    </w:p>
    <w:p w:rsidR="00442DC5" w:rsidRPr="00906D10" w:rsidRDefault="00442DC5" w:rsidP="00906D10">
      <w:pPr>
        <w:rPr>
          <w:lang w:val="hy-AM"/>
        </w:rPr>
      </w:pPr>
      <w:bookmarkStart w:id="0" w:name="_GoBack"/>
      <w:bookmarkEnd w:id="0"/>
    </w:p>
    <w:sectPr w:rsidR="00442DC5" w:rsidRPr="00906D10" w:rsidSect="00E427E9">
      <w:pgSz w:w="12240" w:h="15840"/>
      <w:pgMar w:top="900" w:right="81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F7E36"/>
    <w:multiLevelType w:val="hybridMultilevel"/>
    <w:tmpl w:val="2D709DF2"/>
    <w:lvl w:ilvl="0" w:tplc="080AB7D6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CF56E03"/>
    <w:multiLevelType w:val="hybridMultilevel"/>
    <w:tmpl w:val="64324A6A"/>
    <w:lvl w:ilvl="0" w:tplc="5EAA16B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AD08C1"/>
    <w:multiLevelType w:val="hybridMultilevel"/>
    <w:tmpl w:val="60669CBC"/>
    <w:lvl w:ilvl="0" w:tplc="B4D8602E">
      <w:start w:val="1"/>
      <w:numFmt w:val="decimal"/>
      <w:lvlText w:val="%1."/>
      <w:lvlJc w:val="left"/>
      <w:pPr>
        <w:ind w:left="1035" w:hanging="405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79103D77"/>
    <w:multiLevelType w:val="hybridMultilevel"/>
    <w:tmpl w:val="60669CBC"/>
    <w:lvl w:ilvl="0" w:tplc="B4D8602E">
      <w:start w:val="1"/>
      <w:numFmt w:val="decimal"/>
      <w:lvlText w:val="%1."/>
      <w:lvlJc w:val="left"/>
      <w:pPr>
        <w:ind w:left="1035" w:hanging="405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2B8B"/>
    <w:rsid w:val="000724BB"/>
    <w:rsid w:val="00217B09"/>
    <w:rsid w:val="00442DC5"/>
    <w:rsid w:val="00483A6D"/>
    <w:rsid w:val="004952BA"/>
    <w:rsid w:val="004C341A"/>
    <w:rsid w:val="005A20DD"/>
    <w:rsid w:val="006233E8"/>
    <w:rsid w:val="006856FF"/>
    <w:rsid w:val="00736EFD"/>
    <w:rsid w:val="008261EF"/>
    <w:rsid w:val="00886358"/>
    <w:rsid w:val="00906D10"/>
    <w:rsid w:val="0095326B"/>
    <w:rsid w:val="00997CAD"/>
    <w:rsid w:val="009E2B8B"/>
    <w:rsid w:val="00B73C27"/>
    <w:rsid w:val="00D63E91"/>
    <w:rsid w:val="00D90B8F"/>
    <w:rsid w:val="00DB137E"/>
    <w:rsid w:val="00E14BFA"/>
    <w:rsid w:val="00E427E9"/>
    <w:rsid w:val="00EA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92C298-92CD-4C38-B37F-CF60B222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0B8F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D90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D90B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D90B8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90B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0B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0B8F"/>
    <w:rPr>
      <w:rFonts w:eastAsiaTheme="minorEastAsia"/>
      <w:sz w:val="20"/>
      <w:szCs w:val="20"/>
      <w:lang w:val="en-US"/>
    </w:rPr>
  </w:style>
  <w:style w:type="character" w:customStyle="1" w:styleId="yiv4435689852bumpedfont15">
    <w:name w:val="yiv4435689852bumpedfont15"/>
    <w:basedOn w:val="DefaultParagraphFont"/>
    <w:rsid w:val="00D90B8F"/>
  </w:style>
  <w:style w:type="paragraph" w:styleId="BalloonText">
    <w:name w:val="Balloon Text"/>
    <w:basedOn w:val="Normal"/>
    <w:link w:val="BalloonTextChar"/>
    <w:uiPriority w:val="99"/>
    <w:semiHidden/>
    <w:unhideWhenUsed/>
    <w:rsid w:val="00D90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B8F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340</Words>
  <Characters>2806</Characters>
  <Application>Microsoft Office Word</Application>
  <DocSecurity>0</DocSecurity>
  <Lines>58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https://mul2.gov.am/tasks/602466/oneclick/Orenqi-nakhagits.docx?token=a61467e7e2917429584a5711141f276f</cp:keywords>
  <cp:lastModifiedBy>Yana Boyajyan</cp:lastModifiedBy>
  <cp:revision>5</cp:revision>
  <cp:lastPrinted>2022-03-28T11:16:00Z</cp:lastPrinted>
  <dcterms:created xsi:type="dcterms:W3CDTF">2022-04-20T18:19:00Z</dcterms:created>
  <dcterms:modified xsi:type="dcterms:W3CDTF">2022-05-12T12:08:00Z</dcterms:modified>
</cp:coreProperties>
</file>