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54B8E" w14:textId="7C909A25" w:rsidR="00A91AEB" w:rsidRDefault="00A91AEB" w:rsidP="00525F2C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bCs/>
          <w:color w:val="000000"/>
          <w:lang w:val="hy-AM"/>
        </w:rPr>
        <w:t>ՀԻՄՆԱՎՈՐՈՒՄ</w:t>
      </w:r>
    </w:p>
    <w:p w14:paraId="42408032" w14:textId="20BA70C8" w:rsidR="00A91AEB" w:rsidRDefault="00A91AEB" w:rsidP="00525F2C">
      <w:pPr>
        <w:spacing w:line="360" w:lineRule="auto"/>
        <w:jc w:val="center"/>
        <w:rPr>
          <w:rFonts w:ascii="GHEA Grapalat" w:hAnsi="GHEA Grapalat"/>
          <w:b/>
          <w:bCs/>
          <w:color w:val="000000"/>
          <w:lang w:val="hy-AM" w:eastAsia="en-US"/>
        </w:rPr>
      </w:pPr>
      <w:r>
        <w:rPr>
          <w:rFonts w:ascii="GHEA Grapalat" w:hAnsi="GHEA Grapalat"/>
          <w:bCs/>
          <w:color w:val="000000"/>
          <w:lang w:val="hy-AM"/>
        </w:rPr>
        <w:t>«</w:t>
      </w:r>
      <w:r>
        <w:rPr>
          <w:rFonts w:ascii="GHEA Grapalat" w:hAnsi="GHEA Grapalat"/>
          <w:b/>
          <w:bCs/>
          <w:color w:val="000000"/>
          <w:lang w:val="hy-AM" w:eastAsia="en-US"/>
        </w:rPr>
        <w:t>ՀԱՅԱՍՏԱՆԻ</w:t>
      </w:r>
      <w:r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>
        <w:rPr>
          <w:rFonts w:ascii="GHEA Grapalat" w:hAnsi="GHEA Grapalat"/>
          <w:b/>
          <w:bCs/>
          <w:color w:val="000000"/>
          <w:lang w:val="hy-AM" w:eastAsia="en-US"/>
        </w:rPr>
        <w:t>ՀԱՆՐԱՊԵՏՈՒԹՅԱՆ</w:t>
      </w:r>
      <w:r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>
        <w:rPr>
          <w:rFonts w:ascii="GHEA Grapalat" w:hAnsi="GHEA Grapalat"/>
          <w:b/>
          <w:bCs/>
          <w:color w:val="000000"/>
          <w:lang w:val="hy-AM" w:eastAsia="en-US"/>
        </w:rPr>
        <w:t>ԱՇԽԱՏԱՆՔԱՅԻՆ ՕՐԵՆՍԳՐՔՈՒՄ ԼՐԱՑՈՒՄՆԵՐ ԿԱՏԱՐԵԼՈՒ ՄԱՍԻՆ»</w:t>
      </w:r>
      <w:r w:rsidR="00617CF8">
        <w:rPr>
          <w:rFonts w:ascii="GHEA Grapalat" w:hAnsi="GHEA Grapalat"/>
          <w:b/>
          <w:bCs/>
          <w:color w:val="000000"/>
          <w:lang w:val="hy-AM" w:eastAsia="en-US"/>
        </w:rPr>
        <w:t xml:space="preserve">, </w:t>
      </w:r>
      <w:r w:rsidR="00D821EA" w:rsidRPr="00364938">
        <w:rPr>
          <w:rFonts w:ascii="GHEA Grapalat" w:hAnsi="GHEA Grapalat"/>
          <w:bCs/>
          <w:color w:val="000000"/>
          <w:lang w:val="hy-AM"/>
        </w:rPr>
        <w:t>«</w:t>
      </w:r>
      <w:r w:rsidR="00D821EA" w:rsidRPr="00364938">
        <w:rPr>
          <w:rFonts w:ascii="GHEA Grapalat" w:hAnsi="GHEA Grapalat"/>
          <w:b/>
          <w:lang w:val="hy-AM" w:eastAsia="en-US"/>
        </w:rPr>
        <w:t>ՀԱՅԱՍՏԱՆԻ</w:t>
      </w:r>
      <w:r w:rsidR="00CA3282">
        <w:rPr>
          <w:rFonts w:ascii="Courier New" w:hAnsi="Courier New" w:cs="Courier New"/>
          <w:b/>
          <w:lang w:val="hy-AM" w:eastAsia="en-US"/>
        </w:rPr>
        <w:t xml:space="preserve"> </w:t>
      </w:r>
      <w:r w:rsidR="00D821EA" w:rsidRPr="00364938">
        <w:rPr>
          <w:rFonts w:ascii="GHEA Grapalat" w:hAnsi="GHEA Grapalat" w:cs="GHEA Grapalat"/>
          <w:b/>
          <w:lang w:val="hy-AM" w:eastAsia="en-US"/>
        </w:rPr>
        <w:t>ՀԱՆՐԱՊԵՏՈՒԹՅԱՆ</w:t>
      </w:r>
      <w:r w:rsidR="00CA3282">
        <w:rPr>
          <w:rFonts w:ascii="Courier New" w:hAnsi="Courier New" w:cs="Courier New"/>
          <w:b/>
          <w:lang w:val="hy-AM" w:eastAsia="en-US"/>
        </w:rPr>
        <w:t xml:space="preserve"> </w:t>
      </w:r>
      <w:r w:rsidR="00D821EA" w:rsidRPr="00364938">
        <w:rPr>
          <w:rFonts w:ascii="GHEA Grapalat" w:hAnsi="GHEA Grapalat" w:cs="GHEA Grapalat"/>
          <w:b/>
          <w:lang w:val="hy-AM" w:eastAsia="en-US"/>
        </w:rPr>
        <w:t>ՔՐԵԱԿԱՆ</w:t>
      </w:r>
      <w:r w:rsidR="00CA3282">
        <w:rPr>
          <w:rFonts w:ascii="Courier New" w:hAnsi="Courier New" w:cs="Courier New"/>
          <w:b/>
          <w:lang w:val="hy-AM" w:eastAsia="en-US"/>
        </w:rPr>
        <w:t xml:space="preserve"> </w:t>
      </w:r>
      <w:r w:rsidR="00D821EA" w:rsidRPr="00364938">
        <w:rPr>
          <w:rFonts w:ascii="GHEA Grapalat" w:hAnsi="GHEA Grapalat" w:cs="GHEA Grapalat"/>
          <w:b/>
          <w:lang w:val="hy-AM" w:eastAsia="en-US"/>
        </w:rPr>
        <w:t>ՕՐԵՆՍԳՐՔՈՒՄ</w:t>
      </w:r>
      <w:r w:rsidR="00CA3282">
        <w:rPr>
          <w:rFonts w:ascii="Courier New" w:hAnsi="Courier New" w:cs="Courier New"/>
          <w:b/>
          <w:lang w:val="hy-AM" w:eastAsia="en-US"/>
        </w:rPr>
        <w:t xml:space="preserve"> </w:t>
      </w:r>
      <w:r w:rsidR="00D821EA" w:rsidRPr="00364938">
        <w:rPr>
          <w:rFonts w:ascii="GHEA Grapalat" w:hAnsi="GHEA Grapalat"/>
          <w:b/>
          <w:lang w:val="hy-AM" w:eastAsia="en-US"/>
        </w:rPr>
        <w:t>ԼՐԱՑՈՒՄ ԿԱՏԱՐԵԼՈՒ</w:t>
      </w:r>
      <w:r w:rsidR="00CA3282">
        <w:rPr>
          <w:rFonts w:ascii="Courier New" w:hAnsi="Courier New" w:cs="Courier New"/>
          <w:b/>
          <w:lang w:val="hy-AM" w:eastAsia="en-US"/>
        </w:rPr>
        <w:t xml:space="preserve"> </w:t>
      </w:r>
      <w:r w:rsidR="00D821EA" w:rsidRPr="00364938">
        <w:rPr>
          <w:rFonts w:ascii="GHEA Grapalat" w:hAnsi="GHEA Grapalat" w:cs="GHEA Grapalat"/>
          <w:b/>
          <w:lang w:val="hy-AM" w:eastAsia="en-US"/>
        </w:rPr>
        <w:t>ՄԱՍԻ</w:t>
      </w:r>
      <w:r w:rsidR="00D821EA" w:rsidRPr="00364938">
        <w:rPr>
          <w:rFonts w:ascii="GHEA Grapalat" w:hAnsi="GHEA Grapalat"/>
          <w:b/>
          <w:lang w:val="hy-AM" w:eastAsia="en-US"/>
        </w:rPr>
        <w:t>Ն»</w:t>
      </w:r>
      <w:r w:rsidR="00D821EA">
        <w:rPr>
          <w:rFonts w:ascii="GHEA Grapalat" w:hAnsi="GHEA Grapalat"/>
          <w:b/>
          <w:lang w:val="hy-AM" w:eastAsia="en-US"/>
        </w:rPr>
        <w:t xml:space="preserve"> </w:t>
      </w:r>
      <w:r w:rsidR="00617CF8" w:rsidRPr="004F3EC4">
        <w:rPr>
          <w:rFonts w:ascii="GHEA Grapalat" w:hAnsi="GHEA Grapalat"/>
          <w:b/>
          <w:lang w:val="hy-AM" w:eastAsia="en-US"/>
        </w:rPr>
        <w:t>ԵՎ «ՄԱՐԴԿԱՆՑ ԹՐԱՖԻՔԻՆԳԻ ԵՎ ՇԱՀԱԳՈՐԾՄԱՆ ԵՆԹԱՐԿՎԱԾ ԱՆՁԱՆՑ ՆՈՒՅՆԱՑՄԱՆ ԵՎ ԱՋԱԿՑՈՒԹՅԱՆ ՄԱՍԻՆ»</w:t>
      </w:r>
      <w:r w:rsidR="00B056F4" w:rsidRPr="004F3EC4">
        <w:rPr>
          <w:rFonts w:ascii="GHEA Grapalat" w:hAnsi="GHEA Grapalat"/>
          <w:b/>
          <w:lang w:val="hy-AM" w:eastAsia="en-US"/>
        </w:rPr>
        <w:t xml:space="preserve"> ՕՐԵՆՔՈՒՄ ԼՐԱՑՈՒՄ ԿԱՏԱՐԵԼՈՒ ՄԱՍԻՆ»</w:t>
      </w:r>
      <w:r w:rsidR="00494DCC">
        <w:rPr>
          <w:rFonts w:ascii="GHEA Grapalat" w:hAnsi="GHEA Grapalat"/>
          <w:b/>
          <w:lang w:val="hy-AM" w:eastAsia="en-US"/>
        </w:rPr>
        <w:t xml:space="preserve"> </w:t>
      </w:r>
      <w:r w:rsidR="00F05C1D">
        <w:rPr>
          <w:rFonts w:ascii="GHEA Grapalat" w:hAnsi="GHEA Grapalat"/>
          <w:b/>
          <w:lang w:val="hy-AM" w:eastAsia="en-US"/>
        </w:rPr>
        <w:t xml:space="preserve">ՀԱՅԱՍՏԱՆԻ ՀԱՆՐԱՊԵՏՈՒԹՅԱՆ </w:t>
      </w:r>
      <w:r>
        <w:rPr>
          <w:rFonts w:ascii="GHEA Grapalat" w:hAnsi="GHEA Grapalat"/>
          <w:b/>
          <w:bCs/>
          <w:color w:val="000000"/>
          <w:lang w:val="hy-AM" w:eastAsia="en-US"/>
        </w:rPr>
        <w:t>ՕՐԵՆՔՆԵՐԻ ՆԱԽԱԳԾԵՐԻ ԸՆԴՈՒՆՄԱՆ</w:t>
      </w:r>
    </w:p>
    <w:p w14:paraId="22EFAE3F" w14:textId="77777777" w:rsidR="00617CF8" w:rsidRDefault="00617CF8" w:rsidP="00525F2C">
      <w:pPr>
        <w:spacing w:line="360" w:lineRule="auto"/>
        <w:jc w:val="center"/>
        <w:rPr>
          <w:rFonts w:ascii="GHEA Grapalat" w:hAnsi="GHEA Grapalat"/>
          <w:b/>
          <w:lang w:val="hy-AM" w:eastAsia="en-US"/>
        </w:rPr>
      </w:pPr>
    </w:p>
    <w:p w14:paraId="2A68D59F" w14:textId="6394BA86" w:rsidR="00222108" w:rsidRPr="00421368" w:rsidRDefault="003C514B" w:rsidP="003C514B">
      <w:pPr>
        <w:numPr>
          <w:ilvl w:val="0"/>
          <w:numId w:val="3"/>
        </w:numPr>
        <w:shd w:val="clear" w:color="auto" w:fill="FFFFFF"/>
        <w:spacing w:after="200" w:line="360" w:lineRule="auto"/>
        <w:ind w:left="0" w:firstLine="720"/>
        <w:contextualSpacing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0C590B">
        <w:rPr>
          <w:rFonts w:ascii="GHEA Grapalat" w:eastAsia="GHEA Grapalat" w:hAnsi="GHEA Grapalat" w:cs="GHEA Grapalat"/>
          <w:b/>
          <w:color w:val="000000"/>
          <w:lang w:val="hy-AM" w:eastAsia="en-US"/>
        </w:rPr>
        <w:t>Ընթացիկ իրավիճակը և իրավական ակտի ընդունման անհրաժեշտությունը</w:t>
      </w:r>
      <w:r w:rsidR="00A91AEB">
        <w:rPr>
          <w:rFonts w:ascii="GHEA Grapalat" w:hAnsi="GHEA Grapalat" w:cs="Sylfaen"/>
          <w:b/>
          <w:bCs/>
          <w:color w:val="000000"/>
          <w:lang w:val="hy-AM" w:eastAsia="en-US"/>
        </w:rPr>
        <w:t>.</w:t>
      </w:r>
    </w:p>
    <w:p w14:paraId="3AE61EE1" w14:textId="6F187A08" w:rsidR="000C35AE" w:rsidRDefault="00CA3282" w:rsidP="000C35AE">
      <w:pPr>
        <w:tabs>
          <w:tab w:val="left" w:pos="0"/>
          <w:tab w:val="left" w:pos="252"/>
          <w:tab w:val="left" w:pos="567"/>
        </w:tabs>
        <w:spacing w:line="360" w:lineRule="auto"/>
        <w:jc w:val="both"/>
        <w:rPr>
          <w:rFonts w:ascii="GHEA Grapalat" w:hAnsi="GHEA Grapalat"/>
          <w:lang w:val="hy-AM" w:eastAsia="en-US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="000C35AE" w:rsidRPr="000C35AE">
        <w:rPr>
          <w:rFonts w:ascii="GHEA Grapalat" w:hAnsi="GHEA Grapalat"/>
          <w:bCs/>
          <w:color w:val="000000"/>
          <w:lang w:val="hy-AM"/>
        </w:rPr>
        <w:t>«</w:t>
      </w:r>
      <w:r w:rsidR="000C35AE">
        <w:rPr>
          <w:rFonts w:ascii="GHEA Grapalat" w:hAnsi="GHEA Grapalat"/>
          <w:bCs/>
          <w:color w:val="000000"/>
          <w:lang w:val="hy-AM" w:eastAsia="en-US"/>
        </w:rPr>
        <w:t>Հ</w:t>
      </w:r>
      <w:r w:rsidR="000C35AE" w:rsidRPr="000C35AE">
        <w:rPr>
          <w:rFonts w:ascii="GHEA Grapalat" w:hAnsi="GHEA Grapalat"/>
          <w:bCs/>
          <w:color w:val="000000"/>
          <w:lang w:val="hy-AM" w:eastAsia="en-US"/>
        </w:rPr>
        <w:t>այաստանի</w:t>
      </w:r>
      <w:r w:rsidR="000C35AE" w:rsidRPr="000C35AE">
        <w:rPr>
          <w:rFonts w:ascii="GHEA Grapalat" w:hAnsi="GHEA Grapalat"/>
          <w:bCs/>
          <w:color w:val="000000"/>
          <w:lang w:val="af-ZA" w:eastAsia="en-US"/>
        </w:rPr>
        <w:t xml:space="preserve"> </w:t>
      </w:r>
      <w:r w:rsidR="000C35AE">
        <w:rPr>
          <w:rFonts w:ascii="GHEA Grapalat" w:hAnsi="GHEA Grapalat"/>
          <w:bCs/>
          <w:color w:val="000000"/>
          <w:lang w:val="hy-AM" w:eastAsia="en-US"/>
        </w:rPr>
        <w:t>Հ</w:t>
      </w:r>
      <w:r w:rsidR="000C35AE" w:rsidRPr="000C35AE">
        <w:rPr>
          <w:rFonts w:ascii="GHEA Grapalat" w:hAnsi="GHEA Grapalat"/>
          <w:bCs/>
          <w:color w:val="000000"/>
          <w:lang w:val="hy-AM" w:eastAsia="en-US"/>
        </w:rPr>
        <w:t>անրապետության</w:t>
      </w:r>
      <w:r w:rsidR="000C35AE" w:rsidRPr="000C35AE">
        <w:rPr>
          <w:rFonts w:ascii="GHEA Grapalat" w:hAnsi="GHEA Grapalat"/>
          <w:bCs/>
          <w:color w:val="000000"/>
          <w:lang w:val="af-ZA" w:eastAsia="en-US"/>
        </w:rPr>
        <w:t xml:space="preserve"> </w:t>
      </w:r>
      <w:r w:rsidR="000C35AE" w:rsidRPr="000C35AE">
        <w:rPr>
          <w:rFonts w:ascii="GHEA Grapalat" w:hAnsi="GHEA Grapalat"/>
          <w:bCs/>
          <w:color w:val="000000"/>
          <w:lang w:val="hy-AM" w:eastAsia="en-US"/>
        </w:rPr>
        <w:t>աշխատանքային օրենսգրքում լրացումներ կատարելու մասին»</w:t>
      </w:r>
      <w:r w:rsidR="000C35AE">
        <w:rPr>
          <w:rFonts w:ascii="GHEA Grapalat" w:hAnsi="GHEA Grapalat"/>
          <w:bCs/>
          <w:color w:val="000000"/>
          <w:lang w:val="hy-AM" w:eastAsia="en-US"/>
        </w:rPr>
        <w:t xml:space="preserve"> օրենքի ն</w:t>
      </w:r>
      <w:r w:rsidR="00222108">
        <w:rPr>
          <w:rFonts w:ascii="GHEA Grapalat" w:hAnsi="GHEA Grapalat"/>
          <w:lang w:val="hy-AM"/>
        </w:rPr>
        <w:t>ախագ</w:t>
      </w:r>
      <w:r w:rsidR="000C35AE">
        <w:rPr>
          <w:rFonts w:ascii="GHEA Grapalat" w:hAnsi="GHEA Grapalat"/>
          <w:lang w:val="hy-AM"/>
        </w:rPr>
        <w:t>ի</w:t>
      </w:r>
      <w:r w:rsidR="00222108">
        <w:rPr>
          <w:rFonts w:ascii="GHEA Grapalat" w:hAnsi="GHEA Grapalat"/>
          <w:lang w:val="hy-AM"/>
        </w:rPr>
        <w:t>ծ</w:t>
      </w:r>
      <w:r w:rsidR="000C35AE">
        <w:rPr>
          <w:rFonts w:ascii="GHEA Grapalat" w:hAnsi="GHEA Grapalat"/>
          <w:lang w:val="hy-AM"/>
        </w:rPr>
        <w:t xml:space="preserve">ը </w:t>
      </w:r>
      <w:r w:rsidR="00C638BB">
        <w:rPr>
          <w:rFonts w:ascii="GHEA Grapalat" w:hAnsi="GHEA Grapalat"/>
          <w:lang w:val="hy-AM"/>
        </w:rPr>
        <w:t>մշակվել է</w:t>
      </w:r>
      <w:r w:rsidR="00222108">
        <w:rPr>
          <w:rFonts w:ascii="GHEA Grapalat" w:hAnsi="GHEA Grapalat"/>
          <w:lang w:val="hy-AM"/>
        </w:rPr>
        <w:t xml:space="preserve"> </w:t>
      </w:r>
      <w:r w:rsidR="00252604">
        <w:rPr>
          <w:rFonts w:ascii="GHEA Grapalat" w:hAnsi="GHEA Grapalat"/>
          <w:lang w:val="hy-AM"/>
        </w:rPr>
        <w:t>ի կատարումն</w:t>
      </w:r>
      <w:r w:rsidR="00E00595">
        <w:rPr>
          <w:rFonts w:ascii="GHEA Grapalat" w:hAnsi="GHEA Grapalat"/>
          <w:lang w:val="hy-AM"/>
        </w:rPr>
        <w:t xml:space="preserve"> ՀՀ</w:t>
      </w:r>
      <w:r w:rsidR="00E00595" w:rsidRPr="00E00595">
        <w:rPr>
          <w:rFonts w:ascii="GHEA Grapalat" w:hAnsi="GHEA Grapalat"/>
          <w:lang w:val="hy-AM"/>
        </w:rPr>
        <w:t xml:space="preserve"> կառավարության 2020 թվականի հունիսի 4-ի «Հայաստանի Հանրապետությունում 2020-2022 թվականների ընթացքում մարդկանց թրաֆիքինգի և շահագործման դեմ պայքարի կազմակերպման ազգային ծրագիրը և ծրագրի իրականացման ժամանակացույցը հաստատելու մասին» N 909-Լ որոշման հավելվածի «Հայաստանի Հանրապետությունում 2020-2022 թվականների ընթացքում մարդկանց թրաֆիքինգի և շահագործման դեմ պայքարի կազմակերպման ազգային ծրագրի իրականացման» ժամանակացույցի 1.1.1-ին կետի</w:t>
      </w:r>
      <w:r w:rsidR="000C35AE">
        <w:rPr>
          <w:rFonts w:ascii="GHEA Grapalat" w:hAnsi="GHEA Grapalat" w:cs="Sylfaen"/>
          <w:bCs/>
          <w:color w:val="000000"/>
          <w:lang w:val="hy-AM" w:eastAsia="en-US"/>
        </w:rPr>
        <w:t>, որով նախատեսված է մշակել առաջարկություններ՝ ուղղված ՀՀ աշխատանքային օրենսգրքում «հարկադիր աշխատանք» եզրույթի սահմանմանը և սահմանված նորմի կիրարկման մեխանիզմների ձևավորմանը։ ՀՀ աշխատանքային օ</w:t>
      </w:r>
      <w:r w:rsidR="000C35AE">
        <w:rPr>
          <w:rFonts w:ascii="GHEA Grapalat" w:hAnsi="GHEA Grapalat"/>
          <w:color w:val="000000"/>
          <w:shd w:val="clear" w:color="auto" w:fill="FFFFFF"/>
          <w:lang w:val="hy-AM"/>
        </w:rPr>
        <w:t xml:space="preserve">րենսգրքում </w:t>
      </w:r>
      <w:r w:rsidR="000C35AE" w:rsidRPr="000C35AE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="000C35AE">
        <w:rPr>
          <w:rFonts w:ascii="GHEA Grapalat" w:hAnsi="GHEA Grapalat"/>
          <w:color w:val="000000"/>
          <w:shd w:val="clear" w:color="auto" w:fill="FFFFFF"/>
          <w:lang w:val="hy-AM"/>
        </w:rPr>
        <w:t>այսուհետ՝ Օրենսգիրք</w:t>
      </w:r>
      <w:r w:rsidR="000C35AE" w:rsidRPr="000C35AE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0C35AE">
        <w:rPr>
          <w:rFonts w:ascii="GHEA Grapalat" w:hAnsi="GHEA Grapalat"/>
          <w:color w:val="000000"/>
          <w:shd w:val="clear" w:color="auto" w:fill="FFFFFF"/>
          <w:lang w:val="hy-AM"/>
        </w:rPr>
        <w:t xml:space="preserve"> վերոնշյալ նախագծով նախատեսվող լրացման արդյունքում անհրաժեշտություն է առաջանում համապատասխան լրացումներ կատարել նաև </w:t>
      </w:r>
      <w:r w:rsidR="008D4570" w:rsidRPr="00EE4B71">
        <w:rPr>
          <w:rFonts w:ascii="GHEA Grapalat" w:hAnsi="GHEA Grapalat"/>
          <w:lang w:val="hy-AM" w:eastAsia="en-US"/>
        </w:rPr>
        <w:t>«Մարդկանց թրաֆիքինգի և շահագործման ենթարկված անձանց նույնացման և աջակցության մասին»</w:t>
      </w:r>
      <w:r w:rsidR="008D4570">
        <w:rPr>
          <w:rFonts w:ascii="GHEA Grapalat" w:hAnsi="GHEA Grapalat"/>
          <w:lang w:val="hy-AM" w:eastAsia="en-US"/>
        </w:rPr>
        <w:t xml:space="preserve"> օրենքում</w:t>
      </w:r>
      <w:r w:rsidR="008D4570" w:rsidRPr="00BD51BE">
        <w:rPr>
          <w:rFonts w:ascii="GHEA Grapalat" w:hAnsi="GHEA Grapalat"/>
          <w:lang w:val="hy-AM" w:eastAsia="en-US"/>
        </w:rPr>
        <w:t xml:space="preserve"> </w:t>
      </w:r>
      <w:r w:rsidR="008D4570">
        <w:rPr>
          <w:rFonts w:ascii="GHEA Grapalat" w:hAnsi="GHEA Grapalat"/>
          <w:lang w:val="hy-AM" w:eastAsia="en-US"/>
        </w:rPr>
        <w:t xml:space="preserve">և </w:t>
      </w:r>
      <w:r w:rsidR="0032052F" w:rsidRPr="00BD51BE">
        <w:rPr>
          <w:rFonts w:ascii="GHEA Grapalat" w:hAnsi="GHEA Grapalat"/>
          <w:lang w:val="hy-AM" w:eastAsia="en-US"/>
        </w:rPr>
        <w:t>2022 թվականի հուլիսի 1-ից ուժի մեջ մտնող</w:t>
      </w:r>
      <w:r w:rsidR="00EA4510">
        <w:rPr>
          <w:rFonts w:ascii="GHEA Grapalat" w:hAnsi="GHEA Grapalat"/>
          <w:lang w:val="hy-AM" w:eastAsia="en-US"/>
        </w:rPr>
        <w:t xml:space="preserve"> ՀՀ</w:t>
      </w:r>
      <w:r w:rsidR="0032052F" w:rsidRPr="00BD51BE">
        <w:rPr>
          <w:rFonts w:ascii="GHEA Grapalat" w:hAnsi="GHEA Grapalat"/>
          <w:lang w:val="hy-AM" w:eastAsia="en-US"/>
        </w:rPr>
        <w:t xml:space="preserve"> քրեական օրենսգրքում</w:t>
      </w:r>
      <w:r w:rsidR="0032052F">
        <w:rPr>
          <w:rFonts w:ascii="GHEA Grapalat" w:hAnsi="GHEA Grapalat"/>
          <w:lang w:val="hy-AM" w:eastAsia="en-US"/>
        </w:rPr>
        <w:t>։</w:t>
      </w:r>
      <w:r w:rsidR="00323AF8">
        <w:rPr>
          <w:rFonts w:ascii="GHEA Grapalat" w:hAnsi="GHEA Grapalat"/>
          <w:lang w:val="hy-AM" w:eastAsia="en-US"/>
        </w:rPr>
        <w:t xml:space="preserve"> </w:t>
      </w:r>
    </w:p>
    <w:p w14:paraId="67468597" w14:textId="378F832E" w:rsidR="00A91AEB" w:rsidRDefault="00222108" w:rsidP="00525F2C">
      <w:pPr>
        <w:tabs>
          <w:tab w:val="left" w:pos="0"/>
          <w:tab w:val="left" w:pos="252"/>
          <w:tab w:val="left" w:pos="567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af-ZA"/>
        </w:rPr>
        <w:tab/>
      </w:r>
      <w:r w:rsidR="00180B8E">
        <w:rPr>
          <w:rFonts w:ascii="GHEA Grapalat" w:hAnsi="GHEA Grapalat"/>
          <w:lang w:val="af-ZA"/>
        </w:rPr>
        <w:tab/>
      </w:r>
      <w:r w:rsidR="00180B8E">
        <w:rPr>
          <w:rFonts w:ascii="GHEA Grapalat" w:hAnsi="GHEA Grapalat"/>
          <w:lang w:val="af-ZA"/>
        </w:rPr>
        <w:tab/>
      </w:r>
      <w:r w:rsidR="000C35AE">
        <w:rPr>
          <w:rFonts w:ascii="GHEA Grapalat" w:hAnsi="GHEA Grapalat"/>
          <w:lang w:val="hy-AM"/>
        </w:rPr>
        <w:t xml:space="preserve">Ներկայում </w:t>
      </w:r>
      <w:r w:rsidR="00056236">
        <w:rPr>
          <w:rFonts w:ascii="GHEA Grapalat" w:hAnsi="GHEA Grapalat"/>
          <w:lang w:val="hy-AM"/>
        </w:rPr>
        <w:t xml:space="preserve">ՀՀ </w:t>
      </w:r>
      <w:r w:rsidR="00A91AEB">
        <w:rPr>
          <w:rFonts w:ascii="GHEA Grapalat" w:hAnsi="GHEA Grapalat"/>
          <w:lang w:val="af-ZA"/>
        </w:rPr>
        <w:t>Սահմանադրության 57-</w:t>
      </w:r>
      <w:r w:rsidR="00A91AEB" w:rsidRPr="00222108">
        <w:rPr>
          <w:rFonts w:ascii="GHEA Grapalat" w:hAnsi="GHEA Grapalat" w:cs="Sylfaen"/>
          <w:lang w:val="hy-AM"/>
        </w:rPr>
        <w:t>րդ</w:t>
      </w:r>
      <w:r w:rsidR="00A91AEB">
        <w:rPr>
          <w:rFonts w:ascii="GHEA Grapalat" w:hAnsi="GHEA Grapalat"/>
          <w:lang w:val="af-ZA"/>
        </w:rPr>
        <w:t xml:space="preserve"> </w:t>
      </w:r>
      <w:r w:rsidR="00A91AEB" w:rsidRPr="00222108">
        <w:rPr>
          <w:rFonts w:ascii="GHEA Grapalat" w:hAnsi="GHEA Grapalat" w:cs="Sylfaen"/>
          <w:lang w:val="hy-AM"/>
        </w:rPr>
        <w:t>հոդվածի</w:t>
      </w:r>
      <w:r w:rsidR="00A91AEB">
        <w:rPr>
          <w:rFonts w:ascii="GHEA Grapalat" w:hAnsi="GHEA Grapalat"/>
          <w:lang w:val="af-ZA"/>
        </w:rPr>
        <w:t xml:space="preserve"> 5-րդ </w:t>
      </w:r>
      <w:r w:rsidR="00A91AEB" w:rsidRPr="00222108">
        <w:rPr>
          <w:rFonts w:ascii="GHEA Grapalat" w:hAnsi="GHEA Grapalat" w:cs="Sylfaen"/>
          <w:lang w:val="hy-AM"/>
        </w:rPr>
        <w:t>մաս</w:t>
      </w:r>
      <w:r w:rsidR="00A91AEB">
        <w:rPr>
          <w:rFonts w:ascii="GHEA Grapalat" w:hAnsi="GHEA Grapalat" w:cs="Sylfaen"/>
          <w:lang w:val="hy-AM"/>
        </w:rPr>
        <w:t xml:space="preserve">ով </w:t>
      </w:r>
      <w:r w:rsidR="00A91AEB" w:rsidRPr="00222108">
        <w:rPr>
          <w:rFonts w:ascii="GHEA Grapalat" w:hAnsi="GHEA Grapalat" w:cs="Sylfaen"/>
          <w:lang w:val="hy-AM"/>
        </w:rPr>
        <w:t>ամրագր</w:t>
      </w:r>
      <w:r w:rsidR="00A91AEB">
        <w:rPr>
          <w:rFonts w:ascii="GHEA Grapalat" w:hAnsi="GHEA Grapalat" w:cs="Sylfaen"/>
          <w:lang w:val="hy-AM"/>
        </w:rPr>
        <w:t>ված</w:t>
      </w:r>
      <w:r w:rsidR="00A91AEB">
        <w:rPr>
          <w:rFonts w:ascii="GHEA Grapalat" w:hAnsi="GHEA Grapalat"/>
          <w:lang w:val="af-ZA"/>
        </w:rPr>
        <w:t xml:space="preserve"> </w:t>
      </w:r>
      <w:r w:rsidR="00A91AEB" w:rsidRPr="00222108">
        <w:rPr>
          <w:rFonts w:ascii="GHEA Grapalat" w:hAnsi="GHEA Grapalat" w:cs="Sylfaen"/>
          <w:lang w:val="hy-AM"/>
        </w:rPr>
        <w:t>է</w:t>
      </w:r>
      <w:r w:rsidR="00A91AEB">
        <w:rPr>
          <w:rFonts w:ascii="GHEA Grapalat" w:hAnsi="GHEA Grapalat" w:cs="Sylfaen"/>
          <w:lang w:val="af-ZA"/>
        </w:rPr>
        <w:t xml:space="preserve"> </w:t>
      </w:r>
      <w:r w:rsidR="00A91AEB" w:rsidRPr="00222108">
        <w:rPr>
          <w:rFonts w:ascii="GHEA Grapalat" w:hAnsi="GHEA Grapalat" w:cs="Sylfaen"/>
          <w:lang w:val="hy-AM"/>
        </w:rPr>
        <w:t>պարտադիր</w:t>
      </w:r>
      <w:r w:rsidR="00A91AEB">
        <w:rPr>
          <w:rFonts w:ascii="GHEA Grapalat" w:hAnsi="GHEA Grapalat"/>
          <w:lang w:val="af-ZA"/>
        </w:rPr>
        <w:t xml:space="preserve"> </w:t>
      </w:r>
      <w:r w:rsidR="00A91AEB" w:rsidRPr="00222108">
        <w:rPr>
          <w:rFonts w:ascii="GHEA Grapalat" w:hAnsi="GHEA Grapalat" w:cs="Sylfaen"/>
          <w:lang w:val="hy-AM"/>
        </w:rPr>
        <w:t>կամ</w:t>
      </w:r>
      <w:r w:rsidR="00A91AEB">
        <w:rPr>
          <w:rFonts w:ascii="GHEA Grapalat" w:hAnsi="GHEA Grapalat"/>
          <w:lang w:val="af-ZA"/>
        </w:rPr>
        <w:t xml:space="preserve"> </w:t>
      </w:r>
      <w:r w:rsidR="00A91AEB" w:rsidRPr="00222108">
        <w:rPr>
          <w:rFonts w:ascii="GHEA Grapalat" w:hAnsi="GHEA Grapalat" w:cs="Sylfaen"/>
          <w:lang w:val="hy-AM"/>
        </w:rPr>
        <w:t>հարկադիր</w:t>
      </w:r>
      <w:r w:rsidR="00A91AEB">
        <w:rPr>
          <w:rFonts w:ascii="GHEA Grapalat" w:hAnsi="GHEA Grapalat"/>
          <w:lang w:val="af-ZA"/>
        </w:rPr>
        <w:t xml:space="preserve"> </w:t>
      </w:r>
      <w:r w:rsidR="00A91AEB" w:rsidRPr="00222108">
        <w:rPr>
          <w:rFonts w:ascii="GHEA Grapalat" w:hAnsi="GHEA Grapalat" w:cs="Sylfaen"/>
          <w:lang w:val="hy-AM"/>
        </w:rPr>
        <w:t>աշխատանքի</w:t>
      </w:r>
      <w:r w:rsidR="00A91AEB">
        <w:rPr>
          <w:rFonts w:ascii="GHEA Grapalat" w:hAnsi="GHEA Grapalat"/>
          <w:lang w:val="af-ZA"/>
        </w:rPr>
        <w:t xml:space="preserve"> </w:t>
      </w:r>
      <w:r w:rsidR="00A91AEB" w:rsidRPr="00222108">
        <w:rPr>
          <w:rFonts w:ascii="GHEA Grapalat" w:hAnsi="GHEA Grapalat" w:cs="Sylfaen"/>
          <w:lang w:val="hy-AM"/>
        </w:rPr>
        <w:t>արգելքը</w:t>
      </w:r>
      <w:r w:rsidR="00A91AEB">
        <w:rPr>
          <w:rFonts w:ascii="GHEA Grapalat" w:hAnsi="GHEA Grapalat" w:cs="Sylfaen"/>
          <w:lang w:val="hy-AM"/>
        </w:rPr>
        <w:t xml:space="preserve">, ինչպես նաև միաժամանակ </w:t>
      </w:r>
      <w:r w:rsidR="00A91AEB">
        <w:rPr>
          <w:rFonts w:ascii="GHEA Grapalat" w:hAnsi="GHEA Grapalat" w:cs="Sylfaen"/>
          <w:lang w:val="hy-AM"/>
        </w:rPr>
        <w:lastRenderedPageBreak/>
        <w:t xml:space="preserve">սահմանված են </w:t>
      </w:r>
      <w:r w:rsidR="00A91AEB" w:rsidRPr="00222108">
        <w:rPr>
          <w:rFonts w:ascii="GHEA Grapalat" w:hAnsi="GHEA Grapalat" w:cs="Sylfaen"/>
          <w:lang w:val="hy-AM"/>
        </w:rPr>
        <w:t>աշխատանքի</w:t>
      </w:r>
      <w:r w:rsidR="00A91AEB">
        <w:rPr>
          <w:rFonts w:ascii="GHEA Grapalat" w:hAnsi="GHEA Grapalat"/>
          <w:lang w:val="af-ZA"/>
        </w:rPr>
        <w:t xml:space="preserve"> </w:t>
      </w:r>
      <w:r w:rsidR="00A91AEB" w:rsidRPr="00222108">
        <w:rPr>
          <w:rFonts w:ascii="GHEA Grapalat" w:hAnsi="GHEA Grapalat" w:cs="Sylfaen"/>
          <w:lang w:val="hy-AM"/>
        </w:rPr>
        <w:t>այն</w:t>
      </w:r>
      <w:r w:rsidR="00A91AEB">
        <w:rPr>
          <w:rFonts w:ascii="GHEA Grapalat" w:hAnsi="GHEA Grapalat"/>
          <w:lang w:val="af-ZA"/>
        </w:rPr>
        <w:t xml:space="preserve"> </w:t>
      </w:r>
      <w:r w:rsidR="00A91AEB" w:rsidRPr="00222108">
        <w:rPr>
          <w:rFonts w:ascii="GHEA Grapalat" w:hAnsi="GHEA Grapalat" w:cs="Sylfaen"/>
          <w:lang w:val="hy-AM"/>
        </w:rPr>
        <w:t>տեսակները</w:t>
      </w:r>
      <w:r w:rsidR="00A91AEB">
        <w:rPr>
          <w:rFonts w:ascii="GHEA Grapalat" w:hAnsi="GHEA Grapalat"/>
          <w:lang w:val="af-ZA"/>
        </w:rPr>
        <w:t xml:space="preserve">, </w:t>
      </w:r>
      <w:r w:rsidR="00A91AEB" w:rsidRPr="00222108">
        <w:rPr>
          <w:rFonts w:ascii="GHEA Grapalat" w:hAnsi="GHEA Grapalat" w:cs="Sylfaen"/>
          <w:lang w:val="hy-AM"/>
        </w:rPr>
        <w:t>որոնք</w:t>
      </w:r>
      <w:r w:rsidR="00A91AEB">
        <w:rPr>
          <w:rFonts w:ascii="GHEA Grapalat" w:hAnsi="GHEA Grapalat"/>
          <w:lang w:val="af-ZA"/>
        </w:rPr>
        <w:t xml:space="preserve"> </w:t>
      </w:r>
      <w:r w:rsidR="00A91AEB" w:rsidRPr="00222108">
        <w:rPr>
          <w:rFonts w:ascii="GHEA Grapalat" w:hAnsi="GHEA Grapalat" w:cs="Sylfaen"/>
          <w:lang w:val="hy-AM"/>
        </w:rPr>
        <w:t>չեն</w:t>
      </w:r>
      <w:r w:rsidR="00A91AEB">
        <w:rPr>
          <w:rFonts w:ascii="GHEA Grapalat" w:hAnsi="GHEA Grapalat"/>
          <w:lang w:val="af-ZA"/>
        </w:rPr>
        <w:t xml:space="preserve"> </w:t>
      </w:r>
      <w:r w:rsidR="00A91AEB" w:rsidRPr="00222108">
        <w:rPr>
          <w:rFonts w:ascii="GHEA Grapalat" w:hAnsi="GHEA Grapalat" w:cs="Sylfaen"/>
          <w:lang w:val="hy-AM"/>
        </w:rPr>
        <w:t>համարվում</w:t>
      </w:r>
      <w:r w:rsidR="00A91AEB">
        <w:rPr>
          <w:rFonts w:ascii="GHEA Grapalat" w:hAnsi="GHEA Grapalat" w:cs="Sylfaen"/>
          <w:lang w:val="hy-AM"/>
        </w:rPr>
        <w:t xml:space="preserve"> պարտադիր կամ հարկադիր</w:t>
      </w:r>
      <w:r w:rsidR="00A91AEB">
        <w:rPr>
          <w:rFonts w:ascii="GHEA Grapalat" w:hAnsi="GHEA Grapalat" w:cs="Sylfaen"/>
          <w:lang w:val="af-ZA"/>
        </w:rPr>
        <w:t>:</w:t>
      </w:r>
    </w:p>
    <w:p w14:paraId="177FE759" w14:textId="787E8380" w:rsidR="00A91AEB" w:rsidRDefault="000C35AE" w:rsidP="00525F2C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Օրենսգրքի 3-րդ հոդվածով սահմանված են ա</w:t>
      </w:r>
      <w:r w:rsidR="00A91AEB">
        <w:rPr>
          <w:rFonts w:ascii="GHEA Grapalat" w:hAnsi="GHEA Grapalat"/>
          <w:lang w:val="hy-AM"/>
        </w:rPr>
        <w:t>շխատանքային օրենսդրության սկզբունքները</w:t>
      </w:r>
      <w:r>
        <w:rPr>
          <w:rFonts w:ascii="GHEA Grapalat" w:hAnsi="GHEA Grapalat"/>
          <w:lang w:val="hy-AM"/>
        </w:rPr>
        <w:t xml:space="preserve">, </w:t>
      </w:r>
      <w:r w:rsidR="00A91AEB">
        <w:rPr>
          <w:rFonts w:ascii="GHEA Grapalat" w:hAnsi="GHEA Grapalat"/>
          <w:lang w:val="hy-AM"/>
        </w:rPr>
        <w:t>որի 1-ին մասի 2-րդ կետի համաձայն՝ աշխատանքային օրենսդրության հիմնական սկզբունքներից է ցանկացած ձևի (բնույթի) հարկադիր աշխատանքի և աշխատողների նկատմամբ բռնությունների արգելումը:</w:t>
      </w:r>
    </w:p>
    <w:p w14:paraId="0C4D170B" w14:textId="0D964917" w:rsidR="00B056F4" w:rsidRDefault="00BD15AB" w:rsidP="00BD15AB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Թեև</w:t>
      </w:r>
      <w:r w:rsidR="00A91AE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Օրենսգրքում սահմանված է վերը նշված սկզբունքը, սակայն առկա չէ </w:t>
      </w:r>
      <w:r w:rsidR="000C35AE">
        <w:rPr>
          <w:rFonts w:ascii="GHEA Grapalat" w:hAnsi="GHEA Grapalat"/>
          <w:lang w:val="hy-AM"/>
        </w:rPr>
        <w:t>«</w:t>
      </w:r>
      <w:r w:rsidR="00275461">
        <w:rPr>
          <w:rFonts w:ascii="GHEA Grapalat" w:hAnsi="GHEA Grapalat"/>
          <w:lang w:val="hy-AM"/>
        </w:rPr>
        <w:t xml:space="preserve">պարտադիր կամ </w:t>
      </w:r>
      <w:r w:rsidR="000C35AE">
        <w:rPr>
          <w:rFonts w:ascii="GHEA Grapalat" w:hAnsi="GHEA Grapalat"/>
          <w:lang w:val="hy-AM"/>
        </w:rPr>
        <w:t xml:space="preserve">հարկադիր աշխատանք» եզրույթի </w:t>
      </w:r>
      <w:r w:rsidR="00A91AEB">
        <w:rPr>
          <w:rFonts w:ascii="GHEA Grapalat" w:hAnsi="GHEA Grapalat"/>
          <w:lang w:val="hy-AM"/>
        </w:rPr>
        <w:t xml:space="preserve">սահմանումը։ </w:t>
      </w:r>
    </w:p>
    <w:p w14:paraId="3CFEEA27" w14:textId="77777777" w:rsidR="00BD15AB" w:rsidRPr="00BD15AB" w:rsidRDefault="00BD15AB" w:rsidP="00BD15AB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</w:p>
    <w:p w14:paraId="1F84E0E6" w14:textId="50782952" w:rsidR="00A91AEB" w:rsidRDefault="00A91AEB" w:rsidP="00525F2C">
      <w:pPr>
        <w:numPr>
          <w:ilvl w:val="0"/>
          <w:numId w:val="3"/>
        </w:numPr>
        <w:shd w:val="clear" w:color="auto" w:fill="FFFFFF"/>
        <w:spacing w:after="200" w:line="360" w:lineRule="auto"/>
        <w:contextualSpacing/>
        <w:jc w:val="both"/>
        <w:rPr>
          <w:rFonts w:ascii="GHEA Grapalat" w:hAnsi="GHEA Grapalat"/>
          <w:bCs/>
          <w:color w:val="000000"/>
          <w:lang w:val="hy-AM" w:eastAsia="en-US"/>
        </w:rPr>
      </w:pPr>
      <w:r>
        <w:rPr>
          <w:rFonts w:ascii="GHEA Grapalat" w:hAnsi="GHEA Grapalat" w:cs="Sylfaen"/>
          <w:b/>
          <w:bCs/>
          <w:color w:val="000000"/>
          <w:lang w:val="hy-AM" w:eastAsia="en-US"/>
        </w:rPr>
        <w:t xml:space="preserve">Առաջարկվող կարգավորման </w:t>
      </w:r>
      <w:r w:rsidR="00BD51BE">
        <w:rPr>
          <w:rFonts w:ascii="GHEA Grapalat" w:hAnsi="GHEA Grapalat" w:cs="Sylfaen"/>
          <w:b/>
          <w:bCs/>
          <w:color w:val="000000"/>
          <w:lang w:val="hy-AM" w:eastAsia="en-US"/>
        </w:rPr>
        <w:t>բնույթը</w:t>
      </w:r>
      <w:r>
        <w:rPr>
          <w:rFonts w:ascii="GHEA Grapalat" w:hAnsi="GHEA Grapalat" w:cs="Sylfaen"/>
          <w:b/>
          <w:bCs/>
          <w:color w:val="000000"/>
          <w:lang w:val="hy-AM" w:eastAsia="en-US"/>
        </w:rPr>
        <w:t>.</w:t>
      </w:r>
    </w:p>
    <w:p w14:paraId="47B4A82D" w14:textId="71B657EA" w:rsidR="00A91AEB" w:rsidRPr="00EF1370" w:rsidRDefault="00F931A8" w:rsidP="00B77715">
      <w:pPr>
        <w:spacing w:line="360" w:lineRule="auto"/>
        <w:ind w:firstLine="708"/>
        <w:jc w:val="both"/>
        <w:rPr>
          <w:rFonts w:ascii="GHEA Grapalat" w:hAnsi="GHEA Grapalat" w:cs="IRTEK Courier"/>
          <w:bCs/>
          <w:lang w:val="hy-AM"/>
        </w:rPr>
      </w:pPr>
      <w:r w:rsidRPr="00EF1370">
        <w:rPr>
          <w:rFonts w:ascii="GHEA Grapalat" w:hAnsi="GHEA Grapalat"/>
          <w:lang w:val="hy-AM"/>
        </w:rPr>
        <w:t xml:space="preserve">Թեև ՀՀ կառավարության 2020 թվականի հունիսի 4-ի N 909-Լ որոշման հավելվածի «Հայաստանի Հանրապետությունում 2020-2022 թվականների ընթացքում մարդկանց թրաֆիքինգի և շահագործման դեմ պայքարի կազմակերպման ազգային ծրագրի իրականացման» ժամանակացույցի 1.1.1-ին կետով </w:t>
      </w:r>
      <w:r w:rsidRPr="00EF1370">
        <w:rPr>
          <w:rFonts w:ascii="GHEA Grapalat" w:hAnsi="GHEA Grapalat" w:cs="Sylfaen"/>
          <w:bCs/>
          <w:color w:val="000000"/>
          <w:lang w:val="hy-AM" w:eastAsia="en-US"/>
        </w:rPr>
        <w:t xml:space="preserve">նախատեսված է մշակել առաջարկություններ՝ ուղղված ՀՀ աշխատանքային օրենսգրքում «հարկադիր աշխատանք» եզրույթի սահմանմանը, սակայն </w:t>
      </w:r>
      <w:r w:rsidR="00B77715" w:rsidRPr="00EF1370">
        <w:rPr>
          <w:rFonts w:ascii="GHEA Grapalat" w:hAnsi="GHEA Grapalat"/>
          <w:bCs/>
          <w:color w:val="000000"/>
          <w:lang w:val="hy-AM"/>
        </w:rPr>
        <w:t>«</w:t>
      </w:r>
      <w:r w:rsidR="00B77715" w:rsidRPr="00EF1370">
        <w:rPr>
          <w:rFonts w:ascii="GHEA Grapalat" w:hAnsi="GHEA Grapalat"/>
          <w:bCs/>
          <w:color w:val="000000"/>
          <w:lang w:val="hy-AM" w:eastAsia="en-US"/>
        </w:rPr>
        <w:t>Հայաստանի</w:t>
      </w:r>
      <w:r w:rsidR="00B77715" w:rsidRPr="00EF1370">
        <w:rPr>
          <w:rFonts w:ascii="GHEA Grapalat" w:hAnsi="GHEA Grapalat"/>
          <w:bCs/>
          <w:color w:val="000000"/>
          <w:lang w:val="af-ZA" w:eastAsia="en-US"/>
        </w:rPr>
        <w:t xml:space="preserve"> </w:t>
      </w:r>
      <w:r w:rsidR="00B77715" w:rsidRPr="00EF1370">
        <w:rPr>
          <w:rFonts w:ascii="GHEA Grapalat" w:hAnsi="GHEA Grapalat"/>
          <w:bCs/>
          <w:color w:val="000000"/>
          <w:lang w:val="hy-AM" w:eastAsia="en-US"/>
        </w:rPr>
        <w:t>Հանրապետության</w:t>
      </w:r>
      <w:r w:rsidR="00B77715" w:rsidRPr="00EF1370">
        <w:rPr>
          <w:rFonts w:ascii="GHEA Grapalat" w:hAnsi="GHEA Grapalat"/>
          <w:bCs/>
          <w:color w:val="000000"/>
          <w:lang w:val="af-ZA" w:eastAsia="en-US"/>
        </w:rPr>
        <w:t xml:space="preserve"> </w:t>
      </w:r>
      <w:r w:rsidR="00B77715" w:rsidRPr="00EF1370">
        <w:rPr>
          <w:rFonts w:ascii="GHEA Grapalat" w:hAnsi="GHEA Grapalat"/>
          <w:bCs/>
          <w:color w:val="000000"/>
          <w:lang w:val="hy-AM" w:eastAsia="en-US"/>
        </w:rPr>
        <w:t xml:space="preserve">աշխատանքային օրենսգրքում լրացումներ կատարելու մասին» </w:t>
      </w:r>
      <w:r w:rsidR="00B77715" w:rsidRPr="00EF1370">
        <w:rPr>
          <w:rFonts w:ascii="GHEA Grapalat" w:eastAsia="GHEA Grapalat" w:hAnsi="GHEA Grapalat" w:cs="GHEA Grapalat"/>
          <w:lang w:val="hy-AM" w:eastAsia="en-US"/>
        </w:rPr>
        <w:t>օրենքի ն</w:t>
      </w:r>
      <w:r w:rsidR="001431E6" w:rsidRPr="00EF1370">
        <w:rPr>
          <w:rFonts w:ascii="GHEA Grapalat" w:hAnsi="GHEA Grapalat" w:cs="Sylfaen"/>
          <w:bCs/>
          <w:color w:val="000000"/>
          <w:lang w:val="hy-AM" w:eastAsia="en-US"/>
        </w:rPr>
        <w:t xml:space="preserve">ախագծով առաջարկվում է Օրենսգրքում </w:t>
      </w:r>
      <w:r w:rsidRPr="00EF1370">
        <w:rPr>
          <w:rFonts w:ascii="GHEA Grapalat" w:hAnsi="GHEA Grapalat" w:cs="Sylfaen"/>
          <w:bCs/>
          <w:color w:val="000000"/>
          <w:lang w:val="hy-AM" w:eastAsia="en-US"/>
        </w:rPr>
        <w:t xml:space="preserve">«հարկադիր աշխատանքի» եզրույթի սահմանման հետ մեկտեղ միասնական կերպով </w:t>
      </w:r>
      <w:r w:rsidR="001431E6" w:rsidRPr="00EF1370">
        <w:rPr>
          <w:rFonts w:ascii="GHEA Grapalat" w:hAnsi="GHEA Grapalat" w:cs="Sylfaen"/>
          <w:bCs/>
          <w:color w:val="000000"/>
          <w:lang w:val="hy-AM" w:eastAsia="en-US"/>
        </w:rPr>
        <w:t>սահմանել</w:t>
      </w:r>
      <w:r w:rsidRPr="00EF1370">
        <w:rPr>
          <w:rFonts w:ascii="GHEA Grapalat" w:hAnsi="GHEA Grapalat" w:cs="Sylfaen"/>
          <w:bCs/>
          <w:color w:val="000000"/>
          <w:lang w:val="hy-AM" w:eastAsia="en-US"/>
        </w:rPr>
        <w:t xml:space="preserve"> նաև «պարտադիր աշխատանքի» եզրույթը</w:t>
      </w:r>
      <w:r w:rsidR="00361407" w:rsidRPr="00EF1370">
        <w:rPr>
          <w:rFonts w:ascii="GHEA Grapalat" w:hAnsi="GHEA Grapalat" w:cs="Sylfaen"/>
          <w:bCs/>
          <w:color w:val="000000"/>
          <w:lang w:val="hy-AM" w:eastAsia="en-US"/>
        </w:rPr>
        <w:t>՝ մեկ միասնական բնորոշմամբ (միասնական</w:t>
      </w:r>
      <w:r w:rsidR="005D24A8" w:rsidRPr="00EF1370">
        <w:rPr>
          <w:rFonts w:ascii="GHEA Grapalat" w:hAnsi="GHEA Grapalat" w:cs="Sylfaen"/>
          <w:bCs/>
          <w:color w:val="000000"/>
          <w:lang w:val="hy-AM" w:eastAsia="en-US"/>
        </w:rPr>
        <w:t>՝</w:t>
      </w:r>
      <w:r w:rsidR="00361407" w:rsidRPr="00EF1370">
        <w:rPr>
          <w:rFonts w:ascii="GHEA Grapalat" w:hAnsi="GHEA Grapalat" w:cs="Sylfaen"/>
          <w:bCs/>
          <w:color w:val="000000"/>
          <w:lang w:val="hy-AM" w:eastAsia="en-US"/>
        </w:rPr>
        <w:t xml:space="preserve"> որպես «պարտադիր կամ հարկադիր աշխատանք»)</w:t>
      </w:r>
      <w:r w:rsidRPr="00EF1370">
        <w:rPr>
          <w:rFonts w:ascii="GHEA Grapalat" w:hAnsi="GHEA Grapalat" w:cs="Sylfaen"/>
          <w:bCs/>
          <w:color w:val="000000"/>
          <w:lang w:val="hy-AM" w:eastAsia="en-US"/>
        </w:rPr>
        <w:t xml:space="preserve">, </w:t>
      </w:r>
      <w:r w:rsidR="001431E6" w:rsidRPr="00EF1370">
        <w:rPr>
          <w:rFonts w:ascii="GHEA Grapalat" w:hAnsi="GHEA Grapalat" w:cs="Sylfaen"/>
          <w:bCs/>
          <w:color w:val="000000"/>
          <w:lang w:val="hy-AM" w:eastAsia="en-US"/>
        </w:rPr>
        <w:t xml:space="preserve">ինչպես նաև </w:t>
      </w:r>
      <w:r w:rsidRPr="00EF1370">
        <w:rPr>
          <w:rFonts w:ascii="GHEA Grapalat" w:hAnsi="GHEA Grapalat" w:cs="Sylfaen"/>
          <w:bCs/>
          <w:color w:val="000000"/>
          <w:lang w:val="hy-AM" w:eastAsia="en-US"/>
        </w:rPr>
        <w:t xml:space="preserve">«պարտադիր կամ հարկադիր» </w:t>
      </w:r>
      <w:r w:rsidR="001431E6" w:rsidRPr="00EF1370">
        <w:rPr>
          <w:rFonts w:ascii="GHEA Grapalat" w:hAnsi="GHEA Grapalat" w:cs="Sylfaen"/>
          <w:bCs/>
          <w:color w:val="000000"/>
          <w:lang w:val="hy-AM" w:eastAsia="en-US"/>
        </w:rPr>
        <w:t>աշխատանք չհամարվող աշխատանքների շրջանակը</w:t>
      </w:r>
      <w:r w:rsidR="00421368" w:rsidRPr="00EF1370">
        <w:rPr>
          <w:rFonts w:ascii="GHEA Grapalat" w:hAnsi="GHEA Grapalat" w:cs="Sylfaen"/>
          <w:bCs/>
          <w:color w:val="000000"/>
          <w:lang w:val="hy-AM" w:eastAsia="en-US"/>
        </w:rPr>
        <w:t xml:space="preserve">՝ հաշվի առնելով </w:t>
      </w:r>
      <w:r w:rsidR="00915CBB" w:rsidRPr="00EF1370">
        <w:rPr>
          <w:rFonts w:ascii="GHEA Grapalat" w:hAnsi="GHEA Grapalat" w:cs="Sylfaen"/>
          <w:bCs/>
          <w:color w:val="000000"/>
          <w:lang w:val="hy-AM" w:eastAsia="en-US"/>
        </w:rPr>
        <w:t xml:space="preserve">ՀՀ </w:t>
      </w:r>
      <w:r w:rsidR="00A91AEB" w:rsidRPr="00EF1370">
        <w:rPr>
          <w:rFonts w:ascii="GHEA Grapalat" w:hAnsi="GHEA Grapalat" w:cs="Sylfaen"/>
          <w:bCs/>
          <w:color w:val="000000"/>
          <w:lang w:val="hy-AM" w:eastAsia="en-US"/>
        </w:rPr>
        <w:t xml:space="preserve">Սահմանադրության 57-րդ հոդվածի 5-րդ մասի, </w:t>
      </w:r>
      <w:r w:rsidR="00A91AEB" w:rsidRPr="00EF1370">
        <w:rPr>
          <w:rFonts w:ascii="GHEA Grapalat" w:hAnsi="GHEA Grapalat" w:cs="IRTEK Courier"/>
          <w:bCs/>
          <w:lang w:val="af-ZA"/>
        </w:rPr>
        <w:t xml:space="preserve">«Հարկադիր կամ պարտադիր աշխատանքի մասին» </w:t>
      </w:r>
      <w:r w:rsidR="00276F91" w:rsidRPr="00EF1370">
        <w:rPr>
          <w:rFonts w:ascii="GHEA Grapalat" w:hAnsi="GHEA Grapalat" w:cs="IRTEK Courier"/>
          <w:bCs/>
          <w:lang w:val="hy-AM"/>
        </w:rPr>
        <w:t>Աշխատանքի միջազգային կազմակերպության</w:t>
      </w:r>
      <w:r w:rsidR="00A65361" w:rsidRPr="00EF1370">
        <w:rPr>
          <w:rFonts w:ascii="GHEA Grapalat" w:hAnsi="GHEA Grapalat" w:cs="IRTEK Courier"/>
          <w:bCs/>
          <w:lang w:val="hy-AM"/>
        </w:rPr>
        <w:t xml:space="preserve"> (այսուհետ՝ </w:t>
      </w:r>
      <w:r w:rsidR="00A91AEB" w:rsidRPr="00EF1370">
        <w:rPr>
          <w:rFonts w:ascii="GHEA Grapalat" w:hAnsi="GHEA Grapalat" w:cs="IRTEK Courier"/>
          <w:bCs/>
          <w:lang w:val="hy-AM"/>
        </w:rPr>
        <w:t>ԱՄԿ</w:t>
      </w:r>
      <w:r w:rsidR="00A65361" w:rsidRPr="00EF1370">
        <w:rPr>
          <w:rFonts w:ascii="GHEA Grapalat" w:hAnsi="GHEA Grapalat" w:cs="IRTEK Courier"/>
          <w:bCs/>
          <w:lang w:val="hy-AM"/>
        </w:rPr>
        <w:t>)</w:t>
      </w:r>
      <w:r w:rsidR="00A91AEB" w:rsidRPr="00EF1370">
        <w:rPr>
          <w:rFonts w:ascii="GHEA Grapalat" w:hAnsi="GHEA Grapalat" w:cs="IRTEK Courier"/>
          <w:bCs/>
          <w:lang w:val="hy-AM"/>
        </w:rPr>
        <w:t xml:space="preserve"> N</w:t>
      </w:r>
      <w:r w:rsidR="00A91AEB" w:rsidRPr="00EF1370">
        <w:rPr>
          <w:rFonts w:ascii="GHEA Grapalat" w:hAnsi="GHEA Grapalat" w:cs="IRTEK Courier"/>
          <w:bCs/>
          <w:lang w:val="af-ZA"/>
        </w:rPr>
        <w:t xml:space="preserve"> </w:t>
      </w:r>
      <w:r w:rsidR="00A91AEB" w:rsidRPr="00EF1370">
        <w:rPr>
          <w:rFonts w:ascii="GHEA Grapalat" w:hAnsi="GHEA Grapalat" w:cs="IRTEK Courier"/>
          <w:bCs/>
          <w:lang w:val="hy-AM"/>
        </w:rPr>
        <w:t xml:space="preserve">29 հիմնարար </w:t>
      </w:r>
      <w:r w:rsidR="00A91AEB" w:rsidRPr="00EF1370">
        <w:rPr>
          <w:rFonts w:ascii="GHEA Grapalat" w:hAnsi="GHEA Grapalat" w:cs="IRTEK Courier"/>
          <w:bCs/>
          <w:lang w:val="af-ZA"/>
        </w:rPr>
        <w:t>կոնվենցիայի</w:t>
      </w:r>
      <w:r w:rsidR="00506DAB" w:rsidRPr="00EF1370">
        <w:rPr>
          <w:rFonts w:ascii="GHEA Grapalat" w:hAnsi="GHEA Grapalat" w:cs="IRTEK Courier"/>
          <w:bCs/>
          <w:lang w:val="hy-AM"/>
        </w:rPr>
        <w:t xml:space="preserve"> </w:t>
      </w:r>
      <w:r w:rsidR="00D44DAF" w:rsidRPr="00EF1370">
        <w:rPr>
          <w:rFonts w:ascii="GHEA Grapalat" w:hAnsi="GHEA Grapalat" w:cs="IRTEK Courier"/>
          <w:bCs/>
          <w:lang w:val="hy-AM"/>
        </w:rPr>
        <w:t xml:space="preserve">և </w:t>
      </w:r>
      <w:r w:rsidR="001A7374" w:rsidRPr="00EF1370">
        <w:rPr>
          <w:rFonts w:ascii="GHEA Grapalat" w:hAnsi="GHEA Grapalat" w:cs="IRTEK Courier"/>
          <w:bCs/>
          <w:lang w:val="hy-AM"/>
        </w:rPr>
        <w:t>«</w:t>
      </w:r>
      <w:r w:rsidR="00D44DAF" w:rsidRPr="00EF1370">
        <w:rPr>
          <w:rFonts w:ascii="GHEA Grapalat" w:hAnsi="GHEA Grapalat" w:cs="IRTEK Courier"/>
          <w:bCs/>
          <w:lang w:val="hy-AM"/>
        </w:rPr>
        <w:t>Մարդու իրավունքների և հիմնարար</w:t>
      </w:r>
      <w:r w:rsidR="002F0138" w:rsidRPr="00EF1370">
        <w:rPr>
          <w:rFonts w:ascii="GHEA Grapalat" w:hAnsi="GHEA Grapalat" w:cs="IRTEK Courier"/>
          <w:bCs/>
          <w:lang w:val="hy-AM"/>
        </w:rPr>
        <w:t xml:space="preserve"> ազատությունների պաշտպանության</w:t>
      </w:r>
      <w:r w:rsidR="00506DAB" w:rsidRPr="00EF1370">
        <w:rPr>
          <w:rFonts w:ascii="GHEA Grapalat" w:hAnsi="GHEA Grapalat" w:cs="IRTEK Courier"/>
          <w:bCs/>
          <w:lang w:val="hy-AM"/>
        </w:rPr>
        <w:t xml:space="preserve"> </w:t>
      </w:r>
      <w:r w:rsidR="001A7374" w:rsidRPr="00EF1370">
        <w:rPr>
          <w:rFonts w:ascii="GHEA Grapalat" w:hAnsi="GHEA Grapalat" w:cs="IRTEK Courier"/>
          <w:bCs/>
          <w:lang w:val="hy-AM"/>
        </w:rPr>
        <w:t xml:space="preserve">մասին» </w:t>
      </w:r>
      <w:r w:rsidR="00DB777F" w:rsidRPr="00EF1370">
        <w:rPr>
          <w:rFonts w:ascii="GHEA Grapalat" w:hAnsi="GHEA Grapalat" w:cs="IRTEK Courier"/>
          <w:bCs/>
          <w:lang w:val="hy-AM"/>
        </w:rPr>
        <w:t>Ե</w:t>
      </w:r>
      <w:r w:rsidR="00506DAB" w:rsidRPr="00EF1370">
        <w:rPr>
          <w:rFonts w:ascii="GHEA Grapalat" w:hAnsi="GHEA Grapalat" w:cs="IRTEK Courier"/>
          <w:bCs/>
          <w:lang w:val="hy-AM"/>
        </w:rPr>
        <w:t>վրոպա</w:t>
      </w:r>
      <w:r w:rsidR="00DB777F" w:rsidRPr="00EF1370">
        <w:rPr>
          <w:rFonts w:ascii="GHEA Grapalat" w:hAnsi="GHEA Grapalat" w:cs="IRTEK Courier"/>
          <w:bCs/>
          <w:lang w:val="hy-AM"/>
        </w:rPr>
        <w:t>յի խորհրդի կոնվենցիայի</w:t>
      </w:r>
      <w:r w:rsidR="00421368" w:rsidRPr="00EF1370">
        <w:rPr>
          <w:rFonts w:ascii="GHEA Grapalat" w:hAnsi="GHEA Grapalat" w:cs="IRTEK Courier"/>
          <w:bCs/>
          <w:lang w:val="hy-AM"/>
        </w:rPr>
        <w:t xml:space="preserve"> պահանջները։</w:t>
      </w:r>
    </w:p>
    <w:p w14:paraId="4B3ADC89" w14:textId="04E946EB" w:rsidR="00733965" w:rsidRPr="00EF1370" w:rsidRDefault="00D4464B" w:rsidP="00D4464B">
      <w:pPr>
        <w:spacing w:line="360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EF1370">
        <w:rPr>
          <w:rFonts w:ascii="GHEA Grapalat" w:eastAsia="Calibri" w:hAnsi="GHEA Grapalat"/>
          <w:lang w:val="hy-AM"/>
        </w:rPr>
        <w:t xml:space="preserve">Մասնավորապես, </w:t>
      </w:r>
      <w:r w:rsidR="00733965" w:rsidRPr="00EF1370">
        <w:rPr>
          <w:rFonts w:ascii="GHEA Grapalat" w:eastAsia="Calibri" w:hAnsi="GHEA Grapalat"/>
          <w:lang w:val="hy-AM"/>
        </w:rPr>
        <w:t>«Հ</w:t>
      </w:r>
      <w:r w:rsidR="00733965" w:rsidRPr="00EF1370">
        <w:rPr>
          <w:rFonts w:ascii="GHEA Grapalat" w:hAnsi="GHEA Grapalat" w:cs="IRTEK Courier"/>
          <w:bCs/>
          <w:lang w:val="af-ZA"/>
        </w:rPr>
        <w:t xml:space="preserve">արկադիր կամ պարտադիր աշխատանքի մասին» </w:t>
      </w:r>
      <w:r w:rsidR="00733965" w:rsidRPr="00EF1370">
        <w:rPr>
          <w:rFonts w:ascii="GHEA Grapalat" w:hAnsi="GHEA Grapalat" w:cs="IRTEK Courier"/>
          <w:bCs/>
          <w:lang w:val="hy-AM"/>
        </w:rPr>
        <w:t>ԱՄԿ N</w:t>
      </w:r>
      <w:r w:rsidR="00733965" w:rsidRPr="00EF1370">
        <w:rPr>
          <w:rFonts w:ascii="GHEA Grapalat" w:hAnsi="GHEA Grapalat" w:cs="IRTEK Courier"/>
          <w:bCs/>
          <w:lang w:val="af-ZA"/>
        </w:rPr>
        <w:t xml:space="preserve"> </w:t>
      </w:r>
      <w:r w:rsidR="00733965" w:rsidRPr="00EF1370">
        <w:rPr>
          <w:rFonts w:ascii="GHEA Grapalat" w:hAnsi="GHEA Grapalat" w:cs="IRTEK Courier"/>
          <w:bCs/>
          <w:lang w:val="hy-AM"/>
        </w:rPr>
        <w:t xml:space="preserve">29 </w:t>
      </w:r>
      <w:r w:rsidR="00733965" w:rsidRPr="00EF1370">
        <w:rPr>
          <w:rFonts w:ascii="GHEA Grapalat" w:hAnsi="GHEA Grapalat"/>
          <w:color w:val="000000"/>
          <w:lang w:val="hy-AM"/>
        </w:rPr>
        <w:t>կոնվենցիայով (2-րդ հոդվածի 1-ին մաս) «հարկադիր կամ պարտադիր աշխատանքը» բնորոշվում են</w:t>
      </w:r>
      <w:r w:rsidR="00361407" w:rsidRPr="00EF1370">
        <w:rPr>
          <w:rFonts w:ascii="GHEA Grapalat" w:hAnsi="GHEA Grapalat"/>
          <w:color w:val="000000"/>
          <w:lang w:val="hy-AM"/>
        </w:rPr>
        <w:t xml:space="preserve"> միասնական՝</w:t>
      </w:r>
      <w:r w:rsidR="00733965" w:rsidRPr="00EF1370">
        <w:rPr>
          <w:rFonts w:ascii="GHEA Grapalat" w:hAnsi="GHEA Grapalat"/>
          <w:color w:val="000000"/>
          <w:lang w:val="hy-AM"/>
        </w:rPr>
        <w:t xml:space="preserve"> միևնույն կերպ</w:t>
      </w:r>
      <w:r w:rsidR="00361407" w:rsidRPr="00EF1370">
        <w:rPr>
          <w:rFonts w:ascii="GHEA Grapalat" w:hAnsi="GHEA Grapalat"/>
          <w:color w:val="000000"/>
          <w:lang w:val="hy-AM"/>
        </w:rPr>
        <w:t>ով</w:t>
      </w:r>
      <w:r w:rsidR="00733965" w:rsidRPr="00EF1370">
        <w:rPr>
          <w:rFonts w:ascii="GHEA Grapalat" w:hAnsi="GHEA Grapalat"/>
          <w:color w:val="000000"/>
          <w:lang w:val="hy-AM"/>
        </w:rPr>
        <w:t>։</w:t>
      </w:r>
    </w:p>
    <w:p w14:paraId="42904EEF" w14:textId="708F6029" w:rsidR="00F931A8" w:rsidRDefault="00733965" w:rsidP="00733965">
      <w:pPr>
        <w:spacing w:line="360" w:lineRule="auto"/>
        <w:ind w:firstLine="708"/>
        <w:jc w:val="both"/>
        <w:rPr>
          <w:rFonts w:ascii="GHEA Grapalat" w:hAnsi="GHEA Grapalat" w:cs="Sylfaen"/>
          <w:bCs/>
          <w:color w:val="000000"/>
          <w:lang w:val="hy-AM" w:eastAsia="en-US"/>
        </w:rPr>
      </w:pPr>
      <w:r w:rsidRPr="00EF1370">
        <w:rPr>
          <w:rFonts w:ascii="GHEA Grapalat" w:hAnsi="GHEA Grapalat"/>
          <w:color w:val="000000"/>
          <w:lang w:val="hy-AM"/>
        </w:rPr>
        <w:lastRenderedPageBreak/>
        <w:t xml:space="preserve">Միաժամանակ, ինչպես ՀՀ Սահմանադրությամբ, այնպես էլ </w:t>
      </w:r>
      <w:r w:rsidRPr="00EF1370">
        <w:rPr>
          <w:rFonts w:ascii="GHEA Grapalat" w:hAnsi="GHEA Grapalat" w:cs="IRTEK Courier"/>
          <w:bCs/>
          <w:lang w:val="hy-AM"/>
        </w:rPr>
        <w:t xml:space="preserve">«Մարդու իրավունքների և հիմնարար ազատությունների պաշտպանության մասին» Եվրոպայի խորհրդի կոնվենցիայով հավասարության նշան է դրվում </w:t>
      </w:r>
      <w:r w:rsidRPr="00EF1370">
        <w:rPr>
          <w:rFonts w:ascii="GHEA Grapalat" w:hAnsi="GHEA Grapalat"/>
          <w:color w:val="000000"/>
          <w:lang w:val="hy-AM"/>
        </w:rPr>
        <w:t>հարկադիր կամ պարտադիր աշխատանքի մեջ՝ համապատասխանաբար միևնույն դրույթով սահմանելով, որ «Պ</w:t>
      </w:r>
      <w:r w:rsidRPr="00EF1370">
        <w:rPr>
          <w:rFonts w:ascii="GHEA Grapalat" w:hAnsi="GHEA Grapalat"/>
          <w:color w:val="000000"/>
          <w:shd w:val="clear" w:color="auto" w:fill="FFFFFF"/>
          <w:lang w:val="hy-AM"/>
        </w:rPr>
        <w:t>արտադիր կամ հարկադիր աշխատանքն արգելվում է» (Սահմանադրության 57-րդ հոդվածի 5-րդ մաս),  «Ոչ ոք չպետք է պարտադրվի կատարելու պարտադիր կամ հարկադիր աշխատանք» (</w:t>
      </w:r>
      <w:r w:rsidRPr="00EF1370">
        <w:rPr>
          <w:rFonts w:ascii="GHEA Grapalat" w:hAnsi="GHEA Grapalat" w:cs="IRTEK Courier"/>
          <w:bCs/>
          <w:lang w:val="hy-AM"/>
        </w:rPr>
        <w:t xml:space="preserve">«Մարդու իրավունքների և հիմնարար ազատությունների պաշտպանության մասին» Եվրոպայի խորհրդի կոնվենցիայի </w:t>
      </w:r>
      <w:r w:rsidRPr="00EF1370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4-րդ հոդվածի 2-րդ մաս</w:t>
      </w:r>
      <w:r w:rsidRPr="00EF1370">
        <w:rPr>
          <w:rFonts w:ascii="GHEA Grapalat" w:hAnsi="GHEA Grapalat" w:cs="IRTEK Courier"/>
          <w:bCs/>
          <w:lang w:val="hy-AM"/>
        </w:rPr>
        <w:t>), ինչպես նաև համապատասխանաբար միևնույն դրույթով սահմանելով, թե որոնք չեն համարվում «</w:t>
      </w:r>
      <w:r w:rsidRPr="00EF1370">
        <w:rPr>
          <w:rFonts w:ascii="GHEA Grapalat" w:hAnsi="GHEA Grapalat"/>
          <w:color w:val="000000"/>
          <w:shd w:val="clear" w:color="auto" w:fill="FFFFFF"/>
          <w:lang w:val="hy-AM"/>
        </w:rPr>
        <w:t xml:space="preserve">պարտադիր կամ հարկադիր աշխատանք» (Սահմանադրության 57-րդ հոդվածի 5-րդ մաս, </w:t>
      </w:r>
      <w:r w:rsidRPr="00EF1370">
        <w:rPr>
          <w:rFonts w:ascii="GHEA Grapalat" w:hAnsi="GHEA Grapalat" w:cs="IRTEK Courier"/>
          <w:bCs/>
          <w:lang w:val="hy-AM"/>
        </w:rPr>
        <w:t xml:space="preserve">«Մարդու իրավունքների և հիմնարար ազատությունների պաշտպանության մասին» Եվրոպայի խորհրդի կոնվենցիայի </w:t>
      </w:r>
      <w:r w:rsidRPr="00EF1370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4-րդ հոդվածի 3-րդ մաս</w:t>
      </w:r>
      <w:r w:rsidRPr="00EF1370">
        <w:rPr>
          <w:rFonts w:ascii="GHEA Grapalat" w:hAnsi="GHEA Grapalat"/>
          <w:color w:val="000000"/>
          <w:shd w:val="clear" w:color="auto" w:fill="FFFFFF"/>
          <w:lang w:val="hy-AM"/>
        </w:rPr>
        <w:t>)։</w:t>
      </w:r>
    </w:p>
    <w:p w14:paraId="78A4B144" w14:textId="2543EC6A" w:rsidR="00A91AEB" w:rsidRPr="00EF1370" w:rsidRDefault="00EF1370" w:rsidP="00F84AAF">
      <w:pPr>
        <w:shd w:val="clear" w:color="auto" w:fill="FFFFFF"/>
        <w:spacing w:line="360" w:lineRule="auto"/>
        <w:ind w:firstLine="720"/>
        <w:contextualSpacing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 w:cs="IRTEK Courier"/>
          <w:bCs/>
          <w:lang w:val="hy-AM"/>
        </w:rPr>
        <w:t>Օրենսգրքում վերոնշյալ լրացումն</w:t>
      </w:r>
      <w:r w:rsidR="00A91AEB" w:rsidRPr="00EF1370">
        <w:rPr>
          <w:rFonts w:ascii="GHEA Grapalat" w:hAnsi="GHEA Grapalat" w:cs="IRTEK Courier"/>
          <w:bCs/>
          <w:lang w:val="hy-AM"/>
        </w:rPr>
        <w:t xml:space="preserve"> </w:t>
      </w:r>
      <w:r w:rsidR="00A91AEB" w:rsidRPr="00EF1370">
        <w:rPr>
          <w:rFonts w:ascii="GHEA Grapalat" w:hAnsi="GHEA Grapalat"/>
          <w:color w:val="000000"/>
          <w:lang w:val="hy-AM" w:eastAsia="en-US"/>
        </w:rPr>
        <w:t xml:space="preserve">էապես կարևորվում է </w:t>
      </w:r>
      <w:r w:rsidR="00A91AEB" w:rsidRPr="00EF1370">
        <w:rPr>
          <w:rFonts w:ascii="GHEA Grapalat" w:hAnsi="GHEA Grapalat" w:cs="IRTEK Courier"/>
          <w:bCs/>
          <w:lang w:val="af-ZA"/>
        </w:rPr>
        <w:t xml:space="preserve">«Հարկադիր կամ պարտադիր աշխատանքի մասին» </w:t>
      </w:r>
      <w:r w:rsidR="00A91AEB" w:rsidRPr="00EF1370">
        <w:rPr>
          <w:rFonts w:ascii="GHEA Grapalat" w:hAnsi="GHEA Grapalat" w:cs="IRTEK Courier"/>
          <w:bCs/>
          <w:lang w:val="hy-AM"/>
        </w:rPr>
        <w:t>ԱՄԿ N</w:t>
      </w:r>
      <w:r w:rsidR="00A91AEB" w:rsidRPr="00EF1370">
        <w:rPr>
          <w:rFonts w:ascii="GHEA Grapalat" w:hAnsi="GHEA Grapalat" w:cs="IRTEK Courier"/>
          <w:bCs/>
          <w:lang w:val="af-ZA"/>
        </w:rPr>
        <w:t xml:space="preserve"> </w:t>
      </w:r>
      <w:r w:rsidR="00A91AEB" w:rsidRPr="00EF1370">
        <w:rPr>
          <w:rFonts w:ascii="GHEA Grapalat" w:hAnsi="GHEA Grapalat" w:cs="IRTEK Courier"/>
          <w:bCs/>
          <w:lang w:val="hy-AM"/>
        </w:rPr>
        <w:t>29</w:t>
      </w:r>
      <w:r w:rsidR="00862F92" w:rsidRPr="00EF1370">
        <w:rPr>
          <w:rFonts w:ascii="GHEA Grapalat" w:hAnsi="GHEA Grapalat" w:cs="IRTEK Courier"/>
          <w:bCs/>
          <w:lang w:val="hy-AM"/>
        </w:rPr>
        <w:t xml:space="preserve"> </w:t>
      </w:r>
      <w:r w:rsidR="00A91AEB" w:rsidRPr="00EF1370">
        <w:rPr>
          <w:rFonts w:ascii="GHEA Grapalat" w:hAnsi="GHEA Grapalat"/>
          <w:color w:val="000000"/>
          <w:lang w:val="hy-AM" w:eastAsia="en-US"/>
        </w:rPr>
        <w:t>կոնվենցիայի</w:t>
      </w:r>
      <w:r w:rsidR="00C4079A" w:rsidRPr="00EF1370">
        <w:rPr>
          <w:rFonts w:ascii="GHEA Grapalat" w:hAnsi="GHEA Grapalat"/>
          <w:color w:val="000000"/>
          <w:lang w:val="hy-AM" w:eastAsia="en-US"/>
        </w:rPr>
        <w:t xml:space="preserve"> </w:t>
      </w:r>
      <w:r w:rsidR="00A91AEB" w:rsidRPr="00EF1370">
        <w:rPr>
          <w:rFonts w:ascii="GHEA Grapalat" w:hAnsi="GHEA Grapalat"/>
          <w:color w:val="000000"/>
          <w:lang w:val="hy-AM" w:eastAsia="en-US"/>
        </w:rPr>
        <w:t>պահանջներին Օրենսգրքի համապատասխանության ապահովման տեսանկյունից:</w:t>
      </w:r>
    </w:p>
    <w:p w14:paraId="7BBD0BEA" w14:textId="77777777" w:rsidR="00AB6C47" w:rsidRDefault="00F84AAF" w:rsidP="006C411C">
      <w:pPr>
        <w:shd w:val="clear" w:color="auto" w:fill="FFFFFF"/>
        <w:spacing w:line="360" w:lineRule="auto"/>
        <w:contextualSpacing/>
        <w:jc w:val="both"/>
        <w:rPr>
          <w:rFonts w:ascii="GHEA Grapalat" w:eastAsia="Calibri" w:hAnsi="GHEA Grapalat" w:cs="Helvetica"/>
          <w:color w:val="000000"/>
          <w:highlight w:val="yellow"/>
          <w:lang w:val="hy-AM" w:eastAsia="en-US"/>
        </w:rPr>
      </w:pPr>
      <w:r>
        <w:rPr>
          <w:rFonts w:ascii="GHEA Grapalat" w:eastAsia="Calibri" w:hAnsi="GHEA Grapalat" w:cs="Helvetica"/>
          <w:color w:val="000000"/>
          <w:lang w:val="hy-AM" w:eastAsia="en-US"/>
        </w:rPr>
        <w:tab/>
      </w:r>
      <w:r w:rsidR="006C411C" w:rsidRPr="006563EE">
        <w:rPr>
          <w:rFonts w:ascii="GHEA Grapalat" w:eastAsia="Calibri" w:hAnsi="GHEA Grapalat" w:cs="Helvetica"/>
          <w:color w:val="000000"/>
          <w:lang w:val="hy-AM" w:eastAsia="en-US"/>
        </w:rPr>
        <w:t>Անդրադառնալով սահմանվող նորմի կիրարկման մեխանիզմների ձևավորմանը՝ հարկ է նկատել, որ</w:t>
      </w:r>
      <w:r w:rsidR="00AB6C47" w:rsidRPr="006563EE">
        <w:rPr>
          <w:rFonts w:ascii="GHEA Grapalat" w:eastAsia="Calibri" w:hAnsi="GHEA Grapalat" w:cs="Helvetica"/>
          <w:color w:val="000000"/>
          <w:lang w:val="hy-AM" w:eastAsia="en-US"/>
        </w:rPr>
        <w:t>.</w:t>
      </w:r>
    </w:p>
    <w:p w14:paraId="34F84574" w14:textId="1E7F063F" w:rsidR="00AC2195" w:rsidRPr="006C411C" w:rsidRDefault="00AC2195" w:rsidP="00AB6C47">
      <w:pPr>
        <w:shd w:val="clear" w:color="auto" w:fill="FFFFFF"/>
        <w:spacing w:line="360" w:lineRule="auto"/>
        <w:ind w:firstLine="708"/>
        <w:contextualSpacing/>
        <w:jc w:val="both"/>
        <w:rPr>
          <w:rFonts w:ascii="GHEA Grapalat" w:eastAsia="Calibri" w:hAnsi="GHEA Grapalat" w:cs="Helvetica"/>
          <w:color w:val="000000"/>
          <w:lang w:val="hy-AM" w:eastAsia="en-US"/>
        </w:rPr>
      </w:pPr>
      <w:r w:rsidRPr="00405A4D">
        <w:rPr>
          <w:rFonts w:ascii="GHEA Grapalat" w:hAnsi="GHEA Grapalat" w:cs="IRTEK Courier"/>
          <w:bCs/>
          <w:lang w:val="af-ZA"/>
        </w:rPr>
        <w:t xml:space="preserve">«Հարկադիր կամ պարտադիր աշխատանքի մասին» </w:t>
      </w:r>
      <w:r w:rsidRPr="00405A4D">
        <w:rPr>
          <w:rFonts w:ascii="GHEA Grapalat" w:hAnsi="GHEA Grapalat" w:cs="IRTEK Courier"/>
          <w:bCs/>
          <w:lang w:val="hy-AM"/>
        </w:rPr>
        <w:t>ԱՄԿ N</w:t>
      </w:r>
      <w:r w:rsidRPr="00405A4D">
        <w:rPr>
          <w:rFonts w:ascii="GHEA Grapalat" w:hAnsi="GHEA Grapalat" w:cs="IRTEK Courier"/>
          <w:bCs/>
          <w:lang w:val="af-ZA"/>
        </w:rPr>
        <w:t xml:space="preserve"> </w:t>
      </w:r>
      <w:r w:rsidRPr="00405A4D">
        <w:rPr>
          <w:rFonts w:ascii="GHEA Grapalat" w:hAnsi="GHEA Grapalat" w:cs="IRTEK Courier"/>
          <w:bCs/>
          <w:lang w:val="hy-AM"/>
        </w:rPr>
        <w:t>29</w:t>
      </w:r>
      <w:r>
        <w:rPr>
          <w:rFonts w:ascii="GHEA Grapalat" w:hAnsi="GHEA Grapalat" w:cs="IRTEK Courier"/>
          <w:bCs/>
          <w:lang w:val="hy-AM"/>
        </w:rPr>
        <w:t xml:space="preserve"> </w:t>
      </w:r>
      <w:r>
        <w:rPr>
          <w:rFonts w:ascii="GHEA Grapalat" w:hAnsi="GHEA Grapalat"/>
          <w:color w:val="000000"/>
          <w:lang w:val="hy-AM" w:eastAsia="en-US"/>
        </w:rPr>
        <w:t xml:space="preserve">կոնվենցիայով սահմանված է, որ հարկադիր կամ պարտադիր աշխատանքներում անօրինական ներգրավելը պետք է քրեորեն պատժելի լինի, և կոնվենցիան վավերացնող յուրաքանչյուր անդամ պարտավոր է երաշխավորել օրենքով նախատեսված պատժամիջոցների իրական համապատասխանությունը և խստիվ կիրառումը </w:t>
      </w:r>
      <w:r w:rsidRPr="00AC2195">
        <w:rPr>
          <w:rFonts w:ascii="GHEA Grapalat" w:hAnsi="GHEA Grapalat"/>
          <w:color w:val="000000"/>
          <w:lang w:val="hy-AM" w:eastAsia="en-US"/>
        </w:rPr>
        <w:t>(</w:t>
      </w:r>
      <w:r>
        <w:rPr>
          <w:rFonts w:ascii="GHEA Grapalat" w:hAnsi="GHEA Grapalat"/>
          <w:color w:val="000000"/>
          <w:lang w:val="hy-AM" w:eastAsia="en-US"/>
        </w:rPr>
        <w:t>հոդված 25</w:t>
      </w:r>
      <w:r w:rsidRPr="00AC2195">
        <w:rPr>
          <w:rFonts w:ascii="GHEA Grapalat" w:hAnsi="GHEA Grapalat"/>
          <w:color w:val="000000"/>
          <w:lang w:val="hy-AM" w:eastAsia="en-US"/>
        </w:rPr>
        <w:t>)</w:t>
      </w:r>
      <w:r>
        <w:rPr>
          <w:rFonts w:ascii="GHEA Grapalat" w:hAnsi="GHEA Grapalat"/>
          <w:color w:val="000000"/>
          <w:lang w:val="hy-AM" w:eastAsia="en-US"/>
        </w:rPr>
        <w:t>։</w:t>
      </w:r>
    </w:p>
    <w:p w14:paraId="338D4B8F" w14:textId="24A617AA" w:rsidR="00AC2195" w:rsidRDefault="00AC2195" w:rsidP="00AB6C47">
      <w:pPr>
        <w:spacing w:line="360" w:lineRule="auto"/>
        <w:ind w:right="26" w:firstLine="720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>Ինչպես ՀՀ գործող, այնպես է</w:t>
      </w:r>
      <w:r w:rsidR="007A51C8">
        <w:rPr>
          <w:rFonts w:ascii="GHEA Grapalat" w:hAnsi="GHEA Grapalat"/>
          <w:color w:val="000000"/>
          <w:lang w:val="hy-AM" w:eastAsia="en-US"/>
        </w:rPr>
        <w:t>լ</w:t>
      </w:r>
      <w:r>
        <w:rPr>
          <w:rFonts w:ascii="GHEA Grapalat" w:hAnsi="GHEA Grapalat"/>
          <w:color w:val="000000"/>
          <w:lang w:val="hy-AM" w:eastAsia="en-US"/>
        </w:rPr>
        <w:t xml:space="preserve"> 2022 թվականի հուլիսի 1-ից ուժի մեջ մտնող քրեական օրենսգրքերում արդեն իսկ հարկադիր աշխատանքը</w:t>
      </w:r>
      <w:r w:rsidR="001B660E">
        <w:rPr>
          <w:rFonts w:ascii="GHEA Grapalat" w:hAnsi="GHEA Grapalat"/>
          <w:color w:val="000000"/>
          <w:lang w:val="hy-AM" w:eastAsia="en-US"/>
        </w:rPr>
        <w:t xml:space="preserve"> համարվում է մարդու շահագործում և քրեորեն պատժելի հանցանք</w:t>
      </w:r>
      <w:r>
        <w:rPr>
          <w:rFonts w:ascii="GHEA Grapalat" w:hAnsi="GHEA Grapalat"/>
          <w:color w:val="000000"/>
          <w:lang w:val="hy-AM" w:eastAsia="en-US"/>
        </w:rPr>
        <w:t>։</w:t>
      </w:r>
    </w:p>
    <w:p w14:paraId="21B4CEE7" w14:textId="496754E2" w:rsidR="00AB6C47" w:rsidRDefault="00AB6C47" w:rsidP="00AB6C47">
      <w:pPr>
        <w:shd w:val="clear" w:color="auto" w:fill="FFFFFF"/>
        <w:spacing w:line="360" w:lineRule="auto"/>
        <w:ind w:firstLine="708"/>
        <w:contextualSpacing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Օրենսգրքում վերը նշված լրացման արդյունքում անհրաժեշտություն է առաջանում համապատասխան լրացումներ կատարել նաև</w:t>
      </w:r>
      <w:r w:rsidR="00E374B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374B1" w:rsidRPr="00EE4B71">
        <w:rPr>
          <w:rFonts w:ascii="GHEA Grapalat" w:hAnsi="GHEA Grapalat"/>
          <w:lang w:val="hy-AM" w:eastAsia="en-US"/>
        </w:rPr>
        <w:t>«Մարդկանց թրաֆիքինգի և շահագործման ենթարկված անձանց նույնացման և աջակցության մասին»</w:t>
      </w:r>
      <w:r w:rsidR="00E374B1">
        <w:rPr>
          <w:rFonts w:ascii="GHEA Grapalat" w:hAnsi="GHEA Grapalat"/>
          <w:lang w:val="hy-AM" w:eastAsia="en-US"/>
        </w:rPr>
        <w:t xml:space="preserve"> օրենքում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A7ADE">
        <w:rPr>
          <w:rFonts w:ascii="GHEA Grapalat" w:hAnsi="GHEA Grapalat"/>
          <w:color w:val="000000"/>
          <w:shd w:val="clear" w:color="auto" w:fill="FFFFFF"/>
          <w:lang w:val="hy-AM"/>
        </w:rPr>
        <w:t xml:space="preserve">և </w:t>
      </w:r>
      <w:r w:rsidRPr="00662005">
        <w:rPr>
          <w:rFonts w:ascii="GHEA Grapalat" w:hAnsi="GHEA Grapalat"/>
          <w:lang w:val="hy-AM" w:eastAsia="en-US"/>
        </w:rPr>
        <w:t xml:space="preserve">2022 թվականի հուլիսի 1-ից ուժի մեջ մտնող </w:t>
      </w:r>
      <w:r w:rsidR="00FA7ADE">
        <w:rPr>
          <w:rFonts w:ascii="GHEA Grapalat" w:hAnsi="GHEA Grapalat"/>
          <w:lang w:val="hy-AM" w:eastAsia="en-US"/>
        </w:rPr>
        <w:t xml:space="preserve">ՀՀ </w:t>
      </w:r>
      <w:r w:rsidRPr="00662005">
        <w:rPr>
          <w:rFonts w:ascii="GHEA Grapalat" w:hAnsi="GHEA Grapalat"/>
          <w:lang w:val="hy-AM" w:eastAsia="en-US"/>
        </w:rPr>
        <w:t>քրեական օրենսգրքում</w:t>
      </w:r>
      <w:r>
        <w:rPr>
          <w:rFonts w:ascii="GHEA Grapalat" w:hAnsi="GHEA Grapalat"/>
          <w:lang w:val="hy-AM" w:eastAsia="en-US"/>
        </w:rPr>
        <w:t xml:space="preserve">։ </w:t>
      </w:r>
      <w:r>
        <w:rPr>
          <w:rFonts w:ascii="GHEA Grapalat" w:hAnsi="GHEA Grapalat"/>
          <w:lang w:val="hy-AM" w:eastAsia="en-US"/>
        </w:rPr>
        <w:lastRenderedPageBreak/>
        <w:t>Մասնավորապես ն</w:t>
      </w:r>
      <w:r w:rsidR="008522D2">
        <w:rPr>
          <w:rFonts w:ascii="GHEA Grapalat" w:hAnsi="GHEA Grapalat"/>
          <w:lang w:val="hy-AM" w:eastAsia="en-US"/>
        </w:rPr>
        <w:t>ախագծերի փաթեթում ներառված</w:t>
      </w:r>
      <w:r w:rsidR="001B660E">
        <w:rPr>
          <w:rFonts w:ascii="GHEA Grapalat" w:hAnsi="GHEA Grapalat"/>
          <w:lang w:val="hy-AM" w:eastAsia="en-US"/>
        </w:rPr>
        <w:t xml:space="preserve"> </w:t>
      </w:r>
      <w:r w:rsidR="001B660E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1B660E">
        <w:rPr>
          <w:rFonts w:ascii="GHEA Grapalat" w:hAnsi="GHEA Grapalat"/>
          <w:bCs/>
          <w:color w:val="000000"/>
          <w:lang w:val="hy-AM"/>
        </w:rPr>
        <w:t xml:space="preserve">Հայաստանի Հանրապետության քրեական օրենսգրքում </w:t>
      </w:r>
      <w:r w:rsidR="001B660E" w:rsidRPr="008E7362">
        <w:rPr>
          <w:rFonts w:ascii="GHEA Grapalat" w:hAnsi="GHEA Grapalat"/>
          <w:bCs/>
          <w:color w:val="000000"/>
          <w:lang w:val="hy-AM"/>
        </w:rPr>
        <w:t>լրացում</w:t>
      </w:r>
      <w:r w:rsidR="001B660E">
        <w:rPr>
          <w:rFonts w:ascii="GHEA Grapalat" w:hAnsi="GHEA Grapalat"/>
          <w:bCs/>
          <w:color w:val="000000"/>
          <w:lang w:val="hy-AM"/>
        </w:rPr>
        <w:t xml:space="preserve"> կատարելու մասին</w:t>
      </w:r>
      <w:r w:rsidR="001B660E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5D515D">
        <w:rPr>
          <w:rFonts w:ascii="GHEA Grapalat" w:hAnsi="GHEA Grapalat"/>
          <w:color w:val="000000"/>
          <w:shd w:val="clear" w:color="auto" w:fill="FFFFFF"/>
          <w:lang w:val="hy-AM"/>
        </w:rPr>
        <w:t xml:space="preserve"> և</w:t>
      </w:r>
      <w:r w:rsidR="001B660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B660E" w:rsidRPr="00EE4B71">
        <w:rPr>
          <w:rFonts w:ascii="GHEA Grapalat" w:hAnsi="GHEA Grapalat"/>
          <w:lang w:val="hy-AM" w:eastAsia="en-US"/>
        </w:rPr>
        <w:t xml:space="preserve">«Մարդկանց թրաֆիքինգի և շահագործման ենթարկված անձանց նույնացման և աջակցության մասին» </w:t>
      </w:r>
      <w:r w:rsidR="001B660E">
        <w:rPr>
          <w:rFonts w:ascii="GHEA Grapalat" w:hAnsi="GHEA Grapalat"/>
          <w:lang w:val="hy-AM" w:eastAsia="en-US"/>
        </w:rPr>
        <w:t xml:space="preserve">օրենքում լրացում կատարելու մասին» </w:t>
      </w:r>
      <w:r w:rsidR="001B660E" w:rsidRPr="00EE4B71">
        <w:rPr>
          <w:rFonts w:ascii="GHEA Grapalat" w:hAnsi="GHEA Grapalat"/>
          <w:color w:val="000000"/>
          <w:shd w:val="clear" w:color="auto" w:fill="FFFFFF"/>
          <w:lang w:val="hy-AM"/>
        </w:rPr>
        <w:t>օրենքների նախագծերով</w:t>
      </w:r>
      <w:r w:rsidR="001B660E">
        <w:rPr>
          <w:rFonts w:ascii="GHEA Grapalat" w:hAnsi="GHEA Grapalat"/>
          <w:color w:val="000000"/>
          <w:shd w:val="clear" w:color="auto" w:fill="FFFFFF"/>
          <w:lang w:val="hy-AM"/>
        </w:rPr>
        <w:t xml:space="preserve"> նախատեսվում է համապատասխանեցնել պարտադիր </w:t>
      </w:r>
      <w:r w:rsidR="001B660E" w:rsidRPr="00372CD6">
        <w:rPr>
          <w:rFonts w:ascii="GHEA Grapalat" w:hAnsi="GHEA Grapalat"/>
          <w:color w:val="000000"/>
          <w:shd w:val="clear" w:color="auto" w:fill="FFFFFF"/>
          <w:lang w:val="hy-AM"/>
        </w:rPr>
        <w:t xml:space="preserve">կամ </w:t>
      </w:r>
      <w:r w:rsidR="001B660E">
        <w:rPr>
          <w:rFonts w:ascii="GHEA Grapalat" w:hAnsi="GHEA Grapalat"/>
          <w:color w:val="000000"/>
          <w:shd w:val="clear" w:color="auto" w:fill="FFFFFF"/>
          <w:lang w:val="hy-AM"/>
        </w:rPr>
        <w:t>հարկադիր աշխատանքների եզրույթը՝ միասնականության ապահովման տեսանկյունից:</w:t>
      </w:r>
    </w:p>
    <w:p w14:paraId="1CFE217D" w14:textId="6E9FDB98" w:rsidR="003C514B" w:rsidRDefault="003C514B" w:rsidP="00AB6C47">
      <w:pPr>
        <w:shd w:val="clear" w:color="auto" w:fill="FFFFFF"/>
        <w:spacing w:line="360" w:lineRule="auto"/>
        <w:ind w:firstLine="708"/>
        <w:contextualSpacing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247A34F3" w14:textId="4C40E543" w:rsidR="003C514B" w:rsidRPr="00C4601D" w:rsidRDefault="003C514B" w:rsidP="003C51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C4601D">
        <w:rPr>
          <w:rFonts w:ascii="GHEA Grapalat" w:eastAsia="Calibri" w:hAnsi="GHEA Grapalat" w:cs="Sylfaen"/>
          <w:b/>
          <w:bCs/>
          <w:lang w:val="hy-AM" w:eastAsia="en-US"/>
        </w:rPr>
        <w:t>3.</w:t>
      </w:r>
      <w:r w:rsidRPr="00C4601D">
        <w:rPr>
          <w:rFonts w:ascii="GHEA Grapalat" w:hAnsi="GHEA Grapalat"/>
          <w:b/>
          <w:lang w:val="hy-AM"/>
        </w:rPr>
        <w:t xml:space="preserve">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="00DA371B">
        <w:rPr>
          <w:rFonts w:ascii="GHEA Grapalat" w:hAnsi="GHEA Grapalat"/>
          <w:b/>
          <w:lang w:val="hy-AM"/>
        </w:rPr>
        <w:t>.</w:t>
      </w:r>
    </w:p>
    <w:p w14:paraId="7F4E05CC" w14:textId="77777777" w:rsidR="003C514B" w:rsidRPr="00C4601D" w:rsidRDefault="003C514B" w:rsidP="003C514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C4601D">
        <w:rPr>
          <w:rFonts w:ascii="GHEA Grapalat" w:hAnsi="GHEA Grapalat"/>
          <w:lang w:val="hy-AM"/>
        </w:rPr>
        <w:t>ՀՀ կառավարության 2021 թվականի օգոստոսի 18-ի N 1363-Ա որոշմամբ հաստատված ՀՀ կառավարության ծրագրի 4-րդ՝ «Մարդկային կապիտալի զարգացում» բաժնի 4.6-րդ` «Աշխատանք և սոցիալական պաշտպանություն» ենթաբաժնում նախատեսվել է, որ արժանապատիվ աշխատանքի իրավունքի իրացման նպատակով պարզեցվելու և բարելավվելու են աշխատանքային հարաբերությունների կարգավորման մեխանիզմները՝ համապատասխանեցվելով նաև ՀՀ կողմից ստանձնած միջազգային պարտավորությունների պահանջներին։</w:t>
      </w:r>
    </w:p>
    <w:p w14:paraId="01098DEE" w14:textId="35A441F6" w:rsidR="00D1690C" w:rsidRDefault="00D1690C" w:rsidP="00D1690C">
      <w:pPr>
        <w:spacing w:line="360" w:lineRule="auto"/>
        <w:ind w:firstLine="708"/>
        <w:jc w:val="both"/>
        <w:rPr>
          <w:rFonts w:ascii="GHEA Grapalat" w:hAnsi="GHEA Grapalat" w:cs="Sylfaen"/>
          <w:bCs/>
          <w:color w:val="000000"/>
          <w:lang w:val="hy-AM" w:eastAsia="en-US"/>
        </w:rPr>
      </w:pPr>
      <w:r>
        <w:rPr>
          <w:rFonts w:ascii="GHEA Grapalat" w:hAnsi="GHEA Grapalat" w:cs="Sylfaen"/>
          <w:bCs/>
          <w:color w:val="000000"/>
          <w:lang w:val="hy-AM" w:eastAsia="en-US"/>
        </w:rPr>
        <w:t xml:space="preserve">Ըստ այդմ, </w:t>
      </w:r>
      <w:r>
        <w:rPr>
          <w:rFonts w:ascii="GHEA Grapalat" w:hAnsi="GHEA Grapalat" w:cs="IRTEK Courier"/>
          <w:bCs/>
          <w:lang w:val="af-ZA"/>
        </w:rPr>
        <w:t xml:space="preserve">«Հարկադիր կամ պարտադիր աշխատանքի մասին» </w:t>
      </w:r>
      <w:r>
        <w:rPr>
          <w:rFonts w:ascii="GHEA Grapalat" w:hAnsi="GHEA Grapalat" w:cs="IRTEK Courier"/>
          <w:bCs/>
          <w:lang w:val="hy-AM"/>
        </w:rPr>
        <w:t>ԱՄԿ N</w:t>
      </w:r>
      <w:r>
        <w:rPr>
          <w:rFonts w:ascii="GHEA Grapalat" w:hAnsi="GHEA Grapalat" w:cs="IRTEK Courier"/>
          <w:bCs/>
          <w:lang w:val="af-ZA"/>
        </w:rPr>
        <w:t xml:space="preserve"> </w:t>
      </w:r>
      <w:r>
        <w:rPr>
          <w:rFonts w:ascii="GHEA Grapalat" w:hAnsi="GHEA Grapalat" w:cs="IRTEK Courier"/>
          <w:bCs/>
          <w:lang w:val="hy-AM"/>
        </w:rPr>
        <w:t xml:space="preserve">29 հիմնարար </w:t>
      </w:r>
      <w:r>
        <w:rPr>
          <w:rFonts w:ascii="GHEA Grapalat" w:hAnsi="GHEA Grapalat" w:cs="IRTEK Courier"/>
          <w:bCs/>
          <w:lang w:val="af-ZA"/>
        </w:rPr>
        <w:t>կոնվենցիայի</w:t>
      </w:r>
      <w:r>
        <w:rPr>
          <w:rFonts w:ascii="GHEA Grapalat" w:hAnsi="GHEA Grapalat" w:cs="IRTEK Courier"/>
          <w:bCs/>
          <w:lang w:val="hy-AM"/>
        </w:rPr>
        <w:t xml:space="preserve"> և «Մարդու իրավունքների և հիմնարար</w:t>
      </w:r>
      <w:r w:rsidRPr="00ED5A3E">
        <w:rPr>
          <w:rFonts w:ascii="GHEA Grapalat" w:hAnsi="GHEA Grapalat" w:cs="IRTEK Courier"/>
          <w:bCs/>
          <w:lang w:val="hy-AM"/>
        </w:rPr>
        <w:t xml:space="preserve"> ազատությունների պաշտպանության </w:t>
      </w:r>
      <w:r>
        <w:rPr>
          <w:rFonts w:ascii="GHEA Grapalat" w:hAnsi="GHEA Grapalat" w:cs="IRTEK Courier"/>
          <w:bCs/>
          <w:lang w:val="hy-AM"/>
        </w:rPr>
        <w:t>մասին» Ե</w:t>
      </w:r>
      <w:r w:rsidRPr="00ED5A3E">
        <w:rPr>
          <w:rFonts w:ascii="GHEA Grapalat" w:hAnsi="GHEA Grapalat" w:cs="IRTEK Courier"/>
          <w:bCs/>
          <w:lang w:val="hy-AM"/>
        </w:rPr>
        <w:t>վրոպա</w:t>
      </w:r>
      <w:r>
        <w:rPr>
          <w:rFonts w:ascii="GHEA Grapalat" w:hAnsi="GHEA Grapalat" w:cs="IRTEK Courier"/>
          <w:bCs/>
          <w:lang w:val="hy-AM"/>
        </w:rPr>
        <w:t>յի խորհրդի կոնվենցիայի կարգավորումների համաձայն</w:t>
      </w:r>
      <w:r>
        <w:rPr>
          <w:rFonts w:ascii="GHEA Grapalat" w:hAnsi="GHEA Grapalat" w:cs="Sylfaen"/>
          <w:bCs/>
          <w:color w:val="000000"/>
          <w:lang w:val="hy-AM" w:eastAsia="en-US"/>
        </w:rPr>
        <w:t xml:space="preserve"> </w:t>
      </w:r>
      <w:r w:rsidRPr="00B77715">
        <w:rPr>
          <w:rFonts w:ascii="GHEA Grapalat" w:hAnsi="GHEA Grapalat"/>
          <w:bCs/>
          <w:color w:val="000000"/>
          <w:lang w:val="hy-AM"/>
        </w:rPr>
        <w:t>«</w:t>
      </w:r>
      <w:r w:rsidRPr="00B77715">
        <w:rPr>
          <w:rFonts w:ascii="GHEA Grapalat" w:hAnsi="GHEA Grapalat"/>
          <w:bCs/>
          <w:color w:val="000000"/>
          <w:lang w:val="hy-AM" w:eastAsia="en-US"/>
        </w:rPr>
        <w:t>Հայաստանի</w:t>
      </w:r>
      <w:r w:rsidRPr="00B77715">
        <w:rPr>
          <w:rFonts w:ascii="GHEA Grapalat" w:hAnsi="GHEA Grapalat"/>
          <w:bCs/>
          <w:color w:val="000000"/>
          <w:lang w:val="af-ZA" w:eastAsia="en-US"/>
        </w:rPr>
        <w:t xml:space="preserve"> </w:t>
      </w:r>
      <w:r w:rsidRPr="00B77715">
        <w:rPr>
          <w:rFonts w:ascii="GHEA Grapalat" w:hAnsi="GHEA Grapalat"/>
          <w:bCs/>
          <w:color w:val="000000"/>
          <w:lang w:val="hy-AM" w:eastAsia="en-US"/>
        </w:rPr>
        <w:t>Հանրապետության</w:t>
      </w:r>
      <w:r w:rsidRPr="00B77715">
        <w:rPr>
          <w:rFonts w:ascii="GHEA Grapalat" w:hAnsi="GHEA Grapalat"/>
          <w:bCs/>
          <w:color w:val="000000"/>
          <w:lang w:val="af-ZA" w:eastAsia="en-US"/>
        </w:rPr>
        <w:t xml:space="preserve"> </w:t>
      </w:r>
      <w:r w:rsidRPr="00B77715">
        <w:rPr>
          <w:rFonts w:ascii="GHEA Grapalat" w:hAnsi="GHEA Grapalat"/>
          <w:bCs/>
          <w:color w:val="000000"/>
          <w:lang w:val="hy-AM" w:eastAsia="en-US"/>
        </w:rPr>
        <w:t>աշխատանքային օրենսգրքում լրացումներ կատարելու մասին»</w:t>
      </w:r>
      <w:r>
        <w:rPr>
          <w:rFonts w:ascii="GHEA Grapalat" w:hAnsi="GHEA Grapalat"/>
          <w:bCs/>
          <w:color w:val="000000"/>
          <w:lang w:val="hy-AM" w:eastAsia="en-US"/>
        </w:rPr>
        <w:t xml:space="preserve"> </w:t>
      </w:r>
      <w:r w:rsidRPr="00F97543">
        <w:rPr>
          <w:rFonts w:ascii="GHEA Grapalat" w:eastAsia="GHEA Grapalat" w:hAnsi="GHEA Grapalat" w:cs="GHEA Grapalat"/>
          <w:lang w:val="hy-AM" w:eastAsia="en-US"/>
        </w:rPr>
        <w:t xml:space="preserve">օրենքի </w:t>
      </w:r>
      <w:r>
        <w:rPr>
          <w:rFonts w:ascii="GHEA Grapalat" w:eastAsia="GHEA Grapalat" w:hAnsi="GHEA Grapalat" w:cs="GHEA Grapalat"/>
          <w:lang w:val="hy-AM" w:eastAsia="en-US"/>
        </w:rPr>
        <w:t>ն</w:t>
      </w:r>
      <w:r>
        <w:rPr>
          <w:rFonts w:ascii="GHEA Grapalat" w:hAnsi="GHEA Grapalat" w:cs="Sylfaen"/>
          <w:bCs/>
          <w:color w:val="000000"/>
          <w:lang w:val="hy-AM" w:eastAsia="en-US"/>
        </w:rPr>
        <w:t>ախագծով առաջարկվում է Օրենսգրքում սահմանել «պարտադիր կամ հարկադիր աշխատանք» եզրույթը</w:t>
      </w:r>
      <w:r w:rsidR="007741F3">
        <w:rPr>
          <w:rFonts w:ascii="GHEA Grapalat" w:hAnsi="GHEA Grapalat" w:cs="Sylfaen"/>
          <w:bCs/>
          <w:color w:val="000000"/>
          <w:lang w:val="hy-AM" w:eastAsia="en-US"/>
        </w:rPr>
        <w:t>։</w:t>
      </w:r>
    </w:p>
    <w:p w14:paraId="3CFB09CC" w14:textId="77777777" w:rsidR="00A91AEB" w:rsidRDefault="00A91AEB" w:rsidP="00525F2C">
      <w:pPr>
        <w:spacing w:line="360" w:lineRule="auto"/>
        <w:ind w:right="-270" w:firstLine="720"/>
        <w:jc w:val="both"/>
        <w:rPr>
          <w:rFonts w:ascii="GHEA Grapalat" w:eastAsia="Calibri" w:hAnsi="GHEA Grapalat" w:cs="Sylfaen"/>
          <w:b/>
          <w:bCs/>
          <w:lang w:val="hy-AM" w:eastAsia="en-US"/>
        </w:rPr>
      </w:pPr>
    </w:p>
    <w:p w14:paraId="05B3B885" w14:textId="595581F2" w:rsidR="00A91AEB" w:rsidRDefault="003C514B" w:rsidP="00525F2C">
      <w:pPr>
        <w:spacing w:line="360" w:lineRule="auto"/>
        <w:ind w:right="-270" w:firstLine="720"/>
        <w:jc w:val="both"/>
        <w:rPr>
          <w:rFonts w:ascii="GHEA Grapalat" w:eastAsia="Calibri" w:hAnsi="GHEA Grapalat" w:cs="Sylfaen"/>
          <w:b/>
          <w:bCs/>
          <w:lang w:val="hy-AM" w:eastAsia="en-US"/>
        </w:rPr>
      </w:pPr>
      <w:r>
        <w:rPr>
          <w:rFonts w:ascii="GHEA Grapalat" w:eastAsia="Calibri" w:hAnsi="GHEA Grapalat" w:cs="Sylfaen"/>
          <w:b/>
          <w:bCs/>
          <w:lang w:val="hy-AM" w:eastAsia="en-US"/>
        </w:rPr>
        <w:t>4</w:t>
      </w:r>
      <w:r w:rsidR="00A91AEB">
        <w:rPr>
          <w:rFonts w:ascii="GHEA Grapalat" w:eastAsia="Calibri" w:hAnsi="GHEA Grapalat" w:cs="Sylfaen"/>
          <w:b/>
          <w:bCs/>
          <w:lang w:val="hy-AM" w:eastAsia="en-US"/>
        </w:rPr>
        <w:t xml:space="preserve">. </w:t>
      </w:r>
      <w:r w:rsidR="00A91AEB">
        <w:rPr>
          <w:rFonts w:ascii="GHEA Grapalat" w:eastAsia="Calibri" w:hAnsi="GHEA Grapalat" w:cs="Sylfaen"/>
          <w:b/>
          <w:bCs/>
          <w:lang w:val="lt-LT" w:eastAsia="en-US"/>
        </w:rPr>
        <w:t>Նախագծ</w:t>
      </w:r>
      <w:r w:rsidR="00F97543">
        <w:rPr>
          <w:rFonts w:ascii="GHEA Grapalat" w:eastAsia="Calibri" w:hAnsi="GHEA Grapalat" w:cs="Sylfaen"/>
          <w:b/>
          <w:bCs/>
          <w:lang w:val="hy-AM" w:eastAsia="en-US"/>
        </w:rPr>
        <w:t>եր</w:t>
      </w:r>
      <w:r w:rsidR="00A91AEB">
        <w:rPr>
          <w:rFonts w:ascii="GHEA Grapalat" w:eastAsia="Calibri" w:hAnsi="GHEA Grapalat" w:cs="Sylfaen"/>
          <w:b/>
          <w:bCs/>
          <w:lang w:val="lt-LT" w:eastAsia="en-US"/>
        </w:rPr>
        <w:t>ի մշակման գործընթացում ներգրավված ինստիտուտները և անձինք</w:t>
      </w:r>
      <w:r w:rsidR="00A91AEB">
        <w:rPr>
          <w:rFonts w:ascii="GHEA Grapalat" w:eastAsia="Calibri" w:hAnsi="GHEA Grapalat" w:cs="Sylfaen"/>
          <w:b/>
          <w:bCs/>
          <w:lang w:val="hy-AM" w:eastAsia="en-US"/>
        </w:rPr>
        <w:t>.</w:t>
      </w:r>
    </w:p>
    <w:p w14:paraId="5ABA7EE3" w14:textId="760A44EA" w:rsidR="00A91AEB" w:rsidRPr="004E1175" w:rsidRDefault="00A91AEB" w:rsidP="00525F2C">
      <w:pPr>
        <w:spacing w:line="360" w:lineRule="auto"/>
        <w:ind w:right="-15" w:firstLine="720"/>
        <w:jc w:val="both"/>
        <w:rPr>
          <w:rFonts w:ascii="GHEA Grapalat" w:eastAsia="Calibri" w:hAnsi="GHEA Grapalat" w:cs="Sylfaen"/>
          <w:bCs/>
          <w:lang w:val="hy-AM" w:eastAsia="en-US"/>
        </w:rPr>
      </w:pPr>
      <w:r>
        <w:rPr>
          <w:rFonts w:ascii="GHEA Grapalat" w:eastAsia="Calibri" w:hAnsi="GHEA Grapalat" w:cs="Sylfaen"/>
          <w:bCs/>
          <w:lang w:val="lt-LT" w:eastAsia="en-US"/>
        </w:rPr>
        <w:t>Նախագծ</w:t>
      </w:r>
      <w:r>
        <w:rPr>
          <w:rFonts w:ascii="GHEA Grapalat" w:eastAsia="Calibri" w:hAnsi="GHEA Grapalat" w:cs="Sylfaen"/>
          <w:bCs/>
          <w:lang w:val="hy-AM" w:eastAsia="en-US"/>
        </w:rPr>
        <w:t>երի փաթեթը</w:t>
      </w:r>
      <w:r>
        <w:rPr>
          <w:rFonts w:ascii="GHEA Grapalat" w:eastAsia="Calibri" w:hAnsi="GHEA Grapalat" w:cs="Sylfaen"/>
          <w:bCs/>
          <w:lang w:val="lt-LT" w:eastAsia="en-US"/>
        </w:rPr>
        <w:t xml:space="preserve"> մշակվել է </w:t>
      </w:r>
      <w:r w:rsidRPr="001416DA">
        <w:rPr>
          <w:rFonts w:ascii="GHEA Grapalat" w:eastAsia="Calibri" w:hAnsi="GHEA Grapalat" w:cs="Sylfaen"/>
          <w:bCs/>
          <w:lang w:val="hy-AM" w:eastAsia="en-US"/>
        </w:rPr>
        <w:t>Ա</w:t>
      </w:r>
      <w:r w:rsidRPr="001416DA">
        <w:rPr>
          <w:rFonts w:ascii="GHEA Grapalat" w:eastAsia="Calibri" w:hAnsi="GHEA Grapalat" w:cs="Sylfaen"/>
          <w:bCs/>
          <w:lang w:val="lt-LT" w:eastAsia="en-US"/>
        </w:rPr>
        <w:t>շխատանքի և սոցիալական հարցերի նախարարության կողմից</w:t>
      </w:r>
      <w:r w:rsidR="004200AB">
        <w:rPr>
          <w:rFonts w:ascii="GHEA Grapalat" w:eastAsia="Calibri" w:hAnsi="GHEA Grapalat" w:cs="Sylfaen"/>
          <w:bCs/>
          <w:lang w:val="lt-LT" w:eastAsia="en-US"/>
        </w:rPr>
        <w:t>։</w:t>
      </w:r>
    </w:p>
    <w:p w14:paraId="486A643E" w14:textId="77777777" w:rsidR="00CA6292" w:rsidRDefault="00CA6292" w:rsidP="00A91AEB">
      <w:pPr>
        <w:spacing w:line="360" w:lineRule="auto"/>
        <w:ind w:right="-270" w:firstLine="720"/>
        <w:jc w:val="both"/>
        <w:rPr>
          <w:rFonts w:ascii="GHEA Grapalat" w:eastAsia="Calibri" w:hAnsi="GHEA Grapalat" w:cs="Sylfaen"/>
          <w:b/>
          <w:bCs/>
          <w:lang w:val="hy-AM" w:eastAsia="en-US"/>
        </w:rPr>
      </w:pPr>
    </w:p>
    <w:p w14:paraId="5E522CD3" w14:textId="2AD59C61" w:rsidR="00A91AEB" w:rsidRPr="004E1175" w:rsidRDefault="003C514B" w:rsidP="00A91AEB">
      <w:pPr>
        <w:spacing w:line="360" w:lineRule="auto"/>
        <w:ind w:right="-270" w:firstLine="720"/>
        <w:jc w:val="both"/>
        <w:rPr>
          <w:rFonts w:ascii="GHEA Grapalat" w:eastAsia="Calibri" w:hAnsi="GHEA Grapalat" w:cs="Sylfaen"/>
          <w:b/>
          <w:bCs/>
          <w:lang w:val="lt-LT" w:eastAsia="en-US"/>
        </w:rPr>
      </w:pPr>
      <w:r>
        <w:rPr>
          <w:rFonts w:ascii="GHEA Grapalat" w:eastAsia="Calibri" w:hAnsi="GHEA Grapalat" w:cs="Sylfaen"/>
          <w:b/>
          <w:bCs/>
          <w:lang w:val="hy-AM" w:eastAsia="en-US"/>
        </w:rPr>
        <w:lastRenderedPageBreak/>
        <w:t>5</w:t>
      </w:r>
      <w:r w:rsidR="00A91AEB" w:rsidRPr="004E1175">
        <w:rPr>
          <w:rFonts w:ascii="GHEA Grapalat" w:eastAsia="Calibri" w:hAnsi="GHEA Grapalat" w:cs="Sylfaen"/>
          <w:b/>
          <w:bCs/>
          <w:lang w:val="hy-AM" w:eastAsia="en-US"/>
        </w:rPr>
        <w:t xml:space="preserve">. </w:t>
      </w:r>
      <w:r w:rsidR="00A91AEB" w:rsidRPr="004E1175">
        <w:rPr>
          <w:rFonts w:ascii="GHEA Grapalat" w:eastAsia="Calibri" w:hAnsi="GHEA Grapalat" w:cs="Sylfaen"/>
          <w:b/>
          <w:bCs/>
          <w:lang w:val="lt-LT" w:eastAsia="en-US"/>
        </w:rPr>
        <w:t>Ակնկալվող արդյունքը</w:t>
      </w:r>
    </w:p>
    <w:p w14:paraId="3E6653A7" w14:textId="2AB353EC" w:rsidR="00374FC4" w:rsidRPr="00E6778F" w:rsidRDefault="00A91AEB" w:rsidP="00E6778F">
      <w:pPr>
        <w:shd w:val="clear" w:color="auto" w:fill="FFFFFF"/>
        <w:spacing w:line="360" w:lineRule="auto"/>
        <w:ind w:firstLine="720"/>
        <w:contextualSpacing/>
        <w:jc w:val="both"/>
        <w:rPr>
          <w:rFonts w:ascii="GHEA Grapalat" w:hAnsi="GHEA Grapalat"/>
          <w:lang w:val="hy-AM"/>
        </w:rPr>
      </w:pPr>
      <w:r w:rsidRPr="00317A93">
        <w:rPr>
          <w:rFonts w:ascii="GHEA Grapalat" w:hAnsi="GHEA Grapalat"/>
          <w:lang w:val="hy-AM"/>
        </w:rPr>
        <w:t>Նախագծերի ընդունման արդյունքում</w:t>
      </w:r>
      <w:r w:rsidR="00E6778F" w:rsidRPr="00317A93">
        <w:rPr>
          <w:rFonts w:ascii="GHEA Grapalat" w:hAnsi="GHEA Grapalat"/>
          <w:lang w:val="hy-AM"/>
        </w:rPr>
        <w:t xml:space="preserve"> </w:t>
      </w:r>
      <w:r w:rsidR="00276F91" w:rsidRPr="00317A93">
        <w:rPr>
          <w:rFonts w:ascii="GHEA Grapalat" w:hAnsi="GHEA Grapalat"/>
          <w:lang w:val="hy-AM"/>
        </w:rPr>
        <w:t>Սահմանադրությանը</w:t>
      </w:r>
      <w:r w:rsidR="001A304E" w:rsidRPr="00317A93">
        <w:rPr>
          <w:rFonts w:ascii="GHEA Grapalat" w:hAnsi="GHEA Grapalat"/>
          <w:lang w:val="hy-AM"/>
        </w:rPr>
        <w:t xml:space="preserve">, </w:t>
      </w:r>
      <w:r w:rsidR="00276F91" w:rsidRPr="00317A93">
        <w:rPr>
          <w:rFonts w:ascii="GHEA Grapalat" w:hAnsi="GHEA Grapalat"/>
          <w:lang w:val="hy-AM"/>
        </w:rPr>
        <w:t>ԱՄԿ</w:t>
      </w:r>
      <w:r w:rsidR="00CC127F" w:rsidRPr="00317A93">
        <w:rPr>
          <w:rFonts w:ascii="GHEA Grapalat" w:hAnsi="GHEA Grapalat"/>
          <w:lang w:val="hy-AM"/>
        </w:rPr>
        <w:t xml:space="preserve"> </w:t>
      </w:r>
      <w:r w:rsidR="005D24A8" w:rsidRPr="005D24A8">
        <w:rPr>
          <w:rFonts w:ascii="GHEA Grapalat" w:hAnsi="GHEA Grapalat" w:cs="IRTEK Courier"/>
          <w:bCs/>
          <w:lang w:val="hy-AM"/>
        </w:rPr>
        <w:t>N</w:t>
      </w:r>
      <w:r w:rsidR="004D4FA8" w:rsidRPr="00317A93">
        <w:rPr>
          <w:rFonts w:ascii="GHEA Grapalat" w:hAnsi="GHEA Grapalat"/>
          <w:lang w:val="hy-AM"/>
        </w:rPr>
        <w:t xml:space="preserve"> 29 </w:t>
      </w:r>
      <w:r w:rsidR="00CC127F" w:rsidRPr="00317A93">
        <w:rPr>
          <w:rFonts w:ascii="GHEA Grapalat" w:hAnsi="GHEA Grapalat"/>
          <w:lang w:val="hy-AM"/>
        </w:rPr>
        <w:t>կոնվենցիա</w:t>
      </w:r>
      <w:r w:rsidR="004D4FA8" w:rsidRPr="00317A93">
        <w:rPr>
          <w:rFonts w:ascii="GHEA Grapalat" w:hAnsi="GHEA Grapalat"/>
          <w:lang w:val="hy-AM"/>
        </w:rPr>
        <w:t>յ</w:t>
      </w:r>
      <w:r w:rsidR="00CC127F" w:rsidRPr="00317A93">
        <w:rPr>
          <w:rFonts w:ascii="GHEA Grapalat" w:hAnsi="GHEA Grapalat"/>
          <w:lang w:val="hy-AM"/>
        </w:rPr>
        <w:t>ի</w:t>
      </w:r>
      <w:r w:rsidR="001A304E" w:rsidRPr="00317A93">
        <w:rPr>
          <w:rFonts w:ascii="GHEA Grapalat" w:hAnsi="GHEA Grapalat"/>
          <w:lang w:val="hy-AM"/>
        </w:rPr>
        <w:t xml:space="preserve">, </w:t>
      </w:r>
      <w:r w:rsidR="00173C97" w:rsidRPr="00317A93">
        <w:rPr>
          <w:rFonts w:ascii="GHEA Grapalat" w:hAnsi="GHEA Grapalat"/>
          <w:lang w:val="hy-AM"/>
        </w:rPr>
        <w:t>«</w:t>
      </w:r>
      <w:r w:rsidR="00D44DAF" w:rsidRPr="00317A93">
        <w:rPr>
          <w:rFonts w:ascii="GHEA Grapalat" w:hAnsi="GHEA Grapalat" w:cs="IRTEK Courier"/>
          <w:bCs/>
          <w:lang w:val="hy-AM"/>
        </w:rPr>
        <w:t>Մարդու իրավունքների և հիմնարար</w:t>
      </w:r>
      <w:r w:rsidR="001A304E" w:rsidRPr="00317A93">
        <w:rPr>
          <w:rFonts w:ascii="GHEA Grapalat" w:hAnsi="GHEA Grapalat" w:cs="IRTEK Courier"/>
          <w:bCs/>
          <w:lang w:val="hy-AM"/>
        </w:rPr>
        <w:t xml:space="preserve"> ազատությունների պաշտպանության</w:t>
      </w:r>
      <w:r w:rsidR="00173C97" w:rsidRPr="00317A93">
        <w:rPr>
          <w:rFonts w:ascii="GHEA Grapalat" w:hAnsi="GHEA Grapalat" w:cs="IRTEK Courier"/>
          <w:bCs/>
          <w:lang w:val="hy-AM"/>
        </w:rPr>
        <w:t xml:space="preserve"> մասին» </w:t>
      </w:r>
      <w:r w:rsidR="00D01B3B" w:rsidRPr="00317A93">
        <w:rPr>
          <w:rFonts w:ascii="GHEA Grapalat" w:hAnsi="GHEA Grapalat" w:cs="IRTEK Courier"/>
          <w:bCs/>
          <w:lang w:val="hy-AM"/>
        </w:rPr>
        <w:t>Եվրոպայի խորհրդի</w:t>
      </w:r>
      <w:r w:rsidR="001A304E" w:rsidRPr="00317A93">
        <w:rPr>
          <w:rFonts w:ascii="GHEA Grapalat" w:hAnsi="GHEA Grapalat" w:cs="IRTEK Courier"/>
          <w:bCs/>
          <w:lang w:val="hy-AM"/>
        </w:rPr>
        <w:t xml:space="preserve"> կոնվենցիայի </w:t>
      </w:r>
      <w:r w:rsidR="00CC127F" w:rsidRPr="00317A93">
        <w:rPr>
          <w:rFonts w:ascii="GHEA Grapalat" w:hAnsi="GHEA Grapalat"/>
          <w:lang w:val="hy-AM"/>
        </w:rPr>
        <w:t>պահանջներին համապատասխան՝</w:t>
      </w:r>
      <w:r w:rsidR="00276F91" w:rsidRPr="00317A93">
        <w:rPr>
          <w:rFonts w:ascii="GHEA Grapalat" w:hAnsi="GHEA Grapalat"/>
          <w:lang w:val="hy-AM"/>
        </w:rPr>
        <w:t xml:space="preserve"> </w:t>
      </w:r>
      <w:r w:rsidR="00413D6A" w:rsidRPr="00317A93">
        <w:rPr>
          <w:rFonts w:ascii="GHEA Grapalat" w:hAnsi="GHEA Grapalat"/>
          <w:lang w:val="hy-AM"/>
        </w:rPr>
        <w:t xml:space="preserve">Օրենսգրքում </w:t>
      </w:r>
      <w:r w:rsidR="002043A9" w:rsidRPr="00317A93">
        <w:rPr>
          <w:rFonts w:ascii="GHEA Grapalat" w:hAnsi="GHEA Grapalat"/>
          <w:lang w:val="hy-AM"/>
        </w:rPr>
        <w:t>կ</w:t>
      </w:r>
      <w:r w:rsidR="00413D6A" w:rsidRPr="00317A93">
        <w:rPr>
          <w:rFonts w:ascii="GHEA Grapalat" w:hAnsi="GHEA Grapalat" w:cs="Sylfaen"/>
          <w:bCs/>
          <w:color w:val="000000"/>
          <w:lang w:val="hy-AM" w:eastAsia="en-US"/>
        </w:rPr>
        <w:t>սահմանվի</w:t>
      </w:r>
      <w:r w:rsidR="002043A9" w:rsidRPr="00317A93">
        <w:rPr>
          <w:rFonts w:ascii="GHEA Grapalat" w:hAnsi="GHEA Grapalat" w:cs="Sylfaen"/>
          <w:bCs/>
          <w:color w:val="000000"/>
          <w:lang w:val="hy-AM" w:eastAsia="en-US"/>
        </w:rPr>
        <w:t xml:space="preserve"> «պարտադիր կամ հարկադիր աշխատանք» </w:t>
      </w:r>
      <w:r w:rsidR="00413D6A" w:rsidRPr="00317A93">
        <w:rPr>
          <w:rFonts w:ascii="GHEA Grapalat" w:hAnsi="GHEA Grapalat" w:cs="Sylfaen"/>
          <w:bCs/>
          <w:color w:val="000000"/>
          <w:lang w:val="hy-AM" w:eastAsia="en-US"/>
        </w:rPr>
        <w:t>եզրույթը</w:t>
      </w:r>
      <w:r w:rsidR="002043A9" w:rsidRPr="00317A93">
        <w:rPr>
          <w:rFonts w:ascii="GHEA Grapalat" w:hAnsi="GHEA Grapalat" w:cs="Sylfaen"/>
          <w:bCs/>
          <w:color w:val="000000"/>
          <w:lang w:val="hy-AM" w:eastAsia="en-US"/>
        </w:rPr>
        <w:t>, այդպիսի աշխատանք չհամարվող աշխատանքների շրջանակը</w:t>
      </w:r>
      <w:r w:rsidR="00143C58" w:rsidRPr="00317A93">
        <w:rPr>
          <w:rFonts w:ascii="GHEA Grapalat" w:hAnsi="GHEA Grapalat" w:cs="Sylfaen"/>
          <w:bCs/>
          <w:color w:val="000000"/>
          <w:lang w:val="hy-AM"/>
        </w:rPr>
        <w:t xml:space="preserve">, 2022 թվականի հուլիսի 1-ից ուժի մեջ մտնող </w:t>
      </w:r>
      <w:r w:rsidR="00EC41F5">
        <w:rPr>
          <w:rFonts w:ascii="GHEA Grapalat" w:hAnsi="GHEA Grapalat" w:cs="Sylfaen"/>
          <w:bCs/>
          <w:color w:val="000000"/>
          <w:lang w:val="hy-AM"/>
        </w:rPr>
        <w:t xml:space="preserve">ՀՀ </w:t>
      </w:r>
      <w:r w:rsidR="00143C58" w:rsidRPr="00317A93">
        <w:rPr>
          <w:rFonts w:ascii="GHEA Grapalat" w:hAnsi="GHEA Grapalat" w:cs="Sylfaen"/>
          <w:bCs/>
          <w:color w:val="000000"/>
          <w:lang w:val="hy-AM"/>
        </w:rPr>
        <w:t>քրեական</w:t>
      </w:r>
      <w:r w:rsidR="00162B53" w:rsidRPr="00317A93">
        <w:rPr>
          <w:rFonts w:ascii="GHEA Grapalat" w:hAnsi="GHEA Grapalat" w:cs="Sylfaen"/>
          <w:bCs/>
          <w:color w:val="000000"/>
          <w:lang w:val="hy-AM" w:eastAsia="en-US"/>
        </w:rPr>
        <w:t xml:space="preserve"> </w:t>
      </w:r>
      <w:r w:rsidR="00143C58" w:rsidRPr="00317A93">
        <w:rPr>
          <w:rFonts w:ascii="GHEA Grapalat" w:hAnsi="GHEA Grapalat" w:cs="Sylfaen"/>
          <w:bCs/>
          <w:color w:val="000000"/>
          <w:lang w:val="hy-AM"/>
        </w:rPr>
        <w:t>օրենսգրքում</w:t>
      </w:r>
      <w:r w:rsidR="00E6778F" w:rsidRPr="00317A93">
        <w:rPr>
          <w:rFonts w:ascii="GHEA Grapalat" w:hAnsi="GHEA Grapalat" w:cs="Sylfaen"/>
          <w:bCs/>
          <w:color w:val="000000"/>
          <w:lang w:val="hy-AM"/>
        </w:rPr>
        <w:t xml:space="preserve">, ինչպես նաև </w:t>
      </w:r>
      <w:r w:rsidR="00E6778F" w:rsidRPr="00317A93">
        <w:rPr>
          <w:rFonts w:ascii="GHEA Grapalat" w:hAnsi="GHEA Grapalat"/>
          <w:lang w:val="hy-AM" w:eastAsia="en-US"/>
        </w:rPr>
        <w:t>«Մարդկանց թրաֆիքինգի և շահագործման ենթարկված անձանց նույնացման և աջակցության մասին» օրենքում</w:t>
      </w:r>
      <w:r w:rsidR="00143C58" w:rsidRPr="00317A93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="006A060E" w:rsidRPr="00317A93">
        <w:rPr>
          <w:rFonts w:ascii="GHEA Grapalat" w:hAnsi="GHEA Grapalat" w:cs="Sylfaen"/>
          <w:bCs/>
          <w:color w:val="000000"/>
          <w:lang w:val="hy-AM"/>
        </w:rPr>
        <w:t>կ</w:t>
      </w:r>
      <w:r w:rsidR="00E6778F" w:rsidRPr="00317A93"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համապատասխանեցվեն պարտադիր կամ հարկադիր աշխատանքների եզրույթը՝ միասնականության ապահովման տեսանկյունից: Վերոգրյալի արդյունքում </w:t>
      </w:r>
      <w:r w:rsidR="00162B53" w:rsidRPr="00317A93">
        <w:rPr>
          <w:rFonts w:ascii="GHEA Grapalat" w:hAnsi="GHEA Grapalat" w:cs="Sylfaen"/>
          <w:bCs/>
          <w:color w:val="000000"/>
          <w:lang w:val="hy-AM" w:eastAsia="en-US"/>
        </w:rPr>
        <w:t xml:space="preserve">կբարելավվի նաև </w:t>
      </w:r>
      <w:r w:rsidR="006A060E" w:rsidRPr="00317A93">
        <w:rPr>
          <w:rFonts w:ascii="GHEA Grapalat" w:hAnsi="GHEA Grapalat" w:cs="Sylfaen"/>
          <w:bCs/>
          <w:color w:val="000000"/>
          <w:lang w:val="hy-AM" w:eastAsia="en-US"/>
        </w:rPr>
        <w:t xml:space="preserve">պարտադիր կամ </w:t>
      </w:r>
      <w:r w:rsidR="00162B53" w:rsidRPr="00317A93">
        <w:rPr>
          <w:rFonts w:ascii="GHEA Grapalat" w:hAnsi="GHEA Grapalat" w:cs="Sylfaen"/>
          <w:bCs/>
          <w:color w:val="000000"/>
          <w:lang w:val="hy-AM" w:eastAsia="en-US"/>
        </w:rPr>
        <w:t>հարկադիր աշխատանքի դեպքերի բացահայտման, զոհերի</w:t>
      </w:r>
      <w:r w:rsidR="00FF4D70" w:rsidRPr="00317A93">
        <w:rPr>
          <w:rFonts w:ascii="GHEA Grapalat" w:hAnsi="GHEA Grapalat" w:cs="Sylfaen"/>
          <w:bCs/>
          <w:color w:val="000000"/>
          <w:lang w:val="hy-AM" w:eastAsia="en-US"/>
        </w:rPr>
        <w:t xml:space="preserve"> նույնացման գործընթացը։</w:t>
      </w:r>
      <w:r w:rsidR="00162B53" w:rsidRPr="00E6778F">
        <w:rPr>
          <w:rFonts w:ascii="GHEA Grapalat" w:hAnsi="GHEA Grapalat" w:cs="Sylfaen"/>
          <w:bCs/>
          <w:color w:val="000000"/>
          <w:lang w:val="hy-AM" w:eastAsia="en-US"/>
        </w:rPr>
        <w:t xml:space="preserve"> </w:t>
      </w:r>
    </w:p>
    <w:p w14:paraId="0BA2F35A" w14:textId="77777777" w:rsidR="00C862FF" w:rsidRPr="00C61373" w:rsidRDefault="00C862FF" w:rsidP="00C61373">
      <w:pPr>
        <w:shd w:val="clear" w:color="auto" w:fill="FFFFFF"/>
        <w:spacing w:after="200" w:line="360" w:lineRule="auto"/>
        <w:ind w:firstLine="720"/>
        <w:contextualSpacing/>
        <w:jc w:val="both"/>
        <w:rPr>
          <w:rFonts w:ascii="GHEA Grapalat" w:hAnsi="GHEA Grapalat" w:cs="IRTEK Courier"/>
          <w:bCs/>
          <w:lang w:val="hy-AM"/>
        </w:rPr>
      </w:pPr>
    </w:p>
    <w:p w14:paraId="271FF4DC" w14:textId="14DD094B" w:rsidR="00F97543" w:rsidRPr="00F97543" w:rsidRDefault="00F97543" w:rsidP="00F975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  <w:r w:rsidRPr="00F97543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6. </w:t>
      </w:r>
      <w:r w:rsidR="00D811A0" w:rsidRPr="00D811A0">
        <w:rPr>
          <w:rFonts w:ascii="GHEA Grapalat" w:hAnsi="GHEA Grapalat" w:cs="Arial"/>
          <w:b/>
          <w:lang w:val="hy-AM" w:eastAsia="en-US"/>
        </w:rPr>
        <w:t>Լրացուցիչ</w:t>
      </w:r>
      <w:r w:rsidR="00D811A0" w:rsidRPr="00D811A0">
        <w:rPr>
          <w:rFonts w:ascii="GHEA Grapalat" w:hAnsi="GHEA Grapalat"/>
          <w:b/>
          <w:lang w:val="hy-AM" w:eastAsia="en-US"/>
        </w:rPr>
        <w:t xml:space="preserve"> </w:t>
      </w:r>
      <w:r w:rsidR="00D811A0" w:rsidRPr="00D811A0">
        <w:rPr>
          <w:rFonts w:ascii="GHEA Grapalat" w:hAnsi="GHEA Grapalat" w:cs="Arial"/>
          <w:b/>
          <w:lang w:val="hy-AM" w:eastAsia="en-US"/>
        </w:rPr>
        <w:t>ֆինանսական</w:t>
      </w:r>
      <w:r w:rsidR="00D811A0" w:rsidRPr="00D811A0">
        <w:rPr>
          <w:rFonts w:ascii="GHEA Grapalat" w:hAnsi="GHEA Grapalat"/>
          <w:b/>
          <w:lang w:val="hy-AM" w:eastAsia="en-US"/>
        </w:rPr>
        <w:t xml:space="preserve"> </w:t>
      </w:r>
      <w:r w:rsidR="00D811A0" w:rsidRPr="00D811A0">
        <w:rPr>
          <w:rFonts w:ascii="GHEA Grapalat" w:hAnsi="GHEA Grapalat" w:cs="Arial"/>
          <w:b/>
          <w:lang w:val="hy-AM" w:eastAsia="en-US"/>
        </w:rPr>
        <w:t>միջոցների</w:t>
      </w:r>
      <w:r w:rsidR="00D811A0" w:rsidRPr="00D811A0">
        <w:rPr>
          <w:rFonts w:ascii="GHEA Grapalat" w:hAnsi="GHEA Grapalat"/>
          <w:b/>
          <w:lang w:val="hy-AM" w:eastAsia="en-US"/>
        </w:rPr>
        <w:t xml:space="preserve"> </w:t>
      </w:r>
      <w:r w:rsidR="00D811A0" w:rsidRPr="00D811A0">
        <w:rPr>
          <w:rFonts w:ascii="GHEA Grapalat" w:hAnsi="GHEA Grapalat" w:cs="Arial"/>
          <w:b/>
          <w:lang w:val="hy-AM" w:eastAsia="en-US"/>
        </w:rPr>
        <w:t>անհրաժեշտությունը</w:t>
      </w:r>
      <w:r w:rsidR="00D811A0" w:rsidRPr="00D811A0">
        <w:rPr>
          <w:rFonts w:ascii="GHEA Grapalat" w:hAnsi="GHEA Grapalat"/>
          <w:b/>
          <w:lang w:val="hy-AM" w:eastAsia="en-US"/>
        </w:rPr>
        <w:t xml:space="preserve"> </w:t>
      </w:r>
      <w:r w:rsidR="00D811A0" w:rsidRPr="00D811A0">
        <w:rPr>
          <w:rFonts w:ascii="GHEA Grapalat" w:hAnsi="GHEA Grapalat" w:cs="Arial"/>
          <w:b/>
          <w:lang w:val="hy-AM" w:eastAsia="en-US"/>
        </w:rPr>
        <w:t>և</w:t>
      </w:r>
      <w:r w:rsidR="00D811A0" w:rsidRPr="00D811A0">
        <w:rPr>
          <w:rFonts w:ascii="GHEA Grapalat" w:hAnsi="GHEA Grapalat"/>
          <w:b/>
          <w:lang w:val="hy-AM" w:eastAsia="en-US"/>
        </w:rPr>
        <w:t xml:space="preserve"> </w:t>
      </w:r>
      <w:r w:rsidR="00D811A0" w:rsidRPr="00D811A0">
        <w:rPr>
          <w:rFonts w:ascii="GHEA Grapalat" w:hAnsi="GHEA Grapalat" w:cs="Arial"/>
          <w:b/>
          <w:lang w:val="hy-AM" w:eastAsia="en-US"/>
        </w:rPr>
        <w:t>պետական</w:t>
      </w:r>
      <w:r w:rsidR="00D811A0" w:rsidRPr="00D811A0">
        <w:rPr>
          <w:rFonts w:ascii="GHEA Grapalat" w:hAnsi="GHEA Grapalat"/>
          <w:b/>
          <w:lang w:val="hy-AM" w:eastAsia="en-US"/>
        </w:rPr>
        <w:t xml:space="preserve"> </w:t>
      </w:r>
      <w:r w:rsidR="00D811A0" w:rsidRPr="00D811A0">
        <w:rPr>
          <w:rFonts w:ascii="GHEA Grapalat" w:hAnsi="GHEA Grapalat" w:cs="Arial"/>
          <w:b/>
          <w:lang w:val="hy-AM" w:eastAsia="en-US"/>
        </w:rPr>
        <w:t>բյուջեի</w:t>
      </w:r>
      <w:r w:rsidR="00D811A0" w:rsidRPr="00D811A0">
        <w:rPr>
          <w:rFonts w:ascii="GHEA Grapalat" w:hAnsi="GHEA Grapalat"/>
          <w:b/>
          <w:lang w:val="hy-AM" w:eastAsia="en-US"/>
        </w:rPr>
        <w:t xml:space="preserve"> </w:t>
      </w:r>
      <w:r w:rsidR="00D811A0" w:rsidRPr="00D811A0">
        <w:rPr>
          <w:rFonts w:ascii="GHEA Grapalat" w:hAnsi="GHEA Grapalat" w:cs="Arial"/>
          <w:b/>
          <w:lang w:val="hy-AM" w:eastAsia="en-US"/>
        </w:rPr>
        <w:t>եկամուտներում</w:t>
      </w:r>
      <w:r w:rsidR="00D811A0" w:rsidRPr="00D811A0">
        <w:rPr>
          <w:rFonts w:ascii="GHEA Grapalat" w:hAnsi="GHEA Grapalat"/>
          <w:b/>
          <w:lang w:val="hy-AM" w:eastAsia="en-US"/>
        </w:rPr>
        <w:t xml:space="preserve"> </w:t>
      </w:r>
      <w:r w:rsidR="00D811A0" w:rsidRPr="00D811A0">
        <w:rPr>
          <w:rFonts w:ascii="GHEA Grapalat" w:hAnsi="GHEA Grapalat" w:cs="Arial"/>
          <w:b/>
          <w:lang w:val="hy-AM" w:eastAsia="en-US"/>
        </w:rPr>
        <w:t>և</w:t>
      </w:r>
      <w:r w:rsidR="00D811A0" w:rsidRPr="00D811A0">
        <w:rPr>
          <w:rFonts w:ascii="GHEA Grapalat" w:hAnsi="GHEA Grapalat"/>
          <w:b/>
          <w:lang w:val="hy-AM" w:eastAsia="en-US"/>
        </w:rPr>
        <w:t xml:space="preserve"> </w:t>
      </w:r>
      <w:r w:rsidR="00D811A0" w:rsidRPr="00D811A0">
        <w:rPr>
          <w:rFonts w:ascii="GHEA Grapalat" w:hAnsi="GHEA Grapalat" w:cs="Arial"/>
          <w:b/>
          <w:lang w:val="hy-AM" w:eastAsia="en-US"/>
        </w:rPr>
        <w:t>ծախսերում</w:t>
      </w:r>
      <w:r w:rsidR="00D811A0" w:rsidRPr="00D811A0">
        <w:rPr>
          <w:rFonts w:ascii="GHEA Grapalat" w:hAnsi="GHEA Grapalat"/>
          <w:b/>
          <w:lang w:val="hy-AM" w:eastAsia="en-US"/>
        </w:rPr>
        <w:t xml:space="preserve"> </w:t>
      </w:r>
      <w:r w:rsidR="00D811A0" w:rsidRPr="00D811A0">
        <w:rPr>
          <w:rFonts w:ascii="GHEA Grapalat" w:hAnsi="GHEA Grapalat" w:cs="Arial"/>
          <w:b/>
          <w:lang w:val="hy-AM" w:eastAsia="en-US"/>
        </w:rPr>
        <w:t>սպասվելիք</w:t>
      </w:r>
      <w:r w:rsidR="00D811A0" w:rsidRPr="00D811A0">
        <w:rPr>
          <w:rFonts w:ascii="GHEA Grapalat" w:hAnsi="GHEA Grapalat"/>
          <w:b/>
          <w:lang w:val="hy-AM" w:eastAsia="en-US"/>
        </w:rPr>
        <w:t xml:space="preserve"> </w:t>
      </w:r>
      <w:r w:rsidR="00D811A0" w:rsidRPr="00D811A0">
        <w:rPr>
          <w:rFonts w:ascii="GHEA Grapalat" w:hAnsi="GHEA Grapalat" w:cs="Arial"/>
          <w:b/>
          <w:lang w:val="hy-AM" w:eastAsia="en-US"/>
        </w:rPr>
        <w:t>փոփոխությունները</w:t>
      </w:r>
      <w:r w:rsidRPr="00F97543">
        <w:rPr>
          <w:rFonts w:ascii="GHEA Grapalat" w:eastAsia="GHEA Grapalat" w:hAnsi="GHEA Grapalat" w:cs="GHEA Grapalat"/>
          <w:b/>
          <w:color w:val="000000"/>
          <w:lang w:val="hy-AM" w:eastAsia="en-US"/>
        </w:rPr>
        <w:t>.</w:t>
      </w:r>
    </w:p>
    <w:p w14:paraId="0971F56D" w14:textId="7D8C5426" w:rsidR="00B17C11" w:rsidRPr="00B87C4A" w:rsidRDefault="00523E01" w:rsidP="00B17C11">
      <w:pPr>
        <w:spacing w:line="360" w:lineRule="auto"/>
        <w:ind w:right="-270" w:firstLine="720"/>
        <w:jc w:val="both"/>
        <w:rPr>
          <w:rFonts w:ascii="GHEA Grapalat" w:hAnsi="GHEA Grapalat"/>
          <w:lang w:val="af-ZA"/>
        </w:rPr>
      </w:pPr>
      <w:r w:rsidRPr="0038198C">
        <w:rPr>
          <w:rFonts w:ascii="GHEA Grapalat" w:hAnsi="GHEA Grapalat"/>
          <w:bCs/>
          <w:color w:val="000000"/>
          <w:lang w:val="hy-AM"/>
        </w:rPr>
        <w:t>«</w:t>
      </w:r>
      <w:r w:rsidRPr="0038198C">
        <w:rPr>
          <w:rFonts w:ascii="GHEA Grapalat" w:hAnsi="GHEA Grapalat"/>
          <w:bCs/>
          <w:color w:val="000000"/>
          <w:lang w:val="hy-AM" w:eastAsia="en-US"/>
        </w:rPr>
        <w:t>Հայաստանի</w:t>
      </w:r>
      <w:r w:rsidRPr="0038198C">
        <w:rPr>
          <w:rFonts w:ascii="GHEA Grapalat" w:hAnsi="GHEA Grapalat"/>
          <w:bCs/>
          <w:color w:val="000000"/>
          <w:lang w:val="af-ZA" w:eastAsia="en-US"/>
        </w:rPr>
        <w:t xml:space="preserve"> </w:t>
      </w:r>
      <w:r w:rsidRPr="0038198C">
        <w:rPr>
          <w:rFonts w:ascii="GHEA Grapalat" w:hAnsi="GHEA Grapalat"/>
          <w:bCs/>
          <w:color w:val="000000"/>
          <w:lang w:val="hy-AM" w:eastAsia="en-US"/>
        </w:rPr>
        <w:t>Հանրապետության</w:t>
      </w:r>
      <w:r w:rsidRPr="0038198C">
        <w:rPr>
          <w:rFonts w:ascii="GHEA Grapalat" w:hAnsi="GHEA Grapalat"/>
          <w:bCs/>
          <w:color w:val="000000"/>
          <w:lang w:val="af-ZA" w:eastAsia="en-US"/>
        </w:rPr>
        <w:t xml:space="preserve"> </w:t>
      </w:r>
      <w:r w:rsidRPr="0038198C">
        <w:rPr>
          <w:rFonts w:ascii="GHEA Grapalat" w:hAnsi="GHEA Grapalat"/>
          <w:bCs/>
          <w:color w:val="000000"/>
          <w:lang w:val="hy-AM" w:eastAsia="en-US"/>
        </w:rPr>
        <w:t>աշխատանքային օրենսգրքում լրացումներ կատարելու մասին»</w:t>
      </w:r>
      <w:r w:rsidRPr="00523E01">
        <w:rPr>
          <w:rFonts w:ascii="GHEA Grapalat" w:hAnsi="GHEA Grapalat"/>
          <w:bCs/>
          <w:color w:val="000000"/>
          <w:lang w:val="hy-AM" w:eastAsia="en-US"/>
        </w:rPr>
        <w:t>,</w:t>
      </w:r>
      <w:r w:rsidRPr="00F94B2C">
        <w:rPr>
          <w:rFonts w:ascii="GHEA Grapalat" w:hAnsi="GHEA Grapalat"/>
          <w:bCs/>
          <w:color w:val="000000"/>
          <w:lang w:val="hy-AM"/>
        </w:rPr>
        <w:t xml:space="preserve"> </w:t>
      </w:r>
      <w:r w:rsidR="00B17C11" w:rsidRPr="00F94B2C">
        <w:rPr>
          <w:rFonts w:ascii="GHEA Grapalat" w:hAnsi="GHEA Grapalat"/>
          <w:bCs/>
          <w:color w:val="000000"/>
          <w:lang w:val="hy-AM"/>
        </w:rPr>
        <w:t>«</w:t>
      </w:r>
      <w:r w:rsidR="00B17C11" w:rsidRPr="00F94B2C">
        <w:rPr>
          <w:rFonts w:ascii="GHEA Grapalat" w:hAnsi="GHEA Grapalat"/>
          <w:lang w:val="hy-AM" w:eastAsia="en-US"/>
        </w:rPr>
        <w:t xml:space="preserve">Հայաստանի </w:t>
      </w:r>
      <w:r w:rsidR="00B17C11" w:rsidRPr="00F94B2C">
        <w:rPr>
          <w:rFonts w:ascii="GHEA Grapalat" w:hAnsi="GHEA Grapalat" w:cs="GHEA Grapalat"/>
          <w:lang w:val="hy-AM" w:eastAsia="en-US"/>
        </w:rPr>
        <w:t>Հանրապետության քրեական</w:t>
      </w:r>
      <w:r w:rsidR="00B17C11" w:rsidRPr="00F94B2C">
        <w:rPr>
          <w:rFonts w:ascii="Courier New" w:hAnsi="Courier New" w:cs="Courier New"/>
          <w:lang w:val="hy-AM" w:eastAsia="en-US"/>
        </w:rPr>
        <w:t xml:space="preserve"> </w:t>
      </w:r>
      <w:r w:rsidR="00B17C11" w:rsidRPr="00F94B2C">
        <w:rPr>
          <w:rFonts w:ascii="GHEA Grapalat" w:hAnsi="GHEA Grapalat" w:cs="GHEA Grapalat"/>
          <w:lang w:val="hy-AM" w:eastAsia="en-US"/>
        </w:rPr>
        <w:t xml:space="preserve">օրենսգրքում </w:t>
      </w:r>
      <w:r w:rsidR="00B17C11" w:rsidRPr="00F94B2C">
        <w:rPr>
          <w:rFonts w:ascii="GHEA Grapalat" w:hAnsi="GHEA Grapalat"/>
          <w:lang w:val="hy-AM" w:eastAsia="en-US"/>
        </w:rPr>
        <w:t xml:space="preserve">լրացում կատարելու </w:t>
      </w:r>
      <w:r w:rsidR="00B17C11" w:rsidRPr="00F94B2C">
        <w:rPr>
          <w:rFonts w:ascii="GHEA Grapalat" w:hAnsi="GHEA Grapalat" w:cs="GHEA Grapalat"/>
          <w:lang w:val="hy-AM" w:eastAsia="en-US"/>
        </w:rPr>
        <w:t>մասի</w:t>
      </w:r>
      <w:r w:rsidR="00B17C11" w:rsidRPr="00F94B2C">
        <w:rPr>
          <w:rFonts w:ascii="GHEA Grapalat" w:hAnsi="GHEA Grapalat"/>
          <w:lang w:val="hy-AM" w:eastAsia="en-US"/>
        </w:rPr>
        <w:t>ն» և «Մարդկանց թրաֆիքինգի և շահագործման ենթարկված անձանց նույնացման և աջակցության մասին» օրենքում լրացում կատարելու մասին»</w:t>
      </w:r>
      <w:r w:rsidR="00B17C11" w:rsidRPr="00F94B2C">
        <w:rPr>
          <w:rFonts w:ascii="GHEA Grapalat" w:hAnsi="GHEA Grapalat"/>
          <w:bCs/>
          <w:color w:val="000000"/>
          <w:lang w:val="hy-AM" w:eastAsia="en-US"/>
        </w:rPr>
        <w:t xml:space="preserve"> </w:t>
      </w:r>
      <w:r w:rsidR="00B17C11" w:rsidRPr="00F94B2C">
        <w:rPr>
          <w:rFonts w:ascii="GHEA Grapalat" w:eastAsia="GHEA Grapalat" w:hAnsi="GHEA Grapalat" w:cs="GHEA Grapalat"/>
          <w:lang w:val="hy-AM" w:eastAsia="en-US"/>
        </w:rPr>
        <w:t>օրենքների ընդունման կապակցությամբ լրացուցիչ ֆինանսական միջոցների անհրաժեշտություն և պետական բյուջեի եկամուտներում և ծախսերում փոփոխությունների անհրաժեշտություն առկա չեն:</w:t>
      </w:r>
    </w:p>
    <w:sectPr w:rsidR="00B17C11" w:rsidRPr="00B87C4A" w:rsidSect="008A1B58">
      <w:headerReference w:type="first" r:id="rId8"/>
      <w:footerReference w:type="first" r:id="rId9"/>
      <w:pgSz w:w="11906" w:h="16838" w:code="9"/>
      <w:pgMar w:top="117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93E07" w14:textId="77777777" w:rsidR="00D41A33" w:rsidRDefault="00D41A33">
      <w:r>
        <w:separator/>
      </w:r>
    </w:p>
  </w:endnote>
  <w:endnote w:type="continuationSeparator" w:id="0">
    <w:p w14:paraId="4CC23795" w14:textId="77777777" w:rsidR="00D41A33" w:rsidRDefault="00D4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g_Times1">
    <w:altName w:val="Times New Roman"/>
    <w:panose1 w:val="00000000000000000000"/>
    <w:charset w:val="00"/>
    <w:family w:val="roman"/>
    <w:notTrueType/>
    <w:pitch w:val="default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2E86C" w14:textId="77777777" w:rsidR="001078C2" w:rsidRDefault="001078C2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14:paraId="37EB78A3" w14:textId="77777777" w:rsidR="001078C2" w:rsidRDefault="001078C2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14:paraId="5F7FD35D" w14:textId="77777777" w:rsidR="001078C2" w:rsidRDefault="00107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B5EE4" w14:textId="77777777" w:rsidR="00D41A33" w:rsidRDefault="00D41A33">
      <w:r>
        <w:separator/>
      </w:r>
    </w:p>
  </w:footnote>
  <w:footnote w:type="continuationSeparator" w:id="0">
    <w:p w14:paraId="1880A659" w14:textId="77777777" w:rsidR="00D41A33" w:rsidRDefault="00D4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91E22" w14:textId="4F381A06" w:rsidR="001078C2" w:rsidRDefault="001078C2">
    <w:pPr>
      <w:spacing w:line="276" w:lineRule="auto"/>
      <w:jc w:val="center"/>
      <w:rPr>
        <w:rFonts w:ascii="GHEA Grapalat" w:hAnsi="GHEA Grapal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7BF"/>
    <w:multiLevelType w:val="hybridMultilevel"/>
    <w:tmpl w:val="25C4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A4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39ACF8AA">
      <w:start w:val="3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2FCA8E4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97138"/>
    <w:multiLevelType w:val="hybridMultilevel"/>
    <w:tmpl w:val="F550B48C"/>
    <w:lvl w:ilvl="0" w:tplc="FC808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66939"/>
    <w:multiLevelType w:val="hybridMultilevel"/>
    <w:tmpl w:val="4FFAB922"/>
    <w:lvl w:ilvl="0" w:tplc="329292D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1858198D"/>
    <w:multiLevelType w:val="hybridMultilevel"/>
    <w:tmpl w:val="F6F8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4086D"/>
    <w:multiLevelType w:val="hybridMultilevel"/>
    <w:tmpl w:val="4782A4A0"/>
    <w:lvl w:ilvl="0" w:tplc="BEC29CF0">
      <w:start w:val="1"/>
      <w:numFmt w:val="decimal"/>
      <w:lvlText w:val="%1."/>
      <w:lvlJc w:val="left"/>
      <w:pPr>
        <w:ind w:left="126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5FF61EC"/>
    <w:multiLevelType w:val="hybridMultilevel"/>
    <w:tmpl w:val="CB60A73A"/>
    <w:lvl w:ilvl="0" w:tplc="E384E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af-Z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0753FC"/>
    <w:multiLevelType w:val="hybridMultilevel"/>
    <w:tmpl w:val="A8AEAB44"/>
    <w:lvl w:ilvl="0" w:tplc="DAF0A92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86725"/>
    <w:multiLevelType w:val="hybridMultilevel"/>
    <w:tmpl w:val="63EE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A1E8C"/>
    <w:multiLevelType w:val="hybridMultilevel"/>
    <w:tmpl w:val="F2E0143A"/>
    <w:lvl w:ilvl="0" w:tplc="343656F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BC18F3"/>
    <w:multiLevelType w:val="hybridMultilevel"/>
    <w:tmpl w:val="71EAB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9590617"/>
    <w:multiLevelType w:val="hybridMultilevel"/>
    <w:tmpl w:val="2196FAEE"/>
    <w:lvl w:ilvl="0" w:tplc="BD201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A662B9"/>
    <w:multiLevelType w:val="hybridMultilevel"/>
    <w:tmpl w:val="1950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F63EB"/>
    <w:multiLevelType w:val="hybridMultilevel"/>
    <w:tmpl w:val="3F9E2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02ED9"/>
    <w:multiLevelType w:val="hybridMultilevel"/>
    <w:tmpl w:val="E6C2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63BB8"/>
    <w:multiLevelType w:val="hybridMultilevel"/>
    <w:tmpl w:val="7BC4778C"/>
    <w:lvl w:ilvl="0" w:tplc="9CA4B61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685105"/>
    <w:multiLevelType w:val="hybridMultilevel"/>
    <w:tmpl w:val="B35A210E"/>
    <w:lvl w:ilvl="0" w:tplc="E4204788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6" w15:restartNumberingAfterBreak="0">
    <w:nsid w:val="7047147C"/>
    <w:multiLevelType w:val="hybridMultilevel"/>
    <w:tmpl w:val="4782A4A0"/>
    <w:lvl w:ilvl="0" w:tplc="BEC29CF0">
      <w:start w:val="1"/>
      <w:numFmt w:val="decimal"/>
      <w:lvlText w:val="%1."/>
      <w:lvlJc w:val="left"/>
      <w:pPr>
        <w:ind w:left="126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2904408"/>
    <w:multiLevelType w:val="hybridMultilevel"/>
    <w:tmpl w:val="4782A4A0"/>
    <w:lvl w:ilvl="0" w:tplc="BEC29CF0">
      <w:start w:val="1"/>
      <w:numFmt w:val="decimal"/>
      <w:lvlText w:val="%1."/>
      <w:lvlJc w:val="left"/>
      <w:pPr>
        <w:ind w:left="126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4E24C0A"/>
    <w:multiLevelType w:val="hybridMultilevel"/>
    <w:tmpl w:val="E41481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18"/>
  </w:num>
  <w:num w:numId="12">
    <w:abstractNumId w:val="7"/>
  </w:num>
  <w:num w:numId="13">
    <w:abstractNumId w:val="10"/>
  </w:num>
  <w:num w:numId="14">
    <w:abstractNumId w:val="12"/>
  </w:num>
  <w:num w:numId="15">
    <w:abstractNumId w:val="15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DB"/>
    <w:rsid w:val="000015D2"/>
    <w:rsid w:val="00004258"/>
    <w:rsid w:val="000070A5"/>
    <w:rsid w:val="00011F22"/>
    <w:rsid w:val="00012E7A"/>
    <w:rsid w:val="000154A9"/>
    <w:rsid w:val="00024FED"/>
    <w:rsid w:val="00025025"/>
    <w:rsid w:val="000257A9"/>
    <w:rsid w:val="00027F28"/>
    <w:rsid w:val="00030E97"/>
    <w:rsid w:val="00031714"/>
    <w:rsid w:val="00032081"/>
    <w:rsid w:val="000335D3"/>
    <w:rsid w:val="00033864"/>
    <w:rsid w:val="00042508"/>
    <w:rsid w:val="00043740"/>
    <w:rsid w:val="000448FA"/>
    <w:rsid w:val="00045886"/>
    <w:rsid w:val="00046485"/>
    <w:rsid w:val="00052861"/>
    <w:rsid w:val="00053881"/>
    <w:rsid w:val="00056236"/>
    <w:rsid w:val="000619E1"/>
    <w:rsid w:val="00066257"/>
    <w:rsid w:val="00071073"/>
    <w:rsid w:val="000737B4"/>
    <w:rsid w:val="00075A1B"/>
    <w:rsid w:val="00075CA6"/>
    <w:rsid w:val="00082F07"/>
    <w:rsid w:val="000935C4"/>
    <w:rsid w:val="00094A30"/>
    <w:rsid w:val="00096538"/>
    <w:rsid w:val="00097D12"/>
    <w:rsid w:val="000A5F19"/>
    <w:rsid w:val="000A6207"/>
    <w:rsid w:val="000B14AC"/>
    <w:rsid w:val="000B1E3F"/>
    <w:rsid w:val="000B27D5"/>
    <w:rsid w:val="000B3AC9"/>
    <w:rsid w:val="000C2E12"/>
    <w:rsid w:val="000C35AE"/>
    <w:rsid w:val="000C392F"/>
    <w:rsid w:val="000C7809"/>
    <w:rsid w:val="000D478C"/>
    <w:rsid w:val="000D57EA"/>
    <w:rsid w:val="000D7766"/>
    <w:rsid w:val="000E2A62"/>
    <w:rsid w:val="000E697E"/>
    <w:rsid w:val="000F201E"/>
    <w:rsid w:val="00102411"/>
    <w:rsid w:val="001040C1"/>
    <w:rsid w:val="001078C2"/>
    <w:rsid w:val="00111E6E"/>
    <w:rsid w:val="00121682"/>
    <w:rsid w:val="0012640C"/>
    <w:rsid w:val="00133135"/>
    <w:rsid w:val="00140DEC"/>
    <w:rsid w:val="00141092"/>
    <w:rsid w:val="001416DA"/>
    <w:rsid w:val="001431E6"/>
    <w:rsid w:val="00143C58"/>
    <w:rsid w:val="00143D61"/>
    <w:rsid w:val="00147ADD"/>
    <w:rsid w:val="00150886"/>
    <w:rsid w:val="0015142D"/>
    <w:rsid w:val="001514A1"/>
    <w:rsid w:val="0015233D"/>
    <w:rsid w:val="001538E5"/>
    <w:rsid w:val="001541D9"/>
    <w:rsid w:val="0015579F"/>
    <w:rsid w:val="00155C50"/>
    <w:rsid w:val="00157718"/>
    <w:rsid w:val="00157D63"/>
    <w:rsid w:val="001612CA"/>
    <w:rsid w:val="00161515"/>
    <w:rsid w:val="00161A1A"/>
    <w:rsid w:val="00162B53"/>
    <w:rsid w:val="00164565"/>
    <w:rsid w:val="0016601C"/>
    <w:rsid w:val="00166B60"/>
    <w:rsid w:val="00167841"/>
    <w:rsid w:val="001679A6"/>
    <w:rsid w:val="00171E2F"/>
    <w:rsid w:val="00173C97"/>
    <w:rsid w:val="0017653D"/>
    <w:rsid w:val="00176717"/>
    <w:rsid w:val="00180B8E"/>
    <w:rsid w:val="0018125D"/>
    <w:rsid w:val="0018211D"/>
    <w:rsid w:val="00191AC8"/>
    <w:rsid w:val="0019315D"/>
    <w:rsid w:val="00195A65"/>
    <w:rsid w:val="00195AE6"/>
    <w:rsid w:val="001974F6"/>
    <w:rsid w:val="001A304E"/>
    <w:rsid w:val="001A5382"/>
    <w:rsid w:val="001A7374"/>
    <w:rsid w:val="001B1294"/>
    <w:rsid w:val="001B13E8"/>
    <w:rsid w:val="001B4962"/>
    <w:rsid w:val="001B4E86"/>
    <w:rsid w:val="001B504D"/>
    <w:rsid w:val="001B660E"/>
    <w:rsid w:val="001B67BD"/>
    <w:rsid w:val="001B75A5"/>
    <w:rsid w:val="001C1D06"/>
    <w:rsid w:val="001C5FD6"/>
    <w:rsid w:val="001C5FD8"/>
    <w:rsid w:val="001D0EF3"/>
    <w:rsid w:val="001D4203"/>
    <w:rsid w:val="001E3848"/>
    <w:rsid w:val="001E5C1F"/>
    <w:rsid w:val="001E5EC6"/>
    <w:rsid w:val="001E7DC3"/>
    <w:rsid w:val="001F2390"/>
    <w:rsid w:val="001F242B"/>
    <w:rsid w:val="001F2F3C"/>
    <w:rsid w:val="001F2FA0"/>
    <w:rsid w:val="001F3693"/>
    <w:rsid w:val="001F64DA"/>
    <w:rsid w:val="00200038"/>
    <w:rsid w:val="00201545"/>
    <w:rsid w:val="002043A9"/>
    <w:rsid w:val="00206284"/>
    <w:rsid w:val="002138E9"/>
    <w:rsid w:val="00215473"/>
    <w:rsid w:val="0021671C"/>
    <w:rsid w:val="00222108"/>
    <w:rsid w:val="0022246A"/>
    <w:rsid w:val="0022332A"/>
    <w:rsid w:val="00225E45"/>
    <w:rsid w:val="00230C70"/>
    <w:rsid w:val="002338D2"/>
    <w:rsid w:val="0023403C"/>
    <w:rsid w:val="00241602"/>
    <w:rsid w:val="002435B5"/>
    <w:rsid w:val="00247EB9"/>
    <w:rsid w:val="00252604"/>
    <w:rsid w:val="00254133"/>
    <w:rsid w:val="00254AAF"/>
    <w:rsid w:val="002571E1"/>
    <w:rsid w:val="00257E4C"/>
    <w:rsid w:val="00265E9C"/>
    <w:rsid w:val="002701EB"/>
    <w:rsid w:val="00270AA0"/>
    <w:rsid w:val="002712C0"/>
    <w:rsid w:val="00271989"/>
    <w:rsid w:val="00271F64"/>
    <w:rsid w:val="00275461"/>
    <w:rsid w:val="00276F91"/>
    <w:rsid w:val="00277C3E"/>
    <w:rsid w:val="002827AD"/>
    <w:rsid w:val="002853AD"/>
    <w:rsid w:val="002904BE"/>
    <w:rsid w:val="002912FA"/>
    <w:rsid w:val="00291D06"/>
    <w:rsid w:val="002937B6"/>
    <w:rsid w:val="002A33EF"/>
    <w:rsid w:val="002B09FD"/>
    <w:rsid w:val="002B0A30"/>
    <w:rsid w:val="002B297B"/>
    <w:rsid w:val="002B393A"/>
    <w:rsid w:val="002B42D9"/>
    <w:rsid w:val="002B5050"/>
    <w:rsid w:val="002B53D5"/>
    <w:rsid w:val="002B61BA"/>
    <w:rsid w:val="002C0525"/>
    <w:rsid w:val="002C305C"/>
    <w:rsid w:val="002C7580"/>
    <w:rsid w:val="002D01B5"/>
    <w:rsid w:val="002D3675"/>
    <w:rsid w:val="002D75D6"/>
    <w:rsid w:val="002E0323"/>
    <w:rsid w:val="002E1D6B"/>
    <w:rsid w:val="002E71A6"/>
    <w:rsid w:val="002F0138"/>
    <w:rsid w:val="002F0E18"/>
    <w:rsid w:val="002F2410"/>
    <w:rsid w:val="002F3E44"/>
    <w:rsid w:val="002F4ADB"/>
    <w:rsid w:val="00302A98"/>
    <w:rsid w:val="003040EA"/>
    <w:rsid w:val="0030508E"/>
    <w:rsid w:val="00317A93"/>
    <w:rsid w:val="0032052F"/>
    <w:rsid w:val="00321114"/>
    <w:rsid w:val="00323AF8"/>
    <w:rsid w:val="00324967"/>
    <w:rsid w:val="003274D4"/>
    <w:rsid w:val="00335E3D"/>
    <w:rsid w:val="00341DCF"/>
    <w:rsid w:val="00342E08"/>
    <w:rsid w:val="00345CBF"/>
    <w:rsid w:val="00350AB2"/>
    <w:rsid w:val="0035131E"/>
    <w:rsid w:val="00355707"/>
    <w:rsid w:val="003561ED"/>
    <w:rsid w:val="0036043E"/>
    <w:rsid w:val="00361297"/>
    <w:rsid w:val="00361407"/>
    <w:rsid w:val="00362CBB"/>
    <w:rsid w:val="00363F46"/>
    <w:rsid w:val="00364938"/>
    <w:rsid w:val="00366386"/>
    <w:rsid w:val="0036672B"/>
    <w:rsid w:val="00370C06"/>
    <w:rsid w:val="00372CD6"/>
    <w:rsid w:val="00374FC4"/>
    <w:rsid w:val="00375092"/>
    <w:rsid w:val="00380048"/>
    <w:rsid w:val="0038198C"/>
    <w:rsid w:val="00385A00"/>
    <w:rsid w:val="00387513"/>
    <w:rsid w:val="003965AC"/>
    <w:rsid w:val="003B4684"/>
    <w:rsid w:val="003C514B"/>
    <w:rsid w:val="003D342D"/>
    <w:rsid w:val="003D4CA8"/>
    <w:rsid w:val="003D5331"/>
    <w:rsid w:val="003D6836"/>
    <w:rsid w:val="003E0505"/>
    <w:rsid w:val="003E0525"/>
    <w:rsid w:val="003E36AE"/>
    <w:rsid w:val="003F4FCF"/>
    <w:rsid w:val="003F5FB4"/>
    <w:rsid w:val="0040566E"/>
    <w:rsid w:val="00405A4D"/>
    <w:rsid w:val="00413D6A"/>
    <w:rsid w:val="00413EE7"/>
    <w:rsid w:val="004142FF"/>
    <w:rsid w:val="004148A6"/>
    <w:rsid w:val="0041730A"/>
    <w:rsid w:val="004175F6"/>
    <w:rsid w:val="004200AB"/>
    <w:rsid w:val="00421368"/>
    <w:rsid w:val="0042224B"/>
    <w:rsid w:val="00426AF7"/>
    <w:rsid w:val="00430766"/>
    <w:rsid w:val="0043126D"/>
    <w:rsid w:val="00434F0D"/>
    <w:rsid w:val="00435B0C"/>
    <w:rsid w:val="0044446A"/>
    <w:rsid w:val="0044581E"/>
    <w:rsid w:val="00445AC2"/>
    <w:rsid w:val="00452214"/>
    <w:rsid w:val="00453DF9"/>
    <w:rsid w:val="0045472A"/>
    <w:rsid w:val="00455043"/>
    <w:rsid w:val="00455044"/>
    <w:rsid w:val="00455541"/>
    <w:rsid w:val="004558E2"/>
    <w:rsid w:val="00456D5A"/>
    <w:rsid w:val="004578DB"/>
    <w:rsid w:val="004604A4"/>
    <w:rsid w:val="004627E6"/>
    <w:rsid w:val="00464594"/>
    <w:rsid w:val="00470BC5"/>
    <w:rsid w:val="00475391"/>
    <w:rsid w:val="00475E74"/>
    <w:rsid w:val="004778BF"/>
    <w:rsid w:val="0048155F"/>
    <w:rsid w:val="004869F6"/>
    <w:rsid w:val="00490B9E"/>
    <w:rsid w:val="00491EDF"/>
    <w:rsid w:val="00494603"/>
    <w:rsid w:val="00494DCC"/>
    <w:rsid w:val="00495941"/>
    <w:rsid w:val="004A1BAF"/>
    <w:rsid w:val="004A2E7C"/>
    <w:rsid w:val="004A3C52"/>
    <w:rsid w:val="004A4A49"/>
    <w:rsid w:val="004A5A79"/>
    <w:rsid w:val="004A75A4"/>
    <w:rsid w:val="004B328E"/>
    <w:rsid w:val="004B4649"/>
    <w:rsid w:val="004B6669"/>
    <w:rsid w:val="004C3203"/>
    <w:rsid w:val="004C3BCA"/>
    <w:rsid w:val="004C3F68"/>
    <w:rsid w:val="004C3F9D"/>
    <w:rsid w:val="004D0F68"/>
    <w:rsid w:val="004D4FA8"/>
    <w:rsid w:val="004E1175"/>
    <w:rsid w:val="004E2C77"/>
    <w:rsid w:val="004E362F"/>
    <w:rsid w:val="004F0F9C"/>
    <w:rsid w:val="004F3793"/>
    <w:rsid w:val="004F3EC4"/>
    <w:rsid w:val="004F42F9"/>
    <w:rsid w:val="004F6112"/>
    <w:rsid w:val="00500DB0"/>
    <w:rsid w:val="005041CF"/>
    <w:rsid w:val="005068BF"/>
    <w:rsid w:val="00506DAB"/>
    <w:rsid w:val="00506FD3"/>
    <w:rsid w:val="00507DC2"/>
    <w:rsid w:val="0051358C"/>
    <w:rsid w:val="00514567"/>
    <w:rsid w:val="005154DC"/>
    <w:rsid w:val="005164E9"/>
    <w:rsid w:val="00516B47"/>
    <w:rsid w:val="00517F15"/>
    <w:rsid w:val="00520321"/>
    <w:rsid w:val="00523E01"/>
    <w:rsid w:val="00524156"/>
    <w:rsid w:val="00525C34"/>
    <w:rsid w:val="00525F2C"/>
    <w:rsid w:val="00526DDB"/>
    <w:rsid w:val="00532E0C"/>
    <w:rsid w:val="00535054"/>
    <w:rsid w:val="005351CA"/>
    <w:rsid w:val="00536190"/>
    <w:rsid w:val="00537803"/>
    <w:rsid w:val="0054032E"/>
    <w:rsid w:val="00540963"/>
    <w:rsid w:val="00542314"/>
    <w:rsid w:val="00542754"/>
    <w:rsid w:val="00542ADC"/>
    <w:rsid w:val="00542DE7"/>
    <w:rsid w:val="00543BE6"/>
    <w:rsid w:val="00546CE2"/>
    <w:rsid w:val="00550119"/>
    <w:rsid w:val="005517F8"/>
    <w:rsid w:val="00551CD2"/>
    <w:rsid w:val="00553A9A"/>
    <w:rsid w:val="005575D6"/>
    <w:rsid w:val="00560D62"/>
    <w:rsid w:val="0056242C"/>
    <w:rsid w:val="00563098"/>
    <w:rsid w:val="005659DB"/>
    <w:rsid w:val="00565D91"/>
    <w:rsid w:val="0056642D"/>
    <w:rsid w:val="00571537"/>
    <w:rsid w:val="00573B72"/>
    <w:rsid w:val="00576127"/>
    <w:rsid w:val="00580E54"/>
    <w:rsid w:val="00584A4A"/>
    <w:rsid w:val="0058755A"/>
    <w:rsid w:val="00587B81"/>
    <w:rsid w:val="00587F9A"/>
    <w:rsid w:val="00594468"/>
    <w:rsid w:val="005A3029"/>
    <w:rsid w:val="005A49AC"/>
    <w:rsid w:val="005A52A5"/>
    <w:rsid w:val="005A5D53"/>
    <w:rsid w:val="005A690A"/>
    <w:rsid w:val="005B0639"/>
    <w:rsid w:val="005B2D50"/>
    <w:rsid w:val="005B4985"/>
    <w:rsid w:val="005B6424"/>
    <w:rsid w:val="005B6D33"/>
    <w:rsid w:val="005B71FB"/>
    <w:rsid w:val="005C0439"/>
    <w:rsid w:val="005D24A8"/>
    <w:rsid w:val="005D2C2C"/>
    <w:rsid w:val="005D515D"/>
    <w:rsid w:val="005D58D0"/>
    <w:rsid w:val="005D791E"/>
    <w:rsid w:val="005E2B92"/>
    <w:rsid w:val="005E4567"/>
    <w:rsid w:val="005F2618"/>
    <w:rsid w:val="005F3A12"/>
    <w:rsid w:val="006001EC"/>
    <w:rsid w:val="00604CFE"/>
    <w:rsid w:val="00610ACE"/>
    <w:rsid w:val="00613ACE"/>
    <w:rsid w:val="00614B3A"/>
    <w:rsid w:val="00614D39"/>
    <w:rsid w:val="00615071"/>
    <w:rsid w:val="00617CF8"/>
    <w:rsid w:val="00620EDB"/>
    <w:rsid w:val="0063044C"/>
    <w:rsid w:val="00633A4B"/>
    <w:rsid w:val="0063471F"/>
    <w:rsid w:val="00651510"/>
    <w:rsid w:val="00652803"/>
    <w:rsid w:val="00652D82"/>
    <w:rsid w:val="00655EF9"/>
    <w:rsid w:val="006563EE"/>
    <w:rsid w:val="00657495"/>
    <w:rsid w:val="00662005"/>
    <w:rsid w:val="0066255D"/>
    <w:rsid w:val="00662D28"/>
    <w:rsid w:val="0066651B"/>
    <w:rsid w:val="00670D59"/>
    <w:rsid w:val="00673B11"/>
    <w:rsid w:val="00674EA6"/>
    <w:rsid w:val="00677E7A"/>
    <w:rsid w:val="00680FEA"/>
    <w:rsid w:val="006817B8"/>
    <w:rsid w:val="0068195F"/>
    <w:rsid w:val="0068281A"/>
    <w:rsid w:val="00686818"/>
    <w:rsid w:val="006928E9"/>
    <w:rsid w:val="00692CD3"/>
    <w:rsid w:val="0069497E"/>
    <w:rsid w:val="006959E9"/>
    <w:rsid w:val="00697C4A"/>
    <w:rsid w:val="006A060E"/>
    <w:rsid w:val="006A3E71"/>
    <w:rsid w:val="006A4303"/>
    <w:rsid w:val="006A50D6"/>
    <w:rsid w:val="006A6FCF"/>
    <w:rsid w:val="006B084F"/>
    <w:rsid w:val="006C14A6"/>
    <w:rsid w:val="006C411C"/>
    <w:rsid w:val="006C66DB"/>
    <w:rsid w:val="006D097C"/>
    <w:rsid w:val="006D440A"/>
    <w:rsid w:val="006E3879"/>
    <w:rsid w:val="006E3C00"/>
    <w:rsid w:val="006E4C0A"/>
    <w:rsid w:val="006E5D5A"/>
    <w:rsid w:val="006F11B5"/>
    <w:rsid w:val="006F181B"/>
    <w:rsid w:val="006F2EFD"/>
    <w:rsid w:val="006F6A03"/>
    <w:rsid w:val="007008E8"/>
    <w:rsid w:val="007019ED"/>
    <w:rsid w:val="007029D2"/>
    <w:rsid w:val="0071761F"/>
    <w:rsid w:val="00721541"/>
    <w:rsid w:val="00721CCE"/>
    <w:rsid w:val="00723578"/>
    <w:rsid w:val="00723B96"/>
    <w:rsid w:val="00733965"/>
    <w:rsid w:val="00735646"/>
    <w:rsid w:val="007363C3"/>
    <w:rsid w:val="00740021"/>
    <w:rsid w:val="00742ED1"/>
    <w:rsid w:val="00742F8E"/>
    <w:rsid w:val="00745395"/>
    <w:rsid w:val="007528C1"/>
    <w:rsid w:val="007551E9"/>
    <w:rsid w:val="00756B65"/>
    <w:rsid w:val="007579E3"/>
    <w:rsid w:val="00761EAD"/>
    <w:rsid w:val="00770257"/>
    <w:rsid w:val="00770B81"/>
    <w:rsid w:val="0077122B"/>
    <w:rsid w:val="007736AF"/>
    <w:rsid w:val="0077382D"/>
    <w:rsid w:val="007741F3"/>
    <w:rsid w:val="007807FD"/>
    <w:rsid w:val="0078119D"/>
    <w:rsid w:val="007862E8"/>
    <w:rsid w:val="00786FFB"/>
    <w:rsid w:val="00790C9D"/>
    <w:rsid w:val="007A4F92"/>
    <w:rsid w:val="007A51C8"/>
    <w:rsid w:val="007C09EF"/>
    <w:rsid w:val="007C2D51"/>
    <w:rsid w:val="007D3696"/>
    <w:rsid w:val="007D5522"/>
    <w:rsid w:val="007E3A6C"/>
    <w:rsid w:val="007E7972"/>
    <w:rsid w:val="007F1AC5"/>
    <w:rsid w:val="007F47CE"/>
    <w:rsid w:val="00801284"/>
    <w:rsid w:val="00802180"/>
    <w:rsid w:val="0080469B"/>
    <w:rsid w:val="00806DF4"/>
    <w:rsid w:val="00810A90"/>
    <w:rsid w:val="00815498"/>
    <w:rsid w:val="008164F2"/>
    <w:rsid w:val="00817077"/>
    <w:rsid w:val="00823002"/>
    <w:rsid w:val="00826122"/>
    <w:rsid w:val="008314EE"/>
    <w:rsid w:val="00836132"/>
    <w:rsid w:val="00837AF8"/>
    <w:rsid w:val="008459A5"/>
    <w:rsid w:val="00845ECD"/>
    <w:rsid w:val="00846259"/>
    <w:rsid w:val="00846D13"/>
    <w:rsid w:val="008522D2"/>
    <w:rsid w:val="008533E8"/>
    <w:rsid w:val="00853840"/>
    <w:rsid w:val="00862148"/>
    <w:rsid w:val="00862F92"/>
    <w:rsid w:val="0086775C"/>
    <w:rsid w:val="0087468E"/>
    <w:rsid w:val="00880AA1"/>
    <w:rsid w:val="008824E3"/>
    <w:rsid w:val="008842A9"/>
    <w:rsid w:val="00884325"/>
    <w:rsid w:val="0088610D"/>
    <w:rsid w:val="008873B3"/>
    <w:rsid w:val="00890538"/>
    <w:rsid w:val="008936E1"/>
    <w:rsid w:val="0089547E"/>
    <w:rsid w:val="008A0D0D"/>
    <w:rsid w:val="008A0F28"/>
    <w:rsid w:val="008A1B58"/>
    <w:rsid w:val="008A1D2B"/>
    <w:rsid w:val="008A328E"/>
    <w:rsid w:val="008B1E06"/>
    <w:rsid w:val="008B264D"/>
    <w:rsid w:val="008B3052"/>
    <w:rsid w:val="008B36BD"/>
    <w:rsid w:val="008B4430"/>
    <w:rsid w:val="008B7457"/>
    <w:rsid w:val="008C1A00"/>
    <w:rsid w:val="008C4CC2"/>
    <w:rsid w:val="008C5754"/>
    <w:rsid w:val="008C68D6"/>
    <w:rsid w:val="008D1BAB"/>
    <w:rsid w:val="008D3F3C"/>
    <w:rsid w:val="008D4570"/>
    <w:rsid w:val="008D6A3B"/>
    <w:rsid w:val="008D6D36"/>
    <w:rsid w:val="008D7395"/>
    <w:rsid w:val="008D7D8C"/>
    <w:rsid w:val="008E01B0"/>
    <w:rsid w:val="008E0FF6"/>
    <w:rsid w:val="008E7362"/>
    <w:rsid w:val="008F0676"/>
    <w:rsid w:val="008F364F"/>
    <w:rsid w:val="008F40E9"/>
    <w:rsid w:val="008F62F6"/>
    <w:rsid w:val="008F7B3F"/>
    <w:rsid w:val="00900848"/>
    <w:rsid w:val="00907074"/>
    <w:rsid w:val="00911F75"/>
    <w:rsid w:val="00912C97"/>
    <w:rsid w:val="00913D4D"/>
    <w:rsid w:val="00915CBB"/>
    <w:rsid w:val="00920BB3"/>
    <w:rsid w:val="0092552D"/>
    <w:rsid w:val="00927016"/>
    <w:rsid w:val="0093091B"/>
    <w:rsid w:val="009351CD"/>
    <w:rsid w:val="009352EE"/>
    <w:rsid w:val="00936886"/>
    <w:rsid w:val="0093796E"/>
    <w:rsid w:val="00941569"/>
    <w:rsid w:val="009416A3"/>
    <w:rsid w:val="009459E4"/>
    <w:rsid w:val="00947D89"/>
    <w:rsid w:val="009514B8"/>
    <w:rsid w:val="00951E29"/>
    <w:rsid w:val="00952951"/>
    <w:rsid w:val="00956844"/>
    <w:rsid w:val="0096242F"/>
    <w:rsid w:val="00962552"/>
    <w:rsid w:val="00963E38"/>
    <w:rsid w:val="009644C2"/>
    <w:rsid w:val="0096529E"/>
    <w:rsid w:val="00965BA0"/>
    <w:rsid w:val="009660C9"/>
    <w:rsid w:val="00971468"/>
    <w:rsid w:val="00977AE7"/>
    <w:rsid w:val="00977D02"/>
    <w:rsid w:val="009824B0"/>
    <w:rsid w:val="009842B0"/>
    <w:rsid w:val="00985C68"/>
    <w:rsid w:val="00986EF5"/>
    <w:rsid w:val="0099149A"/>
    <w:rsid w:val="009A432B"/>
    <w:rsid w:val="009A5220"/>
    <w:rsid w:val="009B0578"/>
    <w:rsid w:val="009B2CD5"/>
    <w:rsid w:val="009B40FC"/>
    <w:rsid w:val="009C01EF"/>
    <w:rsid w:val="009C21B4"/>
    <w:rsid w:val="009C42F8"/>
    <w:rsid w:val="009C626B"/>
    <w:rsid w:val="009C6C61"/>
    <w:rsid w:val="009D44C3"/>
    <w:rsid w:val="009D7070"/>
    <w:rsid w:val="009E2AC1"/>
    <w:rsid w:val="009E636B"/>
    <w:rsid w:val="009F04A6"/>
    <w:rsid w:val="009F07BB"/>
    <w:rsid w:val="009F0C3E"/>
    <w:rsid w:val="009F131C"/>
    <w:rsid w:val="009F1450"/>
    <w:rsid w:val="009F24E0"/>
    <w:rsid w:val="009F34D1"/>
    <w:rsid w:val="009F3572"/>
    <w:rsid w:val="009F43E6"/>
    <w:rsid w:val="009F6DA2"/>
    <w:rsid w:val="00A0154D"/>
    <w:rsid w:val="00A10279"/>
    <w:rsid w:val="00A11214"/>
    <w:rsid w:val="00A223DF"/>
    <w:rsid w:val="00A239C8"/>
    <w:rsid w:val="00A23CCB"/>
    <w:rsid w:val="00A255D1"/>
    <w:rsid w:val="00A2633B"/>
    <w:rsid w:val="00A3259E"/>
    <w:rsid w:val="00A32908"/>
    <w:rsid w:val="00A346B2"/>
    <w:rsid w:val="00A4053C"/>
    <w:rsid w:val="00A411B1"/>
    <w:rsid w:val="00A41252"/>
    <w:rsid w:val="00A47597"/>
    <w:rsid w:val="00A5032A"/>
    <w:rsid w:val="00A51E6A"/>
    <w:rsid w:val="00A55183"/>
    <w:rsid w:val="00A56239"/>
    <w:rsid w:val="00A5665B"/>
    <w:rsid w:val="00A56FF6"/>
    <w:rsid w:val="00A6094C"/>
    <w:rsid w:val="00A61238"/>
    <w:rsid w:val="00A61D32"/>
    <w:rsid w:val="00A65361"/>
    <w:rsid w:val="00A65AB1"/>
    <w:rsid w:val="00A70EFA"/>
    <w:rsid w:val="00A75018"/>
    <w:rsid w:val="00A770CC"/>
    <w:rsid w:val="00A77157"/>
    <w:rsid w:val="00A77A10"/>
    <w:rsid w:val="00A84845"/>
    <w:rsid w:val="00A86DE7"/>
    <w:rsid w:val="00A91AEB"/>
    <w:rsid w:val="00A9398D"/>
    <w:rsid w:val="00AA11AB"/>
    <w:rsid w:val="00AA2266"/>
    <w:rsid w:val="00AA37D5"/>
    <w:rsid w:val="00AA4362"/>
    <w:rsid w:val="00AB2DA0"/>
    <w:rsid w:val="00AB47AA"/>
    <w:rsid w:val="00AB6C47"/>
    <w:rsid w:val="00AB6D7C"/>
    <w:rsid w:val="00AB707C"/>
    <w:rsid w:val="00AB71B7"/>
    <w:rsid w:val="00AB7BC9"/>
    <w:rsid w:val="00AC0CE1"/>
    <w:rsid w:val="00AC2195"/>
    <w:rsid w:val="00AC695A"/>
    <w:rsid w:val="00AD52FD"/>
    <w:rsid w:val="00AD687F"/>
    <w:rsid w:val="00AE0290"/>
    <w:rsid w:val="00AE4B85"/>
    <w:rsid w:val="00AE7370"/>
    <w:rsid w:val="00AF27AB"/>
    <w:rsid w:val="00AF5695"/>
    <w:rsid w:val="00AF56EF"/>
    <w:rsid w:val="00AF6070"/>
    <w:rsid w:val="00AF6FEB"/>
    <w:rsid w:val="00B00571"/>
    <w:rsid w:val="00B01A31"/>
    <w:rsid w:val="00B01A8A"/>
    <w:rsid w:val="00B056F4"/>
    <w:rsid w:val="00B115C2"/>
    <w:rsid w:val="00B127D3"/>
    <w:rsid w:val="00B14DF1"/>
    <w:rsid w:val="00B17470"/>
    <w:rsid w:val="00B17C11"/>
    <w:rsid w:val="00B222D1"/>
    <w:rsid w:val="00B239A4"/>
    <w:rsid w:val="00B24A4D"/>
    <w:rsid w:val="00B24CCE"/>
    <w:rsid w:val="00B25504"/>
    <w:rsid w:val="00B26E0C"/>
    <w:rsid w:val="00B3098E"/>
    <w:rsid w:val="00B3155B"/>
    <w:rsid w:val="00B336CE"/>
    <w:rsid w:val="00B348B0"/>
    <w:rsid w:val="00B349F6"/>
    <w:rsid w:val="00B35877"/>
    <w:rsid w:val="00B35B96"/>
    <w:rsid w:val="00B3773D"/>
    <w:rsid w:val="00B37B57"/>
    <w:rsid w:val="00B37FCF"/>
    <w:rsid w:val="00B44E97"/>
    <w:rsid w:val="00B461C3"/>
    <w:rsid w:val="00B53A2D"/>
    <w:rsid w:val="00B54BBA"/>
    <w:rsid w:val="00B55C5D"/>
    <w:rsid w:val="00B57494"/>
    <w:rsid w:val="00B57F30"/>
    <w:rsid w:val="00B6051C"/>
    <w:rsid w:val="00B60924"/>
    <w:rsid w:val="00B61A8D"/>
    <w:rsid w:val="00B61DB6"/>
    <w:rsid w:val="00B62603"/>
    <w:rsid w:val="00B637AF"/>
    <w:rsid w:val="00B64099"/>
    <w:rsid w:val="00B64217"/>
    <w:rsid w:val="00B66A1C"/>
    <w:rsid w:val="00B67B30"/>
    <w:rsid w:val="00B7004F"/>
    <w:rsid w:val="00B73087"/>
    <w:rsid w:val="00B73B79"/>
    <w:rsid w:val="00B7493F"/>
    <w:rsid w:val="00B74F67"/>
    <w:rsid w:val="00B75288"/>
    <w:rsid w:val="00B77715"/>
    <w:rsid w:val="00B80A9C"/>
    <w:rsid w:val="00B87C4A"/>
    <w:rsid w:val="00B96A59"/>
    <w:rsid w:val="00BA15EF"/>
    <w:rsid w:val="00BA2D95"/>
    <w:rsid w:val="00BB019C"/>
    <w:rsid w:val="00BB1019"/>
    <w:rsid w:val="00BB1974"/>
    <w:rsid w:val="00BC254F"/>
    <w:rsid w:val="00BC36F3"/>
    <w:rsid w:val="00BC5D6B"/>
    <w:rsid w:val="00BC7286"/>
    <w:rsid w:val="00BC7769"/>
    <w:rsid w:val="00BD15AB"/>
    <w:rsid w:val="00BD292B"/>
    <w:rsid w:val="00BD51BE"/>
    <w:rsid w:val="00BE0861"/>
    <w:rsid w:val="00BE15C2"/>
    <w:rsid w:val="00BF425B"/>
    <w:rsid w:val="00BF5474"/>
    <w:rsid w:val="00C009A1"/>
    <w:rsid w:val="00C01454"/>
    <w:rsid w:val="00C02105"/>
    <w:rsid w:val="00C03933"/>
    <w:rsid w:val="00C03A41"/>
    <w:rsid w:val="00C06D1C"/>
    <w:rsid w:val="00C116B7"/>
    <w:rsid w:val="00C15F75"/>
    <w:rsid w:val="00C16F73"/>
    <w:rsid w:val="00C20852"/>
    <w:rsid w:val="00C22C0F"/>
    <w:rsid w:val="00C238E2"/>
    <w:rsid w:val="00C25078"/>
    <w:rsid w:val="00C26EEC"/>
    <w:rsid w:val="00C2752A"/>
    <w:rsid w:val="00C374DE"/>
    <w:rsid w:val="00C4056E"/>
    <w:rsid w:val="00C4079A"/>
    <w:rsid w:val="00C4225D"/>
    <w:rsid w:val="00C44281"/>
    <w:rsid w:val="00C4475F"/>
    <w:rsid w:val="00C468CF"/>
    <w:rsid w:val="00C51D0C"/>
    <w:rsid w:val="00C52787"/>
    <w:rsid w:val="00C54E33"/>
    <w:rsid w:val="00C559A0"/>
    <w:rsid w:val="00C61373"/>
    <w:rsid w:val="00C6175E"/>
    <w:rsid w:val="00C62A7D"/>
    <w:rsid w:val="00C62FB6"/>
    <w:rsid w:val="00C638BB"/>
    <w:rsid w:val="00C65453"/>
    <w:rsid w:val="00C73A39"/>
    <w:rsid w:val="00C73D3D"/>
    <w:rsid w:val="00C74AD9"/>
    <w:rsid w:val="00C754B7"/>
    <w:rsid w:val="00C75A90"/>
    <w:rsid w:val="00C77196"/>
    <w:rsid w:val="00C84DE9"/>
    <w:rsid w:val="00C85C07"/>
    <w:rsid w:val="00C862FF"/>
    <w:rsid w:val="00C90091"/>
    <w:rsid w:val="00C93272"/>
    <w:rsid w:val="00C9398A"/>
    <w:rsid w:val="00C9577A"/>
    <w:rsid w:val="00C96638"/>
    <w:rsid w:val="00C97CC2"/>
    <w:rsid w:val="00CA3282"/>
    <w:rsid w:val="00CA6292"/>
    <w:rsid w:val="00CB15B2"/>
    <w:rsid w:val="00CB6A93"/>
    <w:rsid w:val="00CC0996"/>
    <w:rsid w:val="00CC127F"/>
    <w:rsid w:val="00CD1692"/>
    <w:rsid w:val="00CD330E"/>
    <w:rsid w:val="00CD6264"/>
    <w:rsid w:val="00CD74A4"/>
    <w:rsid w:val="00CD7AC2"/>
    <w:rsid w:val="00CE21D5"/>
    <w:rsid w:val="00CE70B0"/>
    <w:rsid w:val="00CF1369"/>
    <w:rsid w:val="00CF58E0"/>
    <w:rsid w:val="00D01B3B"/>
    <w:rsid w:val="00D0269C"/>
    <w:rsid w:val="00D05F78"/>
    <w:rsid w:val="00D07FCC"/>
    <w:rsid w:val="00D1451C"/>
    <w:rsid w:val="00D1483F"/>
    <w:rsid w:val="00D1541C"/>
    <w:rsid w:val="00D1690C"/>
    <w:rsid w:val="00D20156"/>
    <w:rsid w:val="00D25252"/>
    <w:rsid w:val="00D2732A"/>
    <w:rsid w:val="00D3289C"/>
    <w:rsid w:val="00D34865"/>
    <w:rsid w:val="00D34EF8"/>
    <w:rsid w:val="00D350CC"/>
    <w:rsid w:val="00D354D2"/>
    <w:rsid w:val="00D41A33"/>
    <w:rsid w:val="00D4464B"/>
    <w:rsid w:val="00D44DAF"/>
    <w:rsid w:val="00D54E46"/>
    <w:rsid w:val="00D55A59"/>
    <w:rsid w:val="00D57808"/>
    <w:rsid w:val="00D61F0C"/>
    <w:rsid w:val="00D6210A"/>
    <w:rsid w:val="00D63932"/>
    <w:rsid w:val="00D64F02"/>
    <w:rsid w:val="00D70972"/>
    <w:rsid w:val="00D70FBF"/>
    <w:rsid w:val="00D72FF3"/>
    <w:rsid w:val="00D811A0"/>
    <w:rsid w:val="00D821EA"/>
    <w:rsid w:val="00D901D8"/>
    <w:rsid w:val="00D93A4C"/>
    <w:rsid w:val="00D95637"/>
    <w:rsid w:val="00D95BA5"/>
    <w:rsid w:val="00D974D7"/>
    <w:rsid w:val="00D975D7"/>
    <w:rsid w:val="00DA0537"/>
    <w:rsid w:val="00DA1BAB"/>
    <w:rsid w:val="00DA25A5"/>
    <w:rsid w:val="00DA371B"/>
    <w:rsid w:val="00DB045B"/>
    <w:rsid w:val="00DB2296"/>
    <w:rsid w:val="00DB2D00"/>
    <w:rsid w:val="00DB36A8"/>
    <w:rsid w:val="00DB6718"/>
    <w:rsid w:val="00DB715E"/>
    <w:rsid w:val="00DB777F"/>
    <w:rsid w:val="00DC7167"/>
    <w:rsid w:val="00DC7CE8"/>
    <w:rsid w:val="00DC7DFD"/>
    <w:rsid w:val="00DD366A"/>
    <w:rsid w:val="00DD475D"/>
    <w:rsid w:val="00DE2CF7"/>
    <w:rsid w:val="00DE3586"/>
    <w:rsid w:val="00DF0E1A"/>
    <w:rsid w:val="00DF1F64"/>
    <w:rsid w:val="00DF4E76"/>
    <w:rsid w:val="00E00218"/>
    <w:rsid w:val="00E00595"/>
    <w:rsid w:val="00E00753"/>
    <w:rsid w:val="00E00913"/>
    <w:rsid w:val="00E0189B"/>
    <w:rsid w:val="00E058E4"/>
    <w:rsid w:val="00E07B23"/>
    <w:rsid w:val="00E1029A"/>
    <w:rsid w:val="00E147F0"/>
    <w:rsid w:val="00E16FFE"/>
    <w:rsid w:val="00E21B13"/>
    <w:rsid w:val="00E24026"/>
    <w:rsid w:val="00E25723"/>
    <w:rsid w:val="00E31D99"/>
    <w:rsid w:val="00E37245"/>
    <w:rsid w:val="00E374B1"/>
    <w:rsid w:val="00E41EE9"/>
    <w:rsid w:val="00E42ADA"/>
    <w:rsid w:val="00E43B5A"/>
    <w:rsid w:val="00E43CA7"/>
    <w:rsid w:val="00E5063B"/>
    <w:rsid w:val="00E50E65"/>
    <w:rsid w:val="00E52AA7"/>
    <w:rsid w:val="00E534C2"/>
    <w:rsid w:val="00E5776B"/>
    <w:rsid w:val="00E601D8"/>
    <w:rsid w:val="00E612F5"/>
    <w:rsid w:val="00E62430"/>
    <w:rsid w:val="00E675D2"/>
    <w:rsid w:val="00E6778F"/>
    <w:rsid w:val="00E72697"/>
    <w:rsid w:val="00E80E80"/>
    <w:rsid w:val="00E826B0"/>
    <w:rsid w:val="00E859FC"/>
    <w:rsid w:val="00E95B35"/>
    <w:rsid w:val="00E95D3B"/>
    <w:rsid w:val="00E96879"/>
    <w:rsid w:val="00EA0510"/>
    <w:rsid w:val="00EA0E12"/>
    <w:rsid w:val="00EA31DB"/>
    <w:rsid w:val="00EA3AE1"/>
    <w:rsid w:val="00EA44A6"/>
    <w:rsid w:val="00EA4510"/>
    <w:rsid w:val="00EA6AB9"/>
    <w:rsid w:val="00EA708E"/>
    <w:rsid w:val="00EB0931"/>
    <w:rsid w:val="00EB15B0"/>
    <w:rsid w:val="00EC2466"/>
    <w:rsid w:val="00EC34DC"/>
    <w:rsid w:val="00EC41F5"/>
    <w:rsid w:val="00EC7713"/>
    <w:rsid w:val="00ED0D43"/>
    <w:rsid w:val="00ED25B0"/>
    <w:rsid w:val="00ED27C9"/>
    <w:rsid w:val="00ED5A3E"/>
    <w:rsid w:val="00EE01A2"/>
    <w:rsid w:val="00EE266B"/>
    <w:rsid w:val="00EE2F37"/>
    <w:rsid w:val="00EE49B9"/>
    <w:rsid w:val="00EE4B71"/>
    <w:rsid w:val="00EE653E"/>
    <w:rsid w:val="00EE6686"/>
    <w:rsid w:val="00EE7C8B"/>
    <w:rsid w:val="00EF01D2"/>
    <w:rsid w:val="00EF1010"/>
    <w:rsid w:val="00EF11CD"/>
    <w:rsid w:val="00EF1370"/>
    <w:rsid w:val="00EF13E8"/>
    <w:rsid w:val="00EF2931"/>
    <w:rsid w:val="00EF6303"/>
    <w:rsid w:val="00EF6917"/>
    <w:rsid w:val="00F028D3"/>
    <w:rsid w:val="00F02E7A"/>
    <w:rsid w:val="00F03203"/>
    <w:rsid w:val="00F05835"/>
    <w:rsid w:val="00F05C1D"/>
    <w:rsid w:val="00F066F5"/>
    <w:rsid w:val="00F202ED"/>
    <w:rsid w:val="00F23CF2"/>
    <w:rsid w:val="00F308CF"/>
    <w:rsid w:val="00F31218"/>
    <w:rsid w:val="00F33878"/>
    <w:rsid w:val="00F3464E"/>
    <w:rsid w:val="00F351D8"/>
    <w:rsid w:val="00F35D29"/>
    <w:rsid w:val="00F4163F"/>
    <w:rsid w:val="00F4181C"/>
    <w:rsid w:val="00F45D6E"/>
    <w:rsid w:val="00F51841"/>
    <w:rsid w:val="00F52FE7"/>
    <w:rsid w:val="00F53E4A"/>
    <w:rsid w:val="00F55365"/>
    <w:rsid w:val="00F56360"/>
    <w:rsid w:val="00F56975"/>
    <w:rsid w:val="00F57EC0"/>
    <w:rsid w:val="00F604C0"/>
    <w:rsid w:val="00F62CBF"/>
    <w:rsid w:val="00F64927"/>
    <w:rsid w:val="00F71E97"/>
    <w:rsid w:val="00F722D5"/>
    <w:rsid w:val="00F774FD"/>
    <w:rsid w:val="00F82E62"/>
    <w:rsid w:val="00F84AAF"/>
    <w:rsid w:val="00F851CA"/>
    <w:rsid w:val="00F8710A"/>
    <w:rsid w:val="00F90644"/>
    <w:rsid w:val="00F931A8"/>
    <w:rsid w:val="00F942AB"/>
    <w:rsid w:val="00F94B2C"/>
    <w:rsid w:val="00F97543"/>
    <w:rsid w:val="00FA1256"/>
    <w:rsid w:val="00FA5856"/>
    <w:rsid w:val="00FA7ADE"/>
    <w:rsid w:val="00FA7B32"/>
    <w:rsid w:val="00FB059B"/>
    <w:rsid w:val="00FB45FA"/>
    <w:rsid w:val="00FB4C6E"/>
    <w:rsid w:val="00FB57F7"/>
    <w:rsid w:val="00FB7682"/>
    <w:rsid w:val="00FC1707"/>
    <w:rsid w:val="00FD0979"/>
    <w:rsid w:val="00FD2848"/>
    <w:rsid w:val="00FE2495"/>
    <w:rsid w:val="00FE30EB"/>
    <w:rsid w:val="00FE4E90"/>
    <w:rsid w:val="00FE6F9D"/>
    <w:rsid w:val="00FF1C70"/>
    <w:rsid w:val="00FF1EDC"/>
    <w:rsid w:val="00FF4C81"/>
    <w:rsid w:val="00FF4D70"/>
    <w:rsid w:val="00FF528C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2C1884"/>
  <w15:docId w15:val="{CFCD326C-0B09-47C2-8C06-519C3EA9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1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rPr>
      <w:rFonts w:ascii="Agg_Times1" w:hAnsi="Agg_Times1"/>
      <w:szCs w:val="20"/>
      <w:lang w:val="en-GB"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customStyle="1" w:styleId="s8">
    <w:name w:val="s8"/>
  </w:style>
  <w:style w:type="paragraph" w:styleId="BodyText">
    <w:name w:val="Body Text"/>
    <w:basedOn w:val="Normal"/>
    <w:link w:val="BodyTextChar"/>
    <w:pPr>
      <w:jc w:val="center"/>
    </w:pPr>
    <w:rPr>
      <w:rFonts w:ascii="Times LatArm" w:hAnsi="Times LatArm" w:cs="Times LatArm"/>
      <w:b/>
      <w:bCs/>
      <w:lang w:val="en-US" w:eastAsia="en-US"/>
    </w:rPr>
  </w:style>
  <w:style w:type="character" w:customStyle="1" w:styleId="BodyTextChar">
    <w:name w:val="Body Text Char"/>
    <w:link w:val="BodyText"/>
    <w:rPr>
      <w:rFonts w:ascii="Times LatArm" w:hAnsi="Times LatArm" w:cs="Times LatArm"/>
      <w:b/>
      <w:bCs/>
      <w:sz w:val="24"/>
      <w:szCs w:val="24"/>
    </w:rPr>
  </w:style>
  <w:style w:type="paragraph" w:customStyle="1" w:styleId="mechtex">
    <w:name w:val="mechtex"/>
    <w:basedOn w:val="Normal"/>
    <w:link w:val="mechtexChar"/>
    <w:pPr>
      <w:jc w:val="center"/>
    </w:pPr>
    <w:rPr>
      <w:rFonts w:ascii="Arial Armenian" w:hAnsi="Arial Armenian"/>
      <w:sz w:val="22"/>
      <w:lang w:val="x-none" w:eastAsia="x-none"/>
    </w:rPr>
  </w:style>
  <w:style w:type="character" w:customStyle="1" w:styleId="mechtexChar">
    <w:name w:val="mechtex Char"/>
    <w:link w:val="mechtex"/>
    <w:locked/>
    <w:rPr>
      <w:rFonts w:ascii="Arial Armenian" w:hAnsi="Arial Armenian"/>
      <w:sz w:val="22"/>
      <w:szCs w:val="24"/>
      <w:lang w:val="x-none" w:eastAsia="x-none"/>
    </w:rPr>
  </w:style>
  <w:style w:type="paragraph" w:customStyle="1" w:styleId="1">
    <w:name w:val="Без интервала1"/>
    <w:qFormat/>
    <w:rPr>
      <w:rFonts w:ascii="Calibri" w:hAnsi="Calibri"/>
      <w:sz w:val="22"/>
      <w:szCs w:val="22"/>
    </w:rPr>
  </w:style>
  <w:style w:type="character" w:customStyle="1" w:styleId="apple-converted-space">
    <w:name w:val="apple-converted-space"/>
  </w:style>
  <w:style w:type="paragraph" w:styleId="BodyTextIndent">
    <w:name w:val="Body Text Indent"/>
    <w:basedOn w:val="Normal"/>
    <w:link w:val="BodyTextIndentChar"/>
    <w:pPr>
      <w:spacing w:after="120"/>
      <w:ind w:left="360"/>
    </w:pPr>
  </w:style>
  <w:style w:type="character" w:customStyle="1" w:styleId="BodyTextIndentChar">
    <w:name w:val="Body Text Indent Char"/>
    <w:link w:val="BodyTextIndent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ru-RU" w:eastAsia="ru-RU"/>
    </w:rPr>
  </w:style>
  <w:style w:type="paragraph" w:styleId="BodyText2">
    <w:name w:val="Body Text 2"/>
    <w:basedOn w:val="Normal"/>
    <w:link w:val="BodyText2Char"/>
    <w:uiPriority w:val="99"/>
    <w:unhideWhenUsed/>
    <w:rsid w:val="009F34D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9F34D1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Paragraphe de liste PBLH Char,Bullets Char,List Paragraph1 Char,References Char,List Paragraph (numbered (a)) Char,IBL List Paragraph Char"/>
    <w:link w:val="ListParagraph"/>
    <w:uiPriority w:val="34"/>
    <w:locked/>
    <w:rsid w:val="00A91AEB"/>
    <w:rPr>
      <w:rFonts w:ascii="Calibri" w:hAnsi="Calibri" w:cs="Calibri"/>
      <w:sz w:val="22"/>
      <w:szCs w:val="22"/>
    </w:rPr>
  </w:style>
  <w:style w:type="paragraph" w:styleId="ListParagraph">
    <w:name w:val="List Paragraph"/>
    <w:aliases w:val="Akapit z listą BS,List Paragraph 1,List_Paragraph,Multilevel para_II,Paragraphe de liste PBLH,Bullets,List Paragraph1,References,List Paragraph (numbered (a)),IBL List Paragraph,List Paragraph nowy,Numbered List Paragraph,OBC Bullet"/>
    <w:basedOn w:val="Normal"/>
    <w:link w:val="ListParagraphChar"/>
    <w:uiPriority w:val="34"/>
    <w:qFormat/>
    <w:rsid w:val="00A91AEB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1F2F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2F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2F3C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2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2F3C"/>
    <w:rPr>
      <w:b/>
      <w:bCs/>
      <w:lang w:val="ru-RU" w:eastAsia="ru-RU"/>
    </w:rPr>
  </w:style>
  <w:style w:type="table" w:styleId="TableGrid">
    <w:name w:val="Table Grid"/>
    <w:basedOn w:val="TableNormal"/>
    <w:uiPriority w:val="59"/>
    <w:rsid w:val="00662D2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B61D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0644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644"/>
    <w:rPr>
      <w:rFonts w:asciiTheme="minorHAnsi" w:eastAsiaTheme="minorHAnsi" w:hAnsiTheme="minorHAnsi" w:cstheme="minorBid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9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5346-C8F2-4F8F-B817-94D2048E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7935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Mushegh Hovsepyan</dc:creator>
  <cp:keywords>https:/mul2.gov.am/tasks/611109/oneclick/Harkadir-Himnavorum.docx?token=1b4a77ffa637e547e98b2d835d1ac7b5</cp:keywords>
  <cp:lastModifiedBy>Armenuhi Gargaloyan</cp:lastModifiedBy>
  <cp:revision>2</cp:revision>
  <cp:lastPrinted>2022-01-19T07:05:00Z</cp:lastPrinted>
  <dcterms:created xsi:type="dcterms:W3CDTF">2022-05-12T07:54:00Z</dcterms:created>
  <dcterms:modified xsi:type="dcterms:W3CDTF">2022-05-12T07:54:00Z</dcterms:modified>
</cp:coreProperties>
</file>