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125" w:rsidRPr="006B7731" w:rsidRDefault="00301125" w:rsidP="00BF664D">
      <w:pPr>
        <w:pStyle w:val="Heading2"/>
        <w:spacing w:before="0" w:line="360" w:lineRule="auto"/>
        <w:jc w:val="center"/>
        <w:rPr>
          <w:rFonts w:ascii="GHEA Grapalat" w:eastAsia="GHEA Grapalat" w:hAnsi="GHEA Grapalat" w:cs="GHEA Grapalat"/>
          <w:b/>
          <w:color w:val="000000"/>
          <w:sz w:val="24"/>
          <w:szCs w:val="24"/>
        </w:rPr>
      </w:pPr>
      <w:r w:rsidRPr="006B7731">
        <w:rPr>
          <w:rFonts w:ascii="GHEA Grapalat" w:eastAsia="GHEA Grapalat" w:hAnsi="GHEA Grapalat" w:cs="GHEA Grapalat"/>
          <w:b/>
          <w:color w:val="000000"/>
          <w:sz w:val="24"/>
          <w:szCs w:val="24"/>
        </w:rPr>
        <w:t>ՀԱՅԱՍՏԱՆԻՀԱՆՐԱՊԵՏՈՒԹՅԱՆ</w:t>
      </w:r>
      <w:r w:rsidRPr="006B7731">
        <w:rPr>
          <w:rFonts w:ascii="Courier New" w:eastAsia="Courier New" w:hAnsi="Courier New" w:cs="Courier New"/>
          <w:b/>
          <w:color w:val="000000"/>
          <w:sz w:val="24"/>
          <w:szCs w:val="24"/>
        </w:rPr>
        <w:t> </w:t>
      </w:r>
      <w:r w:rsidRPr="006B7731">
        <w:rPr>
          <w:rFonts w:ascii="GHEA Grapalat" w:eastAsia="GHEA Grapalat" w:hAnsi="GHEA Grapalat" w:cs="GHEA Grapalat"/>
          <w:b/>
          <w:color w:val="000000"/>
          <w:sz w:val="24"/>
          <w:szCs w:val="24"/>
        </w:rPr>
        <w:br/>
        <w:t>ՕՐԵՆՔԸ</w:t>
      </w:r>
    </w:p>
    <w:p w:rsidR="003A461A" w:rsidRPr="006B7731" w:rsidRDefault="003A461A" w:rsidP="00BF664D">
      <w:pPr>
        <w:jc w:val="center"/>
      </w:pPr>
    </w:p>
    <w:p w:rsidR="00301125" w:rsidRPr="006B7731" w:rsidRDefault="00417544" w:rsidP="00BF664D">
      <w:pPr>
        <w:pStyle w:val="Heading3"/>
        <w:spacing w:before="0" w:line="360" w:lineRule="auto"/>
        <w:jc w:val="center"/>
        <w:rPr>
          <w:rFonts w:ascii="GHEA Grapalat" w:eastAsia="GHEA Grapalat" w:hAnsi="GHEA Grapalat" w:cs="GHEA Grapalat"/>
          <w:b/>
          <w:color w:val="000000"/>
        </w:rPr>
      </w:pPr>
      <w:r w:rsidRPr="006B7731">
        <w:rPr>
          <w:rFonts w:ascii="GHEA Grapalat" w:eastAsia="GHEA Grapalat" w:hAnsi="GHEA Grapalat" w:cs="GHEA Grapalat"/>
          <w:b/>
          <w:color w:val="000000"/>
          <w:lang w:val="en-US"/>
        </w:rPr>
        <w:t xml:space="preserve">«ՓԱՍՏԱԲԱՆՈՒԹՅԱՆ ՄԱՍԻՆ» </w:t>
      </w:r>
      <w:r w:rsidR="00695430">
        <w:rPr>
          <w:rFonts w:ascii="GHEA Grapalat" w:eastAsia="GHEA Grapalat" w:hAnsi="GHEA Grapalat" w:cs="GHEA Grapalat"/>
          <w:b/>
          <w:color w:val="000000"/>
          <w:lang w:val="en-US"/>
        </w:rPr>
        <w:t xml:space="preserve">ՀԱՅԱՍՏԱՆԻ ՀԱՆՐԱՊԵՏՈՒԹՅԱՆ </w:t>
      </w:r>
      <w:r w:rsidRPr="006B7731">
        <w:rPr>
          <w:rFonts w:ascii="GHEA Grapalat" w:eastAsia="GHEA Grapalat" w:hAnsi="GHEA Grapalat" w:cs="GHEA Grapalat"/>
          <w:b/>
          <w:color w:val="000000"/>
          <w:lang w:val="en-US"/>
        </w:rPr>
        <w:t>ՕՐԵՆՔՈՒՄ</w:t>
      </w:r>
      <w:r w:rsidR="00301125" w:rsidRPr="006B7731">
        <w:rPr>
          <w:rFonts w:ascii="GHEA Grapalat" w:eastAsia="GHEA Grapalat" w:hAnsi="GHEA Grapalat" w:cs="GHEA Grapalat"/>
          <w:b/>
          <w:color w:val="000000"/>
        </w:rPr>
        <w:t xml:space="preserve"> ՓՈՓՈԽՈՒԹՅՈՒՆՆԵՐ ԵՎ ԼՐԱՑՈՒՄՆԵՐ ԿԱՏԱՐԵԼՈՒ</w:t>
      </w:r>
      <w:r w:rsidR="00D74A89" w:rsidRPr="006B7731">
        <w:rPr>
          <w:rFonts w:ascii="GHEA Grapalat" w:eastAsia="GHEA Grapalat" w:hAnsi="GHEA Grapalat" w:cs="GHEA Grapalat"/>
          <w:b/>
          <w:color w:val="000000"/>
          <w:lang w:val="en-US"/>
        </w:rPr>
        <w:t xml:space="preserve"> </w:t>
      </w:r>
      <w:r w:rsidR="00301125" w:rsidRPr="006B7731">
        <w:rPr>
          <w:rFonts w:ascii="GHEA Grapalat" w:eastAsia="GHEA Grapalat" w:hAnsi="GHEA Grapalat" w:cs="GHEA Grapalat"/>
          <w:b/>
          <w:color w:val="000000"/>
        </w:rPr>
        <w:t>ՄԱՍԻՆ</w:t>
      </w:r>
    </w:p>
    <w:p w:rsidR="00301125" w:rsidRPr="006B7731" w:rsidRDefault="00301125" w:rsidP="00251518">
      <w:pPr>
        <w:widowControl w:val="0"/>
        <w:pBdr>
          <w:top w:val="nil"/>
          <w:left w:val="nil"/>
          <w:bottom w:val="nil"/>
          <w:right w:val="nil"/>
          <w:between w:val="nil"/>
        </w:pBdr>
        <w:spacing w:line="360" w:lineRule="auto"/>
        <w:ind w:firstLine="567"/>
        <w:jc w:val="both"/>
        <w:rPr>
          <w:rFonts w:ascii="Helvetica Neue" w:eastAsia="Helvetica Neue" w:hAnsi="Helvetica Neue" w:cs="Helvetica Neue"/>
          <w:color w:val="000000"/>
        </w:rPr>
      </w:pPr>
    </w:p>
    <w:p w:rsidR="00301125" w:rsidRPr="006B7731" w:rsidRDefault="00301125"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Հոդված 1.</w:t>
      </w:r>
      <w:r w:rsidR="00417544" w:rsidRPr="006B7731">
        <w:rPr>
          <w:rFonts w:ascii="GHEA Grapalat" w:eastAsia="GHEA Grapalat" w:hAnsi="GHEA Grapalat" w:cs="GHEA Grapalat"/>
          <w:b/>
          <w:color w:val="000000"/>
        </w:rPr>
        <w:t xml:space="preserve"> </w:t>
      </w:r>
      <w:r w:rsidR="00417544" w:rsidRPr="006B7731">
        <w:rPr>
          <w:rFonts w:ascii="GHEA Grapalat" w:eastAsia="GHEA Grapalat" w:hAnsi="GHEA Grapalat" w:cs="GHEA Grapalat"/>
          <w:color w:val="000000"/>
        </w:rPr>
        <w:t xml:space="preserve">«Փաստաբանության մասին» 2004 թվականի դեկտեմբերի 14-ի ՀՕ-29-Ն </w:t>
      </w:r>
      <w:r w:rsidR="00695430" w:rsidRPr="002542B8">
        <w:rPr>
          <w:rFonts w:ascii="GHEA Grapalat" w:eastAsia="GHEA Grapalat" w:hAnsi="GHEA Grapalat" w:cs="GHEA Grapalat"/>
          <w:color w:val="000000"/>
        </w:rPr>
        <w:t xml:space="preserve">Հայաստանի Հանրապետության </w:t>
      </w:r>
      <w:r w:rsidR="00417544" w:rsidRPr="006B7731">
        <w:rPr>
          <w:rFonts w:ascii="GHEA Grapalat" w:eastAsia="GHEA Grapalat" w:hAnsi="GHEA Grapalat" w:cs="GHEA Grapalat"/>
          <w:color w:val="000000"/>
        </w:rPr>
        <w:t>օրենքի (այսուհետ՝ Օրենք)</w:t>
      </w:r>
      <w:r w:rsidR="004278CA" w:rsidRPr="006B7731">
        <w:rPr>
          <w:rFonts w:ascii="GHEA Grapalat" w:eastAsia="GHEA Grapalat" w:hAnsi="GHEA Grapalat" w:cs="GHEA Grapalat"/>
          <w:color w:val="000000"/>
        </w:rPr>
        <w:t xml:space="preserve"> 1-ին հոդվածը շարադրել նոր խմբագրությամբ.</w:t>
      </w:r>
    </w:p>
    <w:p w:rsidR="004278CA" w:rsidRPr="006B7731" w:rsidRDefault="004278CA"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w:t>
      </w:r>
      <w:r w:rsidRPr="006B7731">
        <w:rPr>
          <w:rFonts w:ascii="GHEA Grapalat" w:eastAsia="GHEA Grapalat" w:hAnsi="GHEA Grapalat" w:cs="GHEA Grapalat"/>
          <w:b/>
          <w:color w:val="000000"/>
        </w:rPr>
        <w:t>Հոդված 1. Օրենքի կարգավորման առարկան</w:t>
      </w:r>
    </w:p>
    <w:p w:rsidR="004278CA" w:rsidRPr="006B7731" w:rsidRDefault="004278CA"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Սույն օրենքը </w:t>
      </w:r>
      <w:r w:rsidR="00145FD0" w:rsidRPr="006B7731">
        <w:rPr>
          <w:rFonts w:ascii="GHEA Grapalat" w:eastAsia="GHEA Grapalat" w:hAnsi="GHEA Grapalat" w:cs="GHEA Grapalat"/>
          <w:color w:val="000000"/>
        </w:rPr>
        <w:t>սահմանում</w:t>
      </w:r>
      <w:r w:rsidRPr="006B7731">
        <w:rPr>
          <w:rFonts w:ascii="GHEA Grapalat" w:eastAsia="GHEA Grapalat" w:hAnsi="GHEA Grapalat" w:cs="GHEA Grapalat"/>
          <w:color w:val="000000"/>
        </w:rPr>
        <w:t xml:space="preserve"> է </w:t>
      </w:r>
      <w:r w:rsidR="004832D6" w:rsidRPr="006B7731">
        <w:rPr>
          <w:rFonts w:ascii="GHEA Grapalat" w:eastAsia="GHEA Grapalat" w:hAnsi="GHEA Grapalat" w:cs="GHEA Grapalat"/>
          <w:color w:val="000000"/>
        </w:rPr>
        <w:t xml:space="preserve">Հայաստանի Հանրապետությունում փաստաբանական գործունեություն կազմակերպելու և իրականացնելու հիմունքները և այդ գործունեության իրականացման կարգը, փաստաբանների մասնագիտական միավորում ստեղծելու և կառավարելու կարգը, </w:t>
      </w:r>
      <w:r w:rsidRPr="006B7731">
        <w:rPr>
          <w:rFonts w:ascii="GHEA Grapalat" w:eastAsia="GHEA Grapalat" w:hAnsi="GHEA Grapalat" w:cs="GHEA Grapalat"/>
          <w:color w:val="000000"/>
        </w:rPr>
        <w:t>փաստաբանների կարգավիճակը,</w:t>
      </w:r>
      <w:r w:rsidR="0065094B" w:rsidRPr="006B7731">
        <w:rPr>
          <w:rFonts w:ascii="GHEA Grapalat" w:eastAsia="GHEA Grapalat" w:hAnsi="GHEA Grapalat" w:cs="GHEA Grapalat"/>
          <w:color w:val="000000"/>
        </w:rPr>
        <w:t xml:space="preserve"> այդ թվում՝</w:t>
      </w:r>
      <w:r w:rsidRPr="006B7731">
        <w:rPr>
          <w:rFonts w:ascii="GHEA Grapalat" w:eastAsia="GHEA Grapalat" w:hAnsi="GHEA Grapalat" w:cs="GHEA Grapalat"/>
          <w:color w:val="000000"/>
        </w:rPr>
        <w:t xml:space="preserve"> իրավունքները</w:t>
      </w:r>
      <w:r w:rsidR="00F501A2" w:rsidRPr="006B7731">
        <w:rPr>
          <w:rFonts w:ascii="GHEA Grapalat" w:eastAsia="GHEA Grapalat" w:hAnsi="GHEA Grapalat" w:cs="GHEA Grapalat"/>
          <w:color w:val="000000"/>
        </w:rPr>
        <w:t xml:space="preserve"> և </w:t>
      </w:r>
      <w:r w:rsidRPr="006B7731">
        <w:rPr>
          <w:rFonts w:ascii="GHEA Grapalat" w:eastAsia="GHEA Grapalat" w:hAnsi="GHEA Grapalat" w:cs="GHEA Grapalat"/>
          <w:color w:val="000000"/>
        </w:rPr>
        <w:t xml:space="preserve"> պարտականությունները,</w:t>
      </w:r>
      <w:r w:rsidR="004832D6" w:rsidRPr="006B7731">
        <w:rPr>
          <w:rFonts w:ascii="GHEA Grapalat" w:eastAsia="GHEA Grapalat" w:hAnsi="GHEA Grapalat" w:cs="GHEA Grapalat"/>
          <w:color w:val="000000"/>
        </w:rPr>
        <w:t xml:space="preserve"> </w:t>
      </w:r>
      <w:r w:rsidR="003C4FFE" w:rsidRPr="006B7731">
        <w:rPr>
          <w:rFonts w:ascii="GHEA Grapalat" w:eastAsia="GHEA Grapalat" w:hAnsi="GHEA Grapalat" w:cs="GHEA Grapalat"/>
          <w:color w:val="000000"/>
        </w:rPr>
        <w:t>փաստաբան</w:t>
      </w:r>
      <w:r w:rsidR="003E266C" w:rsidRPr="006B7731">
        <w:rPr>
          <w:rFonts w:ascii="GHEA Grapalat" w:eastAsia="GHEA Grapalat" w:hAnsi="GHEA Grapalat" w:cs="GHEA Grapalat"/>
          <w:color w:val="000000"/>
        </w:rPr>
        <w:t>ների</w:t>
      </w:r>
      <w:r w:rsidR="003C4FFE" w:rsidRPr="006B7731">
        <w:rPr>
          <w:rFonts w:ascii="GHEA Grapalat" w:eastAsia="GHEA Grapalat" w:hAnsi="GHEA Grapalat" w:cs="GHEA Grapalat"/>
          <w:color w:val="000000"/>
        </w:rPr>
        <w:t xml:space="preserve"> ուսուցման և վերապատրաստման կազմակերպումը, </w:t>
      </w:r>
      <w:r w:rsidR="004832D6" w:rsidRPr="006B7731">
        <w:rPr>
          <w:rFonts w:ascii="GHEA Grapalat" w:eastAsia="GHEA Grapalat" w:hAnsi="GHEA Grapalat" w:cs="GHEA Grapalat"/>
          <w:color w:val="000000"/>
        </w:rPr>
        <w:t xml:space="preserve">փաստաբանական գործունեության արտոնագրումը և արտոնագրի գործողության դադարեցումն ու կասեցումը,  փաստաբանների </w:t>
      </w:r>
      <w:r w:rsidR="00FF0478">
        <w:rPr>
          <w:rFonts w:ascii="GHEA Grapalat" w:eastAsia="GHEA Grapalat" w:hAnsi="GHEA Grapalat" w:cs="GHEA Grapalat"/>
          <w:color w:val="000000"/>
        </w:rPr>
        <w:t xml:space="preserve">կարգապահական </w:t>
      </w:r>
      <w:r w:rsidR="004832D6" w:rsidRPr="006B7731">
        <w:rPr>
          <w:rFonts w:ascii="GHEA Grapalat" w:eastAsia="GHEA Grapalat" w:hAnsi="GHEA Grapalat" w:cs="GHEA Grapalat"/>
          <w:color w:val="000000"/>
        </w:rPr>
        <w:t>պատասխանատվության</w:t>
      </w:r>
      <w:r w:rsidR="003B2A39" w:rsidRPr="006B7731">
        <w:rPr>
          <w:rFonts w:ascii="GHEA Grapalat" w:eastAsia="GHEA Grapalat" w:hAnsi="GHEA Grapalat" w:cs="GHEA Grapalat"/>
          <w:color w:val="000000"/>
        </w:rPr>
        <w:t xml:space="preserve"> </w:t>
      </w:r>
      <w:r w:rsidR="00571E53" w:rsidRPr="006B7731">
        <w:rPr>
          <w:rFonts w:ascii="GHEA Grapalat" w:eastAsia="GHEA Grapalat" w:hAnsi="GHEA Grapalat" w:cs="GHEA Grapalat"/>
          <w:color w:val="000000"/>
        </w:rPr>
        <w:t>հիմքերն ու կարգը</w:t>
      </w:r>
      <w:r w:rsidR="003B2A39" w:rsidRPr="006B7731">
        <w:rPr>
          <w:rFonts w:ascii="GHEA Grapalat" w:eastAsia="GHEA Grapalat" w:hAnsi="GHEA Grapalat" w:cs="GHEA Grapalat"/>
          <w:color w:val="000000"/>
        </w:rPr>
        <w:t>,</w:t>
      </w:r>
      <w:r w:rsidR="004832D6"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անվճար</w:t>
      </w:r>
      <w:r w:rsidR="004A59DA" w:rsidRPr="006B7731">
        <w:rPr>
          <w:rFonts w:ascii="GHEA Grapalat" w:eastAsia="GHEA Grapalat" w:hAnsi="GHEA Grapalat" w:cs="GHEA Grapalat"/>
          <w:color w:val="000000"/>
        </w:rPr>
        <w:t xml:space="preserve"> և </w:t>
      </w:r>
      <w:r w:rsidR="003B2A39" w:rsidRPr="006B7731">
        <w:rPr>
          <w:rFonts w:ascii="GHEA Grapalat" w:eastAsia="GHEA Grapalat" w:hAnsi="GHEA Grapalat" w:cs="GHEA Grapalat"/>
          <w:color w:val="000000"/>
        </w:rPr>
        <w:t xml:space="preserve">կամավոր </w:t>
      </w:r>
      <w:r w:rsidR="004A59DA" w:rsidRPr="006B7731">
        <w:rPr>
          <w:rFonts w:ascii="GHEA Grapalat" w:eastAsia="GHEA Grapalat" w:hAnsi="GHEA Grapalat" w:cs="GHEA Grapalat"/>
          <w:color w:val="000000"/>
        </w:rPr>
        <w:t>անհատույց</w:t>
      </w:r>
      <w:r w:rsidRPr="006B7731">
        <w:rPr>
          <w:rFonts w:ascii="GHEA Grapalat" w:eastAsia="GHEA Grapalat" w:hAnsi="GHEA Grapalat" w:cs="GHEA Grapalat"/>
          <w:color w:val="000000"/>
        </w:rPr>
        <w:t xml:space="preserve"> իրավաբանական օգնություն տրամադրելու </w:t>
      </w:r>
      <w:r w:rsidR="00E862C9" w:rsidRPr="006B7731">
        <w:rPr>
          <w:rFonts w:ascii="GHEA Grapalat" w:eastAsia="GHEA Grapalat" w:hAnsi="GHEA Grapalat" w:cs="GHEA Grapalat"/>
          <w:color w:val="000000"/>
        </w:rPr>
        <w:t xml:space="preserve">հիմունքներն ու </w:t>
      </w:r>
      <w:r w:rsidRPr="006B7731">
        <w:rPr>
          <w:rFonts w:ascii="GHEA Grapalat" w:eastAsia="GHEA Grapalat" w:hAnsi="GHEA Grapalat" w:cs="GHEA Grapalat"/>
          <w:color w:val="000000"/>
        </w:rPr>
        <w:t>կարգը, ինչպես նաև Հայաստանի Հանրապետությունում փաստաբանական գործունեության հետ կապված այլ հարաբերություններ</w:t>
      </w:r>
      <w:r w:rsidR="00FF0478">
        <w:rPr>
          <w:rFonts w:ascii="GHEA Grapalat" w:eastAsia="GHEA Grapalat" w:hAnsi="GHEA Grapalat" w:cs="GHEA Grapalat"/>
          <w:color w:val="000000"/>
        </w:rPr>
        <w:t>ը</w:t>
      </w:r>
      <w:r w:rsidRPr="006B7731">
        <w:rPr>
          <w:rFonts w:ascii="GHEA Grapalat" w:eastAsia="GHEA Grapalat" w:hAnsi="GHEA Grapalat" w:cs="GHEA Grapalat"/>
          <w:color w:val="000000"/>
        </w:rPr>
        <w:t>:</w:t>
      </w:r>
    </w:p>
    <w:p w:rsidR="00B44760" w:rsidRPr="006B7731" w:rsidRDefault="00B44760"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B44760" w:rsidRPr="006B7731" w:rsidRDefault="00B44760"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B21A9F" w:rsidRPr="006B7731">
        <w:rPr>
          <w:rFonts w:ascii="GHEA Grapalat" w:eastAsia="GHEA Grapalat" w:hAnsi="GHEA Grapalat" w:cs="GHEA Grapalat"/>
          <w:b/>
          <w:color w:val="000000"/>
        </w:rPr>
        <w:t>2</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 xml:space="preserve">Օրենքի 2-րդ հոդվածում «քաղաքացիական դատավարության» բառերից հետո լրացնել «, </w:t>
      </w:r>
      <w:r w:rsidR="00294111" w:rsidRPr="006B7731">
        <w:rPr>
          <w:rFonts w:ascii="GHEA Grapalat" w:eastAsia="GHEA Grapalat" w:hAnsi="GHEA Grapalat" w:cs="GHEA Grapalat"/>
          <w:color w:val="000000"/>
        </w:rPr>
        <w:t xml:space="preserve">Հայաստանի Հանրապետության </w:t>
      </w:r>
      <w:r w:rsidRPr="006B7731">
        <w:rPr>
          <w:rFonts w:ascii="GHEA Grapalat" w:eastAsia="GHEA Grapalat" w:hAnsi="GHEA Grapalat" w:cs="GHEA Grapalat"/>
          <w:color w:val="000000"/>
        </w:rPr>
        <w:t>վարչական դատավարության» բառերը:</w:t>
      </w:r>
    </w:p>
    <w:p w:rsidR="00B21A9F" w:rsidRPr="006B7731" w:rsidRDefault="00B21A9F"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D355FB"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b/>
          <w:color w:val="000000"/>
        </w:rPr>
        <w:t xml:space="preserve">Հոդված 3. </w:t>
      </w:r>
      <w:r w:rsidRPr="00BD22B1">
        <w:rPr>
          <w:rFonts w:ascii="GHEA Grapalat" w:eastAsia="GHEA Grapalat" w:hAnsi="GHEA Grapalat" w:cs="GHEA Grapalat"/>
          <w:color w:val="000000"/>
        </w:rPr>
        <w:t>Օրենքում «դպրոց» բառը և դրա հոլովաձևերը փոխարինել «ակադեմիա» բառով և դրա հոլովաձևերով:</w:t>
      </w:r>
    </w:p>
    <w:p w:rsidR="00D355FB" w:rsidRPr="006B7731" w:rsidRDefault="00D355FB"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B21A9F" w:rsidRPr="006B7731" w:rsidRDefault="00B21A9F"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BD22B1" w:rsidRPr="00BD22B1">
        <w:rPr>
          <w:rFonts w:ascii="GHEA Grapalat" w:eastAsia="GHEA Grapalat" w:hAnsi="GHEA Grapalat" w:cs="GHEA Grapalat"/>
          <w:b/>
          <w:color w:val="000000"/>
        </w:rPr>
        <w:t>4</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 5-րդ հոդվածի 3-րդ մասի 2-րդ կետը շարադրել նոր խմբագրությամբ.</w:t>
      </w:r>
    </w:p>
    <w:p w:rsidR="00B21A9F" w:rsidRPr="006B7731" w:rsidRDefault="00E1639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այն դեպքերի, երբ անձը վճարովի կամ անվճար հիմունքներով ներկայացնում է այն իրավաբանական անձի շահերը, որի կանոնադրական կապիտալի </w:t>
      </w:r>
      <w:r w:rsidR="00522EFB" w:rsidRPr="006B7731">
        <w:rPr>
          <w:rFonts w:ascii="GHEA Grapalat" w:eastAsia="GHEA Grapalat" w:hAnsi="GHEA Grapalat" w:cs="GHEA Grapalat"/>
          <w:color w:val="000000"/>
        </w:rPr>
        <w:t xml:space="preserve">բաժնեմասերի կամ բաժնետոմսերի </w:t>
      </w:r>
      <w:r w:rsidRPr="006B7731">
        <w:rPr>
          <w:rFonts w:ascii="GHEA Grapalat" w:eastAsia="GHEA Grapalat" w:hAnsi="GHEA Grapalat" w:cs="GHEA Grapalat"/>
          <w:color w:val="000000"/>
        </w:rPr>
        <w:t>քսան և ավելի տոկոս</w:t>
      </w:r>
      <w:r w:rsidR="00522EFB" w:rsidRPr="006B7731">
        <w:rPr>
          <w:rFonts w:ascii="GHEA Grapalat" w:eastAsia="GHEA Grapalat" w:hAnsi="GHEA Grapalat" w:cs="GHEA Grapalat"/>
          <w:color w:val="000000"/>
        </w:rPr>
        <w:t xml:space="preserve">ը </w:t>
      </w:r>
      <w:r w:rsidRPr="006B7731">
        <w:rPr>
          <w:rFonts w:ascii="GHEA Grapalat" w:eastAsia="GHEA Grapalat" w:hAnsi="GHEA Grapalat" w:cs="GHEA Grapalat"/>
          <w:color w:val="000000"/>
        </w:rPr>
        <w:t xml:space="preserve"> պատկանում </w:t>
      </w:r>
      <w:r w:rsidR="00522EFB" w:rsidRPr="006B7731">
        <w:rPr>
          <w:rFonts w:ascii="GHEA Grapalat" w:eastAsia="GHEA Grapalat" w:hAnsi="GHEA Grapalat" w:cs="GHEA Grapalat"/>
          <w:color w:val="000000"/>
        </w:rPr>
        <w:t>է</w:t>
      </w:r>
      <w:r w:rsidRPr="006B7731">
        <w:rPr>
          <w:rFonts w:ascii="GHEA Grapalat" w:eastAsia="GHEA Grapalat" w:hAnsi="GHEA Grapalat" w:cs="GHEA Grapalat"/>
          <w:color w:val="000000"/>
        </w:rPr>
        <w:t xml:space="preserve"> իրեն կամ սույն մասի 1-ին կետում նշված անձանց:»:</w:t>
      </w:r>
    </w:p>
    <w:p w:rsidR="00617869" w:rsidRPr="006B7731" w:rsidRDefault="00617869"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2E7FFB" w:rsidRPr="006B7731" w:rsidRDefault="00EE156F"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E22DF0">
        <w:rPr>
          <w:rFonts w:ascii="GHEA Grapalat" w:eastAsia="GHEA Grapalat" w:hAnsi="GHEA Grapalat" w:cs="GHEA Grapalat"/>
          <w:b/>
          <w:color w:val="000000"/>
        </w:rPr>
        <w:t>5</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 xml:space="preserve">Օրենքի 8-րդ </w:t>
      </w:r>
      <w:r w:rsidR="00786F52" w:rsidRPr="006B7731">
        <w:rPr>
          <w:rFonts w:ascii="GHEA Grapalat" w:eastAsia="GHEA Grapalat" w:hAnsi="GHEA Grapalat" w:cs="GHEA Grapalat"/>
          <w:color w:val="000000"/>
        </w:rPr>
        <w:t xml:space="preserve">հոդվածը շարադրել </w:t>
      </w:r>
      <w:r w:rsidR="004E3FF2" w:rsidRPr="006B7731">
        <w:rPr>
          <w:rFonts w:ascii="GHEA Grapalat" w:eastAsia="GHEA Grapalat" w:hAnsi="GHEA Grapalat" w:cs="GHEA Grapalat"/>
          <w:color w:val="000000"/>
        </w:rPr>
        <w:t xml:space="preserve">նոր խմբագրությամբ. </w:t>
      </w:r>
    </w:p>
    <w:p w:rsidR="004E3FF2" w:rsidRPr="006B7731" w:rsidRDefault="00297CA7"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color w:val="000000"/>
        </w:rPr>
        <w:t>«</w:t>
      </w:r>
      <w:r w:rsidR="00E16391" w:rsidRPr="006B7731">
        <w:rPr>
          <w:rFonts w:ascii="GHEA Grapalat" w:eastAsia="GHEA Grapalat" w:hAnsi="GHEA Grapalat" w:cs="GHEA Grapalat"/>
          <w:b/>
          <w:color w:val="000000"/>
        </w:rPr>
        <w:t>Հոդված 8. Փաստաբանների պալատի մարմինները</w:t>
      </w:r>
    </w:p>
    <w:p w:rsidR="004E3FF2" w:rsidRPr="006B7731" w:rsidRDefault="00984767"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B61A14" w:rsidRPr="006B7731">
        <w:rPr>
          <w:rFonts w:ascii="GHEA Grapalat" w:eastAsia="GHEA Grapalat" w:hAnsi="GHEA Grapalat" w:cs="GHEA Grapalat"/>
          <w:color w:val="000000"/>
        </w:rPr>
        <w:t>. Փաստաբանների պալատի մարմիններն են.</w:t>
      </w:r>
    </w:p>
    <w:p w:rsidR="00984767"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 փաստաբանների պալատի ընդհանուր ժողովը </w:t>
      </w:r>
      <w:r w:rsidR="00984767" w:rsidRPr="006B7731">
        <w:rPr>
          <w:rFonts w:ascii="GHEA Grapalat" w:eastAsia="GHEA Grapalat" w:hAnsi="GHEA Grapalat" w:cs="GHEA Grapalat"/>
          <w:color w:val="000000"/>
        </w:rPr>
        <w:t>(այսուհետ նաև` ընդհանուր ժողով)</w:t>
      </w:r>
      <w:r w:rsidRPr="00BD22B1">
        <w:rPr>
          <w:rFonts w:ascii="GHEA Grapalat" w:eastAsia="GHEA Grapalat" w:hAnsi="GHEA Grapalat" w:cs="GHEA Grapalat"/>
          <w:color w:val="000000"/>
        </w:rPr>
        <w:t>.</w:t>
      </w:r>
    </w:p>
    <w:p w:rsidR="004E3FF2"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փաստաբանների պալատի խորհուրդը </w:t>
      </w:r>
      <w:r w:rsidR="004E3FF2" w:rsidRPr="006B7731">
        <w:rPr>
          <w:rFonts w:ascii="GHEA Grapalat" w:eastAsia="GHEA Grapalat" w:hAnsi="GHEA Grapalat" w:cs="GHEA Grapalat"/>
          <w:color w:val="000000"/>
        </w:rPr>
        <w:t>(այսուհետ նաև` խորհուրդ)</w:t>
      </w:r>
      <w:r w:rsidRPr="00BD22B1">
        <w:rPr>
          <w:rFonts w:ascii="GHEA Grapalat" w:eastAsia="GHEA Grapalat" w:hAnsi="GHEA Grapalat" w:cs="GHEA Grapalat"/>
          <w:color w:val="000000"/>
        </w:rPr>
        <w:t>.</w:t>
      </w:r>
    </w:p>
    <w:p w:rsidR="004E3FF2"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w:t>
      </w:r>
      <w:r w:rsidR="004E3FF2" w:rsidRPr="006B7731">
        <w:rPr>
          <w:rFonts w:ascii="GHEA Grapalat" w:eastAsia="GHEA Grapalat" w:hAnsi="GHEA Grapalat" w:cs="GHEA Grapalat"/>
          <w:color w:val="000000"/>
        </w:rPr>
        <w:t>փաստաբանների պալատի կարգապահական հանձնաժողովը (այսուհետ նաև` կարգապահական հանձնաժողով).</w:t>
      </w:r>
    </w:p>
    <w:p w:rsidR="004E3FF2" w:rsidRPr="006B7731" w:rsidRDefault="00BD22B1" w:rsidP="00457E8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4) փաստաբանների պալատի որակավորման հանձնաժողովը </w:t>
      </w:r>
      <w:r w:rsidR="004E3FF2" w:rsidRPr="006B7731">
        <w:rPr>
          <w:rFonts w:ascii="GHEA Grapalat" w:eastAsia="GHEA Grapalat" w:hAnsi="GHEA Grapalat" w:cs="GHEA Grapalat"/>
          <w:color w:val="000000"/>
        </w:rPr>
        <w:t>(այսուհետ նաև` որ</w:t>
      </w:r>
      <w:r w:rsidRPr="00BD22B1">
        <w:rPr>
          <w:rFonts w:ascii="GHEA Grapalat" w:eastAsia="GHEA Grapalat" w:hAnsi="GHEA Grapalat" w:cs="GHEA Grapalat"/>
          <w:color w:val="000000"/>
        </w:rPr>
        <w:t>ա</w:t>
      </w:r>
      <w:r w:rsidR="004E3FF2" w:rsidRPr="006B7731">
        <w:rPr>
          <w:rFonts w:ascii="GHEA Grapalat" w:eastAsia="GHEA Grapalat" w:hAnsi="GHEA Grapalat" w:cs="GHEA Grapalat"/>
          <w:color w:val="000000"/>
        </w:rPr>
        <w:t>կավորման հանձնաժողով)</w:t>
      </w:r>
      <w:r w:rsidRPr="00BD22B1">
        <w:rPr>
          <w:rFonts w:ascii="GHEA Grapalat" w:eastAsia="GHEA Grapalat" w:hAnsi="GHEA Grapalat" w:cs="GHEA Grapalat"/>
          <w:color w:val="000000"/>
        </w:rPr>
        <w:t>:</w:t>
      </w:r>
    </w:p>
    <w:p w:rsidR="00670C95"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Սույն օրենքով սահմանված փաստաբանների պալատի մարմիններին վերաբերող դրույթները չեն տարածվում ընդհանուր ժողովի վրա, եթե դա ուղղակիորեն նախատեսված չէ սույն օրենքով:</w:t>
      </w:r>
    </w:p>
    <w:p w:rsidR="00F94FDD"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Փաստաբանների պալատի մարմինների անդամներն այդ մարմիններում աշխատում են առանց վարձատրության, բացառությամբ սույն օրենքով և փաստաբանների պալատի կանոնադրությամբ նախատեսված դեպքերի: </w:t>
      </w:r>
    </w:p>
    <w:p w:rsidR="00F94FDD"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 Փաստաբանների պալատի մարմինների անդամներն այդ մարմիններում աշխատանքը կարող են համատեղել փաստաբանական գործունեության հետ։</w:t>
      </w:r>
    </w:p>
    <w:p w:rsidR="00310E73"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5. </w:t>
      </w:r>
      <w:r w:rsidR="00AA4353" w:rsidRPr="006B7731">
        <w:rPr>
          <w:rFonts w:ascii="GHEA Grapalat" w:eastAsia="GHEA Grapalat" w:hAnsi="GHEA Grapalat" w:cs="GHEA Grapalat"/>
          <w:color w:val="000000"/>
        </w:rPr>
        <w:t xml:space="preserve">Փաստաբանների պալատի անդամը կարող է ընտրվել փաստաբանների պալատի </w:t>
      </w:r>
      <w:r w:rsidR="00AA4353" w:rsidRPr="006B7731">
        <w:rPr>
          <w:rFonts w:ascii="GHEA Grapalat" w:eastAsia="GHEA Grapalat" w:hAnsi="GHEA Grapalat" w:cs="GHEA Grapalat"/>
          <w:color w:val="000000"/>
        </w:rPr>
        <w:lastRenderedPageBreak/>
        <w:t xml:space="preserve">մեկ մարմնում: Փաստաբանների պալատի նախագահը (բացառությամբ ի պաշտոնե խորհրդի նախագահ լինելու դեպքի), նրա տեղակալները, հանրային պաշտպանի գրասենյակի ղեկավարը, նրա տեղակալները, փաստաբանական </w:t>
      </w:r>
      <w:r w:rsidRPr="00BD22B1">
        <w:rPr>
          <w:rFonts w:ascii="GHEA Grapalat" w:eastAsia="GHEA Grapalat" w:hAnsi="GHEA Grapalat" w:cs="GHEA Grapalat"/>
          <w:color w:val="000000"/>
        </w:rPr>
        <w:t>ակադեմիայի</w:t>
      </w:r>
      <w:r w:rsidR="00AA4353" w:rsidRPr="006B7731">
        <w:rPr>
          <w:rFonts w:ascii="GHEA Grapalat" w:eastAsia="GHEA Grapalat" w:hAnsi="GHEA Grapalat" w:cs="GHEA Grapalat"/>
          <w:color w:val="000000"/>
        </w:rPr>
        <w:t xml:space="preserve"> կառավարման խորհրդի անդամները չեն կարող լինել փաստաբանների պալատի որևէ մարմնի  անդամ, իսկ փաստաբանների պալատի որևէ մարմնի անդամ ընտրվելու դեպքում նրանց՝ որպես </w:t>
      </w:r>
      <w:r w:rsidRPr="00BD22B1">
        <w:rPr>
          <w:rFonts w:ascii="GHEA Grapalat" w:eastAsia="GHEA Grapalat" w:hAnsi="GHEA Grapalat" w:cs="GHEA Grapalat"/>
          <w:color w:val="000000"/>
        </w:rPr>
        <w:t>փ</w:t>
      </w:r>
      <w:r w:rsidR="00AA4353" w:rsidRPr="006B7731">
        <w:rPr>
          <w:rFonts w:ascii="GHEA Grapalat" w:eastAsia="GHEA Grapalat" w:hAnsi="GHEA Grapalat" w:cs="GHEA Grapalat"/>
          <w:color w:val="000000"/>
        </w:rPr>
        <w:t xml:space="preserve">աստաբանների պալատի նախագահի, նրա տեղակալի, հանրային պաշտպանի գրասենյակի ղեկավարի, նրա տեղակալի, փաստաբանական </w:t>
      </w:r>
      <w:r w:rsidRPr="00BD22B1">
        <w:rPr>
          <w:rFonts w:ascii="GHEA Grapalat" w:eastAsia="GHEA Grapalat" w:hAnsi="GHEA Grapalat" w:cs="GHEA Grapalat"/>
          <w:color w:val="000000"/>
        </w:rPr>
        <w:t>ակադեմիայի</w:t>
      </w:r>
      <w:r w:rsidR="00AA4353" w:rsidRPr="006B7731">
        <w:rPr>
          <w:rFonts w:ascii="GHEA Grapalat" w:eastAsia="GHEA Grapalat" w:hAnsi="GHEA Grapalat" w:cs="GHEA Grapalat"/>
          <w:color w:val="000000"/>
        </w:rPr>
        <w:t xml:space="preserve"> կառավարման խորհրդի անդամի լիազորությունները դադարեցվում են, եթե ընտրվելու օրվանից տասնօրյա ժամկետում </w:t>
      </w:r>
      <w:r w:rsidRPr="00BD22B1">
        <w:rPr>
          <w:rFonts w:ascii="GHEA Grapalat" w:eastAsia="GHEA Grapalat" w:hAnsi="GHEA Grapalat" w:cs="GHEA Grapalat"/>
          <w:color w:val="000000"/>
        </w:rPr>
        <w:t xml:space="preserve">նրանք </w:t>
      </w:r>
      <w:r w:rsidR="00AA4353" w:rsidRPr="006B7731">
        <w:rPr>
          <w:rFonts w:ascii="GHEA Grapalat" w:eastAsia="GHEA Grapalat" w:hAnsi="GHEA Grapalat" w:cs="GHEA Grapalat"/>
          <w:color w:val="000000"/>
        </w:rPr>
        <w:t>չեն հրաժարվում այդ կարգավիճակից</w:t>
      </w:r>
      <w:r w:rsidRPr="00BD22B1">
        <w:rPr>
          <w:rFonts w:ascii="GHEA Grapalat" w:eastAsia="GHEA Grapalat" w:hAnsi="GHEA Grapalat" w:cs="GHEA Grapalat"/>
          <w:color w:val="000000"/>
        </w:rPr>
        <w:t>:</w:t>
      </w:r>
    </w:p>
    <w:p w:rsidR="00DF3BB4"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6. Փաստաբանների պալատի մարմինների լիազորությունները, կազմավորման կարգը, խնդիրներն ու գործառույթները սահմանվում են սույն օրենքով և փաստաբանների պալատի կանոնադրությամբ։</w:t>
      </w:r>
    </w:p>
    <w:p w:rsidR="00545BDE"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7. Փաստաբանների պալատի խորհրդի և փ</w:t>
      </w:r>
      <w:r w:rsidR="00545BDE" w:rsidRPr="006B7731">
        <w:rPr>
          <w:rFonts w:ascii="GHEA Grapalat" w:eastAsia="GHEA Grapalat" w:hAnsi="GHEA Grapalat" w:cs="GHEA Grapalat"/>
          <w:color w:val="000000"/>
        </w:rPr>
        <w:t xml:space="preserve">աստաբանների պալատի </w:t>
      </w:r>
      <w:r w:rsidRPr="00BD22B1">
        <w:rPr>
          <w:rFonts w:ascii="GHEA Grapalat" w:eastAsia="GHEA Grapalat" w:hAnsi="GHEA Grapalat" w:cs="GHEA Grapalat"/>
          <w:color w:val="000000"/>
        </w:rPr>
        <w:t>այլ մարմինների</w:t>
      </w:r>
      <w:r w:rsidR="00545BDE" w:rsidRPr="006B7731">
        <w:rPr>
          <w:rFonts w:ascii="GHEA Grapalat" w:eastAsia="GHEA Grapalat" w:hAnsi="GHEA Grapalat" w:cs="GHEA Grapalat"/>
          <w:color w:val="000000"/>
        </w:rPr>
        <w:t xml:space="preserve"> անդամները</w:t>
      </w:r>
      <w:r w:rsidR="005A579C">
        <w:rPr>
          <w:rFonts w:ascii="GHEA Grapalat" w:eastAsia="GHEA Grapalat" w:hAnsi="GHEA Grapalat" w:cs="GHEA Grapalat"/>
          <w:color w:val="000000"/>
        </w:rPr>
        <w:t>, բացառությամբ որակավորման հանձնաժողովի անդամների,</w:t>
      </w:r>
      <w:r w:rsidR="00545BDE"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 xml:space="preserve">ընտրվում են </w:t>
      </w:r>
      <w:r w:rsidR="00545BDE" w:rsidRPr="006B7731">
        <w:rPr>
          <w:rFonts w:ascii="GHEA Grapalat" w:eastAsia="GHEA Grapalat" w:hAnsi="GHEA Grapalat" w:cs="GHEA Grapalat"/>
          <w:color w:val="000000"/>
        </w:rPr>
        <w:t>վարկանիշային կարգով, բայց ոչ ավելի, քան երկու անգամ անընդմեջ</w:t>
      </w:r>
      <w:r w:rsidRPr="00BD22B1">
        <w:rPr>
          <w:rFonts w:ascii="GHEA Grapalat" w:eastAsia="GHEA Grapalat" w:hAnsi="GHEA Grapalat" w:cs="GHEA Grapalat"/>
          <w:color w:val="000000"/>
        </w:rPr>
        <w:t>:</w:t>
      </w:r>
    </w:p>
    <w:p w:rsidR="00DF3BB4"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8. </w:t>
      </w:r>
      <w:r w:rsidR="00DF3BB4"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մարմինների</w:t>
      </w:r>
      <w:r w:rsidR="00DF3BB4"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 xml:space="preserve">ընդհանուր ժողովի </w:t>
      </w:r>
      <w:r w:rsidR="00DF3BB4" w:rsidRPr="006B7731">
        <w:rPr>
          <w:rFonts w:ascii="GHEA Grapalat" w:eastAsia="GHEA Grapalat" w:hAnsi="GHEA Grapalat" w:cs="GHEA Grapalat"/>
          <w:color w:val="000000"/>
        </w:rPr>
        <w:t xml:space="preserve">կողմից ընտրված անդամի լիազորությունների վաղաժամկետ </w:t>
      </w:r>
      <w:r w:rsidRPr="00BD22B1">
        <w:rPr>
          <w:rFonts w:ascii="GHEA Grapalat" w:eastAsia="GHEA Grapalat" w:hAnsi="GHEA Grapalat" w:cs="GHEA Grapalat"/>
          <w:color w:val="000000"/>
        </w:rPr>
        <w:t xml:space="preserve">դադարման կամ </w:t>
      </w:r>
      <w:r w:rsidR="00DF3BB4" w:rsidRPr="006B7731">
        <w:rPr>
          <w:rFonts w:ascii="GHEA Grapalat" w:eastAsia="GHEA Grapalat" w:hAnsi="GHEA Grapalat" w:cs="GHEA Grapalat"/>
          <w:color w:val="000000"/>
        </w:rPr>
        <w:t xml:space="preserve">դադարեցման դեպքում այդ անդամի փոխարեն ներգրավվում է </w:t>
      </w:r>
      <w:r w:rsidRPr="00BD22B1">
        <w:rPr>
          <w:rFonts w:ascii="GHEA Grapalat" w:eastAsia="GHEA Grapalat" w:hAnsi="GHEA Grapalat" w:cs="GHEA Grapalat"/>
          <w:color w:val="000000"/>
        </w:rPr>
        <w:t xml:space="preserve">տվյալ մարմնի </w:t>
      </w:r>
      <w:r w:rsidR="00DF3BB4" w:rsidRPr="006B7731">
        <w:rPr>
          <w:rFonts w:ascii="GHEA Grapalat" w:eastAsia="GHEA Grapalat" w:hAnsi="GHEA Grapalat" w:cs="GHEA Grapalat"/>
          <w:color w:val="000000"/>
        </w:rPr>
        <w:t xml:space="preserve">անդամների վերջին ընտրության տվյալներով հաջորդ առավել «կողմ» ձայներ ստացած, սակայն չընտրված </w:t>
      </w:r>
      <w:r w:rsidRPr="00BD22B1">
        <w:rPr>
          <w:rFonts w:ascii="GHEA Grapalat" w:eastAsia="GHEA Grapalat" w:hAnsi="GHEA Grapalat" w:cs="GHEA Grapalat"/>
          <w:color w:val="000000"/>
        </w:rPr>
        <w:t>անձը</w:t>
      </w:r>
      <w:r w:rsidR="00DF3BB4" w:rsidRPr="006B7731">
        <w:rPr>
          <w:rFonts w:ascii="GHEA Grapalat" w:eastAsia="GHEA Grapalat" w:hAnsi="GHEA Grapalat" w:cs="GHEA Grapalat"/>
          <w:color w:val="000000"/>
        </w:rPr>
        <w:t>՝ նախորդ անդամի սահմանված ժամկետի մնացած ժամանակահատվածի համար` փաստաբանների պալատի կանոնադրությամբ սահմանված կարգով:</w:t>
      </w:r>
    </w:p>
    <w:p w:rsidR="003826D3"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9. </w:t>
      </w:r>
      <w:r w:rsidR="003826D3"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մարմինների</w:t>
      </w:r>
      <w:r w:rsidR="003826D3" w:rsidRPr="006B7731">
        <w:rPr>
          <w:rFonts w:ascii="GHEA Grapalat" w:eastAsia="GHEA Grapalat" w:hAnsi="GHEA Grapalat" w:cs="GHEA Grapalat"/>
          <w:color w:val="000000"/>
        </w:rPr>
        <w:t xml:space="preserve"> անդամներ</w:t>
      </w:r>
      <w:r w:rsidRPr="00BD22B1">
        <w:rPr>
          <w:rFonts w:ascii="GHEA Grapalat" w:eastAsia="GHEA Grapalat" w:hAnsi="GHEA Grapalat" w:cs="GHEA Grapalat"/>
          <w:color w:val="000000"/>
        </w:rPr>
        <w:t>ն</w:t>
      </w:r>
      <w:r w:rsidR="003826D3"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իրենց</w:t>
      </w:r>
      <w:r w:rsidR="003826D3" w:rsidRPr="006B7731">
        <w:rPr>
          <w:rFonts w:ascii="GHEA Grapalat" w:eastAsia="GHEA Grapalat" w:hAnsi="GHEA Grapalat" w:cs="GHEA Grapalat"/>
          <w:color w:val="000000"/>
        </w:rPr>
        <w:t xml:space="preserve"> կազմից ձայների մեծամասնությամբ ընտրում են </w:t>
      </w:r>
      <w:r w:rsidRPr="00BD22B1">
        <w:rPr>
          <w:rFonts w:ascii="GHEA Grapalat" w:eastAsia="GHEA Grapalat" w:hAnsi="GHEA Grapalat" w:cs="GHEA Grapalat"/>
          <w:color w:val="000000"/>
        </w:rPr>
        <w:t>տվյալ մարմնի</w:t>
      </w:r>
      <w:r w:rsidR="003826D3" w:rsidRPr="006B7731">
        <w:rPr>
          <w:rFonts w:ascii="GHEA Grapalat" w:eastAsia="GHEA Grapalat" w:hAnsi="GHEA Grapalat" w:cs="GHEA Grapalat"/>
          <w:color w:val="000000"/>
        </w:rPr>
        <w:t xml:space="preserve"> նախագահին</w:t>
      </w:r>
      <w:r w:rsidRPr="00BD22B1">
        <w:rPr>
          <w:rFonts w:ascii="GHEA Grapalat" w:eastAsia="GHEA Grapalat" w:hAnsi="GHEA Grapalat" w:cs="GHEA Grapalat"/>
          <w:color w:val="000000"/>
        </w:rPr>
        <w:t>, բացառությամբ փաստաբանների պալատի խորհրդի նախագահի</w:t>
      </w:r>
      <w:r w:rsidR="003826D3" w:rsidRPr="006B7731">
        <w:rPr>
          <w:rFonts w:ascii="GHEA Grapalat" w:eastAsia="GHEA Grapalat" w:hAnsi="GHEA Grapalat" w:cs="GHEA Grapalat"/>
          <w:color w:val="000000"/>
        </w:rPr>
        <w:t>։</w:t>
      </w:r>
      <w:r w:rsidRPr="00BD22B1">
        <w:rPr>
          <w:rFonts w:ascii="GHEA Grapalat" w:eastAsia="GHEA Grapalat" w:hAnsi="GHEA Grapalat" w:cs="GHEA Grapalat"/>
          <w:color w:val="000000"/>
        </w:rPr>
        <w:t xml:space="preserve"> Որակավորման հանձնաժողովի նախագահը ընտրվում է որակավորման հանձնաժողովի փաստաբան անդամներից:</w:t>
      </w:r>
    </w:p>
    <w:p w:rsidR="006E3396"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10. </w:t>
      </w:r>
      <w:r w:rsidR="006E3396"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մարմնի</w:t>
      </w:r>
      <w:r w:rsidR="006E3396" w:rsidRPr="006B7731">
        <w:rPr>
          <w:rFonts w:ascii="GHEA Grapalat" w:eastAsia="GHEA Grapalat" w:hAnsi="GHEA Grapalat" w:cs="GHEA Grapalat"/>
          <w:color w:val="000000"/>
        </w:rPr>
        <w:t xml:space="preserve"> նիստերը հրավիրում </w:t>
      </w:r>
      <w:r w:rsidRPr="00BD22B1">
        <w:rPr>
          <w:rFonts w:ascii="GHEA Grapalat" w:eastAsia="GHEA Grapalat" w:hAnsi="GHEA Grapalat" w:cs="GHEA Grapalat"/>
          <w:color w:val="000000"/>
        </w:rPr>
        <w:t>է</w:t>
      </w:r>
      <w:r w:rsidR="006E3396"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 xml:space="preserve">տվյալ մարմնի </w:t>
      </w:r>
      <w:r w:rsidR="006E3396" w:rsidRPr="006B7731">
        <w:rPr>
          <w:rFonts w:ascii="GHEA Grapalat" w:eastAsia="GHEA Grapalat" w:hAnsi="GHEA Grapalat" w:cs="GHEA Grapalat"/>
          <w:color w:val="000000"/>
        </w:rPr>
        <w:lastRenderedPageBreak/>
        <w:t>նախագահը</w:t>
      </w:r>
      <w:r w:rsidRPr="00BD22B1">
        <w:rPr>
          <w:rFonts w:ascii="GHEA Grapalat" w:eastAsia="GHEA Grapalat" w:hAnsi="GHEA Grapalat" w:cs="GHEA Grapalat"/>
          <w:color w:val="000000"/>
        </w:rPr>
        <w:t>՝ ըստ անհրաժեշտության</w:t>
      </w:r>
      <w:r w:rsidR="006E3396" w:rsidRPr="006B7731">
        <w:rPr>
          <w:rFonts w:ascii="GHEA Grapalat" w:eastAsia="GHEA Grapalat" w:hAnsi="GHEA Grapalat" w:cs="GHEA Grapalat"/>
          <w:color w:val="000000"/>
        </w:rPr>
        <w:t>։</w:t>
      </w:r>
      <w:r w:rsidRPr="00BD22B1">
        <w:rPr>
          <w:rFonts w:ascii="GHEA Grapalat" w:eastAsia="GHEA Grapalat" w:hAnsi="GHEA Grapalat" w:cs="GHEA Grapalat"/>
          <w:color w:val="000000"/>
        </w:rPr>
        <w:t xml:space="preserve"> Փաստաբանների պալատի մարմնի նիստերը կարող են հրավիրվել տվյալ մարմնի անդամների մեկ երրորդի նախաձեռնությամբ, իսկ խորհրդի նիստերը՝ նաև փաստաբանների պալատի նախագահի կամ փաստաբանների պալատի առնվազն երեսուն անդամների նախաձեռնությամբ:</w:t>
      </w:r>
    </w:p>
    <w:p w:rsidR="009D6811" w:rsidRPr="006B7731" w:rsidRDefault="00BD22B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11. </w:t>
      </w:r>
      <w:r w:rsidR="009D6811"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մարմնի</w:t>
      </w:r>
      <w:r w:rsidR="009D6811" w:rsidRPr="006B7731">
        <w:rPr>
          <w:rFonts w:ascii="GHEA Grapalat" w:eastAsia="GHEA Grapalat" w:hAnsi="GHEA Grapalat" w:cs="GHEA Grapalat"/>
          <w:color w:val="000000"/>
        </w:rPr>
        <w:t xml:space="preserve"> նիստն իրավազոր է, եթե դրան մասնակցում է </w:t>
      </w:r>
      <w:r w:rsidRPr="00BD22B1">
        <w:rPr>
          <w:rFonts w:ascii="GHEA Grapalat" w:eastAsia="GHEA Grapalat" w:hAnsi="GHEA Grapalat" w:cs="GHEA Grapalat"/>
          <w:color w:val="000000"/>
        </w:rPr>
        <w:t xml:space="preserve">տվյալ մարմնի </w:t>
      </w:r>
      <w:r w:rsidR="009D6811" w:rsidRPr="006B7731">
        <w:rPr>
          <w:rFonts w:ascii="GHEA Grapalat" w:eastAsia="GHEA Grapalat" w:hAnsi="GHEA Grapalat" w:cs="GHEA Grapalat"/>
          <w:color w:val="000000"/>
        </w:rPr>
        <w:t>անդամների առնվազն կեսը։</w:t>
      </w:r>
      <w:r w:rsidR="00E62FCE" w:rsidRPr="006B7731">
        <w:t xml:space="preserve"> </w:t>
      </w:r>
      <w:r w:rsidR="006A5AAD" w:rsidRPr="006B7731">
        <w:rPr>
          <w:rFonts w:ascii="GHEA Grapalat" w:eastAsia="GHEA Grapalat" w:hAnsi="GHEA Grapalat" w:cs="GHEA Grapalat"/>
          <w:color w:val="000000"/>
        </w:rPr>
        <w:t>Փաստաբանների պալատի մարմ</w:t>
      </w:r>
      <w:r w:rsidR="00770626" w:rsidRPr="006B7731">
        <w:rPr>
          <w:rFonts w:ascii="GHEA Grapalat" w:eastAsia="GHEA Grapalat" w:hAnsi="GHEA Grapalat" w:cs="GHEA Grapalat"/>
          <w:color w:val="000000"/>
        </w:rPr>
        <w:t>ի</w:t>
      </w:r>
      <w:r w:rsidR="006A5AAD" w:rsidRPr="006B7731">
        <w:rPr>
          <w:rFonts w:ascii="GHEA Grapalat" w:eastAsia="GHEA Grapalat" w:hAnsi="GHEA Grapalat" w:cs="GHEA Grapalat"/>
          <w:color w:val="000000"/>
        </w:rPr>
        <w:t>ն</w:t>
      </w:r>
      <w:r w:rsidR="00770626" w:rsidRPr="006B7731">
        <w:rPr>
          <w:rFonts w:ascii="GHEA Grapalat" w:eastAsia="GHEA Grapalat" w:hAnsi="GHEA Grapalat" w:cs="GHEA Grapalat"/>
          <w:color w:val="000000"/>
        </w:rPr>
        <w:t>ներ</w:t>
      </w:r>
      <w:r w:rsidR="006A5AAD" w:rsidRPr="006B7731">
        <w:rPr>
          <w:rFonts w:ascii="GHEA Grapalat" w:eastAsia="GHEA Grapalat" w:hAnsi="GHEA Grapalat" w:cs="GHEA Grapalat"/>
          <w:color w:val="000000"/>
        </w:rPr>
        <w:t xml:space="preserve">ի նիստերին </w:t>
      </w:r>
      <w:r w:rsidR="00DB0D22" w:rsidRPr="006B7731">
        <w:rPr>
          <w:rFonts w:ascii="GHEA Grapalat" w:eastAsia="GHEA Grapalat" w:hAnsi="GHEA Grapalat" w:cs="GHEA Grapalat"/>
          <w:color w:val="000000"/>
        </w:rPr>
        <w:t>այդ</w:t>
      </w:r>
      <w:r w:rsidR="006A5AAD" w:rsidRPr="006B7731">
        <w:rPr>
          <w:rFonts w:ascii="GHEA Grapalat" w:eastAsia="GHEA Grapalat" w:hAnsi="GHEA Grapalat" w:cs="GHEA Grapalat"/>
          <w:color w:val="000000"/>
        </w:rPr>
        <w:t xml:space="preserve"> մարմ</w:t>
      </w:r>
      <w:r w:rsidR="00DB0D22" w:rsidRPr="006B7731">
        <w:rPr>
          <w:rFonts w:ascii="GHEA Grapalat" w:eastAsia="GHEA Grapalat" w:hAnsi="GHEA Grapalat" w:cs="GHEA Grapalat"/>
          <w:color w:val="000000"/>
        </w:rPr>
        <w:t>ի</w:t>
      </w:r>
      <w:r w:rsidR="006A5AAD" w:rsidRPr="006B7731">
        <w:rPr>
          <w:rFonts w:ascii="GHEA Grapalat" w:eastAsia="GHEA Grapalat" w:hAnsi="GHEA Grapalat" w:cs="GHEA Grapalat"/>
          <w:color w:val="000000"/>
        </w:rPr>
        <w:t>ն</w:t>
      </w:r>
      <w:r w:rsidR="00DB0D22" w:rsidRPr="006B7731">
        <w:rPr>
          <w:rFonts w:ascii="GHEA Grapalat" w:eastAsia="GHEA Grapalat" w:hAnsi="GHEA Grapalat" w:cs="GHEA Grapalat"/>
          <w:color w:val="000000"/>
        </w:rPr>
        <w:t>ներ</w:t>
      </w:r>
      <w:r w:rsidR="006A5AAD" w:rsidRPr="006B7731">
        <w:rPr>
          <w:rFonts w:ascii="GHEA Grapalat" w:eastAsia="GHEA Grapalat" w:hAnsi="GHEA Grapalat" w:cs="GHEA Grapalat"/>
          <w:color w:val="000000"/>
        </w:rPr>
        <w:t>ի անդամ</w:t>
      </w:r>
      <w:r w:rsidR="00DB0D22" w:rsidRPr="006B7731">
        <w:rPr>
          <w:rFonts w:ascii="GHEA Grapalat" w:eastAsia="GHEA Grapalat" w:hAnsi="GHEA Grapalat" w:cs="GHEA Grapalat"/>
          <w:color w:val="000000"/>
        </w:rPr>
        <w:t>ներ</w:t>
      </w:r>
      <w:r w:rsidR="006A5AAD" w:rsidRPr="006B7731">
        <w:rPr>
          <w:rFonts w:ascii="GHEA Grapalat" w:eastAsia="GHEA Grapalat" w:hAnsi="GHEA Grapalat" w:cs="GHEA Grapalat"/>
          <w:color w:val="000000"/>
        </w:rPr>
        <w:t>ը քվեարկում և իր</w:t>
      </w:r>
      <w:r w:rsidR="00DB0D22" w:rsidRPr="006B7731">
        <w:rPr>
          <w:rFonts w:ascii="GHEA Grapalat" w:eastAsia="GHEA Grapalat" w:hAnsi="GHEA Grapalat" w:cs="GHEA Grapalat"/>
          <w:color w:val="000000"/>
        </w:rPr>
        <w:t>ենց</w:t>
      </w:r>
      <w:r w:rsidR="006A5AAD" w:rsidRPr="006B7731">
        <w:rPr>
          <w:rFonts w:ascii="GHEA Grapalat" w:eastAsia="GHEA Grapalat" w:hAnsi="GHEA Grapalat" w:cs="GHEA Grapalat"/>
          <w:color w:val="000000"/>
        </w:rPr>
        <w:t xml:space="preserve"> այլ լիազորություններն իրականացնում </w:t>
      </w:r>
      <w:r w:rsidR="009416DC" w:rsidRPr="006B7731">
        <w:rPr>
          <w:rFonts w:ascii="GHEA Grapalat" w:eastAsia="GHEA Grapalat" w:hAnsi="GHEA Grapalat" w:cs="GHEA Grapalat"/>
          <w:color w:val="000000"/>
        </w:rPr>
        <w:t>են</w:t>
      </w:r>
      <w:r w:rsidR="006A5AAD" w:rsidRPr="006B7731">
        <w:rPr>
          <w:rFonts w:ascii="GHEA Grapalat" w:eastAsia="GHEA Grapalat" w:hAnsi="GHEA Grapalat" w:cs="GHEA Grapalat"/>
          <w:color w:val="000000"/>
        </w:rPr>
        <w:t xml:space="preserve"> անձամբ:</w:t>
      </w:r>
      <w:r w:rsidRPr="00BD22B1">
        <w:rPr>
          <w:rFonts w:ascii="GHEA Grapalat" w:eastAsia="GHEA Grapalat" w:hAnsi="GHEA Grapalat" w:cs="GHEA Grapalat"/>
          <w:color w:val="000000"/>
        </w:rPr>
        <w:t xml:space="preserve"> Փաստաբանների պալատի կանոնադրությամբ նախատեսված դեպքերում և կարգով նիստերը կարող են անցկացվել նաև հեռավար կամ հարցման կարգով:</w:t>
      </w:r>
    </w:p>
    <w:p w:rsidR="006A78FD" w:rsidRPr="006B7731" w:rsidRDefault="006A78FD"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12. </w:t>
      </w:r>
      <w:r w:rsidR="0076394C" w:rsidRPr="006B7731">
        <w:rPr>
          <w:rFonts w:ascii="GHEA Grapalat" w:eastAsia="GHEA Grapalat" w:hAnsi="GHEA Grapalat" w:cs="GHEA Grapalat"/>
          <w:color w:val="000000"/>
        </w:rPr>
        <w:t>Փաստաբանների պալատի մարմնի որոշումներն ընդունվում են տվյալ մարմնի նիստին ներկա անդամների ձայների պարզ մեծամասնությամբ, եթե ձայների առավել մեծ քանակ նախատեսված չէ սույն օրենքով կամ փաստաբանների պալատի կանոնադրությամբ:</w:t>
      </w:r>
      <w:r w:rsidR="00186191" w:rsidRPr="006B7731">
        <w:t xml:space="preserve"> </w:t>
      </w:r>
      <w:r w:rsidR="00186191" w:rsidRPr="006B7731">
        <w:rPr>
          <w:rFonts w:ascii="GHEA Grapalat" w:eastAsia="GHEA Grapalat" w:hAnsi="GHEA Grapalat" w:cs="GHEA Grapalat"/>
          <w:color w:val="000000"/>
        </w:rPr>
        <w:t xml:space="preserve">Ձայների հավասարության դեպքում </w:t>
      </w:r>
      <w:r w:rsidR="00F32901" w:rsidRPr="006B7731">
        <w:rPr>
          <w:rFonts w:ascii="GHEA Grapalat" w:eastAsia="GHEA Grapalat" w:hAnsi="GHEA Grapalat" w:cs="GHEA Grapalat"/>
          <w:color w:val="000000"/>
        </w:rPr>
        <w:t>նիստը նախագահողի</w:t>
      </w:r>
      <w:r w:rsidR="00186191" w:rsidRPr="006B7731">
        <w:rPr>
          <w:rFonts w:ascii="GHEA Grapalat" w:eastAsia="GHEA Grapalat" w:hAnsi="GHEA Grapalat" w:cs="GHEA Grapalat"/>
          <w:color w:val="000000"/>
        </w:rPr>
        <w:t xml:space="preserve"> ձայնը որոշիչ է</w:t>
      </w:r>
      <w:r w:rsidR="00A83612" w:rsidRPr="006B7731">
        <w:rPr>
          <w:rFonts w:ascii="GHEA Grapalat" w:eastAsia="GHEA Grapalat" w:hAnsi="GHEA Grapalat" w:cs="GHEA Grapalat"/>
          <w:color w:val="000000"/>
        </w:rPr>
        <w:t>:</w:t>
      </w:r>
    </w:p>
    <w:p w:rsidR="00685B7D" w:rsidRPr="006B7731" w:rsidRDefault="001E461D" w:rsidP="0018619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13. </w:t>
      </w:r>
      <w:r w:rsidR="00A85639" w:rsidRPr="006B7731">
        <w:rPr>
          <w:rFonts w:ascii="GHEA Grapalat" w:eastAsia="GHEA Grapalat" w:hAnsi="GHEA Grapalat" w:cs="GHEA Grapalat"/>
          <w:color w:val="000000"/>
        </w:rPr>
        <w:t>Փաստաբանների պալատի մարմնի որոշումներն ուժի մեջ են մտնում փաստաբանների պալատի կանոնադրությամբ նախատեսված կարգով հրապարակվելու պահից, եթե սույն օրենքով կամ փաստաբանների պալատի կանոնադրությամբ այլ բան նախատեսված չէ:</w:t>
      </w:r>
    </w:p>
    <w:p w:rsidR="00D8576D" w:rsidRPr="006B7731" w:rsidRDefault="008546B5"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14</w:t>
      </w:r>
      <w:r w:rsidR="00D8576D" w:rsidRPr="006B7731">
        <w:rPr>
          <w:rFonts w:ascii="GHEA Grapalat" w:eastAsia="GHEA Grapalat" w:hAnsi="GHEA Grapalat" w:cs="GHEA Grapalat"/>
          <w:color w:val="000000"/>
        </w:rPr>
        <w:t xml:space="preserve">. Փաստաբանների պալատի մարմինների </w:t>
      </w:r>
      <w:r w:rsidR="004C7E42" w:rsidRPr="006B7731">
        <w:rPr>
          <w:rFonts w:ascii="GHEA Grapalat" w:eastAsia="GHEA Grapalat" w:hAnsi="GHEA Grapalat" w:cs="GHEA Grapalat"/>
          <w:color w:val="000000"/>
        </w:rPr>
        <w:t xml:space="preserve">անդամների </w:t>
      </w:r>
      <w:r w:rsidR="00D8576D" w:rsidRPr="006B7731">
        <w:rPr>
          <w:rFonts w:ascii="GHEA Grapalat" w:eastAsia="GHEA Grapalat" w:hAnsi="GHEA Grapalat" w:cs="GHEA Grapalat"/>
          <w:color w:val="000000"/>
        </w:rPr>
        <w:t>լիազորությունները դադարում են.</w:t>
      </w:r>
    </w:p>
    <w:p w:rsidR="00CB45C6" w:rsidRPr="006B7731" w:rsidRDefault="00831C7C"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նրանց լիազորությունների ժամկետն ավարտվելու դեպքում՝ համապատասխան մարմնի հաջորդ կազմի լիազորությունները ստանձնելու պահից.</w:t>
      </w:r>
    </w:p>
    <w:p w:rsidR="00D8576D" w:rsidRPr="006B7731" w:rsidRDefault="00831C7C"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հրաժարական ներկայացնելու դեպքում. </w:t>
      </w:r>
    </w:p>
    <w:p w:rsidR="00BD51F2" w:rsidRPr="006B7731" w:rsidRDefault="00831C7C"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 փաստաբանների պալատի անդամի արտոնագրի գործողության դադարեցման կամ կասեցման դեպքում.</w:t>
      </w:r>
    </w:p>
    <w:p w:rsidR="00CB45C6" w:rsidRPr="006B7731" w:rsidRDefault="00831C7C"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4) ներկայացմամբ նշանակվող անդամներին իրենց ներկայացրած մարմնի (անձի) կողմից հետ կանչելու դեպքում, եթե դադարել են նրանց միջև աշխատանքային կամ այլ հարաբերությունները:</w:t>
      </w:r>
    </w:p>
    <w:p w:rsidR="00C45907" w:rsidRPr="006B7731" w:rsidRDefault="00831C7C"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15. Փաստաբանների պալատի մարմինների անդամների լիազորությունները դադարեցվում են.</w:t>
      </w:r>
    </w:p>
    <w:p w:rsidR="00C45907" w:rsidRPr="006B7731" w:rsidRDefault="00831C7C"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երկարատև անաշխատունակության կամ այլ հարգելի պատճառով մեկ տարվա ընթացքում տվյալ մարմնի նիստերի առնվազն կեսից բացակայելու դեպքում. </w:t>
      </w:r>
    </w:p>
    <w:p w:rsidR="00C45907" w:rsidRPr="006B7731" w:rsidRDefault="00831C7C"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մեկ տարվա ընթացքում տվյալ մարմնի նիստերից անհարգելի պատճառով առնվազն </w:t>
      </w:r>
      <w:r w:rsidR="00BD22B1" w:rsidRPr="00BD22B1">
        <w:rPr>
          <w:rFonts w:ascii="GHEA Grapalat" w:eastAsia="GHEA Grapalat" w:hAnsi="GHEA Grapalat" w:cs="GHEA Grapalat"/>
          <w:color w:val="000000"/>
        </w:rPr>
        <w:t xml:space="preserve">երեք անգամ անընդմեջ կամ ընդհանուր յոթ անգամ բացակայելու դեպքում. </w:t>
      </w:r>
    </w:p>
    <w:p w:rsidR="007F381C" w:rsidRPr="006B7731" w:rsidRDefault="00BD22B1"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w:t>
      </w:r>
      <w:r w:rsidR="009E4CF2" w:rsidRPr="002542B8">
        <w:rPr>
          <w:rFonts w:ascii="GHEA Grapalat" w:eastAsia="GHEA Grapalat" w:hAnsi="GHEA Grapalat" w:cs="GHEA Grapalat"/>
          <w:color w:val="000000"/>
        </w:rPr>
        <w:t xml:space="preserve">օրենքով կամ </w:t>
      </w:r>
      <w:r w:rsidRPr="00BD22B1">
        <w:rPr>
          <w:rFonts w:ascii="GHEA Grapalat" w:eastAsia="GHEA Grapalat" w:hAnsi="GHEA Grapalat" w:cs="GHEA Grapalat"/>
          <w:color w:val="000000"/>
        </w:rPr>
        <w:t>փաստաբանների պալատի կանոնադրությամբ նախատեսված իր պաշտոնեական պարտականությունները պարբերաբար չկատարելու կամ ոչ պատշաճ կատարելու դեպքում:</w:t>
      </w:r>
    </w:p>
    <w:p w:rsidR="003D550B" w:rsidRPr="006B7731" w:rsidRDefault="00BD22B1"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16. Սույն հոդվածի 15-րդ մասով նախատեսված դեպքերում փաստաբանների պալատի մարմինների անդամների </w:t>
      </w:r>
      <w:r w:rsidR="00557FD9" w:rsidRPr="006B7731">
        <w:rPr>
          <w:rFonts w:ascii="GHEA Grapalat" w:eastAsia="GHEA Grapalat" w:hAnsi="GHEA Grapalat" w:cs="GHEA Grapalat"/>
          <w:iCs/>
        </w:rPr>
        <w:t xml:space="preserve">(բացառությամբ փաստաբանների պալատի խորհրդի նախագահի) </w:t>
      </w:r>
      <w:r w:rsidRPr="00BD22B1">
        <w:rPr>
          <w:rFonts w:ascii="GHEA Grapalat" w:eastAsia="GHEA Grapalat" w:hAnsi="GHEA Grapalat" w:cs="GHEA Grapalat"/>
          <w:color w:val="000000"/>
        </w:rPr>
        <w:t>լիազորությունները դադարեցվում են համապատասխան մարմնի անդամների ընդհանուր թվի ձայների առնվազն երկու երրորդով ընդունված որոշմամբ:</w:t>
      </w:r>
      <w:r w:rsidR="00E73181" w:rsidRPr="006B7731">
        <w:t xml:space="preserve"> </w:t>
      </w:r>
      <w:r w:rsidR="00831C7C" w:rsidRPr="006B7731">
        <w:rPr>
          <w:rFonts w:ascii="GHEA Grapalat" w:eastAsia="GHEA Grapalat" w:hAnsi="GHEA Grapalat" w:cs="GHEA Grapalat"/>
          <w:color w:val="000000"/>
        </w:rPr>
        <w:t>Փաստաբանների պալատի մարմնի այն անդամը, որի լիազորությունների դադարեցման հարցը քննարկվում է, չի մասնակցում քվեարկությանը, սակայն իրավունք ունի անձամբ կամ ներկայացուցչի միջոցով մասնակցել համապատասխան մարմնի տվյալ նիստին, ներկայացնել ապացույցներ և բացատրություններ:</w:t>
      </w:r>
    </w:p>
    <w:p w:rsidR="003D550B" w:rsidRPr="006B7731" w:rsidRDefault="00831C7C"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17. Փաստաբանների պալատի մարմնի անդամի կամ նախագահի լիազորությունները դադարեցնելու հարցը լուծելու համար համապատասխան մարմնի նախագահի կողմից նիստ չհրավիրվելու դեպքում այն հրավիրվում է համապատասխան մարմնի առնվազն երեք անդամի կողմից:</w:t>
      </w:r>
    </w:p>
    <w:p w:rsidR="00002A27" w:rsidRPr="006B7731" w:rsidRDefault="00831C7C">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18.</w:t>
      </w:r>
      <w:r w:rsidR="003D550B" w:rsidRPr="006B7731">
        <w:t xml:space="preserve"> </w:t>
      </w:r>
      <w:r w:rsidRPr="006B7731">
        <w:rPr>
          <w:rFonts w:ascii="GHEA Grapalat" w:eastAsia="GHEA Grapalat" w:hAnsi="GHEA Grapalat" w:cs="GHEA Grapalat"/>
          <w:color w:val="000000"/>
        </w:rPr>
        <w:t xml:space="preserve">Փաստաբանների պալատի մարմնի նախագահի </w:t>
      </w:r>
      <w:r w:rsidR="00BD22B1" w:rsidRPr="00BD22B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լիազորությունները դադարում են նրա՝ որպես փաստաբանների պալատի անդամի լիազորությունների դադարման կամ </w:t>
      </w:r>
      <w:r w:rsidRPr="006B7731">
        <w:rPr>
          <w:rFonts w:ascii="GHEA Grapalat" w:eastAsia="GHEA Grapalat" w:hAnsi="GHEA Grapalat" w:cs="GHEA Grapalat"/>
          <w:color w:val="000000"/>
        </w:rPr>
        <w:lastRenderedPageBreak/>
        <w:t xml:space="preserve">դադարեցման, ինչպես նաև նրա՝ տվյալ մարմնի նախագահի պաշտոնից հրաժարական ներկայացնելու դեպքում: Փաստաբանների պալատի մարմնի նախագահի կողմից իր պարտականությունները չկատարելը հիմք է տվյալ մարմնի անդամների ընդհանուր թվի ձայների առնվազն երկու երրորդով ընդունված որոշմամբ նրա լիազորությունները դադարեցնելու համար։ </w:t>
      </w:r>
      <w:r w:rsidR="00BD22B1" w:rsidRPr="00BD22B1">
        <w:rPr>
          <w:rFonts w:ascii="GHEA Grapalat" w:eastAsia="GHEA Grapalat" w:hAnsi="GHEA Grapalat" w:cs="GHEA Grapalat"/>
          <w:color w:val="000000"/>
        </w:rPr>
        <w:t>Փաստաբանների պալատի խորհրդի նախագահի լիազորությունները դադարում են նրա՝ որպես փաստաբանների պալատի նախագահի լիազորությունները դադարելու դեպքում:</w:t>
      </w:r>
    </w:p>
    <w:p w:rsidR="00763577" w:rsidRPr="006B7731" w:rsidRDefault="00831C7C"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19. Արձակուրդի կամ գործուղման դեպքում փաստաբանների պալատի մարմնի նախագահը տվյալ մարմնի անդամներից մեկին նշանակում է իրեն փոխարինող: Փոխարինող չնշանակելու, ինչպես նաև փաստաբանների պալատի մարմնի նախագահի ժամանակավոր անաշխատունակության, լիազորությունների դադարման կամ դադարեցման դեպքերում համապատասխան մարմնի նախագահին փոխարինում է այդ մարմնի տարիքով ավագ անդամը՝ մինչև տվյալ մարմնի նոր նախագահի ընտրությունը:</w:t>
      </w:r>
    </w:p>
    <w:p w:rsidR="004E27D8" w:rsidRPr="002542B8" w:rsidRDefault="00831C7C" w:rsidP="00CB45C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20. Փաստաբանների պալատի մարմնի՝ ներկայացմամբ նշանակվող անդամի լիազորությունները դադարելու դեպքում այդ անդամին ներկայացրած մարմինը (անձը) 10 աշխատանքային օրվա ընթացքում ներկայացնում է նոր ներկայացուցչի: Փաստաբանների պալատի մարմնի՝ ներկայացմամբ նշանակվող անդամի լիազորությունների դադարեցման դեպքում փաստաբանների պալատի համապատասխան մարմնի որոշումը ուղարկվում է լիազորությունները դադարեցված անդամին ներկայացրած մարմնին (անձին), որը որոշումը ստանալուց հետո 10 աշխատանքային օրվա ընթացքում ներկայացնում է նոր ներկայացուցչի:</w:t>
      </w:r>
      <w:r w:rsidR="009F1935" w:rsidRPr="002542B8">
        <w:rPr>
          <w:rFonts w:ascii="GHEA Grapalat" w:eastAsia="GHEA Grapalat" w:hAnsi="GHEA Grapalat" w:cs="GHEA Grapalat"/>
          <w:color w:val="000000"/>
        </w:rPr>
        <w:t>»:</w:t>
      </w:r>
    </w:p>
    <w:p w:rsidR="00687511" w:rsidRPr="006B7731" w:rsidRDefault="0068751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1A376C" w:rsidRPr="006B7731" w:rsidRDefault="0068751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E22DF0">
        <w:rPr>
          <w:rFonts w:ascii="GHEA Grapalat" w:eastAsia="GHEA Grapalat" w:hAnsi="GHEA Grapalat" w:cs="GHEA Grapalat"/>
          <w:b/>
          <w:color w:val="000000"/>
        </w:rPr>
        <w:t>6</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Օրենքի 9-րդ հոդվածի`</w:t>
      </w:r>
    </w:p>
    <w:p w:rsidR="00687511" w:rsidRPr="006B7731" w:rsidRDefault="00E1639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1-ին մասը շարադրել նոր խմբագրությամբ.</w:t>
      </w:r>
    </w:p>
    <w:p w:rsidR="00464EEA" w:rsidRPr="006B7731" w:rsidRDefault="00E16391" w:rsidP="0041754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Փաստաբանների պալատի ընդհանուր ժողովը փաստաբանների պալատի բարձրագույն մարմինն է, որը.</w:t>
      </w:r>
    </w:p>
    <w:p w:rsidR="00DD4269" w:rsidRPr="006B7731" w:rsidRDefault="00DD4269" w:rsidP="00DD4269">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1) հաստատում է փաստաբանների պալատի կանոնադրությունը և փաստաբանի վարքագծի կանոնագիրքը</w:t>
      </w:r>
      <w:r w:rsidR="00FA5DF8" w:rsidRPr="006B7731">
        <w:rPr>
          <w:rFonts w:ascii="GHEA Grapalat" w:eastAsia="GHEA Grapalat" w:hAnsi="GHEA Grapalat" w:cs="GHEA Grapalat"/>
          <w:color w:val="000000"/>
        </w:rPr>
        <w:t xml:space="preserve"> կամ դրանց փոփոխությունները</w:t>
      </w:r>
      <w:r w:rsidRPr="006B7731">
        <w:rPr>
          <w:rFonts w:ascii="GHEA Grapalat" w:eastAsia="GHEA Grapalat" w:hAnsi="GHEA Grapalat" w:cs="GHEA Grapalat"/>
          <w:color w:val="000000"/>
        </w:rPr>
        <w:t>.</w:t>
      </w:r>
      <w:r w:rsidRPr="006B7731">
        <w:rPr>
          <w:rFonts w:ascii="Cambria" w:eastAsia="GHEA Grapalat" w:hAnsi="Cambria" w:cs="Cambria"/>
          <w:color w:val="000000"/>
        </w:rPr>
        <w:t> </w:t>
      </w:r>
    </w:p>
    <w:p w:rsidR="00DD4269" w:rsidRPr="006B7731" w:rsidRDefault="00DD4269" w:rsidP="00BE4747">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w:t>
      </w:r>
      <w:r w:rsidR="00DD174E" w:rsidRPr="006B7731">
        <w:rPr>
          <w:rFonts w:ascii="GHEA Grapalat" w:eastAsia="GHEA Grapalat" w:hAnsi="GHEA Grapalat" w:cs="GHEA Grapalat"/>
          <w:color w:val="000000"/>
        </w:rPr>
        <w:t>ընտրում է փաստաբանների պալատի նախագահին, խորհրդի</w:t>
      </w:r>
      <w:r w:rsidR="00BD22B1" w:rsidRPr="00BD22B1">
        <w:rPr>
          <w:rFonts w:ascii="GHEA Grapalat" w:eastAsia="GHEA Grapalat" w:hAnsi="GHEA Grapalat" w:cs="GHEA Grapalat"/>
          <w:color w:val="000000"/>
        </w:rPr>
        <w:t xml:space="preserve"> և կարգապահական հանձնաժողովի</w:t>
      </w:r>
      <w:r w:rsidR="00DD174E" w:rsidRPr="006B7731">
        <w:rPr>
          <w:rFonts w:ascii="GHEA Grapalat" w:eastAsia="GHEA Grapalat" w:hAnsi="GHEA Grapalat" w:cs="GHEA Grapalat"/>
          <w:color w:val="000000"/>
        </w:rPr>
        <w:t xml:space="preserve"> անդամներին</w:t>
      </w:r>
      <w:r w:rsidRPr="006B7731">
        <w:rPr>
          <w:rFonts w:ascii="GHEA Grapalat" w:eastAsia="GHEA Grapalat" w:hAnsi="GHEA Grapalat" w:cs="GHEA Grapalat"/>
          <w:color w:val="000000"/>
        </w:rPr>
        <w:t>.</w:t>
      </w:r>
      <w:r w:rsidRPr="006B7731">
        <w:rPr>
          <w:rFonts w:ascii="Cambria" w:eastAsia="GHEA Grapalat" w:hAnsi="Cambria" w:cs="Cambria"/>
          <w:color w:val="000000"/>
        </w:rPr>
        <w:t> </w:t>
      </w:r>
    </w:p>
    <w:p w:rsidR="00687511" w:rsidRPr="006B7731" w:rsidRDefault="00831C7C" w:rsidP="00DD426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w:t>
      </w:r>
      <w:r w:rsidR="00DD4269" w:rsidRPr="006B7731">
        <w:rPr>
          <w:rFonts w:ascii="GHEA Grapalat" w:eastAsia="GHEA Grapalat" w:hAnsi="GHEA Grapalat" w:cs="GHEA Grapalat"/>
          <w:color w:val="000000"/>
        </w:rPr>
        <w:t>) լուծում է</w:t>
      </w:r>
      <w:r w:rsidR="00866E66" w:rsidRPr="006B7731">
        <w:rPr>
          <w:rFonts w:ascii="GHEA Grapalat" w:eastAsia="GHEA Grapalat" w:hAnsi="GHEA Grapalat" w:cs="GHEA Grapalat"/>
          <w:color w:val="000000"/>
        </w:rPr>
        <w:t xml:space="preserve"> օրենքով կամ</w:t>
      </w:r>
      <w:r w:rsidR="00DD4269" w:rsidRPr="006B7731">
        <w:rPr>
          <w:rFonts w:ascii="GHEA Grapalat" w:eastAsia="GHEA Grapalat" w:hAnsi="GHEA Grapalat" w:cs="GHEA Grapalat"/>
          <w:color w:val="000000"/>
        </w:rPr>
        <w:t xml:space="preserve"> փաստաբանների պալատի կանոնադրությամբ նախատեսված այլ հարցեր։</w:t>
      </w:r>
      <w:r w:rsidR="001A376C" w:rsidRPr="006B7731">
        <w:rPr>
          <w:rFonts w:ascii="GHEA Grapalat" w:eastAsia="GHEA Grapalat" w:hAnsi="GHEA Grapalat" w:cs="GHEA Grapalat"/>
          <w:color w:val="000000"/>
        </w:rPr>
        <w:t>».</w:t>
      </w:r>
    </w:p>
    <w:p w:rsidR="001A376C" w:rsidRPr="006B7731" w:rsidRDefault="00CA26F5" w:rsidP="00DD426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w:t>
      </w:r>
      <w:r w:rsidR="001A376C" w:rsidRPr="006B7731">
        <w:rPr>
          <w:rFonts w:ascii="GHEA Grapalat" w:eastAsia="GHEA Grapalat" w:hAnsi="GHEA Grapalat" w:cs="GHEA Grapalat"/>
          <w:color w:val="000000"/>
        </w:rPr>
        <w:t>) 4-րդ մասում «</w:t>
      </w:r>
      <w:r w:rsidR="008B0E9C" w:rsidRPr="006B7731">
        <w:rPr>
          <w:rFonts w:ascii="GHEA Grapalat" w:eastAsia="GHEA Grapalat" w:hAnsi="GHEA Grapalat" w:cs="GHEA Grapalat"/>
          <w:color w:val="000000"/>
        </w:rPr>
        <w:t>սույն օրենքի 39.5-րդ հոդվածով նախատեսված անձանց</w:t>
      </w:r>
      <w:r w:rsidR="001A376C" w:rsidRPr="006B7731">
        <w:rPr>
          <w:rFonts w:ascii="GHEA Grapalat" w:eastAsia="GHEA Grapalat" w:hAnsi="GHEA Grapalat" w:cs="GHEA Grapalat"/>
          <w:color w:val="000000"/>
        </w:rPr>
        <w:t>» բառեր</w:t>
      </w:r>
      <w:r w:rsidR="008B0E9C" w:rsidRPr="006B7731">
        <w:rPr>
          <w:rFonts w:ascii="GHEA Grapalat" w:eastAsia="GHEA Grapalat" w:hAnsi="GHEA Grapalat" w:cs="GHEA Grapalat"/>
          <w:color w:val="000000"/>
        </w:rPr>
        <w:t>ը</w:t>
      </w:r>
      <w:r w:rsidR="001A376C" w:rsidRPr="006B7731">
        <w:rPr>
          <w:rFonts w:ascii="GHEA Grapalat" w:eastAsia="GHEA Grapalat" w:hAnsi="GHEA Grapalat" w:cs="GHEA Grapalat"/>
          <w:color w:val="000000"/>
        </w:rPr>
        <w:t xml:space="preserve"> </w:t>
      </w:r>
      <w:r w:rsidR="008B0E9C" w:rsidRPr="006B7731">
        <w:rPr>
          <w:rFonts w:ascii="GHEA Grapalat" w:eastAsia="GHEA Grapalat" w:hAnsi="GHEA Grapalat" w:cs="GHEA Grapalat"/>
          <w:color w:val="000000"/>
        </w:rPr>
        <w:t>փոխարինել</w:t>
      </w:r>
      <w:r w:rsidR="001A376C" w:rsidRPr="006B7731">
        <w:rPr>
          <w:rFonts w:ascii="GHEA Grapalat" w:eastAsia="GHEA Grapalat" w:hAnsi="GHEA Grapalat" w:cs="GHEA Grapalat"/>
          <w:color w:val="000000"/>
        </w:rPr>
        <w:t xml:space="preserve"> «</w:t>
      </w:r>
      <w:r w:rsidR="008B0E9C" w:rsidRPr="006B7731">
        <w:rPr>
          <w:rFonts w:ascii="GHEA Grapalat" w:eastAsia="GHEA Grapalat" w:hAnsi="GHEA Grapalat" w:cs="GHEA Grapalat"/>
          <w:color w:val="000000"/>
        </w:rPr>
        <w:t>կարգապահական հանձնաժողովի</w:t>
      </w:r>
      <w:r w:rsidR="00820BC1" w:rsidRPr="006B7731">
        <w:rPr>
          <w:rFonts w:ascii="GHEA Grapalat" w:eastAsia="GHEA Grapalat" w:hAnsi="GHEA Grapalat" w:cs="GHEA Grapalat"/>
          <w:color w:val="000000"/>
        </w:rPr>
        <w:t xml:space="preserve"> անդամների</w:t>
      </w:r>
      <w:r w:rsidR="001A376C" w:rsidRPr="006B7731">
        <w:rPr>
          <w:rFonts w:ascii="GHEA Grapalat" w:eastAsia="GHEA Grapalat" w:hAnsi="GHEA Grapalat" w:cs="GHEA Grapalat"/>
          <w:color w:val="000000"/>
        </w:rPr>
        <w:t>»</w:t>
      </w:r>
      <w:r w:rsidR="00820BC1" w:rsidRPr="006B7731">
        <w:rPr>
          <w:rFonts w:ascii="GHEA Grapalat" w:eastAsia="GHEA Grapalat" w:hAnsi="GHEA Grapalat" w:cs="GHEA Grapalat"/>
          <w:color w:val="000000"/>
        </w:rPr>
        <w:t xml:space="preserve"> բառեր</w:t>
      </w:r>
      <w:r w:rsidR="008B0E9C" w:rsidRPr="006B7731">
        <w:rPr>
          <w:rFonts w:ascii="GHEA Grapalat" w:eastAsia="GHEA Grapalat" w:hAnsi="GHEA Grapalat" w:cs="GHEA Grapalat"/>
          <w:color w:val="000000"/>
        </w:rPr>
        <w:t>ով</w:t>
      </w:r>
      <w:r w:rsidR="00820BC1" w:rsidRPr="006B7731">
        <w:rPr>
          <w:rFonts w:ascii="GHEA Grapalat" w:eastAsia="GHEA Grapalat" w:hAnsi="GHEA Grapalat" w:cs="GHEA Grapalat"/>
          <w:color w:val="000000"/>
        </w:rPr>
        <w:t>.</w:t>
      </w:r>
    </w:p>
    <w:p w:rsidR="00E701EC" w:rsidRPr="006B7731" w:rsidRDefault="00C70BF9" w:rsidP="00DD426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w:t>
      </w:r>
      <w:r w:rsidR="00E701EC" w:rsidRPr="006B7731">
        <w:rPr>
          <w:rFonts w:ascii="GHEA Grapalat" w:eastAsia="GHEA Grapalat" w:hAnsi="GHEA Grapalat" w:cs="GHEA Grapalat"/>
          <w:color w:val="000000"/>
        </w:rPr>
        <w:t xml:space="preserve">) 5-րդ </w:t>
      </w:r>
      <w:r w:rsidR="00D75206" w:rsidRPr="006B7731">
        <w:rPr>
          <w:rFonts w:ascii="GHEA Grapalat" w:eastAsia="GHEA Grapalat" w:hAnsi="GHEA Grapalat" w:cs="GHEA Grapalat"/>
          <w:color w:val="000000"/>
        </w:rPr>
        <w:t>մաս</w:t>
      </w:r>
      <w:r w:rsidR="004555FF" w:rsidRPr="006B7731">
        <w:rPr>
          <w:rFonts w:ascii="GHEA Grapalat" w:eastAsia="GHEA Grapalat" w:hAnsi="GHEA Grapalat" w:cs="GHEA Grapalat"/>
          <w:color w:val="000000"/>
        </w:rPr>
        <w:t>ը շարադրել նոր խմբագրությամբ.</w:t>
      </w:r>
    </w:p>
    <w:p w:rsidR="00D75206" w:rsidRPr="006B7731" w:rsidRDefault="009F038F" w:rsidP="00DD426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 Փաստաբանների պալատի ընդհանուր ժողովը (գումարմամբ կամ հեռակա կարգով) հրավիրվում է փաստաբանների պալատի խորհրդի որոշմամբ</w:t>
      </w:r>
      <w:r w:rsidR="00662821" w:rsidRPr="006B7731">
        <w:rPr>
          <w:rFonts w:ascii="GHEA Grapalat" w:eastAsia="GHEA Grapalat" w:hAnsi="GHEA Grapalat" w:cs="GHEA Grapalat"/>
          <w:color w:val="000000"/>
        </w:rPr>
        <w:t>`</w:t>
      </w:r>
      <w:r w:rsidR="004555FF" w:rsidRPr="006B7731">
        <w:rPr>
          <w:rFonts w:ascii="GHEA Grapalat" w:eastAsia="GHEA Grapalat" w:hAnsi="GHEA Grapalat" w:cs="GHEA Grapalat"/>
          <w:color w:val="000000"/>
        </w:rPr>
        <w:t xml:space="preserve"> ոչ ուշ</w:t>
      </w:r>
      <w:r w:rsidR="00786F52" w:rsidRPr="006B7731">
        <w:rPr>
          <w:rFonts w:ascii="GHEA Grapalat" w:eastAsia="GHEA Grapalat" w:hAnsi="GHEA Grapalat" w:cs="GHEA Grapalat"/>
          <w:color w:val="000000"/>
        </w:rPr>
        <w:t>,</w:t>
      </w:r>
      <w:r w:rsidR="004555FF" w:rsidRPr="006B7731">
        <w:rPr>
          <w:rFonts w:ascii="GHEA Grapalat" w:eastAsia="GHEA Grapalat" w:hAnsi="GHEA Grapalat" w:cs="GHEA Grapalat"/>
          <w:color w:val="000000"/>
        </w:rPr>
        <w:t xml:space="preserve"> քան </w:t>
      </w:r>
      <w:r w:rsidR="00310E73" w:rsidRPr="006B7731">
        <w:rPr>
          <w:rFonts w:ascii="GHEA Grapalat" w:eastAsia="GHEA Grapalat" w:hAnsi="GHEA Grapalat" w:cs="GHEA Grapalat"/>
          <w:color w:val="000000"/>
        </w:rPr>
        <w:t xml:space="preserve">երկու տարին </w:t>
      </w:r>
      <w:r w:rsidR="004555FF" w:rsidRPr="006B7731">
        <w:rPr>
          <w:rFonts w:ascii="GHEA Grapalat" w:eastAsia="GHEA Grapalat" w:hAnsi="GHEA Grapalat" w:cs="GHEA Grapalat"/>
          <w:color w:val="000000"/>
        </w:rPr>
        <w:t>մեկ անգամ</w:t>
      </w:r>
      <w:r w:rsidRPr="006B7731">
        <w:rPr>
          <w:rFonts w:ascii="GHEA Grapalat" w:eastAsia="GHEA Grapalat" w:hAnsi="GHEA Grapalat" w:cs="GHEA Grapalat"/>
          <w:color w:val="000000"/>
        </w:rPr>
        <w:t xml:space="preserve">: </w:t>
      </w:r>
      <w:r w:rsidR="004D6562" w:rsidRPr="006B7731">
        <w:rPr>
          <w:rFonts w:ascii="GHEA Grapalat" w:eastAsia="GHEA Grapalat" w:hAnsi="GHEA Grapalat" w:cs="GHEA Grapalat"/>
          <w:color w:val="000000"/>
        </w:rPr>
        <w:t xml:space="preserve">Փաստաբանների պալատի </w:t>
      </w:r>
      <w:r w:rsidR="00310E73" w:rsidRPr="006B7731">
        <w:rPr>
          <w:rFonts w:ascii="GHEA Grapalat" w:eastAsia="GHEA Grapalat" w:hAnsi="GHEA Grapalat" w:cs="GHEA Grapalat"/>
          <w:color w:val="000000"/>
        </w:rPr>
        <w:t xml:space="preserve">ընդհանուր ժողովին մասնակցելու իրավունք ունեցող փաստաբանների պալատի անդամների </w:t>
      </w:r>
      <w:r w:rsidR="004D6562" w:rsidRPr="006B7731">
        <w:rPr>
          <w:rFonts w:ascii="GHEA Grapalat" w:eastAsia="GHEA Grapalat" w:hAnsi="GHEA Grapalat" w:cs="GHEA Grapalat"/>
          <w:color w:val="000000"/>
        </w:rPr>
        <w:t xml:space="preserve">ընդհանուր թվի մեկ </w:t>
      </w:r>
      <w:r w:rsidR="00512A60" w:rsidRPr="006B7731">
        <w:rPr>
          <w:rFonts w:ascii="GHEA Grapalat" w:eastAsia="GHEA Grapalat" w:hAnsi="GHEA Grapalat" w:cs="GHEA Grapalat"/>
          <w:color w:val="000000"/>
        </w:rPr>
        <w:t xml:space="preserve">հինգերորդի </w:t>
      </w:r>
      <w:r w:rsidR="00A97CF8" w:rsidRPr="006B7731">
        <w:rPr>
          <w:rFonts w:ascii="GHEA Grapalat" w:eastAsia="GHEA Grapalat" w:hAnsi="GHEA Grapalat" w:cs="GHEA Grapalat"/>
          <w:color w:val="000000"/>
        </w:rPr>
        <w:t xml:space="preserve">կամ փաստաբանների պալատի նախագահի </w:t>
      </w:r>
      <w:r w:rsidR="004D6562" w:rsidRPr="006B7731">
        <w:rPr>
          <w:rFonts w:ascii="GHEA Grapalat" w:eastAsia="GHEA Grapalat" w:hAnsi="GHEA Grapalat" w:cs="GHEA Grapalat"/>
          <w:color w:val="000000"/>
        </w:rPr>
        <w:t xml:space="preserve">պահանջով փաստաբանների </w:t>
      </w:r>
      <w:r w:rsidR="002F110F" w:rsidRPr="006B7731">
        <w:rPr>
          <w:rFonts w:ascii="GHEA Grapalat" w:eastAsia="GHEA Grapalat" w:hAnsi="GHEA Grapalat" w:cs="GHEA Grapalat"/>
          <w:color w:val="000000"/>
        </w:rPr>
        <w:t>պալատի խորհուրդը պարտավոր է հրավիրել ընդհանուր ժողով՝ փաստաբանների պալատի</w:t>
      </w:r>
      <w:r w:rsidR="00FF40A5" w:rsidRPr="006B7731">
        <w:rPr>
          <w:rFonts w:ascii="GHEA Grapalat" w:eastAsia="GHEA Grapalat" w:hAnsi="GHEA Grapalat" w:cs="GHEA Grapalat"/>
          <w:color w:val="000000"/>
        </w:rPr>
        <w:t xml:space="preserve"> կանոնադրությամբ սահմանված կարգով և ժամկետում:</w:t>
      </w:r>
      <w:r w:rsidR="008A2A77" w:rsidRPr="006B7731">
        <w:rPr>
          <w:rFonts w:ascii="GHEA Grapalat" w:eastAsia="GHEA Grapalat" w:hAnsi="GHEA Grapalat" w:cs="GHEA Grapalat"/>
          <w:color w:val="000000"/>
        </w:rPr>
        <w:t xml:space="preserve"> Փաստաբանների պալատի մարմինների ընտրությունների նպատակով ընդհանուր ժողով</w:t>
      </w:r>
      <w:r w:rsidR="00A00D3C" w:rsidRPr="006B7731">
        <w:rPr>
          <w:rFonts w:ascii="GHEA Grapalat" w:eastAsia="GHEA Grapalat" w:hAnsi="GHEA Grapalat" w:cs="GHEA Grapalat"/>
          <w:color w:val="000000"/>
        </w:rPr>
        <w:t xml:space="preserve">ը </w:t>
      </w:r>
      <w:r w:rsidR="00B269CD" w:rsidRPr="006B7731">
        <w:rPr>
          <w:rFonts w:ascii="GHEA Grapalat" w:eastAsia="GHEA Grapalat" w:hAnsi="GHEA Grapalat" w:cs="GHEA Grapalat"/>
          <w:color w:val="000000"/>
        </w:rPr>
        <w:t>հրավիրվում է</w:t>
      </w:r>
      <w:r w:rsidR="008A2A77" w:rsidRPr="006B7731">
        <w:rPr>
          <w:rFonts w:ascii="GHEA Grapalat" w:eastAsia="GHEA Grapalat" w:hAnsi="GHEA Grapalat" w:cs="GHEA Grapalat"/>
          <w:color w:val="000000"/>
        </w:rPr>
        <w:t xml:space="preserve"> </w:t>
      </w:r>
      <w:r w:rsidR="00B269CD" w:rsidRPr="006B7731">
        <w:rPr>
          <w:rFonts w:ascii="GHEA Grapalat" w:eastAsia="GHEA Grapalat" w:hAnsi="GHEA Grapalat" w:cs="GHEA Grapalat"/>
          <w:color w:val="000000"/>
        </w:rPr>
        <w:t xml:space="preserve">համապատասխան մարմնի գործող կազմի </w:t>
      </w:r>
      <w:r w:rsidR="00786F52" w:rsidRPr="006B7731">
        <w:rPr>
          <w:rFonts w:ascii="GHEA Grapalat" w:eastAsia="GHEA Grapalat" w:hAnsi="GHEA Grapalat" w:cs="GHEA Grapalat"/>
          <w:color w:val="000000"/>
        </w:rPr>
        <w:t>լիազորությունների</w:t>
      </w:r>
      <w:r w:rsidR="00B269CD" w:rsidRPr="006B7731">
        <w:rPr>
          <w:rFonts w:ascii="GHEA Grapalat" w:eastAsia="GHEA Grapalat" w:hAnsi="GHEA Grapalat" w:cs="GHEA Grapalat"/>
          <w:color w:val="000000"/>
        </w:rPr>
        <w:t xml:space="preserve"> ավարտից առնվազն երեսուն օր առաջ:</w:t>
      </w:r>
      <w:r w:rsidRPr="006B7731">
        <w:rPr>
          <w:rFonts w:ascii="GHEA Grapalat" w:eastAsia="GHEA Grapalat" w:hAnsi="GHEA Grapalat" w:cs="GHEA Grapalat"/>
          <w:color w:val="000000"/>
        </w:rPr>
        <w:t>»</w:t>
      </w:r>
      <w:r w:rsidR="00341179" w:rsidRPr="006B7731">
        <w:rPr>
          <w:rFonts w:ascii="GHEA Grapalat" w:eastAsia="GHEA Grapalat" w:hAnsi="GHEA Grapalat" w:cs="GHEA Grapalat"/>
          <w:color w:val="000000"/>
        </w:rPr>
        <w:t>.</w:t>
      </w:r>
    </w:p>
    <w:p w:rsidR="000B7530" w:rsidRPr="006B7731" w:rsidRDefault="00670C9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w:t>
      </w:r>
      <w:r w:rsidR="00341179" w:rsidRPr="006B7731">
        <w:rPr>
          <w:rFonts w:ascii="GHEA Grapalat" w:eastAsia="GHEA Grapalat" w:hAnsi="GHEA Grapalat" w:cs="GHEA Grapalat"/>
          <w:color w:val="000000"/>
        </w:rPr>
        <w:t>) 6-րդ մասում «</w:t>
      </w:r>
      <w:r w:rsidR="004C1032" w:rsidRPr="006B7731">
        <w:rPr>
          <w:rFonts w:ascii="GHEA Grapalat" w:eastAsia="GHEA Grapalat" w:hAnsi="GHEA Grapalat" w:cs="GHEA Grapalat"/>
          <w:color w:val="000000"/>
        </w:rPr>
        <w:t>իրավազոր է</w:t>
      </w:r>
      <w:r w:rsidR="00341179" w:rsidRPr="006B7731">
        <w:rPr>
          <w:rFonts w:ascii="GHEA Grapalat" w:eastAsia="GHEA Grapalat" w:hAnsi="GHEA Grapalat" w:cs="GHEA Grapalat"/>
          <w:color w:val="000000"/>
        </w:rPr>
        <w:t xml:space="preserve">» բառերը փոխարինել </w:t>
      </w:r>
      <w:r w:rsidR="00B51ECB" w:rsidRPr="006B7731">
        <w:rPr>
          <w:rFonts w:ascii="GHEA Grapalat" w:eastAsia="GHEA Grapalat" w:hAnsi="GHEA Grapalat" w:cs="GHEA Grapalat"/>
          <w:color w:val="000000"/>
        </w:rPr>
        <w:t>«</w:t>
      </w:r>
      <w:r w:rsidR="004C1032" w:rsidRPr="006B7731">
        <w:rPr>
          <w:rFonts w:ascii="GHEA Grapalat" w:eastAsia="GHEA Grapalat" w:hAnsi="GHEA Grapalat" w:cs="GHEA Grapalat"/>
          <w:color w:val="000000"/>
        </w:rPr>
        <w:t>իրավասու է (քվորում ունի)</w:t>
      </w:r>
      <w:r w:rsidR="00B51ECB" w:rsidRPr="006B7731">
        <w:rPr>
          <w:rFonts w:ascii="GHEA Grapalat" w:eastAsia="GHEA Grapalat" w:hAnsi="GHEA Grapalat" w:cs="GHEA Grapalat"/>
          <w:color w:val="000000"/>
        </w:rPr>
        <w:t>» բառերով</w:t>
      </w:r>
      <w:r w:rsidR="00A97CF8" w:rsidRPr="006B7731">
        <w:rPr>
          <w:rFonts w:ascii="GHEA Grapalat" w:eastAsia="GHEA Grapalat" w:hAnsi="GHEA Grapalat" w:cs="GHEA Grapalat"/>
          <w:color w:val="000000"/>
        </w:rPr>
        <w:t>:</w:t>
      </w:r>
    </w:p>
    <w:p w:rsidR="00F25E51" w:rsidRPr="006B7731" w:rsidRDefault="00F25E51" w:rsidP="00A1339A">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F25E51" w:rsidRPr="006B7731" w:rsidRDefault="00F25E51" w:rsidP="00A1339A">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E22DF0">
        <w:rPr>
          <w:rFonts w:ascii="GHEA Grapalat" w:eastAsia="GHEA Grapalat" w:hAnsi="GHEA Grapalat" w:cs="GHEA Grapalat"/>
          <w:b/>
          <w:color w:val="000000"/>
        </w:rPr>
        <w:t>7</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 xml:space="preserve">Օրենքի 9.1-ին </w:t>
      </w:r>
      <w:r w:rsidR="00B672F3" w:rsidRPr="006B7731">
        <w:rPr>
          <w:rFonts w:ascii="GHEA Grapalat" w:eastAsia="GHEA Grapalat" w:hAnsi="GHEA Grapalat" w:cs="GHEA Grapalat"/>
          <w:color w:val="000000"/>
        </w:rPr>
        <w:t>հոդվածի</w:t>
      </w:r>
      <w:r w:rsidRPr="006B7731">
        <w:rPr>
          <w:rFonts w:ascii="GHEA Grapalat" w:eastAsia="GHEA Grapalat" w:hAnsi="GHEA Grapalat" w:cs="GHEA Grapalat"/>
          <w:color w:val="000000"/>
        </w:rPr>
        <w:t xml:space="preserve"> 1-ին մասում </w:t>
      </w:r>
      <w:r w:rsidR="00E7540B" w:rsidRPr="006B7731">
        <w:rPr>
          <w:rFonts w:ascii="GHEA Grapalat" w:eastAsia="GHEA Grapalat" w:hAnsi="GHEA Grapalat" w:cs="GHEA Grapalat"/>
          <w:color w:val="000000"/>
        </w:rPr>
        <w:t>«սույն օրենքի 39.5-րդ հոդվածով նախատեսված անձանց» բառերը փոխարինել «կարգապահական հանձնաժողովի անդամների» բառերով</w:t>
      </w:r>
      <w:r w:rsidR="00C852CF" w:rsidRPr="006B7731">
        <w:rPr>
          <w:rFonts w:ascii="GHEA Grapalat" w:eastAsia="GHEA Grapalat" w:hAnsi="GHEA Grapalat" w:cs="GHEA Grapalat"/>
          <w:color w:val="000000"/>
        </w:rPr>
        <w:t>:</w:t>
      </w:r>
    </w:p>
    <w:p w:rsidR="00B05C03" w:rsidRPr="006B7731" w:rsidRDefault="00B05C03" w:rsidP="00A1339A">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B05C03" w:rsidRPr="006B7731" w:rsidRDefault="003F29F6" w:rsidP="00A1339A">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lastRenderedPageBreak/>
        <w:t xml:space="preserve">Հոդված </w:t>
      </w:r>
      <w:r w:rsidR="004E2554" w:rsidRPr="00E22DF0">
        <w:rPr>
          <w:rFonts w:ascii="GHEA Grapalat" w:eastAsia="GHEA Grapalat" w:hAnsi="GHEA Grapalat" w:cs="GHEA Grapalat"/>
          <w:b/>
          <w:color w:val="000000"/>
        </w:rPr>
        <w:t>8</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w:t>
      </w:r>
      <w:r w:rsidR="001D6194" w:rsidRPr="006B7731">
        <w:rPr>
          <w:rFonts w:ascii="GHEA Grapalat" w:eastAsia="GHEA Grapalat" w:hAnsi="GHEA Grapalat" w:cs="GHEA Grapalat"/>
          <w:color w:val="000000"/>
        </w:rPr>
        <w:t xml:space="preserve"> 10-րդ հոդված</w:t>
      </w:r>
      <w:r w:rsidR="003C3452" w:rsidRPr="006B7731">
        <w:rPr>
          <w:rFonts w:ascii="GHEA Grapalat" w:eastAsia="GHEA Grapalat" w:hAnsi="GHEA Grapalat" w:cs="GHEA Grapalat"/>
          <w:color w:val="000000"/>
        </w:rPr>
        <w:t>ը շարադրել նոր խմբագրությամբ.</w:t>
      </w:r>
    </w:p>
    <w:p w:rsidR="003C3452" w:rsidRPr="006B7731" w:rsidRDefault="003C3452" w:rsidP="00A1339A">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color w:val="000000"/>
        </w:rPr>
        <w:t>«</w:t>
      </w:r>
      <w:r w:rsidR="00E16391" w:rsidRPr="006B7731">
        <w:rPr>
          <w:rFonts w:ascii="GHEA Grapalat" w:eastAsia="GHEA Grapalat" w:hAnsi="GHEA Grapalat" w:cs="GHEA Grapalat"/>
          <w:b/>
          <w:color w:val="000000"/>
        </w:rPr>
        <w:t>Հոդված 10. Փաստաբանների պալատի խորհուրդը</w:t>
      </w:r>
    </w:p>
    <w:p w:rsidR="003C3452" w:rsidRPr="006B7731" w:rsidRDefault="003C3452" w:rsidP="00A1339A">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Pr="006B7731">
        <w:t xml:space="preserve"> </w:t>
      </w:r>
      <w:r w:rsidR="00BD22B1" w:rsidRPr="00BD22B1">
        <w:rPr>
          <w:rFonts w:ascii="GHEA Grapalat" w:eastAsia="GHEA Grapalat" w:hAnsi="GHEA Grapalat" w:cs="GHEA Grapalat"/>
          <w:color w:val="000000"/>
        </w:rPr>
        <w:t xml:space="preserve">Փաստաբանների պալատի խորհուրդը փաստաբանների պալատի գործադիր, ինչպես նաև </w:t>
      </w:r>
      <w:r w:rsidR="00FB0E9C" w:rsidRPr="006B7731">
        <w:rPr>
          <w:rFonts w:ascii="GHEA Grapalat" w:eastAsia="GHEA Grapalat" w:hAnsi="GHEA Grapalat" w:cs="GHEA Grapalat"/>
          <w:color w:val="000000"/>
        </w:rPr>
        <w:t xml:space="preserve">կարգապահական վարույթի շրջանակներում ընդունված որոշումները </w:t>
      </w:r>
      <w:r w:rsidR="00BD22B1" w:rsidRPr="00BD22B1">
        <w:rPr>
          <w:rFonts w:ascii="GHEA Grapalat" w:eastAsia="GHEA Grapalat" w:hAnsi="GHEA Grapalat" w:cs="GHEA Grapalat"/>
          <w:color w:val="000000"/>
        </w:rPr>
        <w:t>վերանայող մարմինն է:</w:t>
      </w:r>
    </w:p>
    <w:p w:rsidR="003C3452" w:rsidRPr="006B7731" w:rsidRDefault="003C3452" w:rsidP="00A1339A">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Փաստաբանների պալատի </w:t>
      </w:r>
      <w:r w:rsidR="009C6CC7" w:rsidRPr="006B7731">
        <w:rPr>
          <w:rFonts w:ascii="GHEA Grapalat" w:eastAsia="GHEA Grapalat" w:hAnsi="GHEA Grapalat" w:cs="GHEA Grapalat"/>
          <w:color w:val="000000"/>
        </w:rPr>
        <w:t>խորհուրդը կազմավորվում է չորս տարի ժամկետով՝ փաստաբանների պալատի ընդհանուր ժողովի կողմից ընտրված փաստաբան</w:t>
      </w:r>
      <w:r w:rsidR="001917A5" w:rsidRPr="006B7731">
        <w:rPr>
          <w:rFonts w:ascii="GHEA Grapalat" w:eastAsia="GHEA Grapalat" w:hAnsi="GHEA Grapalat" w:cs="GHEA Grapalat"/>
          <w:color w:val="000000"/>
        </w:rPr>
        <w:t>ներ</w:t>
      </w:r>
      <w:r w:rsidR="009C6CC7" w:rsidRPr="006B7731">
        <w:rPr>
          <w:rFonts w:ascii="GHEA Grapalat" w:eastAsia="GHEA Grapalat" w:hAnsi="GHEA Grapalat" w:cs="GHEA Grapalat"/>
          <w:color w:val="000000"/>
        </w:rPr>
        <w:t>ի</w:t>
      </w:r>
      <w:r w:rsidR="001917A5" w:rsidRPr="006B7731">
        <w:rPr>
          <w:rFonts w:ascii="GHEA Grapalat" w:eastAsia="GHEA Grapalat" w:hAnsi="GHEA Grapalat" w:cs="GHEA Grapalat"/>
          <w:color w:val="000000"/>
        </w:rPr>
        <w:t>ց</w:t>
      </w:r>
      <w:r w:rsidR="00BD22B1" w:rsidRPr="00BD22B1">
        <w:rPr>
          <w:rFonts w:ascii="GHEA Grapalat" w:eastAsia="GHEA Grapalat" w:hAnsi="GHEA Grapalat" w:cs="GHEA Grapalat"/>
          <w:color w:val="000000"/>
        </w:rPr>
        <w:t xml:space="preserve"> (բացառությամբ խորհրդի նախագահի)</w:t>
      </w:r>
      <w:r w:rsidR="001917A5" w:rsidRPr="006B7731">
        <w:rPr>
          <w:rFonts w:ascii="GHEA Grapalat" w:eastAsia="GHEA Grapalat" w:hAnsi="GHEA Grapalat" w:cs="GHEA Grapalat"/>
          <w:color w:val="000000"/>
        </w:rPr>
        <w:t>,</w:t>
      </w:r>
      <w:r w:rsidR="009C6CC7" w:rsidRPr="006B7731">
        <w:rPr>
          <w:rFonts w:ascii="GHEA Grapalat" w:eastAsia="GHEA Grapalat" w:hAnsi="GHEA Grapalat" w:cs="GHEA Grapalat"/>
          <w:color w:val="000000"/>
        </w:rPr>
        <w:t xml:space="preserve"> </w:t>
      </w:r>
      <w:r w:rsidR="001917A5" w:rsidRPr="006B7731">
        <w:rPr>
          <w:rFonts w:ascii="GHEA Grapalat" w:eastAsia="GHEA Grapalat" w:hAnsi="GHEA Grapalat" w:cs="GHEA Grapalat"/>
          <w:color w:val="000000"/>
        </w:rPr>
        <w:t xml:space="preserve">որոնց թիվը չի կարող պակաս լինել </w:t>
      </w:r>
      <w:r w:rsidR="006264A6" w:rsidRPr="006B7731">
        <w:rPr>
          <w:rFonts w:ascii="GHEA Grapalat" w:eastAsia="GHEA Grapalat" w:hAnsi="GHEA Grapalat" w:cs="GHEA Grapalat"/>
          <w:color w:val="000000"/>
        </w:rPr>
        <w:t>տասներ</w:t>
      </w:r>
      <w:r w:rsidR="00BD22B1" w:rsidRPr="00BD22B1">
        <w:rPr>
          <w:rFonts w:ascii="GHEA Grapalat" w:eastAsia="GHEA Grapalat" w:hAnsi="GHEA Grapalat" w:cs="GHEA Grapalat"/>
          <w:color w:val="000000"/>
        </w:rPr>
        <w:t>կուսից</w:t>
      </w:r>
      <w:r w:rsidR="00F9050F" w:rsidRPr="006B7731">
        <w:rPr>
          <w:rFonts w:ascii="GHEA Grapalat" w:eastAsia="GHEA Grapalat" w:hAnsi="GHEA Grapalat" w:cs="GHEA Grapalat"/>
          <w:color w:val="000000"/>
        </w:rPr>
        <w:t>՝</w:t>
      </w:r>
      <w:r w:rsidR="00BD22B1" w:rsidRPr="00BD22B1">
        <w:rPr>
          <w:rFonts w:ascii="GHEA Grapalat" w:eastAsia="GHEA Grapalat" w:hAnsi="GHEA Grapalat" w:cs="GHEA Grapalat"/>
          <w:color w:val="000000"/>
        </w:rPr>
        <w:t xml:space="preserve"> չհաշված խորհրդի նախագահին</w:t>
      </w:r>
      <w:r w:rsidRPr="006B7731">
        <w:rPr>
          <w:rFonts w:ascii="GHEA Grapalat" w:eastAsia="GHEA Grapalat" w:hAnsi="GHEA Grapalat" w:cs="GHEA Grapalat"/>
          <w:color w:val="000000"/>
        </w:rPr>
        <w:t>:</w:t>
      </w:r>
      <w:r w:rsidR="00CB0188" w:rsidRPr="006B7731">
        <w:t xml:space="preserve"> </w:t>
      </w:r>
      <w:r w:rsidR="00CB0188" w:rsidRPr="006B7731">
        <w:rPr>
          <w:rFonts w:ascii="GHEA Grapalat" w:eastAsia="GHEA Grapalat" w:hAnsi="GHEA Grapalat" w:cs="GHEA Grapalat"/>
          <w:color w:val="000000"/>
        </w:rPr>
        <w:t>Փաստաբանների պալատի նախագահն ի պաշտոնե փաստաբանների պալատի խորհրդի նախագահն է։</w:t>
      </w:r>
    </w:p>
    <w:p w:rsidR="00DD0AAD" w:rsidRPr="006B7731" w:rsidRDefault="000B7530" w:rsidP="000B753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 Փաստաբանների պալատի խորհրդի անդամը</w:t>
      </w:r>
      <w:r w:rsidR="00DD0AAD" w:rsidRPr="006B7731">
        <w:rPr>
          <w:rFonts w:ascii="GHEA Grapalat" w:eastAsia="GHEA Grapalat" w:hAnsi="GHEA Grapalat" w:cs="GHEA Grapalat"/>
          <w:iCs/>
        </w:rPr>
        <w:t xml:space="preserve"> չի կարող իր կարգավիճակն օգտագործել</w:t>
      </w:r>
      <w:r w:rsidR="00BD22B1" w:rsidRPr="00BD22B1">
        <w:rPr>
          <w:rFonts w:ascii="GHEA Grapalat" w:eastAsia="GHEA Grapalat" w:hAnsi="GHEA Grapalat" w:cs="GHEA Grapalat"/>
          <w:color w:val="000000"/>
        </w:rPr>
        <w:t>.</w:t>
      </w:r>
    </w:p>
    <w:p w:rsidR="00DD0AAD" w:rsidRPr="006B7731" w:rsidRDefault="00BD22B1" w:rsidP="000B753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w:t>
      </w:r>
      <w:r w:rsidR="00DD0AAD" w:rsidRPr="006B7731">
        <w:rPr>
          <w:rFonts w:ascii="GHEA Grapalat" w:eastAsia="GHEA Grapalat" w:hAnsi="GHEA Grapalat" w:cs="GHEA Grapalat"/>
          <w:iCs/>
        </w:rPr>
        <w:t xml:space="preserve"> քաղաքական բնույթի հայտարարություններ կատարելու համար և իր լիազորություններն իրականացնելիս պետք է ցուցաբերի քաղաքական զսպվածություն և չեզոքություն.</w:t>
      </w:r>
      <w:r w:rsidR="000B7530" w:rsidRPr="006B7731">
        <w:rPr>
          <w:rFonts w:ascii="GHEA Grapalat" w:eastAsia="GHEA Grapalat" w:hAnsi="GHEA Grapalat" w:cs="GHEA Grapalat"/>
          <w:color w:val="000000"/>
        </w:rPr>
        <w:t xml:space="preserve"> </w:t>
      </w:r>
    </w:p>
    <w:p w:rsidR="000B7530" w:rsidRPr="006B7731" w:rsidRDefault="00BD22B1" w:rsidP="000B753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w:t>
      </w:r>
      <w:r w:rsidR="000D4587" w:rsidRPr="006B7731">
        <w:rPr>
          <w:rFonts w:ascii="GHEA Grapalat" w:eastAsia="GHEA Grapalat" w:hAnsi="GHEA Grapalat" w:cs="GHEA Grapalat"/>
          <w:iCs/>
        </w:rPr>
        <w:t>փաստաբանի մասնագիտական գործունեության ընթացքում առավելություն ստանալու համար</w:t>
      </w:r>
      <w:r w:rsidR="000B7530" w:rsidRPr="006B7731">
        <w:rPr>
          <w:rFonts w:ascii="GHEA Grapalat" w:eastAsia="GHEA Grapalat" w:hAnsi="GHEA Grapalat" w:cs="GHEA Grapalat"/>
          <w:color w:val="000000"/>
        </w:rPr>
        <w:t>:</w:t>
      </w:r>
    </w:p>
    <w:p w:rsidR="008A0883" w:rsidRPr="006B7731" w:rsidRDefault="00BD22B1" w:rsidP="008A0883">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4. </w:t>
      </w:r>
      <w:r w:rsidR="008A0883" w:rsidRPr="006B7731">
        <w:rPr>
          <w:rFonts w:ascii="GHEA Grapalat" w:eastAsia="GHEA Grapalat" w:hAnsi="GHEA Grapalat" w:cs="GHEA Grapalat"/>
          <w:color w:val="000000"/>
        </w:rPr>
        <w:t>Փաստաբանների պալատի խորհուրդը.</w:t>
      </w:r>
    </w:p>
    <w:p w:rsidR="008A0883" w:rsidRPr="006B7731" w:rsidRDefault="00112E04" w:rsidP="008A0883">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8A0883" w:rsidRPr="006B7731">
        <w:rPr>
          <w:rFonts w:ascii="GHEA Grapalat" w:eastAsia="GHEA Grapalat" w:hAnsi="GHEA Grapalat" w:cs="GHEA Grapalat"/>
          <w:color w:val="000000"/>
        </w:rPr>
        <w:t xml:space="preserve">) մշակում և փաստաբանների պալատի ընդհանուր ժողովի հաստատմանն է ներկայացնում նոր խմբագրությամբ կանոնադրությունը, </w:t>
      </w:r>
      <w:r w:rsidR="00AF4560">
        <w:rPr>
          <w:rFonts w:ascii="GHEA Grapalat" w:eastAsia="GHEA Grapalat" w:hAnsi="GHEA Grapalat" w:cs="GHEA Grapalat"/>
          <w:color w:val="000000"/>
        </w:rPr>
        <w:t>դրա</w:t>
      </w:r>
      <w:r w:rsidR="00AF4560" w:rsidRPr="006B7731">
        <w:rPr>
          <w:rFonts w:ascii="GHEA Grapalat" w:eastAsia="GHEA Grapalat" w:hAnsi="GHEA Grapalat" w:cs="GHEA Grapalat"/>
          <w:color w:val="000000"/>
        </w:rPr>
        <w:t xml:space="preserve"> </w:t>
      </w:r>
      <w:r w:rsidR="008A0883" w:rsidRPr="006B7731">
        <w:rPr>
          <w:rFonts w:ascii="GHEA Grapalat" w:eastAsia="GHEA Grapalat" w:hAnsi="GHEA Grapalat" w:cs="GHEA Grapalat"/>
          <w:color w:val="000000"/>
        </w:rPr>
        <w:t>փոփոխությունները կամ լրացումները.</w:t>
      </w:r>
      <w:r w:rsidR="008A0883" w:rsidRPr="006B7731">
        <w:rPr>
          <w:rFonts w:ascii="Cambria" w:eastAsia="GHEA Grapalat" w:hAnsi="Cambria" w:cs="Cambria"/>
          <w:color w:val="000000"/>
        </w:rPr>
        <w:t> </w:t>
      </w:r>
    </w:p>
    <w:p w:rsidR="008A0883" w:rsidRPr="006B7731" w:rsidRDefault="00112E04" w:rsidP="008A0883">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w:t>
      </w:r>
      <w:r w:rsidR="008A0883" w:rsidRPr="006B7731">
        <w:rPr>
          <w:rFonts w:ascii="GHEA Grapalat" w:eastAsia="GHEA Grapalat" w:hAnsi="GHEA Grapalat" w:cs="GHEA Grapalat"/>
          <w:color w:val="000000"/>
        </w:rPr>
        <w:t>) մշակում և փաստաբանների պալատի ընդհանուր ժողովի հաստատմանն է ներկայացնում</w:t>
      </w:r>
      <w:r w:rsidR="00AF4560" w:rsidRPr="00AF4560">
        <w:rPr>
          <w:rFonts w:ascii="GHEA Grapalat" w:eastAsia="GHEA Grapalat" w:hAnsi="GHEA Grapalat" w:cs="GHEA Grapalat"/>
          <w:color w:val="000000"/>
        </w:rPr>
        <w:t xml:space="preserve"> </w:t>
      </w:r>
      <w:r w:rsidR="00AF4560" w:rsidRPr="006B7731">
        <w:rPr>
          <w:rFonts w:ascii="GHEA Grapalat" w:eastAsia="GHEA Grapalat" w:hAnsi="GHEA Grapalat" w:cs="GHEA Grapalat"/>
          <w:color w:val="000000"/>
        </w:rPr>
        <w:t>նոր խմբագրությամբ</w:t>
      </w:r>
      <w:r w:rsidR="008A0883" w:rsidRPr="006B7731">
        <w:rPr>
          <w:rFonts w:ascii="GHEA Grapalat" w:eastAsia="GHEA Grapalat" w:hAnsi="GHEA Grapalat" w:cs="GHEA Grapalat"/>
          <w:color w:val="000000"/>
        </w:rPr>
        <w:t xml:space="preserve"> փաստաբանի վարքագծի կանոնագիրքը</w:t>
      </w:r>
      <w:r w:rsidR="00AF4560">
        <w:rPr>
          <w:rFonts w:ascii="GHEA Grapalat" w:eastAsia="GHEA Grapalat" w:hAnsi="GHEA Grapalat" w:cs="GHEA Grapalat"/>
          <w:color w:val="000000"/>
        </w:rPr>
        <w:t>,</w:t>
      </w:r>
      <w:r w:rsidR="00AF4560" w:rsidRPr="00AF4560">
        <w:rPr>
          <w:rFonts w:ascii="GHEA Grapalat" w:eastAsia="GHEA Grapalat" w:hAnsi="GHEA Grapalat" w:cs="GHEA Grapalat"/>
          <w:color w:val="000000"/>
        </w:rPr>
        <w:t xml:space="preserve"> </w:t>
      </w:r>
      <w:r w:rsidR="00AF4560">
        <w:rPr>
          <w:rFonts w:ascii="GHEA Grapalat" w:eastAsia="GHEA Grapalat" w:hAnsi="GHEA Grapalat" w:cs="GHEA Grapalat"/>
          <w:color w:val="000000"/>
        </w:rPr>
        <w:t xml:space="preserve">դրա </w:t>
      </w:r>
      <w:r w:rsidR="00AF4560" w:rsidRPr="006B7731">
        <w:rPr>
          <w:rFonts w:ascii="GHEA Grapalat" w:eastAsia="GHEA Grapalat" w:hAnsi="GHEA Grapalat" w:cs="GHEA Grapalat"/>
          <w:color w:val="000000"/>
        </w:rPr>
        <w:t>փոփոխությունները կամ լրացումները</w:t>
      </w:r>
      <w:r w:rsidR="008A0883" w:rsidRPr="006B7731">
        <w:rPr>
          <w:rFonts w:ascii="GHEA Grapalat" w:eastAsia="GHEA Grapalat" w:hAnsi="GHEA Grapalat" w:cs="GHEA Grapalat"/>
          <w:color w:val="000000"/>
        </w:rPr>
        <w:t>.</w:t>
      </w:r>
    </w:p>
    <w:p w:rsidR="008A0883" w:rsidRPr="006B7731" w:rsidRDefault="00112E04" w:rsidP="008A0883">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w:t>
      </w:r>
      <w:r w:rsidR="008A0883" w:rsidRPr="006B7731">
        <w:rPr>
          <w:rFonts w:ascii="GHEA Grapalat" w:eastAsia="GHEA Grapalat" w:hAnsi="GHEA Grapalat" w:cs="GHEA Grapalat"/>
          <w:color w:val="000000"/>
        </w:rPr>
        <w:t xml:space="preserve">) փաստաբանների պալատի նախագահի ներկայացմամբ </w:t>
      </w:r>
      <w:r w:rsidR="00310E73" w:rsidRPr="006B7731">
        <w:rPr>
          <w:rFonts w:ascii="GHEA Grapalat" w:eastAsia="GHEA Grapalat" w:hAnsi="GHEA Grapalat" w:cs="GHEA Grapalat"/>
          <w:color w:val="000000"/>
        </w:rPr>
        <w:t xml:space="preserve">հաստատում է </w:t>
      </w:r>
      <w:r w:rsidR="008A0883" w:rsidRPr="006B7731">
        <w:rPr>
          <w:rFonts w:ascii="GHEA Grapalat" w:eastAsia="GHEA Grapalat" w:hAnsi="GHEA Grapalat" w:cs="GHEA Grapalat"/>
          <w:color w:val="000000"/>
        </w:rPr>
        <w:t>փաստաբանների պալատի տարեկան բյուջեն.</w:t>
      </w:r>
    </w:p>
    <w:p w:rsidR="00310E73" w:rsidRPr="006B7731" w:rsidRDefault="00310E73" w:rsidP="008A0883">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 xml:space="preserve">4) </w:t>
      </w:r>
      <w:r w:rsidR="00DD174E" w:rsidRPr="006B7731">
        <w:rPr>
          <w:rFonts w:ascii="GHEA Grapalat" w:eastAsia="GHEA Grapalat" w:hAnsi="GHEA Grapalat" w:cs="GHEA Grapalat"/>
          <w:color w:val="000000"/>
        </w:rPr>
        <w:t>հաստատում և հրապարակում է փաստաբանների պալատի մարմինների</w:t>
      </w:r>
      <w:r w:rsidR="00BD22B1" w:rsidRPr="00BD22B1">
        <w:rPr>
          <w:rFonts w:ascii="GHEA Grapalat" w:eastAsia="GHEA Grapalat" w:hAnsi="GHEA Grapalat" w:cs="GHEA Grapalat"/>
          <w:color w:val="000000"/>
        </w:rPr>
        <w:t xml:space="preserve"> և</w:t>
      </w:r>
      <w:r w:rsidR="00DD174E" w:rsidRPr="006B7731">
        <w:rPr>
          <w:rFonts w:ascii="GHEA Grapalat" w:eastAsia="GHEA Grapalat" w:hAnsi="GHEA Grapalat" w:cs="GHEA Grapalat"/>
          <w:color w:val="000000"/>
        </w:rPr>
        <w:t xml:space="preserve"> հանրային պաշտպանի գրասենյակի գործունեության</w:t>
      </w:r>
      <w:r w:rsidRPr="006B7731">
        <w:rPr>
          <w:rFonts w:ascii="GHEA Grapalat" w:eastAsia="GHEA Grapalat" w:hAnsi="GHEA Grapalat" w:cs="GHEA Grapalat"/>
          <w:color w:val="000000"/>
        </w:rPr>
        <w:t xml:space="preserve"> վերաբերյալ տարեկան հաշվետվությունները, ներառյալ՝ փաստաբանների պալատի տարեկան բյուջեի կատարման վերաբերյալ հաշվետվությունը, ինչպես նաև խորհրդի կողմից ընտրված՝ փ</w:t>
      </w:r>
      <w:r w:rsidRPr="006B7731">
        <w:rPr>
          <w:rFonts w:ascii="GHEA Grapalat" w:eastAsia="GHEA Grapalat" w:hAnsi="GHEA Grapalat" w:cs="GHEA Grapalat" w:hint="eastAsia"/>
          <w:color w:val="000000"/>
        </w:rPr>
        <w:t>աստաբանների պալատի ֆինանսատնտեսական գործունեության նկատմամ</w:t>
      </w:r>
      <w:r w:rsidRPr="006B7731">
        <w:rPr>
          <w:rFonts w:ascii="GHEA Grapalat" w:eastAsia="GHEA Grapalat" w:hAnsi="GHEA Grapalat" w:cs="GHEA Grapalat"/>
          <w:color w:val="000000"/>
        </w:rPr>
        <w:t>բ իրականացված անկախ աուդիտորական եզրակացությունը.</w:t>
      </w:r>
    </w:p>
    <w:p w:rsidR="008A0883" w:rsidRPr="006B7731" w:rsidRDefault="0015619A" w:rsidP="008A0883">
      <w:pPr>
        <w:spacing w:line="360" w:lineRule="auto"/>
        <w:ind w:firstLine="567"/>
        <w:jc w:val="both"/>
        <w:rPr>
          <w:rFonts w:ascii="Cambria" w:eastAsia="GHEA Grapalat" w:hAnsi="Cambria" w:cs="Cambria"/>
          <w:color w:val="000000"/>
        </w:rPr>
      </w:pPr>
      <w:r w:rsidRPr="006B7731">
        <w:rPr>
          <w:rFonts w:ascii="GHEA Grapalat" w:eastAsia="GHEA Grapalat" w:hAnsi="GHEA Grapalat" w:cs="GHEA Grapalat"/>
          <w:color w:val="000000"/>
        </w:rPr>
        <w:t>5</w:t>
      </w:r>
      <w:r w:rsidR="008A0883" w:rsidRPr="006B7731">
        <w:rPr>
          <w:rFonts w:ascii="GHEA Grapalat" w:eastAsia="GHEA Grapalat" w:hAnsi="GHEA Grapalat" w:cs="GHEA Grapalat"/>
          <w:color w:val="000000"/>
        </w:rPr>
        <w:t>) կազմավորում է հաշվիչ հանձնաժողովը.</w:t>
      </w:r>
      <w:r w:rsidR="008A0883" w:rsidRPr="006B7731">
        <w:rPr>
          <w:rFonts w:ascii="Cambria" w:eastAsia="GHEA Grapalat" w:hAnsi="Cambria" w:cs="Cambria"/>
          <w:color w:val="000000"/>
        </w:rPr>
        <w:t> </w:t>
      </w:r>
    </w:p>
    <w:p w:rsidR="008A0883" w:rsidRPr="006B7731" w:rsidRDefault="0015619A" w:rsidP="008A0883">
      <w:pPr>
        <w:spacing w:line="360" w:lineRule="auto"/>
        <w:ind w:firstLine="567"/>
        <w:jc w:val="both"/>
        <w:rPr>
          <w:rFonts w:ascii="Cambria" w:eastAsia="GHEA Grapalat" w:hAnsi="Cambria" w:cs="Cambria"/>
          <w:color w:val="000000"/>
        </w:rPr>
      </w:pPr>
      <w:r w:rsidRPr="006B7731">
        <w:rPr>
          <w:rFonts w:ascii="GHEA Grapalat" w:eastAsia="GHEA Grapalat" w:hAnsi="GHEA Grapalat" w:cs="GHEA Grapalat"/>
          <w:color w:val="000000"/>
        </w:rPr>
        <w:t>6</w:t>
      </w:r>
      <w:r w:rsidR="008A0883" w:rsidRPr="006B7731">
        <w:rPr>
          <w:rFonts w:ascii="GHEA Grapalat" w:eastAsia="GHEA Grapalat" w:hAnsi="GHEA Grapalat" w:cs="GHEA Grapalat"/>
          <w:color w:val="000000"/>
        </w:rPr>
        <w:t xml:space="preserve">) </w:t>
      </w:r>
      <w:r w:rsidR="00E64A5F" w:rsidRPr="006B7731">
        <w:rPr>
          <w:rFonts w:ascii="GHEA Grapalat" w:eastAsia="GHEA Grapalat" w:hAnsi="GHEA Grapalat" w:cs="GHEA Grapalat" w:hint="eastAsia"/>
          <w:color w:val="000000"/>
        </w:rPr>
        <w:t>սահմանում է փաստաբանի անդամավճարի և հավակնորդի մուտքի ու այլ վճարների, ինչպես նաև փաստաբանների վերապատրաստման համար անհրաժեշտ վճարների չափերը, ինչպես նաև դրանք վճարելու կարգը</w:t>
      </w:r>
      <w:r w:rsidR="00E64A5F" w:rsidRPr="006B7731">
        <w:rPr>
          <w:rFonts w:ascii="GHEA Grapalat" w:eastAsia="GHEA Grapalat" w:hAnsi="GHEA Grapalat" w:cs="GHEA Grapalat"/>
          <w:color w:val="000000"/>
        </w:rPr>
        <w:t>.</w:t>
      </w:r>
    </w:p>
    <w:p w:rsidR="008A0883" w:rsidRPr="006B7731" w:rsidRDefault="0015619A" w:rsidP="008A0883">
      <w:pPr>
        <w:spacing w:line="360" w:lineRule="auto"/>
        <w:ind w:firstLine="567"/>
        <w:jc w:val="both"/>
        <w:rPr>
          <w:rFonts w:ascii="Cambria" w:eastAsia="GHEA Grapalat" w:hAnsi="Cambria" w:cs="Cambria"/>
          <w:color w:val="000000"/>
        </w:rPr>
      </w:pPr>
      <w:r w:rsidRPr="006B7731">
        <w:rPr>
          <w:rFonts w:ascii="GHEA Grapalat" w:eastAsia="GHEA Grapalat" w:hAnsi="GHEA Grapalat" w:cs="GHEA Grapalat"/>
          <w:color w:val="000000"/>
        </w:rPr>
        <w:t>7</w:t>
      </w:r>
      <w:r w:rsidR="008A0883" w:rsidRPr="006B7731">
        <w:rPr>
          <w:rFonts w:ascii="GHEA Grapalat" w:eastAsia="GHEA Grapalat" w:hAnsi="GHEA Grapalat" w:cs="GHEA Grapalat"/>
          <w:color w:val="000000"/>
        </w:rPr>
        <w:t>) որոշում է ընդունում փաստաբանի հավակնորդներին (այսուհետ` հավակնորդ) փաստաբանական գործունեության արտոնագիր տրամադրելու վերաբերյալ` սույն օրենքի 29-րդ հոդվածով նախատեսված կարգով.</w:t>
      </w:r>
      <w:r w:rsidR="008A0883" w:rsidRPr="006B7731">
        <w:rPr>
          <w:rFonts w:ascii="Cambria" w:eastAsia="GHEA Grapalat" w:hAnsi="Cambria" w:cs="Cambria"/>
          <w:color w:val="000000"/>
        </w:rPr>
        <w:t> </w:t>
      </w:r>
    </w:p>
    <w:p w:rsidR="008A0883" w:rsidRPr="006B7731" w:rsidRDefault="0015619A" w:rsidP="008A0883">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8</w:t>
      </w:r>
      <w:r w:rsidR="008A0883" w:rsidRPr="006B7731">
        <w:rPr>
          <w:rFonts w:ascii="GHEA Grapalat" w:eastAsia="GHEA Grapalat" w:hAnsi="GHEA Grapalat" w:cs="GHEA Grapalat"/>
          <w:color w:val="000000"/>
        </w:rPr>
        <w:t>) որոշում է ընդունում փաստաբանի արտոնագիրն ուժը կորցրած ճանաչելու</w:t>
      </w:r>
      <w:r w:rsidR="008A0883" w:rsidRPr="006B7731">
        <w:rPr>
          <w:rFonts w:ascii="Cambria" w:eastAsia="GHEA Grapalat" w:hAnsi="Cambria" w:cs="Cambria"/>
          <w:color w:val="000000"/>
        </w:rPr>
        <w:t> </w:t>
      </w:r>
      <w:r w:rsidR="008A0883" w:rsidRPr="006B7731">
        <w:rPr>
          <w:rFonts w:ascii="GHEA Grapalat" w:eastAsia="GHEA Grapalat" w:hAnsi="GHEA Grapalat" w:cs="GHEA Grapalat"/>
          <w:color w:val="000000"/>
        </w:rPr>
        <w:t>մասին.</w:t>
      </w:r>
      <w:r w:rsidR="008A0883" w:rsidRPr="006B7731">
        <w:rPr>
          <w:rFonts w:ascii="Cambria" w:eastAsia="GHEA Grapalat" w:hAnsi="Cambria" w:cs="Cambria"/>
          <w:color w:val="000000"/>
        </w:rPr>
        <w:t> </w:t>
      </w:r>
    </w:p>
    <w:p w:rsidR="008A0883" w:rsidRPr="006B7731" w:rsidRDefault="0015619A" w:rsidP="008A0883">
      <w:pPr>
        <w:spacing w:line="360" w:lineRule="auto"/>
        <w:ind w:firstLine="567"/>
        <w:jc w:val="both"/>
        <w:rPr>
          <w:rFonts w:ascii="Cambria" w:eastAsia="GHEA Grapalat" w:hAnsi="Cambria" w:cs="Cambria"/>
          <w:color w:val="000000"/>
        </w:rPr>
      </w:pPr>
      <w:r w:rsidRPr="006B7731">
        <w:rPr>
          <w:rFonts w:ascii="GHEA Grapalat" w:eastAsia="GHEA Grapalat" w:hAnsi="GHEA Grapalat" w:cs="GHEA Grapalat"/>
          <w:color w:val="000000"/>
        </w:rPr>
        <w:t>9</w:t>
      </w:r>
      <w:r w:rsidR="008A0883" w:rsidRPr="006B7731">
        <w:rPr>
          <w:rFonts w:ascii="GHEA Grapalat" w:eastAsia="GHEA Grapalat" w:hAnsi="GHEA Grapalat" w:cs="GHEA Grapalat"/>
          <w:color w:val="000000"/>
        </w:rPr>
        <w:t xml:space="preserve">) որոշում է ընդունում փաստաբանի արտոնագրի գործողությունը </w:t>
      </w:r>
      <w:r w:rsidR="009247D9" w:rsidRPr="006B7731">
        <w:rPr>
          <w:rFonts w:ascii="GHEA Grapalat" w:eastAsia="GHEA Grapalat" w:hAnsi="GHEA Grapalat" w:cs="GHEA Grapalat"/>
          <w:color w:val="000000"/>
        </w:rPr>
        <w:t xml:space="preserve">կասեցնելու </w:t>
      </w:r>
      <w:r w:rsidR="008A0883" w:rsidRPr="006B7731">
        <w:rPr>
          <w:rFonts w:ascii="GHEA Grapalat" w:eastAsia="GHEA Grapalat" w:hAnsi="GHEA Grapalat" w:cs="GHEA Grapalat"/>
          <w:color w:val="000000"/>
        </w:rPr>
        <w:t>կամ վերականգնելու</w:t>
      </w:r>
      <w:r w:rsidR="008A0883" w:rsidRPr="006B7731">
        <w:rPr>
          <w:rFonts w:ascii="Cambria" w:eastAsia="GHEA Grapalat" w:hAnsi="Cambria" w:cs="Cambria"/>
          <w:color w:val="000000"/>
        </w:rPr>
        <w:t> </w:t>
      </w:r>
      <w:r w:rsidR="008A0883" w:rsidRPr="006B7731">
        <w:rPr>
          <w:rFonts w:ascii="GHEA Grapalat" w:eastAsia="GHEA Grapalat" w:hAnsi="GHEA Grapalat" w:cs="GHEA Grapalat"/>
          <w:color w:val="000000"/>
        </w:rPr>
        <w:t>մասին.</w:t>
      </w:r>
      <w:r w:rsidR="008A0883" w:rsidRPr="006B7731">
        <w:rPr>
          <w:rFonts w:ascii="Cambria" w:eastAsia="GHEA Grapalat" w:hAnsi="Cambria" w:cs="Cambria"/>
          <w:color w:val="000000"/>
        </w:rPr>
        <w:t> </w:t>
      </w:r>
    </w:p>
    <w:p w:rsidR="008A0883" w:rsidRPr="006B7731" w:rsidRDefault="00970C68" w:rsidP="008A0883">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15619A" w:rsidRPr="006B7731">
        <w:rPr>
          <w:rFonts w:ascii="GHEA Grapalat" w:eastAsia="GHEA Grapalat" w:hAnsi="GHEA Grapalat" w:cs="GHEA Grapalat"/>
          <w:color w:val="000000"/>
        </w:rPr>
        <w:t>0</w:t>
      </w:r>
      <w:r w:rsidR="008A0883" w:rsidRPr="006B7731">
        <w:rPr>
          <w:rFonts w:ascii="GHEA Grapalat" w:eastAsia="GHEA Grapalat" w:hAnsi="GHEA Grapalat" w:cs="GHEA Grapalat"/>
          <w:color w:val="000000"/>
        </w:rPr>
        <w:t xml:space="preserve">) փաստաբանների հարցմամբ տալիս է </w:t>
      </w:r>
      <w:r w:rsidR="00EE7C53" w:rsidRPr="006B7731">
        <w:rPr>
          <w:rFonts w:ascii="GHEA Grapalat" w:eastAsia="GHEA Grapalat" w:hAnsi="GHEA Grapalat" w:cs="GHEA Grapalat"/>
          <w:color w:val="000000"/>
        </w:rPr>
        <w:t xml:space="preserve">խորհրդատվական բնույթի </w:t>
      </w:r>
      <w:r w:rsidR="008A0883" w:rsidRPr="006B7731">
        <w:rPr>
          <w:rFonts w:ascii="GHEA Grapalat" w:eastAsia="GHEA Grapalat" w:hAnsi="GHEA Grapalat" w:cs="GHEA Grapalat"/>
          <w:color w:val="000000"/>
        </w:rPr>
        <w:t>պարզաբանումներ փաստաբանի վարքագծի կանոնագրքով</w:t>
      </w:r>
      <w:r w:rsidR="00C07973" w:rsidRPr="006B7731">
        <w:rPr>
          <w:rFonts w:ascii="GHEA Grapalat" w:eastAsia="GHEA Grapalat" w:hAnsi="GHEA Grapalat" w:cs="GHEA Grapalat"/>
          <w:color w:val="000000"/>
        </w:rPr>
        <w:t xml:space="preserve">, </w:t>
      </w:r>
      <w:r w:rsidR="00EE7C53" w:rsidRPr="006B7731">
        <w:rPr>
          <w:rFonts w:ascii="GHEA Grapalat" w:eastAsia="GHEA Grapalat" w:hAnsi="GHEA Grapalat" w:cs="GHEA Grapalat"/>
          <w:color w:val="000000"/>
        </w:rPr>
        <w:t xml:space="preserve">ինչպես նաև պարզաբանումներ </w:t>
      </w:r>
      <w:r w:rsidR="00C07973" w:rsidRPr="006B7731">
        <w:rPr>
          <w:rFonts w:ascii="GHEA Grapalat" w:eastAsia="GHEA Grapalat" w:hAnsi="GHEA Grapalat" w:cs="GHEA Grapalat"/>
          <w:color w:val="000000"/>
        </w:rPr>
        <w:t>փաստաբանների պալատի կանոնադրությամբ</w:t>
      </w:r>
      <w:r w:rsidR="008A0883" w:rsidRPr="006B7731">
        <w:rPr>
          <w:rFonts w:ascii="GHEA Grapalat" w:eastAsia="GHEA Grapalat" w:hAnsi="GHEA Grapalat" w:cs="GHEA Grapalat"/>
          <w:color w:val="000000"/>
        </w:rPr>
        <w:t xml:space="preserve"> և փաստաբանների պալատի ներք</w:t>
      </w:r>
      <w:r w:rsidR="00B56C71" w:rsidRPr="006B7731">
        <w:rPr>
          <w:rFonts w:ascii="GHEA Grapalat" w:eastAsia="GHEA Grapalat" w:hAnsi="GHEA Grapalat" w:cs="GHEA Grapalat"/>
          <w:color w:val="000000"/>
        </w:rPr>
        <w:t>ի</w:t>
      </w:r>
      <w:r w:rsidR="008A0883" w:rsidRPr="006B7731">
        <w:rPr>
          <w:rFonts w:ascii="GHEA Grapalat" w:eastAsia="GHEA Grapalat" w:hAnsi="GHEA Grapalat" w:cs="GHEA Grapalat"/>
          <w:color w:val="000000"/>
        </w:rPr>
        <w:t xml:space="preserve">ն ակտերով նախատեսված </w:t>
      </w:r>
      <w:r w:rsidR="00B56C71" w:rsidRPr="006B7731">
        <w:rPr>
          <w:rFonts w:ascii="GHEA Grapalat" w:eastAsia="GHEA Grapalat" w:hAnsi="GHEA Grapalat" w:cs="GHEA Grapalat"/>
          <w:color w:val="000000"/>
        </w:rPr>
        <w:t xml:space="preserve"> դրույթների</w:t>
      </w:r>
      <w:r w:rsidR="00C07973" w:rsidRPr="006B7731">
        <w:rPr>
          <w:rFonts w:ascii="GHEA Grapalat" w:eastAsia="GHEA Grapalat" w:hAnsi="GHEA Grapalat" w:cs="GHEA Grapalat"/>
          <w:color w:val="000000"/>
        </w:rPr>
        <w:t xml:space="preserve"> կիրառության վերաբերյալ</w:t>
      </w:r>
      <w:r w:rsidR="008A0883" w:rsidRPr="006B7731">
        <w:rPr>
          <w:rFonts w:ascii="GHEA Grapalat" w:eastAsia="GHEA Grapalat" w:hAnsi="GHEA Grapalat" w:cs="GHEA Grapalat"/>
          <w:color w:val="000000"/>
        </w:rPr>
        <w:t>.</w:t>
      </w:r>
    </w:p>
    <w:p w:rsidR="009C26DD" w:rsidRPr="006B7731" w:rsidRDefault="00970C68" w:rsidP="008A0883">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15619A" w:rsidRPr="006B7731">
        <w:rPr>
          <w:rFonts w:ascii="GHEA Grapalat" w:eastAsia="GHEA Grapalat" w:hAnsi="GHEA Grapalat" w:cs="GHEA Grapalat"/>
          <w:color w:val="000000"/>
        </w:rPr>
        <w:t>1</w:t>
      </w:r>
      <w:r w:rsidR="003461F9" w:rsidRPr="006B7731">
        <w:rPr>
          <w:rFonts w:ascii="GHEA Grapalat" w:eastAsia="GHEA Grapalat" w:hAnsi="GHEA Grapalat" w:cs="GHEA Grapalat"/>
          <w:color w:val="000000"/>
        </w:rPr>
        <w:t xml:space="preserve">) </w:t>
      </w:r>
      <w:r w:rsidR="00C1608E" w:rsidRPr="006B7731">
        <w:rPr>
          <w:rFonts w:ascii="GHEA Grapalat" w:eastAsia="GHEA Grapalat" w:hAnsi="GHEA Grapalat" w:cs="GHEA Grapalat"/>
          <w:color w:val="000000"/>
        </w:rPr>
        <w:t xml:space="preserve"> հաստատում է </w:t>
      </w:r>
      <w:r w:rsidR="00D24FF3" w:rsidRPr="006B7731">
        <w:rPr>
          <w:rFonts w:ascii="GHEA Grapalat" w:eastAsia="GHEA Grapalat" w:hAnsi="GHEA Grapalat" w:cs="GHEA Grapalat"/>
          <w:color w:val="000000"/>
        </w:rPr>
        <w:t>խորհրդի</w:t>
      </w:r>
      <w:r w:rsidR="00C1608E" w:rsidRPr="006B7731">
        <w:rPr>
          <w:rFonts w:ascii="GHEA Grapalat" w:eastAsia="GHEA Grapalat" w:hAnsi="GHEA Grapalat" w:cs="GHEA Grapalat"/>
          <w:color w:val="000000"/>
        </w:rPr>
        <w:t xml:space="preserve">, </w:t>
      </w:r>
      <w:r w:rsidR="00AC66AD" w:rsidRPr="006B7731">
        <w:rPr>
          <w:rFonts w:ascii="GHEA Grapalat" w:eastAsia="GHEA Grapalat" w:hAnsi="GHEA Grapalat" w:cs="GHEA Grapalat"/>
          <w:color w:val="000000"/>
        </w:rPr>
        <w:t>փաստաբանների պալատի այլ մարմինների</w:t>
      </w:r>
      <w:r w:rsidR="00C1608E" w:rsidRPr="006B7731">
        <w:rPr>
          <w:rFonts w:ascii="GHEA Grapalat" w:eastAsia="GHEA Grapalat" w:hAnsi="GHEA Grapalat" w:cs="GHEA Grapalat"/>
          <w:color w:val="000000"/>
        </w:rPr>
        <w:t xml:space="preserve">, իսկ անհրաժեշտության դեպքում` </w:t>
      </w:r>
      <w:r w:rsidR="00AC66AD" w:rsidRPr="006B7731">
        <w:rPr>
          <w:rFonts w:ascii="GHEA Grapalat" w:eastAsia="GHEA Grapalat" w:hAnsi="GHEA Grapalat" w:cs="GHEA Grapalat"/>
          <w:color w:val="000000"/>
        </w:rPr>
        <w:t>փաստաբանների պալատի կառուցվածքային ստորաբաժանումների</w:t>
      </w:r>
      <w:r w:rsidR="00705976" w:rsidRPr="006B7731">
        <w:rPr>
          <w:rFonts w:ascii="GHEA Grapalat" w:eastAsia="GHEA Grapalat" w:hAnsi="GHEA Grapalat" w:cs="GHEA Grapalat"/>
          <w:color w:val="000000"/>
        </w:rPr>
        <w:t xml:space="preserve"> գործունեության կարգը</w:t>
      </w:r>
      <w:r w:rsidR="009C26DD" w:rsidRPr="006B7731">
        <w:rPr>
          <w:rFonts w:ascii="GHEA Grapalat" w:eastAsia="GHEA Grapalat" w:hAnsi="GHEA Grapalat" w:cs="GHEA Grapalat"/>
          <w:color w:val="000000"/>
        </w:rPr>
        <w:t>.</w:t>
      </w:r>
    </w:p>
    <w:p w:rsidR="00003ED6" w:rsidRPr="00E22DF0" w:rsidRDefault="00BD22B1" w:rsidP="008A0883">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12) ընտրում է փաստաբանների պալատի որակավորման հանձնաժողովի փաստաբանների պալատը ներկայացնող անդամներին և հաստատում է փաստաբանների պալատի որակավորման հանձնաժողովի կազմը</w:t>
      </w:r>
      <w:r w:rsidR="004F1718" w:rsidRPr="002542B8">
        <w:rPr>
          <w:rFonts w:ascii="GHEA Grapalat" w:eastAsia="GHEA Grapalat" w:hAnsi="GHEA Grapalat" w:cs="GHEA Grapalat"/>
          <w:color w:val="000000"/>
        </w:rPr>
        <w:t>.</w:t>
      </w:r>
    </w:p>
    <w:p w:rsidR="008A0883" w:rsidRPr="006B7731" w:rsidRDefault="00BD22B1" w:rsidP="008A0883">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lastRenderedPageBreak/>
        <w:t>13</w:t>
      </w:r>
      <w:r w:rsidR="008A0883" w:rsidRPr="006B7731">
        <w:rPr>
          <w:rFonts w:ascii="GHEA Grapalat" w:eastAsia="GHEA Grapalat" w:hAnsi="GHEA Grapalat" w:cs="GHEA Grapalat"/>
          <w:color w:val="000000"/>
        </w:rPr>
        <w:t>) նշանակում է հանրային պաշտպանի գրասենյակի ղեկավարին.</w:t>
      </w:r>
    </w:p>
    <w:p w:rsidR="008A0883" w:rsidRPr="006B7731" w:rsidRDefault="00003ED6" w:rsidP="008A0883">
      <w:pP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Pr="00E22DF0">
        <w:rPr>
          <w:rFonts w:ascii="GHEA Grapalat" w:eastAsia="GHEA Grapalat" w:hAnsi="GHEA Grapalat" w:cs="GHEA Grapalat"/>
          <w:color w:val="000000"/>
        </w:rPr>
        <w:t>4</w:t>
      </w:r>
      <w:r w:rsidR="008A0883" w:rsidRPr="006B7731">
        <w:rPr>
          <w:rFonts w:ascii="GHEA Grapalat" w:eastAsia="GHEA Grapalat" w:hAnsi="GHEA Grapalat" w:cs="GHEA Grapalat"/>
          <w:color w:val="000000"/>
        </w:rPr>
        <w:t>) վերահսկողություն է իրականացնում հանրային պաշտպանի գրասենյակի գործունեության նկատմամբ.</w:t>
      </w:r>
    </w:p>
    <w:p w:rsidR="008A0883" w:rsidRPr="006B7731" w:rsidRDefault="00003ED6" w:rsidP="008A0883">
      <w:pP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Pr="00E22DF0">
        <w:rPr>
          <w:rFonts w:ascii="GHEA Grapalat" w:eastAsia="GHEA Grapalat" w:hAnsi="GHEA Grapalat" w:cs="GHEA Grapalat"/>
          <w:color w:val="000000"/>
        </w:rPr>
        <w:t>5</w:t>
      </w:r>
      <w:r w:rsidR="008A0883" w:rsidRPr="006B7731">
        <w:rPr>
          <w:rFonts w:ascii="GHEA Grapalat" w:eastAsia="GHEA Grapalat" w:hAnsi="GHEA Grapalat" w:cs="GHEA Grapalat"/>
          <w:color w:val="000000"/>
        </w:rPr>
        <w:t>) հանրային պաշտպանի գրասենյակի ղեկավարի առաջարկությամբ Հայաստանի Հանրապետության կառավարություն է ներկայացնում հանրային պաշտպանի գրասենյակի ծախսերի նախահաշիվը (բյուջետային հայտը)` պետական բյուջեի նախագծում ընդգրկելու համար.</w:t>
      </w:r>
    </w:p>
    <w:p w:rsidR="00E841FD" w:rsidRPr="006B7731" w:rsidRDefault="00003ED6" w:rsidP="008A0883">
      <w:pP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Pr="00E22DF0">
        <w:rPr>
          <w:rFonts w:ascii="GHEA Grapalat" w:eastAsia="GHEA Grapalat" w:hAnsi="GHEA Grapalat" w:cs="GHEA Grapalat"/>
          <w:color w:val="000000"/>
        </w:rPr>
        <w:t>6</w:t>
      </w:r>
      <w:r w:rsidR="00BD22B1" w:rsidRPr="00BD22B1">
        <w:rPr>
          <w:rFonts w:ascii="GHEA Grapalat" w:eastAsia="GHEA Grapalat" w:hAnsi="GHEA Grapalat" w:cs="GHEA Grapalat"/>
          <w:color w:val="000000"/>
        </w:rPr>
        <w:t xml:space="preserve">) </w:t>
      </w:r>
      <w:r w:rsidR="00E841FD" w:rsidRPr="006B7731">
        <w:rPr>
          <w:rFonts w:ascii="GHEA Grapalat" w:eastAsia="GHEA Grapalat" w:hAnsi="GHEA Grapalat" w:cs="GHEA Grapalat"/>
          <w:color w:val="000000"/>
        </w:rPr>
        <w:t>հա</w:t>
      </w:r>
      <w:r w:rsidR="00BD22B1" w:rsidRPr="00BD22B1">
        <w:rPr>
          <w:rFonts w:ascii="GHEA Grapalat" w:eastAsia="GHEA Grapalat" w:hAnsi="GHEA Grapalat" w:cs="GHEA Grapalat"/>
          <w:color w:val="000000"/>
        </w:rPr>
        <w:t>ս</w:t>
      </w:r>
      <w:r w:rsidR="00E841FD" w:rsidRPr="006B7731">
        <w:rPr>
          <w:rFonts w:ascii="GHEA Grapalat" w:eastAsia="GHEA Grapalat" w:hAnsi="GHEA Grapalat" w:cs="GHEA Grapalat"/>
          <w:color w:val="000000"/>
        </w:rPr>
        <w:t>տատում է</w:t>
      </w:r>
      <w:r w:rsidR="00BD22B1" w:rsidRPr="00BD22B1">
        <w:rPr>
          <w:rFonts w:ascii="GHEA Grapalat" w:eastAsia="GHEA Grapalat" w:hAnsi="GHEA Grapalat" w:cs="GHEA Grapalat"/>
          <w:color w:val="000000"/>
        </w:rPr>
        <w:t>.</w:t>
      </w:r>
    </w:p>
    <w:p w:rsidR="0038232F" w:rsidRPr="006B7731" w:rsidRDefault="00BD22B1" w:rsidP="008A0883">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ա. </w:t>
      </w:r>
      <w:r w:rsidR="00E841FD" w:rsidRPr="006B7731">
        <w:rPr>
          <w:rFonts w:ascii="GHEA Grapalat" w:eastAsia="GHEA Grapalat" w:hAnsi="GHEA Grapalat" w:cs="GHEA Grapalat"/>
          <w:color w:val="000000"/>
        </w:rPr>
        <w:t>Հանրային պաշտպանի գրասենյակի կանոնակարգը</w:t>
      </w:r>
      <w:r w:rsidRPr="00BD22B1">
        <w:rPr>
          <w:rFonts w:ascii="GHEA Grapalat" w:eastAsia="GHEA Grapalat" w:hAnsi="GHEA Grapalat" w:cs="GHEA Grapalat"/>
          <w:color w:val="000000"/>
        </w:rPr>
        <w:t>.</w:t>
      </w:r>
    </w:p>
    <w:p w:rsidR="00E841FD" w:rsidRPr="006B7731" w:rsidRDefault="00BD22B1" w:rsidP="008A0883">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բ. </w:t>
      </w:r>
      <w:r w:rsidR="00E841FD" w:rsidRPr="006B7731">
        <w:rPr>
          <w:rFonts w:ascii="GHEA Grapalat" w:eastAsia="GHEA Grapalat" w:hAnsi="GHEA Grapalat" w:cs="GHEA Grapalat"/>
          <w:color w:val="000000"/>
        </w:rPr>
        <w:t>Հանրային պաշտպանի գրասենյակի եռամսյակային և տարեկան հաշվետվությունները</w:t>
      </w:r>
      <w:r w:rsidRPr="00BD22B1">
        <w:rPr>
          <w:rFonts w:ascii="GHEA Grapalat" w:eastAsia="GHEA Grapalat" w:hAnsi="GHEA Grapalat" w:cs="GHEA Grapalat"/>
          <w:color w:val="000000"/>
        </w:rPr>
        <w:t>.</w:t>
      </w:r>
    </w:p>
    <w:p w:rsidR="00E841FD" w:rsidRPr="006B7731" w:rsidRDefault="00BD22B1" w:rsidP="008A0883">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գ. </w:t>
      </w:r>
      <w:r w:rsidR="00C24B17" w:rsidRPr="006B7731">
        <w:rPr>
          <w:rFonts w:ascii="GHEA Grapalat" w:eastAsia="GHEA Grapalat" w:hAnsi="GHEA Grapalat" w:cs="GHEA Grapalat"/>
          <w:color w:val="000000"/>
        </w:rPr>
        <w:t>հանրային պաշտպանության զարգացման ծրագրերը</w:t>
      </w:r>
      <w:r w:rsidRPr="00BD22B1">
        <w:rPr>
          <w:rFonts w:ascii="GHEA Grapalat" w:eastAsia="GHEA Grapalat" w:hAnsi="GHEA Grapalat" w:cs="GHEA Grapalat"/>
          <w:color w:val="000000"/>
        </w:rPr>
        <w:t>.</w:t>
      </w:r>
    </w:p>
    <w:p w:rsidR="00C24B17" w:rsidRPr="006B7731" w:rsidRDefault="00BD22B1" w:rsidP="008A0883">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դ.</w:t>
      </w:r>
      <w:r w:rsidR="00C24B17" w:rsidRPr="006B7731">
        <w:rPr>
          <w:rFonts w:ascii="GHEA Grapalat" w:eastAsia="GHEA Grapalat" w:hAnsi="GHEA Grapalat" w:cs="GHEA Grapalat"/>
          <w:color w:val="000000"/>
        </w:rPr>
        <w:t xml:space="preserve"> հանրային պաշտպանի գրասենյակի տարեկան հիմանական կատարաողական ցուցանիշները</w:t>
      </w:r>
      <w:r w:rsidRPr="00BD22B1">
        <w:rPr>
          <w:rFonts w:ascii="GHEA Grapalat" w:eastAsia="GHEA Grapalat" w:hAnsi="GHEA Grapalat" w:cs="GHEA Grapalat"/>
          <w:color w:val="000000"/>
        </w:rPr>
        <w:t>.</w:t>
      </w:r>
    </w:p>
    <w:p w:rsidR="00C24B17" w:rsidRPr="006B7731" w:rsidRDefault="00BD22B1" w:rsidP="008A0883">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ե.</w:t>
      </w:r>
      <w:r w:rsidR="00C24B17" w:rsidRPr="006B7731">
        <w:rPr>
          <w:rFonts w:ascii="GHEA Grapalat" w:eastAsia="GHEA Grapalat" w:hAnsi="GHEA Grapalat" w:cs="GHEA Grapalat"/>
          <w:color w:val="000000"/>
        </w:rPr>
        <w:t xml:space="preserve"> կամավոր անհատույց իրավաբանական օգնություն տրամադրելու վերաբերյալ հաշվետվությունների համապատասխանությունը ստուգելու կարգը</w:t>
      </w:r>
      <w:r w:rsidRPr="00BD22B1">
        <w:rPr>
          <w:rFonts w:ascii="GHEA Grapalat" w:eastAsia="GHEA Grapalat" w:hAnsi="GHEA Grapalat" w:cs="GHEA Grapalat"/>
          <w:color w:val="000000"/>
        </w:rPr>
        <w:t>.</w:t>
      </w:r>
    </w:p>
    <w:p w:rsidR="00C24B17" w:rsidRPr="006B7731" w:rsidRDefault="00003ED6" w:rsidP="008A0883">
      <w:pP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Pr="00E22DF0">
        <w:rPr>
          <w:rFonts w:ascii="GHEA Grapalat" w:eastAsia="GHEA Grapalat" w:hAnsi="GHEA Grapalat" w:cs="GHEA Grapalat"/>
          <w:color w:val="000000"/>
        </w:rPr>
        <w:t>7</w:t>
      </w:r>
      <w:r w:rsidR="00BD22B1" w:rsidRPr="00BD22B1">
        <w:rPr>
          <w:rFonts w:ascii="GHEA Grapalat" w:eastAsia="GHEA Grapalat" w:hAnsi="GHEA Grapalat" w:cs="GHEA Grapalat"/>
          <w:color w:val="000000"/>
        </w:rPr>
        <w:t xml:space="preserve">) </w:t>
      </w:r>
      <w:r w:rsidR="00C24B17" w:rsidRPr="006B7731">
        <w:rPr>
          <w:rFonts w:ascii="GHEA Grapalat" w:eastAsia="GHEA Grapalat" w:hAnsi="GHEA Grapalat" w:cs="GHEA Grapalat"/>
          <w:color w:val="000000"/>
        </w:rPr>
        <w:t>Փաստաբանների պալատի կանոնադրությամբ սահմանված դեպքերում և կարգով ստուգում է հանրային պաշտպանի գրասենյակի հաշվետվությունների արժանահավատությունը</w:t>
      </w:r>
      <w:r w:rsidR="00BD22B1" w:rsidRPr="00BD22B1">
        <w:rPr>
          <w:rFonts w:ascii="GHEA Grapalat" w:eastAsia="GHEA Grapalat" w:hAnsi="GHEA Grapalat" w:cs="GHEA Grapalat"/>
          <w:color w:val="000000"/>
        </w:rPr>
        <w:t>.</w:t>
      </w:r>
    </w:p>
    <w:p w:rsidR="00C24B17" w:rsidRPr="006B7731" w:rsidRDefault="00003ED6" w:rsidP="008A0883">
      <w:pP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Pr="00E22DF0">
        <w:rPr>
          <w:rFonts w:ascii="GHEA Grapalat" w:eastAsia="GHEA Grapalat" w:hAnsi="GHEA Grapalat" w:cs="GHEA Grapalat"/>
          <w:color w:val="000000"/>
        </w:rPr>
        <w:t>8</w:t>
      </w:r>
      <w:r w:rsidR="00BD22B1" w:rsidRPr="00BD22B1">
        <w:rPr>
          <w:rFonts w:ascii="GHEA Grapalat" w:eastAsia="GHEA Grapalat" w:hAnsi="GHEA Grapalat" w:cs="GHEA Grapalat"/>
          <w:color w:val="000000"/>
        </w:rPr>
        <w:t xml:space="preserve">) </w:t>
      </w:r>
      <w:r w:rsidR="00C42513" w:rsidRPr="006B7731">
        <w:rPr>
          <w:rFonts w:ascii="GHEA Grapalat" w:eastAsia="GHEA Grapalat" w:hAnsi="GHEA Grapalat" w:cs="GHEA Grapalat"/>
          <w:color w:val="000000"/>
        </w:rPr>
        <w:t>ստուգում և գնահատում է հանրային պաշտպանների գործունեությունը՝ խորհրդի սահմանած կարգով և չափանիշներին համապատասխան</w:t>
      </w:r>
      <w:r w:rsidR="00BD22B1" w:rsidRPr="00BD22B1">
        <w:rPr>
          <w:rFonts w:ascii="GHEA Grapalat" w:eastAsia="GHEA Grapalat" w:hAnsi="GHEA Grapalat" w:cs="GHEA Grapalat"/>
          <w:color w:val="000000"/>
        </w:rPr>
        <w:t>.</w:t>
      </w:r>
    </w:p>
    <w:p w:rsidR="007C24BA" w:rsidRPr="006B7731" w:rsidRDefault="00003ED6" w:rsidP="008A0883">
      <w:pP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w:t>
      </w:r>
      <w:r w:rsidRPr="00E22DF0">
        <w:rPr>
          <w:rFonts w:ascii="GHEA Grapalat" w:eastAsia="GHEA Grapalat" w:hAnsi="GHEA Grapalat" w:cs="GHEA Grapalat"/>
          <w:color w:val="000000"/>
        </w:rPr>
        <w:t>9</w:t>
      </w:r>
      <w:r w:rsidR="007C24BA" w:rsidRPr="006B7731">
        <w:rPr>
          <w:rFonts w:ascii="GHEA Grapalat" w:eastAsia="GHEA Grapalat" w:hAnsi="GHEA Grapalat" w:cs="GHEA Grapalat"/>
          <w:color w:val="000000"/>
        </w:rPr>
        <w:t xml:space="preserve">) </w:t>
      </w:r>
      <w:r w:rsidR="007D1582" w:rsidRPr="006B7731">
        <w:rPr>
          <w:rFonts w:ascii="GHEA Grapalat" w:eastAsia="GHEA Grapalat" w:hAnsi="GHEA Grapalat" w:cs="GHEA Grapalat"/>
          <w:color w:val="000000"/>
        </w:rPr>
        <w:t xml:space="preserve">նախաձեռնում է </w:t>
      </w:r>
      <w:r w:rsidR="007C24BA" w:rsidRPr="006B7731">
        <w:rPr>
          <w:rFonts w:ascii="GHEA Grapalat" w:eastAsia="GHEA Grapalat" w:hAnsi="GHEA Grapalat" w:cs="GHEA Grapalat"/>
          <w:color w:val="000000"/>
        </w:rPr>
        <w:t xml:space="preserve">փաստաբանների պալատում իրականացված ֆինանսատնտեսական գործունեության վերահսկման արդյունքում բացահայտված թերությունների վերացմանն ուղղված միջոցառումներ </w:t>
      </w:r>
      <w:r w:rsidR="007D1582" w:rsidRPr="006B7731">
        <w:rPr>
          <w:rFonts w:ascii="GHEA Grapalat" w:eastAsia="GHEA Grapalat" w:hAnsi="GHEA Grapalat" w:cs="GHEA Grapalat"/>
          <w:color w:val="000000"/>
        </w:rPr>
        <w:t>և</w:t>
      </w:r>
      <w:r w:rsidR="007C24BA" w:rsidRPr="006B7731">
        <w:rPr>
          <w:rFonts w:ascii="GHEA Grapalat" w:eastAsia="GHEA Grapalat" w:hAnsi="GHEA Grapalat" w:cs="GHEA Grapalat"/>
          <w:color w:val="000000"/>
        </w:rPr>
        <w:t xml:space="preserve"> իրականաց</w:t>
      </w:r>
      <w:r w:rsidR="007D1582" w:rsidRPr="006B7731">
        <w:rPr>
          <w:rFonts w:ascii="GHEA Grapalat" w:eastAsia="GHEA Grapalat" w:hAnsi="GHEA Grapalat" w:cs="GHEA Grapalat"/>
          <w:color w:val="000000"/>
        </w:rPr>
        <w:t>նում դրանց</w:t>
      </w:r>
      <w:r w:rsidR="007C24BA" w:rsidRPr="006B7731">
        <w:rPr>
          <w:rFonts w:ascii="GHEA Grapalat" w:eastAsia="GHEA Grapalat" w:hAnsi="GHEA Grapalat" w:cs="GHEA Grapalat"/>
          <w:color w:val="000000"/>
        </w:rPr>
        <w:t xml:space="preserve"> վերահսկումը.</w:t>
      </w:r>
    </w:p>
    <w:p w:rsidR="008A0883" w:rsidRPr="006B7731" w:rsidRDefault="00003ED6" w:rsidP="008A0883">
      <w:pPr>
        <w:spacing w:line="360" w:lineRule="auto"/>
        <w:ind w:firstLine="567"/>
        <w:jc w:val="both"/>
        <w:rPr>
          <w:rFonts w:ascii="Cambria" w:eastAsia="GHEA Grapalat" w:hAnsi="Cambria" w:cs="Cambria"/>
          <w:color w:val="000000"/>
        </w:rPr>
      </w:pPr>
      <w:r w:rsidRPr="00E22DF0">
        <w:rPr>
          <w:rFonts w:ascii="GHEA Grapalat" w:eastAsia="GHEA Grapalat" w:hAnsi="GHEA Grapalat" w:cs="GHEA Grapalat"/>
          <w:color w:val="000000"/>
        </w:rPr>
        <w:t>20</w:t>
      </w:r>
      <w:r w:rsidR="008A0883" w:rsidRPr="006B7731">
        <w:rPr>
          <w:rFonts w:ascii="GHEA Grapalat" w:eastAsia="GHEA Grapalat" w:hAnsi="GHEA Grapalat" w:cs="GHEA Grapalat"/>
          <w:color w:val="000000"/>
        </w:rPr>
        <w:t>) հաստատում է փաստաբանների պալատի աշխատակազմի հաստիքացուցակը.</w:t>
      </w:r>
      <w:r w:rsidR="008A0883" w:rsidRPr="006B7731">
        <w:rPr>
          <w:rFonts w:ascii="Cambria" w:eastAsia="GHEA Grapalat" w:hAnsi="Cambria" w:cs="Cambria"/>
          <w:color w:val="000000"/>
        </w:rPr>
        <w:t> </w:t>
      </w:r>
    </w:p>
    <w:p w:rsidR="004D723D" w:rsidRPr="006B7731" w:rsidRDefault="00003ED6" w:rsidP="008A0883">
      <w:pPr>
        <w:spacing w:line="360" w:lineRule="auto"/>
        <w:ind w:firstLine="567"/>
        <w:jc w:val="both"/>
        <w:rPr>
          <w:rFonts w:ascii="GHEA Grapalat" w:eastAsia="GHEA Grapalat" w:hAnsi="GHEA Grapalat" w:cs="GHEA Grapalat"/>
          <w:color w:val="000000"/>
        </w:rPr>
      </w:pPr>
      <w:r w:rsidRPr="00E22DF0">
        <w:rPr>
          <w:rFonts w:ascii="GHEA Grapalat" w:eastAsia="GHEA Grapalat" w:hAnsi="GHEA Grapalat" w:cs="GHEA Grapalat"/>
          <w:color w:val="000000"/>
        </w:rPr>
        <w:lastRenderedPageBreak/>
        <w:t>21</w:t>
      </w:r>
      <w:r w:rsidR="004D723D" w:rsidRPr="006B7731">
        <w:rPr>
          <w:rFonts w:ascii="GHEA Grapalat" w:eastAsia="GHEA Grapalat" w:hAnsi="GHEA Grapalat" w:cs="GHEA Grapalat"/>
          <w:color w:val="000000"/>
        </w:rPr>
        <w:t xml:space="preserve">) </w:t>
      </w:r>
      <w:r w:rsidR="00BD22B1" w:rsidRPr="00BD22B1">
        <w:rPr>
          <w:rFonts w:ascii="GHEA Grapalat" w:eastAsia="GHEA Grapalat" w:hAnsi="GHEA Grapalat" w:cs="GHEA Grapalat"/>
          <w:color w:val="000000"/>
        </w:rPr>
        <w:t>քննում</w:t>
      </w:r>
      <w:r w:rsidR="00FB0E9C" w:rsidRPr="006B7731">
        <w:rPr>
          <w:rFonts w:ascii="GHEA Grapalat" w:eastAsia="GHEA Grapalat" w:hAnsi="GHEA Grapalat" w:cs="GHEA Grapalat"/>
          <w:color w:val="000000"/>
        </w:rPr>
        <w:t xml:space="preserve"> է փաստաբանների պալատի կարգապահական հանձնաժողովի կարգապահական վարույթի շրջանակներում ընդունված որոշումների դեմ բերված բողոքները.</w:t>
      </w:r>
    </w:p>
    <w:p w:rsidR="00D246CF" w:rsidRPr="006B7731" w:rsidRDefault="00003ED6" w:rsidP="008A088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E22DF0">
        <w:rPr>
          <w:rFonts w:ascii="GHEA Grapalat" w:eastAsia="GHEA Grapalat" w:hAnsi="GHEA Grapalat" w:cs="GHEA Grapalat"/>
          <w:color w:val="000000"/>
        </w:rPr>
        <w:t>22</w:t>
      </w:r>
      <w:r w:rsidR="008A0883" w:rsidRPr="006B7731">
        <w:rPr>
          <w:rFonts w:ascii="GHEA Grapalat" w:eastAsia="GHEA Grapalat" w:hAnsi="GHEA Grapalat" w:cs="GHEA Grapalat"/>
          <w:color w:val="000000"/>
        </w:rPr>
        <w:t>) իրականացնում է օրենքով և փաստաբանների պալատի կանոնադրությամբ սահմանված այլ լիազորություններ:</w:t>
      </w:r>
    </w:p>
    <w:p w:rsidR="00414E7A" w:rsidRPr="006B7731" w:rsidRDefault="00BD22B1" w:rsidP="008A2A7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5. Փաստաբանների պալատի խորհրդի նախագահը.</w:t>
      </w:r>
    </w:p>
    <w:p w:rsidR="004776FE" w:rsidRPr="006B7731" w:rsidRDefault="00BD22B1" w:rsidP="008A088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համակարգում է խորհրդի գործունեությունը և կազմակերպում նրա բնականոն աշխատանքը.</w:t>
      </w:r>
    </w:p>
    <w:p w:rsidR="004776FE" w:rsidRPr="006B7731" w:rsidRDefault="00BD22B1" w:rsidP="008A088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w:t>
      </w:r>
      <w:r w:rsidR="004776FE" w:rsidRPr="006B7731">
        <w:t xml:space="preserve"> </w:t>
      </w:r>
      <w:r w:rsidR="00831C7C" w:rsidRPr="006B7731">
        <w:rPr>
          <w:rFonts w:ascii="GHEA Grapalat" w:eastAsia="GHEA Grapalat" w:hAnsi="GHEA Grapalat" w:cs="GHEA Grapalat"/>
          <w:color w:val="000000"/>
        </w:rPr>
        <w:t>հաստատում է փաստաբանների պալատի խորհրդի նիստի օրակարգը.</w:t>
      </w:r>
    </w:p>
    <w:p w:rsidR="00F761E3" w:rsidRPr="006B7731" w:rsidRDefault="00831C7C" w:rsidP="008A088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 ստորագրում է խորհրդի որոշումները.</w:t>
      </w:r>
    </w:p>
    <w:p w:rsidR="007E5A18" w:rsidRPr="006B7731" w:rsidRDefault="00831C7C" w:rsidP="008A088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 ստորագրում է փաստաբանների արտոնագրերը.</w:t>
      </w:r>
    </w:p>
    <w:p w:rsidR="008A2A77" w:rsidRPr="006B7731" w:rsidRDefault="00831C7C" w:rsidP="00456CA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5) </w:t>
      </w:r>
      <w:r w:rsidR="00534246" w:rsidRPr="006B7731">
        <w:rPr>
          <w:rFonts w:ascii="GHEA Grapalat" w:eastAsia="GHEA Grapalat" w:hAnsi="GHEA Grapalat" w:cs="GHEA Grapalat"/>
          <w:color w:val="000000"/>
        </w:rPr>
        <w:t>իրականացնում է օրենքով կամ փաստաբանների պալատի կանոնադրությամբ սահմանված այլ լիազորություններ։</w:t>
      </w:r>
    </w:p>
    <w:p w:rsidR="007F5385" w:rsidRPr="006B7731" w:rsidRDefault="00831C7C" w:rsidP="008A2A7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6. Փաստաբանների պալատի խորհրդի նիստերը հրավիրվում են տարեկան չորս անգամից ոչ պակաս:</w:t>
      </w:r>
    </w:p>
    <w:p w:rsidR="00B24371" w:rsidRPr="006B7731" w:rsidRDefault="00831C7C" w:rsidP="008A2A7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7</w:t>
      </w:r>
      <w:r w:rsidR="007F5385" w:rsidRPr="006B7731">
        <w:rPr>
          <w:rFonts w:ascii="GHEA Grapalat" w:eastAsia="GHEA Grapalat" w:hAnsi="GHEA Grapalat" w:cs="GHEA Grapalat"/>
          <w:color w:val="000000"/>
        </w:rPr>
        <w:t xml:space="preserve">. Փաստաբանին կարգապահական պատասխանատվության ենթարկելու վերաբերյալ </w:t>
      </w:r>
      <w:r w:rsidR="00BD22B1" w:rsidRPr="00BD22B1">
        <w:rPr>
          <w:rFonts w:ascii="GHEA Grapalat" w:eastAsia="GHEA Grapalat" w:hAnsi="GHEA Grapalat" w:cs="GHEA Grapalat"/>
          <w:color w:val="000000"/>
        </w:rPr>
        <w:t>որոշումները</w:t>
      </w:r>
      <w:r w:rsidR="00FB0E9C" w:rsidRPr="006B7731">
        <w:rPr>
          <w:rFonts w:ascii="GHEA Grapalat" w:eastAsia="GHEA Grapalat" w:hAnsi="GHEA Grapalat" w:cs="GHEA Grapalat"/>
          <w:color w:val="000000"/>
        </w:rPr>
        <w:t xml:space="preserve"> </w:t>
      </w:r>
      <w:r w:rsidR="00BD22B1" w:rsidRPr="00BD22B1">
        <w:rPr>
          <w:rFonts w:ascii="GHEA Grapalat" w:eastAsia="GHEA Grapalat" w:hAnsi="GHEA Grapalat" w:cs="GHEA Grapalat"/>
          <w:color w:val="000000"/>
        </w:rPr>
        <w:t xml:space="preserve">վերանայելու </w:t>
      </w:r>
      <w:r w:rsidR="007F5385" w:rsidRPr="006B7731">
        <w:rPr>
          <w:rFonts w:ascii="GHEA Grapalat" w:eastAsia="GHEA Grapalat" w:hAnsi="GHEA Grapalat" w:cs="GHEA Grapalat"/>
          <w:color w:val="000000"/>
        </w:rPr>
        <w:t xml:space="preserve">նպատակով փաստաբանների պալատի </w:t>
      </w:r>
      <w:r w:rsidR="00BD22B1" w:rsidRPr="00BD22B1">
        <w:rPr>
          <w:rFonts w:ascii="GHEA Grapalat" w:eastAsia="GHEA Grapalat" w:hAnsi="GHEA Grapalat" w:cs="GHEA Grapalat"/>
          <w:color w:val="000000"/>
        </w:rPr>
        <w:t>խորհրդի</w:t>
      </w:r>
      <w:r w:rsidR="007F5385" w:rsidRPr="006B7731">
        <w:rPr>
          <w:rFonts w:ascii="GHEA Grapalat" w:eastAsia="GHEA Grapalat" w:hAnsi="GHEA Grapalat" w:cs="GHEA Grapalat"/>
          <w:color w:val="000000"/>
        </w:rPr>
        <w:t xml:space="preserve"> նիստի գումարման հետ կապված առանձնահատկությունները սահմանվում են սույն օրենքի 39.</w:t>
      </w:r>
      <w:r w:rsidR="00BD22B1" w:rsidRPr="00BD22B1">
        <w:rPr>
          <w:rFonts w:ascii="GHEA Grapalat" w:eastAsia="GHEA Grapalat" w:hAnsi="GHEA Grapalat" w:cs="GHEA Grapalat"/>
          <w:color w:val="000000"/>
        </w:rPr>
        <w:t>11</w:t>
      </w:r>
      <w:r w:rsidR="007F5385" w:rsidRPr="006B7731">
        <w:rPr>
          <w:rFonts w:ascii="GHEA Grapalat" w:eastAsia="GHEA Grapalat" w:hAnsi="GHEA Grapalat" w:cs="GHEA Grapalat"/>
          <w:color w:val="000000"/>
        </w:rPr>
        <w:t>-րդ հոդվածով:</w:t>
      </w:r>
      <w:r w:rsidR="00BD22B1" w:rsidRPr="00BD22B1">
        <w:rPr>
          <w:rFonts w:ascii="GHEA Grapalat" w:eastAsia="GHEA Grapalat" w:hAnsi="GHEA Grapalat" w:cs="GHEA Grapalat"/>
          <w:color w:val="000000"/>
        </w:rPr>
        <w:t>»:</w:t>
      </w:r>
    </w:p>
    <w:p w:rsidR="00D86D09" w:rsidRPr="006B7731" w:rsidRDefault="00D86D0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D86D09" w:rsidRPr="006B7731" w:rsidRDefault="003D33A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E22DF0">
        <w:rPr>
          <w:rFonts w:ascii="GHEA Grapalat" w:eastAsia="GHEA Grapalat" w:hAnsi="GHEA Grapalat" w:cs="GHEA Grapalat"/>
          <w:b/>
          <w:color w:val="000000"/>
        </w:rPr>
        <w:t>9</w:t>
      </w:r>
      <w:r w:rsidRPr="006B7731">
        <w:rPr>
          <w:rFonts w:ascii="GHEA Grapalat" w:eastAsia="GHEA Grapalat" w:hAnsi="GHEA Grapalat" w:cs="GHEA Grapalat"/>
          <w:b/>
          <w:color w:val="000000"/>
        </w:rPr>
        <w:t>.</w:t>
      </w:r>
      <w:r w:rsidR="00BD22B1" w:rsidRPr="00BD22B1">
        <w:rPr>
          <w:rFonts w:ascii="GHEA Grapalat" w:eastAsia="GHEA Grapalat" w:hAnsi="GHEA Grapalat" w:cs="GHEA Grapalat"/>
          <w:b/>
          <w:color w:val="000000"/>
        </w:rPr>
        <w:t xml:space="preserve"> </w:t>
      </w:r>
      <w:r w:rsidR="00BD22B1" w:rsidRPr="00BD22B1">
        <w:rPr>
          <w:rFonts w:ascii="GHEA Grapalat" w:eastAsia="GHEA Grapalat" w:hAnsi="GHEA Grapalat" w:cs="GHEA Grapalat"/>
          <w:color w:val="000000"/>
        </w:rPr>
        <w:t>Օրենքում լրացնել նոր 11.1-ին հոդված.</w:t>
      </w:r>
    </w:p>
    <w:p w:rsidR="00D86D09" w:rsidRPr="006B7731" w:rsidRDefault="00BD22B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w:t>
      </w:r>
      <w:r w:rsidRPr="00BD22B1">
        <w:rPr>
          <w:rFonts w:ascii="GHEA Grapalat" w:eastAsia="GHEA Grapalat" w:hAnsi="GHEA Grapalat" w:cs="GHEA Grapalat"/>
          <w:b/>
          <w:color w:val="000000"/>
        </w:rPr>
        <w:t>Հոդված 11.1. Փաստաբանների պալատի կարգապահական հանձնաժողովը</w:t>
      </w:r>
    </w:p>
    <w:p w:rsidR="00E33FE6" w:rsidRPr="006B7731" w:rsidRDefault="00BD22B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Փաստաբանների պալատի կարգապահական հանձնաժողովը կազմավորվում է փաստաբաններին կարգապահական պատասխանատվության ենթարկելու հետ կապված հարցերը քննարկելու և լուծելու նպատակով: Փաստաբանների պալատի կարգապահական հանձնաժողովը փ</w:t>
      </w:r>
      <w:r w:rsidR="00FB0E9C" w:rsidRPr="006B7731">
        <w:rPr>
          <w:rFonts w:ascii="GHEA Grapalat" w:eastAsia="GHEA Grapalat" w:hAnsi="GHEA Grapalat" w:cs="GHEA Grapalat"/>
          <w:color w:val="000000"/>
        </w:rPr>
        <w:t xml:space="preserve">աստաբանին կարգապահական պատասխանատվության ենթարկելու </w:t>
      </w:r>
      <w:r w:rsidR="00FB0E9C" w:rsidRPr="006B7731">
        <w:rPr>
          <w:rFonts w:ascii="GHEA Grapalat" w:eastAsia="GHEA Grapalat" w:hAnsi="GHEA Grapalat" w:cs="GHEA Grapalat"/>
          <w:color w:val="000000"/>
        </w:rPr>
        <w:lastRenderedPageBreak/>
        <w:t>վերաբերյալ գործ</w:t>
      </w:r>
      <w:r w:rsidRPr="00BD22B1">
        <w:rPr>
          <w:rFonts w:ascii="GHEA Grapalat" w:eastAsia="GHEA Grapalat" w:hAnsi="GHEA Grapalat" w:cs="GHEA Grapalat"/>
          <w:color w:val="000000"/>
        </w:rPr>
        <w:t xml:space="preserve">ն ըստ էության քննող և որոշում կայացնող մարմինն է: </w:t>
      </w:r>
    </w:p>
    <w:p w:rsidR="00D86D09" w:rsidRPr="006B7731" w:rsidRDefault="00BD22B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w:t>
      </w:r>
      <w:r w:rsidR="00FB0E9C" w:rsidRPr="006B7731">
        <w:rPr>
          <w:rFonts w:ascii="GHEA Grapalat" w:eastAsia="GHEA Grapalat" w:hAnsi="GHEA Grapalat" w:cs="GHEA Grapalat"/>
          <w:color w:val="000000"/>
        </w:rPr>
        <w:t xml:space="preserve">Փաստաբանների պալատի </w:t>
      </w:r>
      <w:r w:rsidRPr="00BD22B1">
        <w:rPr>
          <w:rFonts w:ascii="GHEA Grapalat" w:eastAsia="GHEA Grapalat" w:hAnsi="GHEA Grapalat" w:cs="GHEA Grapalat"/>
          <w:color w:val="000000"/>
        </w:rPr>
        <w:t>կարգապահական հանձնաժողովը</w:t>
      </w:r>
      <w:r w:rsidR="00FB0E9C" w:rsidRPr="006B7731">
        <w:rPr>
          <w:rFonts w:ascii="GHEA Grapalat" w:eastAsia="GHEA Grapalat" w:hAnsi="GHEA Grapalat" w:cs="GHEA Grapalat"/>
          <w:color w:val="000000"/>
        </w:rPr>
        <w:t xml:space="preserve"> կազմավորվում է չորս տարի ժամկետով՝ փաստաբանների պալատի ընդհանուր ժողովի կողմից ընտրված </w:t>
      </w:r>
      <w:r w:rsidRPr="00BD22B1">
        <w:rPr>
          <w:rFonts w:ascii="GHEA Grapalat" w:eastAsia="GHEA Grapalat" w:hAnsi="GHEA Grapalat" w:cs="GHEA Grapalat"/>
          <w:color w:val="000000"/>
        </w:rPr>
        <w:t xml:space="preserve">ինը </w:t>
      </w:r>
      <w:r w:rsidR="00FB0E9C" w:rsidRPr="006B7731">
        <w:rPr>
          <w:rFonts w:ascii="GHEA Grapalat" w:eastAsia="GHEA Grapalat" w:hAnsi="GHEA Grapalat" w:cs="GHEA Grapalat"/>
          <w:color w:val="000000"/>
        </w:rPr>
        <w:t>փաստաբաններից:</w:t>
      </w:r>
      <w:r w:rsidR="00807922" w:rsidRPr="006B7731">
        <w:rPr>
          <w:rFonts w:ascii="GHEA Grapalat" w:eastAsia="GHEA Grapalat" w:hAnsi="GHEA Grapalat" w:cs="GHEA Grapalat"/>
          <w:color w:val="000000"/>
        </w:rPr>
        <w:t>՝</w:t>
      </w:r>
    </w:p>
    <w:p w:rsidR="00E35AD6" w:rsidRPr="006B7731" w:rsidRDefault="00BD22B1" w:rsidP="00807922">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3</w:t>
      </w:r>
      <w:r w:rsidR="00E35AD6" w:rsidRPr="006B7731">
        <w:rPr>
          <w:rFonts w:ascii="GHEA Grapalat" w:eastAsia="GHEA Grapalat" w:hAnsi="GHEA Grapalat" w:cs="GHEA Grapalat"/>
          <w:color w:val="000000"/>
        </w:rPr>
        <w:t>. Փաստաբանների պալատի կարգապահական հանձնաժողովը.</w:t>
      </w:r>
    </w:p>
    <w:p w:rsidR="00EE35B1" w:rsidRPr="006B7731" w:rsidRDefault="00BD22B1" w:rsidP="00807922">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 </w:t>
      </w:r>
      <w:r w:rsidR="00DC7A32">
        <w:rPr>
          <w:rFonts w:ascii="GHEA Grapalat" w:hAnsi="GHEA Grapalat"/>
        </w:rPr>
        <w:t>ք</w:t>
      </w:r>
      <w:r w:rsidR="00DD174E" w:rsidRPr="006B7731">
        <w:rPr>
          <w:rFonts w:ascii="GHEA Grapalat" w:hAnsi="GHEA Grapalat"/>
        </w:rPr>
        <w:t>ննարկում և լուծում է փաստաբաններին կարգապահական պատասխանատվության ենթարկելու հետ կապված հարցերը.</w:t>
      </w:r>
    </w:p>
    <w:p w:rsidR="00667A92" w:rsidRDefault="00BD22B1" w:rsidP="00807922">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w:t>
      </w:r>
      <w:r w:rsidR="00AD7F67" w:rsidRPr="006B7731">
        <w:rPr>
          <w:rFonts w:ascii="GHEA Grapalat" w:eastAsia="GHEA Grapalat" w:hAnsi="GHEA Grapalat" w:cs="GHEA Grapalat"/>
          <w:color w:val="000000"/>
        </w:rPr>
        <w:t>իրականացնում է սույն օրենքով և փաստաբանների պալատի կանոնադրությամբ սահմանված այլ լիազորություններ:</w:t>
      </w:r>
    </w:p>
    <w:p w:rsidR="003D33A0" w:rsidRPr="006B7731" w:rsidRDefault="00667A92" w:rsidP="00807922">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4.</w:t>
      </w:r>
      <w:r w:rsidRPr="00667A92">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Փաստաբանին կարգապահական պատասխանատվության </w:t>
      </w:r>
      <w:r w:rsidRPr="00E27129">
        <w:rPr>
          <w:rFonts w:ascii="GHEA Grapalat" w:eastAsia="GHEA Grapalat" w:hAnsi="GHEA Grapalat" w:cs="GHEA Grapalat"/>
          <w:color w:val="000000"/>
        </w:rPr>
        <w:t>ենթարկելու հետ կապված հարցերը քննարկելու և լուծելու նպատակով</w:t>
      </w:r>
      <w:r w:rsidRPr="006B7731">
        <w:rPr>
          <w:rFonts w:ascii="GHEA Grapalat" w:eastAsia="GHEA Grapalat" w:hAnsi="GHEA Grapalat" w:cs="GHEA Grapalat"/>
          <w:color w:val="000000"/>
        </w:rPr>
        <w:t xml:space="preserve"> փաստաբանների պալատի </w:t>
      </w:r>
      <w:r>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նիստի գումարման հետ կապված առանձնահատկությունները սահմանվում են սույն օրենքի </w:t>
      </w:r>
      <w:r>
        <w:rPr>
          <w:rFonts w:ascii="GHEA Grapalat" w:eastAsia="GHEA Grapalat" w:hAnsi="GHEA Grapalat" w:cs="GHEA Grapalat"/>
          <w:color w:val="000000"/>
        </w:rPr>
        <w:t>6</w:t>
      </w:r>
      <w:r w:rsidRPr="006B7731">
        <w:rPr>
          <w:rFonts w:ascii="GHEA Grapalat" w:eastAsia="GHEA Grapalat" w:hAnsi="GHEA Grapalat" w:cs="GHEA Grapalat"/>
          <w:color w:val="000000"/>
        </w:rPr>
        <w:t xml:space="preserve">-րդ </w:t>
      </w:r>
      <w:r>
        <w:rPr>
          <w:rFonts w:ascii="GHEA Grapalat" w:eastAsia="GHEA Grapalat" w:hAnsi="GHEA Grapalat" w:cs="GHEA Grapalat"/>
          <w:color w:val="000000"/>
        </w:rPr>
        <w:t>գլխով</w:t>
      </w:r>
      <w:r w:rsidRPr="006B7731">
        <w:rPr>
          <w:rFonts w:ascii="GHEA Grapalat" w:eastAsia="GHEA Grapalat" w:hAnsi="GHEA Grapalat" w:cs="GHEA Grapalat"/>
          <w:color w:val="000000"/>
        </w:rPr>
        <w:t>:</w:t>
      </w:r>
      <w:r w:rsidR="00E16391" w:rsidRPr="006B7731">
        <w:rPr>
          <w:rFonts w:ascii="GHEA Grapalat" w:eastAsia="GHEA Grapalat" w:hAnsi="GHEA Grapalat" w:cs="GHEA Grapalat"/>
          <w:color w:val="000000"/>
        </w:rPr>
        <w:t>»:</w:t>
      </w:r>
    </w:p>
    <w:p w:rsidR="00AC0197" w:rsidRPr="006B7731" w:rsidRDefault="00AC0197" w:rsidP="008A088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D86625" w:rsidRPr="006B7731" w:rsidRDefault="00D86625" w:rsidP="008A088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E22DF0">
        <w:rPr>
          <w:rFonts w:ascii="GHEA Grapalat" w:eastAsia="GHEA Grapalat" w:hAnsi="GHEA Grapalat" w:cs="GHEA Grapalat"/>
          <w:b/>
          <w:color w:val="000000"/>
        </w:rPr>
        <w:t>10</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Օրենքի 12-րդ հոդվածը շարադրել նոր խմբագրությամբ.</w:t>
      </w:r>
    </w:p>
    <w:p w:rsidR="00D86625" w:rsidRPr="006B7731" w:rsidRDefault="00E16391" w:rsidP="008A0883">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color w:val="000000"/>
        </w:rPr>
        <w:t>«</w:t>
      </w:r>
      <w:r w:rsidRPr="006B7731">
        <w:rPr>
          <w:rFonts w:ascii="GHEA Grapalat" w:eastAsia="GHEA Grapalat" w:hAnsi="GHEA Grapalat" w:cs="GHEA Grapalat"/>
          <w:b/>
          <w:color w:val="000000"/>
        </w:rPr>
        <w:t>Հոդված 12. Փաստաբանների պալատի որակավորման հանձնաժողովը</w:t>
      </w:r>
    </w:p>
    <w:p w:rsidR="00D86625" w:rsidRPr="006B7731" w:rsidRDefault="00D86625" w:rsidP="00D86625">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Փաստաբանների պալատի որակավորման հանձնաժողովը կազմավորվում է որակավորման քննությունները կազմակերպելու և դրանց արդյունքներն ամփոփելու նպատակով։</w:t>
      </w:r>
    </w:p>
    <w:p w:rsidR="00D86625" w:rsidRPr="006B7731" w:rsidRDefault="00D86625" w:rsidP="00D86625">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Փաստաբանների պալատի որակավորման հանձնաժողովը կազմավորվում է </w:t>
      </w:r>
      <w:r w:rsidR="008813B8" w:rsidRPr="006B7731">
        <w:rPr>
          <w:rFonts w:ascii="GHEA Grapalat" w:eastAsia="GHEA Grapalat" w:hAnsi="GHEA Grapalat" w:cs="GHEA Grapalat"/>
          <w:color w:val="000000"/>
        </w:rPr>
        <w:t>երկու</w:t>
      </w:r>
      <w:r w:rsidR="003D33A0" w:rsidRPr="006B7731">
        <w:rPr>
          <w:rFonts w:ascii="GHEA Grapalat" w:eastAsia="GHEA Grapalat" w:hAnsi="GHEA Grapalat" w:cs="GHEA Grapalat"/>
          <w:color w:val="000000"/>
        </w:rPr>
        <w:t xml:space="preserve"> տարի ժամկետով</w:t>
      </w:r>
      <w:r w:rsidRPr="006B7731">
        <w:rPr>
          <w:rFonts w:ascii="GHEA Grapalat" w:eastAsia="GHEA Grapalat" w:hAnsi="GHEA Grapalat" w:cs="GHEA Grapalat"/>
          <w:color w:val="000000"/>
        </w:rPr>
        <w:t xml:space="preserve">` </w:t>
      </w:r>
      <w:r w:rsidR="0003235D" w:rsidRPr="006B7731">
        <w:rPr>
          <w:rFonts w:ascii="GHEA Grapalat" w:eastAsia="GHEA Grapalat" w:hAnsi="GHEA Grapalat" w:cs="GHEA Grapalat"/>
          <w:color w:val="000000"/>
        </w:rPr>
        <w:t xml:space="preserve">ինը </w:t>
      </w:r>
      <w:r w:rsidRPr="006B7731">
        <w:rPr>
          <w:rFonts w:ascii="GHEA Grapalat" w:eastAsia="GHEA Grapalat" w:hAnsi="GHEA Grapalat" w:cs="GHEA Grapalat"/>
          <w:color w:val="000000"/>
        </w:rPr>
        <w:t>անդամի կազմով, ներկայացուցչության հետևյալ համամասնությամբ՝</w:t>
      </w:r>
    </w:p>
    <w:p w:rsidR="00D86625" w:rsidRPr="006B7731" w:rsidRDefault="00D86625" w:rsidP="00D86625">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փաստաբանների պալատի </w:t>
      </w:r>
      <w:r w:rsidR="00BD22B1" w:rsidRPr="00BD22B1">
        <w:rPr>
          <w:rFonts w:ascii="GHEA Grapalat" w:eastAsia="GHEA Grapalat" w:hAnsi="GHEA Grapalat" w:cs="GHEA Grapalat"/>
          <w:color w:val="000000"/>
        </w:rPr>
        <w:t>խորհրդի</w:t>
      </w:r>
      <w:r w:rsidRPr="006B7731">
        <w:rPr>
          <w:rFonts w:ascii="GHEA Grapalat" w:eastAsia="GHEA Grapalat" w:hAnsi="GHEA Grapalat" w:cs="GHEA Grapalat"/>
          <w:color w:val="000000"/>
        </w:rPr>
        <w:t xml:space="preserve"> կողմից ընտրված</w:t>
      </w:r>
      <w:r w:rsidR="00DD28D2" w:rsidRPr="006B7731">
        <w:rPr>
          <w:rFonts w:ascii="GHEA Grapalat" w:eastAsia="GHEA Grapalat" w:hAnsi="GHEA Grapalat" w:cs="GHEA Grapalat"/>
          <w:color w:val="000000"/>
        </w:rPr>
        <w:t xml:space="preserve"> </w:t>
      </w:r>
      <w:r w:rsidR="003F7AE8" w:rsidRPr="006B7731">
        <w:rPr>
          <w:rFonts w:ascii="GHEA Grapalat" w:eastAsia="GHEA Grapalat" w:hAnsi="GHEA Grapalat" w:cs="GHEA Grapalat"/>
          <w:color w:val="000000"/>
        </w:rPr>
        <w:t>հինգ</w:t>
      </w:r>
      <w:r w:rsidRPr="006B7731">
        <w:rPr>
          <w:rFonts w:ascii="GHEA Grapalat" w:eastAsia="GHEA Grapalat" w:hAnsi="GHEA Grapalat" w:cs="GHEA Grapalat"/>
          <w:color w:val="000000"/>
        </w:rPr>
        <w:t xml:space="preserve"> </w:t>
      </w:r>
      <w:r w:rsidR="006371F5" w:rsidRPr="006B7731">
        <w:rPr>
          <w:rFonts w:ascii="GHEA Grapalat" w:eastAsia="GHEA Grapalat" w:hAnsi="GHEA Grapalat" w:cs="GHEA Grapalat"/>
          <w:color w:val="000000"/>
        </w:rPr>
        <w:t>փաստաբան</w:t>
      </w:r>
      <w:r w:rsidRPr="006B7731">
        <w:rPr>
          <w:rFonts w:ascii="GHEA Grapalat" w:eastAsia="GHEA Grapalat" w:hAnsi="GHEA Grapalat" w:cs="GHEA Grapalat"/>
          <w:color w:val="000000"/>
        </w:rPr>
        <w:t>.</w:t>
      </w:r>
    </w:p>
    <w:p w:rsidR="00D86625" w:rsidRPr="006B7731" w:rsidRDefault="00D86625" w:rsidP="00D86625">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 Հայաստանի Հանրապետության արդարադատության նախարարությունից մեկ ներկայացուցիչ` Հայաստանի Հանրապետության արդարադատության նախարարի ներկայացմամբ.</w:t>
      </w:r>
    </w:p>
    <w:p w:rsidR="00D86625" w:rsidRPr="006B7731" w:rsidRDefault="00D86625" w:rsidP="00D86625">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 xml:space="preserve">3) </w:t>
      </w:r>
      <w:r w:rsidR="00DC7A32" w:rsidRPr="006B7731">
        <w:rPr>
          <w:rFonts w:ascii="GHEA Grapalat" w:eastAsia="GHEA Grapalat" w:hAnsi="GHEA Grapalat" w:cs="GHEA Grapalat"/>
          <w:color w:val="000000"/>
        </w:rPr>
        <w:t>վճռաբեկ դատարանից  մեկ դատավոր` վճռաբեկ դատարանի նախագահի ներկայացմամբ</w:t>
      </w:r>
      <w:r w:rsidRPr="006B7731">
        <w:rPr>
          <w:rFonts w:ascii="GHEA Grapalat" w:eastAsia="GHEA Grapalat" w:hAnsi="GHEA Grapalat" w:cs="GHEA Grapalat"/>
          <w:color w:val="000000"/>
        </w:rPr>
        <w:t>.</w:t>
      </w:r>
    </w:p>
    <w:p w:rsidR="00D86625" w:rsidRPr="006B7731" w:rsidRDefault="00D86625" w:rsidP="00D86625">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4) </w:t>
      </w:r>
      <w:r w:rsidR="00DC7A32" w:rsidRPr="006B7731">
        <w:rPr>
          <w:rFonts w:ascii="GHEA Grapalat" w:eastAsia="GHEA Grapalat" w:hAnsi="GHEA Grapalat" w:cs="GHEA Grapalat"/>
          <w:color w:val="000000"/>
        </w:rPr>
        <w:t>երկու իրավաբան գիտնական՝ սույն հոդվածով սահմանված կարգին և պայմաններին համապատասխան</w:t>
      </w:r>
      <w:r w:rsidRPr="006B7731">
        <w:rPr>
          <w:rFonts w:ascii="GHEA Grapalat" w:eastAsia="GHEA Grapalat" w:hAnsi="GHEA Grapalat" w:cs="GHEA Grapalat"/>
          <w:color w:val="000000"/>
        </w:rPr>
        <w:t>։</w:t>
      </w:r>
    </w:p>
    <w:p w:rsidR="00BF3B9A" w:rsidRPr="006B7731" w:rsidRDefault="00BD22B1" w:rsidP="00D86625">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3. Սույն հոդվածի 2-րդ մասի 1-ին կետով սահմանված անդամներին ընտրում է փաստաբանների պալատի խորհուրդը՝ խորհրդի կողմից սահմանված կարգին համապատասխան:</w:t>
      </w:r>
    </w:p>
    <w:p w:rsidR="00D05900" w:rsidRPr="006B7731" w:rsidRDefault="00BD22B1" w:rsidP="00D86625">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w:t>
      </w:r>
      <w:r w:rsidR="009D5B17" w:rsidRPr="006B7731">
        <w:rPr>
          <w:rFonts w:ascii="GHEA Grapalat" w:eastAsia="GHEA Grapalat" w:hAnsi="GHEA Grapalat" w:cs="GHEA Grapalat"/>
          <w:color w:val="000000"/>
        </w:rPr>
        <w:t xml:space="preserve">. Սույն հոդվածի </w:t>
      </w:r>
      <w:r w:rsidR="00682309" w:rsidRPr="006B7731">
        <w:rPr>
          <w:rFonts w:ascii="GHEA Grapalat" w:eastAsia="GHEA Grapalat" w:hAnsi="GHEA Grapalat" w:cs="GHEA Grapalat"/>
          <w:color w:val="000000"/>
        </w:rPr>
        <w:t xml:space="preserve">2-րդ մասի </w:t>
      </w:r>
      <w:r w:rsidR="00DC7A32">
        <w:rPr>
          <w:rFonts w:ascii="GHEA Grapalat" w:eastAsia="GHEA Grapalat" w:hAnsi="GHEA Grapalat" w:cs="GHEA Grapalat"/>
          <w:color w:val="000000"/>
        </w:rPr>
        <w:t>4</w:t>
      </w:r>
      <w:r w:rsidR="00682309" w:rsidRPr="006B7731">
        <w:rPr>
          <w:rFonts w:ascii="GHEA Grapalat" w:eastAsia="GHEA Grapalat" w:hAnsi="GHEA Grapalat" w:cs="GHEA Grapalat"/>
          <w:color w:val="000000"/>
        </w:rPr>
        <w:t>-րդ կետով սահմանված</w:t>
      </w:r>
      <w:r w:rsidR="00511BBE" w:rsidRPr="006B7731">
        <w:rPr>
          <w:rFonts w:ascii="GHEA Grapalat" w:eastAsia="GHEA Grapalat" w:hAnsi="GHEA Grapalat" w:cs="GHEA Grapalat"/>
          <w:color w:val="000000"/>
        </w:rPr>
        <w:t xml:space="preserve"> անդամի թեկնածու կարող է առաջադրվել</w:t>
      </w:r>
      <w:r w:rsidR="002D2022" w:rsidRPr="006B7731">
        <w:rPr>
          <w:rFonts w:ascii="GHEA Grapalat" w:eastAsia="GHEA Grapalat" w:hAnsi="GHEA Grapalat" w:cs="GHEA Grapalat"/>
          <w:color w:val="000000"/>
        </w:rPr>
        <w:t xml:space="preserve"> </w:t>
      </w:r>
      <w:r w:rsidR="00A36995" w:rsidRPr="006B7731">
        <w:rPr>
          <w:rFonts w:ascii="GHEA Grapalat" w:eastAsia="GHEA Grapalat" w:hAnsi="GHEA Grapalat" w:cs="GHEA Grapalat"/>
          <w:color w:val="000000"/>
        </w:rPr>
        <w:t>իրավագիտության բնագավառում գիտական աստիճան ունեցող և Հայաստանի Հանրապետությունում հավատարմագրված բարձրագույն ուսումնական հաստատությունում</w:t>
      </w:r>
      <w:r w:rsidR="002D5517" w:rsidRPr="006B7731">
        <w:rPr>
          <w:rFonts w:ascii="GHEA Grapalat" w:eastAsia="GHEA Grapalat" w:hAnsi="GHEA Grapalat" w:cs="GHEA Grapalat"/>
          <w:color w:val="000000"/>
        </w:rPr>
        <w:t xml:space="preserve"> վերջին վեց տարիների ընթացքում առնվազն երեք տարի</w:t>
      </w:r>
      <w:r w:rsidR="00A36995" w:rsidRPr="006B7731">
        <w:rPr>
          <w:rFonts w:ascii="GHEA Grapalat" w:eastAsia="GHEA Grapalat" w:hAnsi="GHEA Grapalat" w:cs="GHEA Grapalat"/>
          <w:color w:val="000000"/>
        </w:rPr>
        <w:t xml:space="preserve"> իրավունք դասավանդած կամ գիտական հաստատությունում գիտական աշխատանք կատարած անձը</w:t>
      </w:r>
      <w:r w:rsidR="00836EA4" w:rsidRPr="006B7731">
        <w:rPr>
          <w:rFonts w:ascii="GHEA Grapalat" w:eastAsia="GHEA Grapalat" w:hAnsi="GHEA Grapalat" w:cs="GHEA Grapalat"/>
          <w:color w:val="000000"/>
        </w:rPr>
        <w:t xml:space="preserve">: Թեկնածուներին ներգրավելու նպատակով փաստաբանների պալատի խորհուրդը փաստաբանների պալատի որակավորման հանձնաժողովի </w:t>
      </w:r>
      <w:r w:rsidR="00240324" w:rsidRPr="006B7731">
        <w:rPr>
          <w:rFonts w:ascii="GHEA Grapalat" w:eastAsia="GHEA Grapalat" w:hAnsi="GHEA Grapalat" w:cs="GHEA Grapalat"/>
          <w:color w:val="000000"/>
        </w:rPr>
        <w:t xml:space="preserve">ընտրություններից առնվազն </w:t>
      </w:r>
      <w:r w:rsidR="002D5517" w:rsidRPr="006B7731">
        <w:rPr>
          <w:rFonts w:ascii="GHEA Grapalat" w:eastAsia="GHEA Grapalat" w:hAnsi="GHEA Grapalat" w:cs="GHEA Grapalat"/>
          <w:color w:val="000000"/>
        </w:rPr>
        <w:t xml:space="preserve">50 </w:t>
      </w:r>
      <w:r w:rsidR="00240324" w:rsidRPr="006B7731">
        <w:rPr>
          <w:rFonts w:ascii="GHEA Grapalat" w:eastAsia="GHEA Grapalat" w:hAnsi="GHEA Grapalat" w:cs="GHEA Grapalat"/>
          <w:color w:val="000000"/>
        </w:rPr>
        <w:t xml:space="preserve">օր առաջ հայտարարում է մրցույթ, որի շրջանակներում Հայաստանի Հանրապետությունում հավատարմագրված բարձրագույն ուսումնական հաստատությունները կարող են </w:t>
      </w:r>
      <w:r w:rsidR="0090764A" w:rsidRPr="006B7731">
        <w:rPr>
          <w:rFonts w:ascii="GHEA Grapalat" w:eastAsia="GHEA Grapalat" w:hAnsi="GHEA Grapalat" w:cs="GHEA Grapalat"/>
          <w:color w:val="000000"/>
        </w:rPr>
        <w:t xml:space="preserve">խորհրդի սահմանած ժամկետում </w:t>
      </w:r>
      <w:r w:rsidR="00240324" w:rsidRPr="006B7731">
        <w:rPr>
          <w:rFonts w:ascii="GHEA Grapalat" w:eastAsia="GHEA Grapalat" w:hAnsi="GHEA Grapalat" w:cs="GHEA Grapalat"/>
          <w:color w:val="000000"/>
        </w:rPr>
        <w:t xml:space="preserve">առաջադրել </w:t>
      </w:r>
      <w:r w:rsidR="008E0DCE" w:rsidRPr="006B7731">
        <w:rPr>
          <w:rFonts w:ascii="GHEA Grapalat" w:eastAsia="GHEA Grapalat" w:hAnsi="GHEA Grapalat" w:cs="GHEA Grapalat"/>
          <w:color w:val="000000"/>
        </w:rPr>
        <w:t xml:space="preserve">սույն հոդվածի 2-րդ մասի </w:t>
      </w:r>
      <w:r w:rsidR="00B0712D">
        <w:rPr>
          <w:rFonts w:ascii="GHEA Grapalat" w:eastAsia="GHEA Grapalat" w:hAnsi="GHEA Grapalat" w:cs="GHEA Grapalat"/>
          <w:color w:val="000000"/>
        </w:rPr>
        <w:t>4</w:t>
      </w:r>
      <w:r w:rsidR="008E0DCE" w:rsidRPr="006B7731">
        <w:rPr>
          <w:rFonts w:ascii="GHEA Grapalat" w:eastAsia="GHEA Grapalat" w:hAnsi="GHEA Grapalat" w:cs="GHEA Grapalat"/>
          <w:color w:val="000000"/>
        </w:rPr>
        <w:t xml:space="preserve">-րդ կետով սահմանված անդամի թեկնածուի </w:t>
      </w:r>
      <w:r w:rsidR="00240324" w:rsidRPr="006B7731">
        <w:rPr>
          <w:rFonts w:ascii="GHEA Grapalat" w:eastAsia="GHEA Grapalat" w:hAnsi="GHEA Grapalat" w:cs="GHEA Grapalat"/>
          <w:color w:val="000000"/>
        </w:rPr>
        <w:t xml:space="preserve">մեկական </w:t>
      </w:r>
      <w:r w:rsidR="00D05900" w:rsidRPr="006B7731">
        <w:rPr>
          <w:rFonts w:ascii="GHEA Grapalat" w:eastAsia="GHEA Grapalat" w:hAnsi="GHEA Grapalat" w:cs="GHEA Grapalat"/>
          <w:color w:val="000000"/>
        </w:rPr>
        <w:t>հավակնորդ</w:t>
      </w:r>
      <w:r w:rsidR="00240324" w:rsidRPr="006B7731">
        <w:rPr>
          <w:rFonts w:ascii="GHEA Grapalat" w:eastAsia="GHEA Grapalat" w:hAnsi="GHEA Grapalat" w:cs="GHEA Grapalat"/>
          <w:color w:val="000000"/>
        </w:rPr>
        <w:t>:</w:t>
      </w:r>
      <w:r w:rsidR="003316EB" w:rsidRPr="006B7731">
        <w:rPr>
          <w:rFonts w:ascii="GHEA Grapalat" w:eastAsia="GHEA Grapalat" w:hAnsi="GHEA Grapalat" w:cs="GHEA Grapalat"/>
          <w:color w:val="000000"/>
        </w:rPr>
        <w:t xml:space="preserve"> </w:t>
      </w:r>
      <w:r w:rsidR="00516288" w:rsidRPr="006B7731">
        <w:rPr>
          <w:rFonts w:ascii="GHEA Grapalat" w:eastAsia="GHEA Grapalat" w:hAnsi="GHEA Grapalat" w:cs="GHEA Grapalat"/>
          <w:color w:val="000000"/>
        </w:rPr>
        <w:t>Հ</w:t>
      </w:r>
      <w:r w:rsidR="00D05900" w:rsidRPr="006B7731">
        <w:rPr>
          <w:rFonts w:ascii="GHEA Grapalat" w:eastAsia="GHEA Grapalat" w:hAnsi="GHEA Grapalat" w:cs="GHEA Grapalat"/>
          <w:color w:val="000000"/>
        </w:rPr>
        <w:t>ավակնորդների կողմից փաստաբանների պալատի խորհրդին ներկայացվող փաստաթղթերը, դրանց ներկայացման</w:t>
      </w:r>
      <w:r w:rsidR="00267510" w:rsidRPr="006B7731">
        <w:rPr>
          <w:rFonts w:ascii="GHEA Grapalat" w:eastAsia="GHEA Grapalat" w:hAnsi="GHEA Grapalat" w:cs="GHEA Grapalat"/>
          <w:color w:val="000000"/>
        </w:rPr>
        <w:t xml:space="preserve"> և ուսումնասիրման</w:t>
      </w:r>
      <w:r w:rsidR="00D05900" w:rsidRPr="006B7731">
        <w:rPr>
          <w:rFonts w:ascii="GHEA Grapalat" w:eastAsia="GHEA Grapalat" w:hAnsi="GHEA Grapalat" w:cs="GHEA Grapalat"/>
          <w:color w:val="000000"/>
        </w:rPr>
        <w:t xml:space="preserve"> կարգն ու պայմանները սահմանում է փաստաբանների պալատի խորհուրդը:</w:t>
      </w:r>
      <w:r w:rsidR="008E0DCE" w:rsidRPr="006B7731">
        <w:rPr>
          <w:rFonts w:ascii="GHEA Grapalat" w:eastAsia="GHEA Grapalat" w:hAnsi="GHEA Grapalat" w:cs="GHEA Grapalat"/>
          <w:color w:val="000000"/>
        </w:rPr>
        <w:t xml:space="preserve"> </w:t>
      </w:r>
      <w:r w:rsidR="00267510" w:rsidRPr="006B7731">
        <w:rPr>
          <w:rFonts w:ascii="GHEA Grapalat" w:eastAsia="GHEA Grapalat" w:hAnsi="GHEA Grapalat" w:cs="GHEA Grapalat"/>
          <w:color w:val="000000"/>
        </w:rPr>
        <w:t xml:space="preserve">Սահմանված փաստաթղթերը </w:t>
      </w:r>
      <w:r w:rsidR="004650B7" w:rsidRPr="006B7731">
        <w:rPr>
          <w:rFonts w:ascii="GHEA Grapalat" w:eastAsia="GHEA Grapalat" w:hAnsi="GHEA Grapalat" w:cs="GHEA Grapalat"/>
          <w:color w:val="000000"/>
        </w:rPr>
        <w:t>ուսումնասիրելուց հետո</w:t>
      </w:r>
      <w:r w:rsidR="00373F23" w:rsidRPr="006B7731">
        <w:rPr>
          <w:rFonts w:ascii="GHEA Grapalat" w:eastAsia="GHEA Grapalat" w:hAnsi="GHEA Grapalat" w:cs="GHEA Grapalat"/>
          <w:color w:val="000000"/>
        </w:rPr>
        <w:t>,</w:t>
      </w:r>
      <w:r w:rsidR="004650B7" w:rsidRPr="006B7731">
        <w:rPr>
          <w:rFonts w:ascii="GHEA Grapalat" w:eastAsia="GHEA Grapalat" w:hAnsi="GHEA Grapalat" w:cs="GHEA Grapalat"/>
          <w:color w:val="000000"/>
        </w:rPr>
        <w:t xml:space="preserve"> ս</w:t>
      </w:r>
      <w:r w:rsidR="008E0DCE" w:rsidRPr="006B7731">
        <w:rPr>
          <w:rFonts w:ascii="GHEA Grapalat" w:eastAsia="GHEA Grapalat" w:hAnsi="GHEA Grapalat" w:cs="GHEA Grapalat"/>
          <w:color w:val="000000"/>
        </w:rPr>
        <w:t xml:space="preserve">ույն մասի պահանջներին համապատասխանող անձանց փաստաբանների պալատի խորհուրդը ներառում է սույն հոդվածի 2-րդ մասի </w:t>
      </w:r>
      <w:r w:rsidR="00B0712D">
        <w:rPr>
          <w:rFonts w:ascii="GHEA Grapalat" w:eastAsia="GHEA Grapalat" w:hAnsi="GHEA Grapalat" w:cs="GHEA Grapalat"/>
          <w:color w:val="000000"/>
        </w:rPr>
        <w:t>4</w:t>
      </w:r>
      <w:r w:rsidR="008E0DCE" w:rsidRPr="006B7731">
        <w:rPr>
          <w:rFonts w:ascii="GHEA Grapalat" w:eastAsia="GHEA Grapalat" w:hAnsi="GHEA Grapalat" w:cs="GHEA Grapalat"/>
          <w:color w:val="000000"/>
        </w:rPr>
        <w:t>-րդ կետով սահմանված անդամի թեկնածուների շարքում:</w:t>
      </w:r>
    </w:p>
    <w:p w:rsidR="00897E5A" w:rsidRPr="006B7731" w:rsidRDefault="00BD22B1" w:rsidP="00670C95">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5. Սույն հոդվածի 2-րդ մասի </w:t>
      </w:r>
      <w:r w:rsidR="00B0712D">
        <w:rPr>
          <w:rFonts w:ascii="GHEA Grapalat" w:eastAsia="GHEA Grapalat" w:hAnsi="GHEA Grapalat" w:cs="GHEA Grapalat"/>
          <w:color w:val="000000"/>
        </w:rPr>
        <w:t>4</w:t>
      </w:r>
      <w:r w:rsidRPr="00BD22B1">
        <w:rPr>
          <w:rFonts w:ascii="GHEA Grapalat" w:eastAsia="GHEA Grapalat" w:hAnsi="GHEA Grapalat" w:cs="GHEA Grapalat"/>
          <w:color w:val="000000"/>
        </w:rPr>
        <w:t xml:space="preserve">-րդ կետով սահմանված անդամին ընտրում է փաստաբանների պալատի խորհուրդը՝ սույն հոդվածի 4-րդ մասի համաձայն կազմված </w:t>
      </w:r>
      <w:r w:rsidRPr="00BD22B1">
        <w:rPr>
          <w:rFonts w:ascii="GHEA Grapalat" w:eastAsia="GHEA Grapalat" w:hAnsi="GHEA Grapalat" w:cs="GHEA Grapalat"/>
          <w:color w:val="000000"/>
        </w:rPr>
        <w:lastRenderedPageBreak/>
        <w:t>թեկնածուների շարքից: Նախքան խորհրդի նիստի գումարումը, որի ընթացքում ընտրվելու են որակավորման հանձնաժողովի անդամները, թեկնածուների վերաբերյալ տեղեկությունները ուղարկվում են փաստաբանների պալատի խորհրդի անդամներին:</w:t>
      </w:r>
      <w:r w:rsidR="00D86625" w:rsidRPr="006B7731">
        <w:rPr>
          <w:rFonts w:ascii="GHEA Grapalat" w:eastAsia="GHEA Grapalat" w:hAnsi="GHEA Grapalat" w:cs="GHEA Grapalat"/>
          <w:color w:val="000000"/>
        </w:rPr>
        <w:t>»:</w:t>
      </w:r>
    </w:p>
    <w:p w:rsidR="009550D2" w:rsidRPr="006B7731" w:rsidRDefault="009550D2" w:rsidP="00D8662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9550D2" w:rsidRPr="006B7731" w:rsidRDefault="009550D2" w:rsidP="00D8662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357846" w:rsidRPr="006B7731">
        <w:rPr>
          <w:rFonts w:ascii="GHEA Grapalat" w:eastAsia="GHEA Grapalat" w:hAnsi="GHEA Grapalat" w:cs="GHEA Grapalat"/>
          <w:b/>
          <w:color w:val="000000"/>
        </w:rPr>
        <w:t>1</w:t>
      </w:r>
      <w:r w:rsidR="004E2554" w:rsidRPr="00E22DF0">
        <w:rPr>
          <w:rFonts w:ascii="GHEA Grapalat" w:eastAsia="GHEA Grapalat" w:hAnsi="GHEA Grapalat" w:cs="GHEA Grapalat"/>
          <w:b/>
          <w:color w:val="000000"/>
        </w:rPr>
        <w:t>1</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 13-րդ</w:t>
      </w:r>
      <w:r w:rsidR="00057923" w:rsidRPr="006B7731">
        <w:rPr>
          <w:rFonts w:ascii="GHEA Grapalat" w:eastAsia="GHEA Grapalat" w:hAnsi="GHEA Grapalat" w:cs="GHEA Grapalat"/>
          <w:color w:val="000000"/>
        </w:rPr>
        <w:t xml:space="preserve"> հոդված</w:t>
      </w:r>
      <w:r w:rsidR="00EC3644" w:rsidRPr="006B7731">
        <w:rPr>
          <w:rFonts w:ascii="GHEA Grapalat" w:eastAsia="GHEA Grapalat" w:hAnsi="GHEA Grapalat" w:cs="GHEA Grapalat"/>
          <w:color w:val="000000"/>
        </w:rPr>
        <w:t>ը շարադրել նոր խմբագրությամբ.</w:t>
      </w:r>
    </w:p>
    <w:p w:rsidR="00EC3644" w:rsidRPr="006B7731" w:rsidRDefault="00EC3644" w:rsidP="00D8662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w:t>
      </w:r>
      <w:r w:rsidR="00E16391" w:rsidRPr="006B7731">
        <w:rPr>
          <w:rFonts w:ascii="GHEA Grapalat" w:eastAsia="GHEA Grapalat" w:hAnsi="GHEA Grapalat" w:cs="GHEA Grapalat"/>
          <w:b/>
          <w:color w:val="000000"/>
        </w:rPr>
        <w:t>Հոդված 13. Փաստաբանների պալատի նախագահը</w:t>
      </w:r>
    </w:p>
    <w:p w:rsidR="00D22576" w:rsidRPr="006B7731" w:rsidRDefault="00EC3644" w:rsidP="00D8662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w:t>
      </w:r>
      <w:r w:rsidR="00D22576" w:rsidRPr="006B7731">
        <w:rPr>
          <w:rFonts w:ascii="GHEA Grapalat" w:eastAsia="GHEA Grapalat" w:hAnsi="GHEA Grapalat" w:cs="GHEA Grapalat"/>
          <w:color w:val="000000"/>
        </w:rPr>
        <w:t>Փաստաբանների պալատի նախագահ</w:t>
      </w:r>
      <w:r w:rsidR="008D5D1C" w:rsidRPr="006B7731">
        <w:rPr>
          <w:rFonts w:ascii="GHEA Grapalat" w:eastAsia="GHEA Grapalat" w:hAnsi="GHEA Grapalat" w:cs="GHEA Grapalat"/>
          <w:color w:val="000000"/>
        </w:rPr>
        <w:t>ի</w:t>
      </w:r>
      <w:r w:rsidR="00D22576" w:rsidRPr="006B7731">
        <w:rPr>
          <w:rFonts w:ascii="GHEA Grapalat" w:eastAsia="GHEA Grapalat" w:hAnsi="GHEA Grapalat" w:cs="GHEA Grapalat"/>
          <w:color w:val="000000"/>
        </w:rPr>
        <w:t xml:space="preserve"> իրավասության ներքո են փաստաբանների պալատի ընթացիկ գործունեության կառավարման բոլոր հարցերը,</w:t>
      </w:r>
      <w:r w:rsidR="00D06CA9" w:rsidRPr="006B7731">
        <w:rPr>
          <w:rFonts w:ascii="GHEA Grapalat" w:eastAsia="GHEA Grapalat" w:hAnsi="GHEA Grapalat" w:cs="GHEA Grapalat"/>
          <w:color w:val="000000"/>
        </w:rPr>
        <w:t xml:space="preserve"> բացառությամբ սույն օրենքով կամ կանոնադրությամբ ընդհանուր ժողովի կամ փաստաբանների պալատի այլ </w:t>
      </w:r>
      <w:r w:rsidR="00786F52" w:rsidRPr="006B7731">
        <w:rPr>
          <w:rFonts w:ascii="GHEA Grapalat" w:eastAsia="GHEA Grapalat" w:hAnsi="GHEA Grapalat" w:cs="GHEA Grapalat"/>
          <w:color w:val="000000"/>
        </w:rPr>
        <w:t>մարմ</w:t>
      </w:r>
      <w:r w:rsidR="00334435" w:rsidRPr="006B7731">
        <w:rPr>
          <w:rFonts w:ascii="GHEA Grapalat" w:eastAsia="GHEA Grapalat" w:hAnsi="GHEA Grapalat" w:cs="GHEA Grapalat"/>
          <w:color w:val="000000"/>
        </w:rPr>
        <w:t>ին</w:t>
      </w:r>
      <w:r w:rsidR="00786F52" w:rsidRPr="006B7731">
        <w:rPr>
          <w:rFonts w:ascii="GHEA Grapalat" w:eastAsia="GHEA Grapalat" w:hAnsi="GHEA Grapalat" w:cs="GHEA Grapalat"/>
          <w:color w:val="000000"/>
        </w:rPr>
        <w:t xml:space="preserve">ների </w:t>
      </w:r>
      <w:r w:rsidR="00D06CA9" w:rsidRPr="006B7731">
        <w:rPr>
          <w:rFonts w:ascii="GHEA Grapalat" w:eastAsia="GHEA Grapalat" w:hAnsi="GHEA Grapalat" w:cs="GHEA Grapalat"/>
          <w:color w:val="000000"/>
        </w:rPr>
        <w:t>իրավասությանը վերապահված հարցերի:</w:t>
      </w:r>
    </w:p>
    <w:p w:rsidR="004E039C" w:rsidRPr="006B7731" w:rsidRDefault="00D22576" w:rsidP="00D8662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w:t>
      </w:r>
      <w:r w:rsidR="00EC3644" w:rsidRPr="006B7731">
        <w:rPr>
          <w:rFonts w:ascii="GHEA Grapalat" w:eastAsia="GHEA Grapalat" w:hAnsi="GHEA Grapalat" w:cs="GHEA Grapalat"/>
          <w:color w:val="000000"/>
        </w:rPr>
        <w:t>Փաստաբանների պալատի նախագահ</w:t>
      </w:r>
      <w:r w:rsidR="00202CB9" w:rsidRPr="006B7731">
        <w:rPr>
          <w:rFonts w:ascii="GHEA Grapalat" w:eastAsia="GHEA Grapalat" w:hAnsi="GHEA Grapalat" w:cs="GHEA Grapalat"/>
          <w:color w:val="000000"/>
        </w:rPr>
        <w:t>ին փաստաբանների պալատի անդամների կազմից</w:t>
      </w:r>
      <w:r w:rsidR="00EC3644" w:rsidRPr="006B7731">
        <w:rPr>
          <w:rFonts w:ascii="GHEA Grapalat" w:eastAsia="GHEA Grapalat" w:hAnsi="GHEA Grapalat" w:cs="GHEA Grapalat"/>
          <w:color w:val="000000"/>
        </w:rPr>
        <w:t xml:space="preserve"> ընտրում է</w:t>
      </w:r>
      <w:r w:rsidR="00202CB9" w:rsidRPr="006B7731">
        <w:rPr>
          <w:rFonts w:ascii="GHEA Grapalat" w:eastAsia="GHEA Grapalat" w:hAnsi="GHEA Grapalat" w:cs="GHEA Grapalat"/>
          <w:color w:val="000000"/>
        </w:rPr>
        <w:t xml:space="preserve"> ընդհանուր ժողովը՝</w:t>
      </w:r>
      <w:r w:rsidR="00EC3644" w:rsidRPr="006B7731">
        <w:rPr>
          <w:rFonts w:ascii="GHEA Grapalat" w:eastAsia="GHEA Grapalat" w:hAnsi="GHEA Grapalat" w:cs="GHEA Grapalat"/>
          <w:color w:val="000000"/>
        </w:rPr>
        <w:t xml:space="preserve"> փակ գաղտնի քվեարկությամբ</w:t>
      </w:r>
      <w:r w:rsidR="00202CB9" w:rsidRPr="006B7731">
        <w:rPr>
          <w:rFonts w:ascii="GHEA Grapalat" w:eastAsia="GHEA Grapalat" w:hAnsi="GHEA Grapalat" w:cs="GHEA Grapalat"/>
          <w:color w:val="000000"/>
        </w:rPr>
        <w:t>,</w:t>
      </w:r>
      <w:r w:rsidR="00EC3644" w:rsidRPr="006B7731">
        <w:rPr>
          <w:rFonts w:ascii="GHEA Grapalat" w:eastAsia="GHEA Grapalat" w:hAnsi="GHEA Grapalat" w:cs="GHEA Grapalat"/>
          <w:color w:val="000000"/>
        </w:rPr>
        <w:t xml:space="preserve"> չորս տարի ժամկետով, բայց ոչ ավելի, քան երկու անգամ անընդմեջ։</w:t>
      </w:r>
    </w:p>
    <w:p w:rsidR="009E6890" w:rsidRPr="006B7731" w:rsidRDefault="00D22576" w:rsidP="00D8662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w:t>
      </w:r>
      <w:r w:rsidR="004E039C" w:rsidRPr="006B7731">
        <w:rPr>
          <w:rFonts w:ascii="GHEA Grapalat" w:eastAsia="GHEA Grapalat" w:hAnsi="GHEA Grapalat" w:cs="GHEA Grapalat"/>
          <w:color w:val="000000"/>
        </w:rPr>
        <w:t xml:space="preserve">. </w:t>
      </w:r>
      <w:r w:rsidR="009E6890" w:rsidRPr="006B7731">
        <w:rPr>
          <w:rFonts w:ascii="GHEA Grapalat" w:eastAsia="GHEA Grapalat" w:hAnsi="GHEA Grapalat" w:cs="GHEA Grapalat"/>
          <w:color w:val="000000"/>
        </w:rPr>
        <w:t>Փաստաբանների պալատի նախագահ ընտրված է համարվում այն թեկնածուն, որը ստացել է քվեարկության մասնակիցների (քվեաթերթիկ ստացածների) ձայների կեսից ավելին:</w:t>
      </w:r>
    </w:p>
    <w:p w:rsidR="00064F9C" w:rsidRPr="006B7731" w:rsidRDefault="00D22576" w:rsidP="00E7152C">
      <w:pPr>
        <w:widowControl w:val="0"/>
        <w:pBdr>
          <w:top w:val="nil"/>
          <w:left w:val="nil"/>
          <w:bottom w:val="nil"/>
          <w:right w:val="nil"/>
          <w:between w:val="nil"/>
        </w:pBdr>
        <w:tabs>
          <w:tab w:val="left" w:pos="720"/>
        </w:tabs>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w:t>
      </w:r>
      <w:r w:rsidR="009E6890" w:rsidRPr="006B7731">
        <w:rPr>
          <w:rFonts w:ascii="GHEA Grapalat" w:eastAsia="GHEA Grapalat" w:hAnsi="GHEA Grapalat" w:cs="GHEA Grapalat"/>
          <w:color w:val="000000"/>
        </w:rPr>
        <w:t xml:space="preserve">. </w:t>
      </w:r>
      <w:r w:rsidR="00064F9C" w:rsidRPr="006B7731">
        <w:rPr>
          <w:rFonts w:ascii="GHEA Grapalat" w:eastAsia="GHEA Grapalat" w:hAnsi="GHEA Grapalat" w:cs="GHEA Grapalat"/>
          <w:color w:val="000000"/>
        </w:rPr>
        <w:t>Եթե քվեարկվել է երկու կամ ավելի թեկնածու, և նրանցից որևէ մեկը չի ստացել անհրաժեշտ ձայներ, ապա անցկացվում է քվեարկության երկրորդ փուլ, որին կարող են մասնակցել առավել ձայներ ստացած երկու թեկնածուները: Հավասար ձայների դեպքում երկրորդ փուլին երկրորդ թեկնածուի մասնակցությունը որոշվում է վիճակահանությամբ: Երկրորդ փուլում ընտրված է համարվում առավել ձայներ ստացած թեկնածուն, իսկ ձայների հավասար լինելու դեպքում անցկացվում է վիճակահանություն:</w:t>
      </w:r>
    </w:p>
    <w:p w:rsidR="00EC3644" w:rsidRPr="006B7731" w:rsidRDefault="00064F9C" w:rsidP="00E7152C">
      <w:pPr>
        <w:widowControl w:val="0"/>
        <w:pBdr>
          <w:top w:val="nil"/>
          <w:left w:val="nil"/>
          <w:bottom w:val="nil"/>
          <w:right w:val="nil"/>
          <w:between w:val="nil"/>
        </w:pBdr>
        <w:tabs>
          <w:tab w:val="left" w:pos="720"/>
        </w:tabs>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 Այն դեպքում, երբ քվեարկվել է մեկ թեկնածու, նա համարվում է ընտրված, եթե ստացել է քվեարկության մասնակիցների ձայների կեսից ավելին: Եթե փաստաբանների պալատի նախագահ չի ընտրվում, ապա քվեարկությունից հետո` մեկ ամսվա ընթացքում, անցկացվում է նոր ընտրություն:</w:t>
      </w:r>
    </w:p>
    <w:p w:rsidR="00486888" w:rsidRPr="006B7731" w:rsidRDefault="00486888" w:rsidP="0048688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6. Փաստաբանների պալատի նախագահի լիազորությունները դադարում են.</w:t>
      </w:r>
    </w:p>
    <w:p w:rsidR="00486888" w:rsidRPr="006B7731" w:rsidRDefault="00831C7C" w:rsidP="0048688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նրա լիազորությունների ժամկետն ավարտվելու դեպքում՝ հաջորդ նախագահի լիազորությունները ստանձնելու պահից.</w:t>
      </w:r>
    </w:p>
    <w:p w:rsidR="00486888" w:rsidRPr="002542B8" w:rsidRDefault="00831C7C" w:rsidP="0048688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հրաժարական ներկայացնելու դեպքում. </w:t>
      </w:r>
    </w:p>
    <w:p w:rsidR="00557FD9" w:rsidRPr="006B7731" w:rsidRDefault="00831C7C" w:rsidP="0048688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 փաստաբանի արտոնագրի գործողության դադարեցման կամ կասեցման դեպքում</w:t>
      </w:r>
      <w:r w:rsidR="00BD22B1" w:rsidRPr="00BD22B1">
        <w:rPr>
          <w:rFonts w:ascii="GHEA Grapalat" w:eastAsia="GHEA Grapalat" w:hAnsi="GHEA Grapalat" w:cs="GHEA Grapalat"/>
          <w:color w:val="000000"/>
        </w:rPr>
        <w:t>.</w:t>
      </w:r>
    </w:p>
    <w:p w:rsidR="00486888" w:rsidRPr="006B7731" w:rsidRDefault="00BD22B1" w:rsidP="0048688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4) </w:t>
      </w:r>
      <w:r w:rsidR="00557FD9" w:rsidRPr="006B7731">
        <w:rPr>
          <w:rFonts w:ascii="GHEA Grapalat" w:eastAsia="GHEA Grapalat" w:hAnsi="GHEA Grapalat" w:cs="GHEA Grapalat"/>
          <w:iCs/>
        </w:rPr>
        <w:t>փաստաբանների ընդհանուր ժողովի կողմից սույն օրենքով սահմանված կարգով նախագահին հետ կանչելու մասին որոշում կայացնելու պահից՝ փաստաբանների պալատի կանոնադրությամբ սահմանված դեպքերում</w:t>
      </w:r>
      <w:r w:rsidR="00831C7C" w:rsidRPr="006B7731">
        <w:rPr>
          <w:rFonts w:ascii="GHEA Grapalat" w:eastAsia="GHEA Grapalat" w:hAnsi="GHEA Grapalat" w:cs="GHEA Grapalat"/>
          <w:color w:val="000000"/>
        </w:rPr>
        <w:t>:</w:t>
      </w:r>
    </w:p>
    <w:p w:rsidR="00486888" w:rsidRPr="006B7731" w:rsidRDefault="00831C7C" w:rsidP="00557FD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7. </w:t>
      </w:r>
      <w:r w:rsidR="00557FD9" w:rsidRPr="006B7731">
        <w:rPr>
          <w:rFonts w:ascii="GHEA Grapalat" w:eastAsia="GHEA Grapalat" w:hAnsi="GHEA Grapalat" w:cs="GHEA Grapalat"/>
          <w:iCs/>
        </w:rPr>
        <w:t>Փաստաբանների պալատի նախագահին հետ կանչելու գործընթաց կարող է նախաձեռնել փաստաբանների պալատի խորհրդի</w:t>
      </w:r>
      <w:r w:rsidR="00D87A12">
        <w:rPr>
          <w:rFonts w:ascii="GHEA Grapalat" w:eastAsia="GHEA Grapalat" w:hAnsi="GHEA Grapalat" w:cs="GHEA Grapalat"/>
          <w:iCs/>
        </w:rPr>
        <w:t>,</w:t>
      </w:r>
      <w:r w:rsidR="00557FD9" w:rsidRPr="006B7731">
        <w:rPr>
          <w:rFonts w:ascii="GHEA Grapalat" w:eastAsia="GHEA Grapalat" w:hAnsi="GHEA Grapalat" w:cs="GHEA Grapalat"/>
          <w:iCs/>
        </w:rPr>
        <w:t xml:space="preserve"> </w:t>
      </w:r>
      <w:r w:rsidR="00D87A12">
        <w:rPr>
          <w:rFonts w:ascii="GHEA Grapalat" w:eastAsia="GHEA Grapalat" w:hAnsi="GHEA Grapalat" w:cs="GHEA Grapalat"/>
          <w:iCs/>
        </w:rPr>
        <w:t>ինչպես նաև</w:t>
      </w:r>
      <w:r w:rsidR="00557FD9" w:rsidRPr="006B7731">
        <w:t xml:space="preserve"> </w:t>
      </w:r>
      <w:r w:rsidR="00557FD9" w:rsidRPr="006B7731">
        <w:rPr>
          <w:rFonts w:ascii="GHEA Grapalat" w:eastAsia="GHEA Grapalat" w:hAnsi="GHEA Grapalat" w:cs="GHEA Grapalat"/>
          <w:iCs/>
        </w:rPr>
        <w:t>փաստաբանների պալատի անդամների ընդհանուր թվի մեկ քառորդի պահանջով:</w:t>
      </w:r>
    </w:p>
    <w:p w:rsidR="00486888" w:rsidRPr="006B7731" w:rsidRDefault="00831C7C" w:rsidP="0048688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8. </w:t>
      </w:r>
      <w:r w:rsidR="00557FD9" w:rsidRPr="006B7731">
        <w:rPr>
          <w:rFonts w:ascii="GHEA Grapalat" w:eastAsia="GHEA Grapalat" w:hAnsi="GHEA Grapalat" w:cs="GHEA Grapalat"/>
          <w:iCs/>
        </w:rPr>
        <w:t>Փաստաբանների կողմից փաստաբանների պալատի նախագահին հետ կանչելու ստորագրահավաք</w:t>
      </w:r>
      <w:r w:rsidR="00BD22B1" w:rsidRPr="00BD22B1">
        <w:rPr>
          <w:rFonts w:ascii="GHEA Grapalat" w:eastAsia="GHEA Grapalat" w:hAnsi="GHEA Grapalat" w:cs="GHEA Grapalat"/>
          <w:iCs/>
        </w:rPr>
        <w:t>ը սկս</w:t>
      </w:r>
      <w:r w:rsidR="00557FD9" w:rsidRPr="006B7731">
        <w:rPr>
          <w:rFonts w:ascii="GHEA Grapalat" w:eastAsia="GHEA Grapalat" w:hAnsi="GHEA Grapalat" w:cs="GHEA Grapalat"/>
          <w:iCs/>
        </w:rPr>
        <w:t xml:space="preserve">վում է ընդհանուր ժողովի՝ փաստաբանների պալատի նախագահին հետ կանչելու մասին որոշման նախագիծը առնվազն հիսուն փաստաբանի (նախաձեռնող խմբի) ստորագրությամբ հրապարակելու պահից: Հրապարակումն իրականացվում է </w:t>
      </w:r>
      <w:r w:rsidR="00D32833" w:rsidRPr="006B7731">
        <w:rPr>
          <w:rFonts w:ascii="GHEA Grapalat" w:eastAsia="GHEA Grapalat" w:hAnsi="GHEA Grapalat" w:cs="GHEA Grapalat"/>
          <w:iCs/>
        </w:rPr>
        <w:t>Հայաստանի Հանրապետության հրապարակային ծանուցումների պաշտոնական ինտերնետային կայքում</w:t>
      </w:r>
      <w:r w:rsidR="00BD22B1" w:rsidRPr="00BD22B1">
        <w:rPr>
          <w:rFonts w:ascii="GHEA Grapalat" w:eastAsia="GHEA Grapalat" w:hAnsi="GHEA Grapalat" w:cs="GHEA Grapalat"/>
          <w:iCs/>
        </w:rPr>
        <w:t xml:space="preserve"> </w:t>
      </w:r>
      <w:r w:rsidR="00557FD9" w:rsidRPr="006B7731">
        <w:rPr>
          <w:rFonts w:ascii="GHEA Grapalat" w:eastAsia="GHEA Grapalat" w:hAnsi="GHEA Grapalat" w:cs="GHEA Grapalat"/>
          <w:iCs/>
        </w:rPr>
        <w:t xml:space="preserve">և փաստաբանների պալատի </w:t>
      </w:r>
      <w:r w:rsidR="00BD22B1" w:rsidRPr="00BD22B1">
        <w:rPr>
          <w:rFonts w:ascii="GHEA Grapalat" w:eastAsia="GHEA Grapalat" w:hAnsi="GHEA Grapalat" w:cs="GHEA Grapalat"/>
          <w:iCs/>
        </w:rPr>
        <w:t xml:space="preserve">պաշտոնական </w:t>
      </w:r>
      <w:r w:rsidR="00557FD9" w:rsidRPr="006B7731">
        <w:rPr>
          <w:rFonts w:ascii="GHEA Grapalat" w:eastAsia="GHEA Grapalat" w:hAnsi="GHEA Grapalat" w:cs="GHEA Grapalat"/>
          <w:iCs/>
        </w:rPr>
        <w:t>կայք</w:t>
      </w:r>
      <w:r w:rsidR="00BD22B1" w:rsidRPr="00BD22B1">
        <w:rPr>
          <w:rFonts w:ascii="GHEA Grapalat" w:eastAsia="GHEA Grapalat" w:hAnsi="GHEA Grapalat" w:cs="GHEA Grapalat"/>
          <w:iCs/>
        </w:rPr>
        <w:t>ում</w:t>
      </w:r>
      <w:r w:rsidR="00557FD9" w:rsidRPr="006B7731">
        <w:rPr>
          <w:rFonts w:ascii="GHEA Grapalat" w:eastAsia="GHEA Grapalat" w:hAnsi="GHEA Grapalat" w:cs="GHEA Grapalat"/>
          <w:iCs/>
        </w:rPr>
        <w:t xml:space="preserve"> </w:t>
      </w:r>
      <w:r w:rsidR="00BD22B1" w:rsidRPr="00BD22B1">
        <w:rPr>
          <w:rFonts w:ascii="GHEA Grapalat" w:eastAsia="GHEA Grapalat" w:hAnsi="GHEA Grapalat" w:cs="GHEA Grapalat"/>
          <w:iCs/>
        </w:rPr>
        <w:t xml:space="preserve">հայտարարություն տեղադրելու </w:t>
      </w:r>
      <w:r w:rsidR="00557FD9" w:rsidRPr="006B7731">
        <w:rPr>
          <w:rFonts w:ascii="GHEA Grapalat" w:eastAsia="GHEA Grapalat" w:hAnsi="GHEA Grapalat" w:cs="GHEA Grapalat"/>
          <w:iCs/>
        </w:rPr>
        <w:t>միջոցով: Փաստաբանը կարող է միանալ ստորագրահավաքին սույն մասում նշված կայք</w:t>
      </w:r>
      <w:r w:rsidR="00BD22B1" w:rsidRPr="00BD22B1">
        <w:rPr>
          <w:rFonts w:ascii="GHEA Grapalat" w:eastAsia="GHEA Grapalat" w:hAnsi="GHEA Grapalat" w:cs="GHEA Grapalat"/>
          <w:iCs/>
        </w:rPr>
        <w:t>եր</w:t>
      </w:r>
      <w:r w:rsidR="00557FD9" w:rsidRPr="006B7731">
        <w:rPr>
          <w:rFonts w:ascii="GHEA Grapalat" w:eastAsia="GHEA Grapalat" w:hAnsi="GHEA Grapalat" w:cs="GHEA Grapalat"/>
          <w:iCs/>
        </w:rPr>
        <w:t xml:space="preserve">ում հրապարակման պահից մեկ ամսվա ընթացքում՝ նախաձեռնող խմբին փոխանցելով ստորագրահավաքին միանալու մասին ստորագրված հայտարարության բնօրինակը: Փաստաբանների պալատի խորհուրդը սույն մասում նշված ստորագրությունները ստանալու դեպքում որոշում է կայացնում արտահերթ ընդհանուր ժողով հրավիրելու մասին՝ </w:t>
      </w:r>
      <w:r w:rsidR="00BD22B1" w:rsidRPr="00BD22B1">
        <w:rPr>
          <w:rFonts w:ascii="GHEA Grapalat" w:eastAsia="GHEA Grapalat" w:hAnsi="GHEA Grapalat" w:cs="GHEA Grapalat"/>
          <w:iCs/>
        </w:rPr>
        <w:t xml:space="preserve">ստորագրահավաքին միանալու ժամկետը լրանալուց հետո </w:t>
      </w:r>
      <w:r w:rsidR="00557FD9" w:rsidRPr="006B7731">
        <w:rPr>
          <w:rFonts w:ascii="GHEA Grapalat" w:eastAsia="GHEA Grapalat" w:hAnsi="GHEA Grapalat" w:cs="GHEA Grapalat"/>
          <w:iCs/>
        </w:rPr>
        <w:t>ոչ ուշ</w:t>
      </w:r>
      <w:r w:rsidR="005F7C31" w:rsidRPr="006B7731">
        <w:rPr>
          <w:rFonts w:ascii="GHEA Grapalat" w:eastAsia="GHEA Grapalat" w:hAnsi="GHEA Grapalat" w:cs="GHEA Grapalat"/>
          <w:iCs/>
        </w:rPr>
        <w:t>,</w:t>
      </w:r>
      <w:r w:rsidR="00557FD9" w:rsidRPr="006B7731">
        <w:rPr>
          <w:rFonts w:ascii="GHEA Grapalat" w:eastAsia="GHEA Grapalat" w:hAnsi="GHEA Grapalat" w:cs="GHEA Grapalat"/>
          <w:iCs/>
        </w:rPr>
        <w:t xml:space="preserve"> քան քառասունհինգ օրվա ընթացքում, եթե ստորագրահավաքն անցկացվել է սույն հոդվածում նշված ժամկետում և կարգով:</w:t>
      </w:r>
      <w:r w:rsidR="00580CCF" w:rsidRPr="002542B8">
        <w:rPr>
          <w:rFonts w:ascii="GHEA Grapalat" w:eastAsia="GHEA Grapalat" w:hAnsi="GHEA Grapalat" w:cs="GHEA Grapalat"/>
          <w:iCs/>
        </w:rPr>
        <w:t xml:space="preserve"> </w:t>
      </w:r>
    </w:p>
    <w:p w:rsidR="00486888" w:rsidRPr="006B7731" w:rsidRDefault="00831C7C" w:rsidP="00486888">
      <w:pPr>
        <w:widowControl w:val="0"/>
        <w:pBdr>
          <w:top w:val="nil"/>
          <w:left w:val="nil"/>
          <w:bottom w:val="nil"/>
          <w:right w:val="nil"/>
          <w:between w:val="nil"/>
        </w:pBdr>
        <w:tabs>
          <w:tab w:val="left" w:pos="720"/>
        </w:tabs>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9. </w:t>
      </w:r>
      <w:r w:rsidR="00C91633" w:rsidRPr="006B7731">
        <w:rPr>
          <w:rFonts w:ascii="GHEA Grapalat" w:eastAsia="GHEA Grapalat" w:hAnsi="GHEA Grapalat" w:cs="GHEA Grapalat"/>
          <w:iCs/>
        </w:rPr>
        <w:t xml:space="preserve">Ընդհանուր ժողովի կողմից փաստաբանների պալատի նախագահին հետ կանչելու </w:t>
      </w:r>
      <w:r w:rsidR="00C91633" w:rsidRPr="006B7731">
        <w:rPr>
          <w:rFonts w:ascii="GHEA Grapalat" w:eastAsia="GHEA Grapalat" w:hAnsi="GHEA Grapalat" w:cs="GHEA Grapalat"/>
          <w:iCs/>
        </w:rPr>
        <w:lastRenderedPageBreak/>
        <w:t>մասին որոշում ընդունվելու պահից, փաստաբանների պալատի նախագահի լիազորությունները համարվում են դադարեցված:</w:t>
      </w:r>
    </w:p>
    <w:p w:rsidR="00670C95" w:rsidRPr="006B7731" w:rsidRDefault="00831C7C" w:rsidP="009550A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10. </w:t>
      </w:r>
      <w:r w:rsidR="00093D2F" w:rsidRPr="006B7731">
        <w:rPr>
          <w:rFonts w:ascii="GHEA Grapalat" w:eastAsia="GHEA Grapalat" w:hAnsi="GHEA Grapalat" w:cs="GHEA Grapalat"/>
          <w:color w:val="000000"/>
        </w:rPr>
        <w:t xml:space="preserve">Փաստաբանների պալատի </w:t>
      </w:r>
      <w:r w:rsidRPr="006B7731">
        <w:rPr>
          <w:rFonts w:ascii="GHEA Grapalat" w:eastAsia="GHEA Grapalat" w:hAnsi="GHEA Grapalat" w:cs="GHEA Grapalat"/>
          <w:color w:val="000000"/>
        </w:rPr>
        <w:t>նախագահի</w:t>
      </w:r>
      <w:r w:rsidR="00093D2F" w:rsidRPr="006B7731">
        <w:rPr>
          <w:rFonts w:ascii="GHEA Grapalat" w:eastAsia="GHEA Grapalat" w:hAnsi="GHEA Grapalat" w:cs="GHEA Grapalat"/>
          <w:color w:val="000000"/>
        </w:rPr>
        <w:t xml:space="preserve"> լիազորությունների վաղաժամկետ </w:t>
      </w:r>
      <w:r w:rsidRPr="006B7731">
        <w:rPr>
          <w:rFonts w:ascii="GHEA Grapalat" w:eastAsia="GHEA Grapalat" w:hAnsi="GHEA Grapalat" w:cs="GHEA Grapalat"/>
          <w:color w:val="000000"/>
        </w:rPr>
        <w:t xml:space="preserve">դադարման </w:t>
      </w:r>
      <w:r w:rsidR="00093D2F" w:rsidRPr="006B7731">
        <w:rPr>
          <w:rFonts w:ascii="GHEA Grapalat" w:eastAsia="GHEA Grapalat" w:hAnsi="GHEA Grapalat" w:cs="GHEA Grapalat"/>
          <w:color w:val="000000"/>
        </w:rPr>
        <w:t xml:space="preserve">դեպքում </w:t>
      </w:r>
      <w:r w:rsidRPr="006B7731">
        <w:rPr>
          <w:rFonts w:ascii="GHEA Grapalat" w:eastAsia="GHEA Grapalat" w:hAnsi="GHEA Grapalat" w:cs="GHEA Grapalat"/>
          <w:color w:val="000000"/>
        </w:rPr>
        <w:t xml:space="preserve">վերջինիս պարտականությունները </w:t>
      </w:r>
      <w:r w:rsidR="00BD22B1" w:rsidRPr="00BD22B1">
        <w:rPr>
          <w:rFonts w:ascii="GHEA Grapalat" w:eastAsia="GHEA Grapalat" w:hAnsi="GHEA Grapalat" w:cs="GHEA Grapalat"/>
          <w:color w:val="000000"/>
        </w:rPr>
        <w:t>փաստաբանների պալատի կանոնադրությամբ սահմանված կարգով կատարում է նրա տեղակալներից մեկը՝ մինչև փաստաբանների պալատի նախագահի նոր ընտրությունը: :</w:t>
      </w:r>
      <w:r w:rsidR="00627954" w:rsidRPr="006B7731">
        <w:rPr>
          <w:rFonts w:ascii="GHEA Grapalat" w:eastAsia="GHEA Grapalat" w:hAnsi="GHEA Grapalat" w:cs="GHEA Grapalat"/>
          <w:color w:val="000000"/>
        </w:rPr>
        <w:t xml:space="preserve"> Փաստաբանների պալատի նախագահի լիազորությունների վաղաժամկետ դադարման դեպքում</w:t>
      </w:r>
      <w:r w:rsidR="00BD22B1" w:rsidRPr="00BD22B1">
        <w:rPr>
          <w:rFonts w:ascii="GHEA Grapalat" w:eastAsia="GHEA Grapalat" w:hAnsi="GHEA Grapalat" w:cs="GHEA Grapalat"/>
          <w:color w:val="000000"/>
        </w:rPr>
        <w:t xml:space="preserve"> նոր ընտրությունների անցկացման ժամկետները և կարգը սահմանվում են փաստաբանների պալատի կանոնադրությամբ:</w:t>
      </w:r>
    </w:p>
    <w:p w:rsidR="009550AB" w:rsidRPr="006B7731" w:rsidRDefault="00831C7C" w:rsidP="009550A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11. </w:t>
      </w:r>
      <w:r w:rsidR="009550AB" w:rsidRPr="006B7731">
        <w:rPr>
          <w:rFonts w:ascii="GHEA Grapalat" w:eastAsia="GHEA Grapalat" w:hAnsi="GHEA Grapalat" w:cs="GHEA Grapalat"/>
          <w:color w:val="000000"/>
        </w:rPr>
        <w:t>Փաստաբանների պալատի նախագահը</w:t>
      </w:r>
      <w:r w:rsidRPr="006B7731">
        <w:rPr>
          <w:rFonts w:ascii="GHEA Grapalat" w:eastAsia="GHEA Grapalat" w:hAnsi="GHEA Grapalat" w:cs="GHEA Grapalat"/>
          <w:color w:val="000000"/>
        </w:rPr>
        <w:t>՝</w:t>
      </w:r>
      <w:r w:rsidR="009550AB" w:rsidRPr="006B7731">
        <w:rPr>
          <w:rFonts w:ascii="Cambria" w:eastAsia="GHEA Grapalat" w:hAnsi="Cambria" w:cs="Cambria"/>
          <w:color w:val="000000"/>
        </w:rPr>
        <w:t> </w:t>
      </w:r>
    </w:p>
    <w:p w:rsidR="00F77EF3" w:rsidRPr="006B7731" w:rsidRDefault="00F77EF3" w:rsidP="009550A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ներկայացնում է փաստաբանների պալատը պետական և տեղական ինքնակառավարման մարմինների և առևտրային ու ոչ առևտրային կազմակերպությունների հետ հարաբերություններում.</w:t>
      </w:r>
    </w:p>
    <w:p w:rsidR="00C56678" w:rsidRPr="006B7731" w:rsidRDefault="00AA5514" w:rsidP="009550A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w:t>
      </w:r>
      <w:r w:rsidR="009550AB" w:rsidRPr="006B7731">
        <w:rPr>
          <w:rFonts w:ascii="GHEA Grapalat" w:eastAsia="GHEA Grapalat" w:hAnsi="GHEA Grapalat" w:cs="GHEA Grapalat"/>
          <w:color w:val="000000"/>
        </w:rPr>
        <w:t xml:space="preserve">) </w:t>
      </w:r>
      <w:r w:rsidR="00C56678" w:rsidRPr="006B7731">
        <w:rPr>
          <w:rFonts w:ascii="GHEA Grapalat" w:eastAsia="GHEA Grapalat" w:hAnsi="GHEA Grapalat" w:cs="GHEA Grapalat"/>
          <w:color w:val="000000"/>
        </w:rPr>
        <w:t xml:space="preserve">առանց լիազորագրի` </w:t>
      </w:r>
      <w:r w:rsidR="00E330B0" w:rsidRPr="006B7731">
        <w:rPr>
          <w:rFonts w:ascii="GHEA Grapalat" w:eastAsia="GHEA Grapalat" w:hAnsi="GHEA Grapalat" w:cs="GHEA Grapalat"/>
          <w:color w:val="000000"/>
        </w:rPr>
        <w:t>իր իրավասության</w:t>
      </w:r>
      <w:r w:rsidR="00C56678" w:rsidRPr="006B7731">
        <w:rPr>
          <w:rFonts w:ascii="GHEA Grapalat" w:eastAsia="GHEA Grapalat" w:hAnsi="GHEA Grapalat" w:cs="GHEA Grapalat"/>
          <w:color w:val="000000"/>
        </w:rPr>
        <w:t xml:space="preserve"> սահմաններում հանդես է գալիս փաստաբանների պալատի անունից և ներկայացնում նրա շահերը. </w:t>
      </w:r>
    </w:p>
    <w:p w:rsidR="009550AB" w:rsidRPr="006B7731" w:rsidRDefault="00A83865" w:rsidP="009550A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w:t>
      </w:r>
      <w:r w:rsidR="00C56678" w:rsidRPr="006B7731">
        <w:rPr>
          <w:rFonts w:ascii="GHEA Grapalat" w:eastAsia="GHEA Grapalat" w:hAnsi="GHEA Grapalat" w:cs="GHEA Grapalat"/>
          <w:color w:val="000000"/>
        </w:rPr>
        <w:t>) իր իրավասությանը վերապահված հարցերով տալիս է լիազորագրեր</w:t>
      </w:r>
      <w:r w:rsidR="009550AB" w:rsidRPr="006B7731">
        <w:rPr>
          <w:rFonts w:ascii="GHEA Grapalat" w:eastAsia="GHEA Grapalat" w:hAnsi="GHEA Grapalat" w:cs="GHEA Grapalat"/>
          <w:color w:val="000000"/>
        </w:rPr>
        <w:t>.</w:t>
      </w:r>
      <w:r w:rsidR="009550AB" w:rsidRPr="006B7731">
        <w:rPr>
          <w:rFonts w:ascii="Cambria" w:eastAsia="GHEA Grapalat" w:hAnsi="Cambria" w:cs="Cambria"/>
          <w:color w:val="000000"/>
        </w:rPr>
        <w:t> </w:t>
      </w:r>
    </w:p>
    <w:p w:rsidR="009550AB" w:rsidRPr="006B7731" w:rsidRDefault="00A83865" w:rsidP="009550A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w:t>
      </w:r>
      <w:r w:rsidR="009550AB" w:rsidRPr="006B7731">
        <w:rPr>
          <w:rFonts w:ascii="GHEA Grapalat" w:eastAsia="GHEA Grapalat" w:hAnsi="GHEA Grapalat" w:cs="GHEA Grapalat"/>
          <w:color w:val="000000"/>
        </w:rPr>
        <w:t xml:space="preserve">) սահմանված կարգով փաստաբանների պալատի անունից կնքում է </w:t>
      </w:r>
      <w:r w:rsidR="00C56678" w:rsidRPr="006B7731">
        <w:rPr>
          <w:rFonts w:ascii="GHEA Grapalat" w:eastAsia="GHEA Grapalat" w:hAnsi="GHEA Grapalat" w:cs="GHEA Grapalat"/>
          <w:color w:val="000000"/>
        </w:rPr>
        <w:t xml:space="preserve"> գործարքներ</w:t>
      </w:r>
      <w:r w:rsidR="009550AB" w:rsidRPr="006B7731">
        <w:rPr>
          <w:rFonts w:ascii="GHEA Grapalat" w:eastAsia="GHEA Grapalat" w:hAnsi="GHEA Grapalat" w:cs="GHEA Grapalat"/>
          <w:color w:val="000000"/>
        </w:rPr>
        <w:t>.</w:t>
      </w:r>
    </w:p>
    <w:p w:rsidR="00600F5E" w:rsidRPr="006B7731" w:rsidRDefault="00A83865" w:rsidP="009550A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w:t>
      </w:r>
      <w:r w:rsidR="009550AB" w:rsidRPr="006B7731">
        <w:rPr>
          <w:rFonts w:ascii="GHEA Grapalat" w:eastAsia="GHEA Grapalat" w:hAnsi="GHEA Grapalat" w:cs="GHEA Grapalat"/>
          <w:color w:val="000000"/>
        </w:rPr>
        <w:t xml:space="preserve">) </w:t>
      </w:r>
      <w:r w:rsidR="00A31D39" w:rsidRPr="006B7731">
        <w:rPr>
          <w:rFonts w:ascii="GHEA Grapalat" w:eastAsia="GHEA Grapalat" w:hAnsi="GHEA Grapalat" w:cs="GHEA Grapalat"/>
          <w:color w:val="000000"/>
        </w:rPr>
        <w:t xml:space="preserve">սույն օրենքով և փաստաբանների պալատի կանոնադրությամբ սահմանված կարգով </w:t>
      </w:r>
      <w:r w:rsidR="00600F5E" w:rsidRPr="006B7731">
        <w:rPr>
          <w:rFonts w:ascii="GHEA Grapalat" w:eastAsia="GHEA Grapalat" w:hAnsi="GHEA Grapalat" w:cs="GHEA Grapalat"/>
          <w:color w:val="000000"/>
        </w:rPr>
        <w:t>տնօրինում է փաստաբանների պալատի գույքը</w:t>
      </w:r>
      <w:r w:rsidR="00915653" w:rsidRPr="006B7731">
        <w:rPr>
          <w:rFonts w:ascii="GHEA Grapalat" w:eastAsia="GHEA Grapalat" w:hAnsi="GHEA Grapalat" w:cs="GHEA Grapalat"/>
          <w:color w:val="000000"/>
        </w:rPr>
        <w:t xml:space="preserve">: </w:t>
      </w:r>
      <w:r w:rsidR="00DF7EB5" w:rsidRPr="006B7731">
        <w:rPr>
          <w:rFonts w:ascii="GHEA Grapalat" w:eastAsia="GHEA Grapalat" w:hAnsi="GHEA Grapalat" w:cs="GHEA Grapalat"/>
          <w:color w:val="000000"/>
        </w:rPr>
        <w:t xml:space="preserve">Եթե ձեռքբերվող կամ օտարվող գույքի (ծառայության, աշխատանքի) արժեքը գերազանցում է նվազագույն աշխատավարձի հազարապատիկը, ապա նախքան այդպիսի գործարքի կնքումը փաստաբանների պալատի նախագահը պետք է ստանա փաստաբանների պալատի խորհրդի համաձայնությունը: </w:t>
      </w:r>
      <w:r w:rsidR="001640CC" w:rsidRPr="006B7731">
        <w:rPr>
          <w:rFonts w:ascii="GHEA Grapalat" w:eastAsia="GHEA Grapalat" w:hAnsi="GHEA Grapalat" w:cs="GHEA Grapalat"/>
          <w:color w:val="000000"/>
        </w:rPr>
        <w:t xml:space="preserve">Նվազագույն աշխատավարձի հազարապատիկը գերազանցող </w:t>
      </w:r>
      <w:r w:rsidR="00DF7EB5" w:rsidRPr="006B7731">
        <w:rPr>
          <w:rFonts w:ascii="GHEA Grapalat" w:eastAsia="GHEA Grapalat" w:hAnsi="GHEA Grapalat" w:cs="GHEA Grapalat"/>
          <w:color w:val="000000"/>
        </w:rPr>
        <w:t>գործարք կնքելու կարգը սահմանվում է փաստաբանների պալատի կանոնադրությամբ</w:t>
      </w:r>
      <w:r w:rsidR="009550AB" w:rsidRPr="006B7731">
        <w:rPr>
          <w:rFonts w:ascii="GHEA Grapalat" w:eastAsia="GHEA Grapalat" w:hAnsi="GHEA Grapalat" w:cs="GHEA Grapalat"/>
          <w:color w:val="000000"/>
        </w:rPr>
        <w:t>.</w:t>
      </w:r>
    </w:p>
    <w:p w:rsidR="00093D2F" w:rsidRPr="006B7731" w:rsidRDefault="00A83865" w:rsidP="009550AB">
      <w:pPr>
        <w:spacing w:line="360" w:lineRule="auto"/>
        <w:ind w:firstLine="567"/>
        <w:jc w:val="both"/>
        <w:rPr>
          <w:rFonts w:ascii="GHEA Grapalat" w:eastAsia="GHEA Grapalat" w:hAnsi="GHEA Grapalat" w:cs="GHEA Grapalat"/>
          <w:color w:val="000000"/>
        </w:rPr>
      </w:pPr>
      <w:r w:rsidRPr="006B7731">
        <w:rPr>
          <w:rFonts w:ascii="GHEA Grapalat" w:hAnsi="GHEA Grapalat"/>
        </w:rPr>
        <w:t>6</w:t>
      </w:r>
      <w:r w:rsidR="00E16391" w:rsidRPr="006B7731">
        <w:rPr>
          <w:rFonts w:ascii="GHEA Grapalat" w:hAnsi="GHEA Grapalat"/>
        </w:rPr>
        <w:t xml:space="preserve">) </w:t>
      </w:r>
      <w:r w:rsidR="00BC0A0E" w:rsidRPr="006B7731">
        <w:rPr>
          <w:rFonts w:ascii="GHEA Grapalat" w:eastAsia="GHEA Grapalat" w:hAnsi="GHEA Grapalat" w:cs="GHEA Grapalat"/>
          <w:color w:val="000000"/>
        </w:rPr>
        <w:t>ընդունում է որոշումներ փաստաբանների պալատի բնականոն գործունեությունն ապահովելուն առնչվող հարցերի վերաբերյալ</w:t>
      </w:r>
      <w:r w:rsidR="00946B29" w:rsidRPr="006B7731">
        <w:rPr>
          <w:rFonts w:ascii="GHEA Grapalat" w:eastAsia="GHEA Grapalat" w:hAnsi="GHEA Grapalat" w:cs="GHEA Grapalat"/>
          <w:color w:val="000000"/>
        </w:rPr>
        <w:t>.</w:t>
      </w:r>
    </w:p>
    <w:p w:rsidR="009550AB" w:rsidRPr="006B7731" w:rsidRDefault="00A83865" w:rsidP="009550A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7</w:t>
      </w:r>
      <w:r w:rsidR="009550AB" w:rsidRPr="006B7731">
        <w:rPr>
          <w:rFonts w:ascii="GHEA Grapalat" w:eastAsia="GHEA Grapalat" w:hAnsi="GHEA Grapalat" w:cs="GHEA Grapalat"/>
          <w:color w:val="000000"/>
        </w:rPr>
        <w:t>) նշանակում և ազատում է փաստաբանների պալատի աշխատակազմի աշխատողներին</w:t>
      </w:r>
      <w:r w:rsidR="00BC0A0E" w:rsidRPr="006B7731">
        <w:rPr>
          <w:rFonts w:ascii="GHEA Grapalat" w:eastAsia="GHEA Grapalat" w:hAnsi="GHEA Grapalat" w:cs="GHEA Grapalat"/>
          <w:color w:val="000000"/>
        </w:rPr>
        <w:t>, նրանց նկատմամբ կիրառում է խրախուսման միջոցներ և նշանակում կարգապահական տույժեր</w:t>
      </w:r>
      <w:r w:rsidR="009550AB" w:rsidRPr="006B7731">
        <w:rPr>
          <w:rFonts w:ascii="GHEA Grapalat" w:eastAsia="GHEA Grapalat" w:hAnsi="GHEA Grapalat" w:cs="GHEA Grapalat"/>
          <w:color w:val="000000"/>
        </w:rPr>
        <w:t>.</w:t>
      </w:r>
    </w:p>
    <w:p w:rsidR="00654243" w:rsidRPr="006B7731" w:rsidRDefault="00654243" w:rsidP="00654243">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8) սահմանում է փաստաբանների պալատի աշխատակազմի աշխատողների ծառայողական լիազորությունների շրջանակը.</w:t>
      </w:r>
    </w:p>
    <w:p w:rsidR="009550AB" w:rsidRPr="006B7731" w:rsidRDefault="00654243" w:rsidP="009550A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9</w:t>
      </w:r>
      <w:r w:rsidR="009550AB" w:rsidRPr="006B7731">
        <w:rPr>
          <w:rFonts w:ascii="GHEA Grapalat" w:eastAsia="GHEA Grapalat" w:hAnsi="GHEA Grapalat" w:cs="GHEA Grapalat"/>
          <w:color w:val="000000"/>
        </w:rPr>
        <w:t>) ապահովում է փաստաբանների պալատի ընդհանուր ժողովի և խորհրդի որոշումների կատարումը.</w:t>
      </w:r>
    </w:p>
    <w:p w:rsidR="00107B5E" w:rsidRPr="006B7731" w:rsidRDefault="00BD22B1" w:rsidP="009550AB">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10) փաստաբանի նկատմամբ հարուցում է կարգապահական վարույթ.</w:t>
      </w:r>
    </w:p>
    <w:p w:rsidR="00E330B0" w:rsidRPr="006B7731" w:rsidRDefault="00107B5E" w:rsidP="006264A6">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BD22B1" w:rsidRPr="00BD22B1">
        <w:rPr>
          <w:rFonts w:ascii="GHEA Grapalat" w:eastAsia="GHEA Grapalat" w:hAnsi="GHEA Grapalat" w:cs="GHEA Grapalat"/>
          <w:color w:val="000000"/>
        </w:rPr>
        <w:t>1</w:t>
      </w:r>
      <w:r w:rsidR="00E330B0" w:rsidRPr="006B7731">
        <w:rPr>
          <w:rFonts w:ascii="GHEA Grapalat" w:eastAsia="GHEA Grapalat" w:hAnsi="GHEA Grapalat" w:cs="GHEA Grapalat"/>
          <w:color w:val="000000"/>
        </w:rPr>
        <w:t xml:space="preserve">) իր իրավասության սահմաններում արձակում է հրամաններ, հրահանգներ, </w:t>
      </w:r>
      <w:r w:rsidR="00BD22B1" w:rsidRPr="00BD22B1">
        <w:rPr>
          <w:rFonts w:ascii="GHEA Grapalat" w:eastAsia="GHEA Grapalat" w:hAnsi="GHEA Grapalat" w:cs="GHEA Grapalat"/>
          <w:color w:val="000000"/>
        </w:rPr>
        <w:t xml:space="preserve">ընդունում է որոշումներ, </w:t>
      </w:r>
      <w:r w:rsidR="00E330B0" w:rsidRPr="006B7731">
        <w:rPr>
          <w:rFonts w:ascii="GHEA Grapalat" w:eastAsia="GHEA Grapalat" w:hAnsi="GHEA Grapalat" w:cs="GHEA Grapalat"/>
          <w:color w:val="000000"/>
        </w:rPr>
        <w:t>տալիս է կատարման համար պարտադիր ցուցումներ և վերահսկում դրանց կատարումը.</w:t>
      </w:r>
    </w:p>
    <w:p w:rsidR="009B1D68" w:rsidRPr="006B7731" w:rsidRDefault="00107B5E" w:rsidP="009B1D68">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BD22B1" w:rsidRPr="00BD22B1">
        <w:rPr>
          <w:rFonts w:ascii="GHEA Grapalat" w:eastAsia="GHEA Grapalat" w:hAnsi="GHEA Grapalat" w:cs="GHEA Grapalat"/>
          <w:color w:val="000000"/>
        </w:rPr>
        <w:t>2</w:t>
      </w:r>
      <w:r w:rsidR="009B1D68" w:rsidRPr="006B7731">
        <w:rPr>
          <w:rFonts w:ascii="GHEA Grapalat" w:eastAsia="GHEA Grapalat" w:hAnsi="GHEA Grapalat" w:cs="GHEA Grapalat"/>
          <w:color w:val="000000"/>
        </w:rPr>
        <w:t>) ընդգրկում է փաստաբանին փաստաբանների ցուցակում.</w:t>
      </w:r>
    </w:p>
    <w:p w:rsidR="006264A6" w:rsidRPr="006B7731" w:rsidRDefault="00BD22B1" w:rsidP="009B1D68">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13) դադարեցնում է մահացած փաստաբանի արտոնագրի գործողությունը և հանում է փաստաբանների ցուցակից.</w:t>
      </w:r>
    </w:p>
    <w:p w:rsidR="009B1D68" w:rsidRPr="006B7731" w:rsidRDefault="00107B5E" w:rsidP="009B1D68">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BD22B1" w:rsidRPr="00BD22B1">
        <w:rPr>
          <w:rFonts w:ascii="GHEA Grapalat" w:eastAsia="GHEA Grapalat" w:hAnsi="GHEA Grapalat" w:cs="GHEA Grapalat"/>
          <w:color w:val="000000"/>
        </w:rPr>
        <w:t>4</w:t>
      </w:r>
      <w:r w:rsidR="009B1D68" w:rsidRPr="006B7731">
        <w:rPr>
          <w:rFonts w:ascii="GHEA Grapalat" w:eastAsia="GHEA Grapalat" w:hAnsi="GHEA Grapalat" w:cs="GHEA Grapalat"/>
          <w:color w:val="000000"/>
        </w:rPr>
        <w:t>) տրամադրում է փաստաբանի վկայականներ ու պլաստիկ քարտեր, ինչպես նաև փաստաբանի օգնականի վկայականներ.</w:t>
      </w:r>
    </w:p>
    <w:p w:rsidR="006264A6" w:rsidRPr="006B7731" w:rsidRDefault="00BD22B1" w:rsidP="009B1D68">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15) վերահսկողություն է իրականացնում հանրային պաշտպանի գրասենյակի գործունեության նկատմամբ.</w:t>
      </w:r>
    </w:p>
    <w:p w:rsidR="00AA5514" w:rsidRPr="006B7731" w:rsidRDefault="00EC424E" w:rsidP="009B1D68">
      <w:pP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16</w:t>
      </w:r>
      <w:r w:rsidR="00AA5514" w:rsidRPr="006B7731">
        <w:rPr>
          <w:rFonts w:ascii="GHEA Grapalat" w:eastAsia="GHEA Grapalat" w:hAnsi="GHEA Grapalat" w:cs="GHEA Grapalat"/>
          <w:color w:val="000000"/>
        </w:rPr>
        <w:t>) կազմակերպում և համակարգում է իրավասու պետական մարմիններին օրենքների և իրավական այլ ակտերի փոփոխությունների, լրացումների, դրանց ընդունման վերաբերյալ, ինչպես նաև իրավական ակտերի նախագծերի վերաբերյալ դրանք մշակող մարմիններին կարծիքների ներկայացումը.</w:t>
      </w:r>
    </w:p>
    <w:p w:rsidR="003E45DC" w:rsidRPr="006B7731" w:rsidRDefault="00EC424E"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17</w:t>
      </w:r>
      <w:r w:rsidR="009550AB" w:rsidRPr="006B7731">
        <w:rPr>
          <w:rFonts w:ascii="GHEA Grapalat" w:eastAsia="GHEA Grapalat" w:hAnsi="GHEA Grapalat" w:cs="GHEA Grapalat"/>
          <w:color w:val="000000"/>
        </w:rPr>
        <w:t>) իրականացնում է օրենքով</w:t>
      </w:r>
      <w:r w:rsidR="00C222E1" w:rsidRPr="006B7731">
        <w:rPr>
          <w:rFonts w:ascii="GHEA Grapalat" w:eastAsia="GHEA Grapalat" w:hAnsi="GHEA Grapalat" w:cs="GHEA Grapalat"/>
          <w:color w:val="000000"/>
        </w:rPr>
        <w:t xml:space="preserve"> </w:t>
      </w:r>
      <w:r w:rsidR="00CA106A" w:rsidRPr="006B7731">
        <w:rPr>
          <w:rFonts w:ascii="GHEA Grapalat" w:eastAsia="GHEA Grapalat" w:hAnsi="GHEA Grapalat" w:cs="GHEA Grapalat"/>
          <w:color w:val="000000"/>
        </w:rPr>
        <w:t>կամ</w:t>
      </w:r>
      <w:r w:rsidR="00C222E1" w:rsidRPr="006B7731">
        <w:rPr>
          <w:rFonts w:ascii="GHEA Grapalat" w:eastAsia="GHEA Grapalat" w:hAnsi="GHEA Grapalat" w:cs="GHEA Grapalat"/>
          <w:color w:val="000000"/>
        </w:rPr>
        <w:t xml:space="preserve"> փաստաբանների պալատի կանոնադրությամբ</w:t>
      </w:r>
      <w:r w:rsidR="009550AB" w:rsidRPr="006B7731">
        <w:rPr>
          <w:rFonts w:ascii="GHEA Grapalat" w:eastAsia="GHEA Grapalat" w:hAnsi="GHEA Grapalat" w:cs="GHEA Grapalat"/>
          <w:color w:val="000000"/>
        </w:rPr>
        <w:t xml:space="preserve"> սահմանված</w:t>
      </w:r>
      <w:r w:rsidR="00BD22B1" w:rsidRPr="00BD22B1">
        <w:rPr>
          <w:rFonts w:ascii="GHEA Grapalat" w:eastAsia="GHEA Grapalat" w:hAnsi="GHEA Grapalat" w:cs="GHEA Grapalat"/>
          <w:color w:val="000000"/>
        </w:rPr>
        <w:t>,</w:t>
      </w:r>
      <w:r w:rsidR="00A072C8" w:rsidRPr="006B7731">
        <w:t xml:space="preserve"> </w:t>
      </w:r>
      <w:r w:rsidR="00BD22B1" w:rsidRPr="00BD22B1">
        <w:rPr>
          <w:rFonts w:ascii="GHEA Grapalat" w:eastAsia="GHEA Grapalat" w:hAnsi="GHEA Grapalat" w:cs="GHEA Grapalat"/>
          <w:color w:val="000000"/>
        </w:rPr>
        <w:t>ինչպես նաև փաստաբանների պալատի մարմինների իրավասությանը չվերապահված այլ լիազորություններ</w:t>
      </w:r>
      <w:r w:rsidR="009550AB" w:rsidRPr="006B7731">
        <w:rPr>
          <w:rFonts w:ascii="GHEA Grapalat" w:eastAsia="GHEA Grapalat" w:hAnsi="GHEA Grapalat" w:cs="GHEA Grapalat"/>
          <w:color w:val="000000"/>
        </w:rPr>
        <w:t>։</w:t>
      </w:r>
    </w:p>
    <w:p w:rsidR="00F966D8" w:rsidRPr="006B7731" w:rsidRDefault="00D15E73"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iCs/>
        </w:rPr>
      </w:pPr>
      <w:r w:rsidRPr="006B7731">
        <w:rPr>
          <w:rFonts w:ascii="GHEA Grapalat" w:eastAsia="GHEA Grapalat" w:hAnsi="GHEA Grapalat" w:cs="GHEA Grapalat"/>
          <w:color w:val="000000"/>
        </w:rPr>
        <w:t>1</w:t>
      </w:r>
      <w:r w:rsidRPr="00E22DF0">
        <w:rPr>
          <w:rFonts w:ascii="GHEA Grapalat" w:eastAsia="GHEA Grapalat" w:hAnsi="GHEA Grapalat" w:cs="GHEA Grapalat"/>
          <w:color w:val="000000"/>
        </w:rPr>
        <w:t>2</w:t>
      </w:r>
      <w:r w:rsidR="00484104" w:rsidRPr="006B7731">
        <w:rPr>
          <w:rFonts w:ascii="GHEA Grapalat" w:eastAsia="GHEA Grapalat" w:hAnsi="GHEA Grapalat" w:cs="GHEA Grapalat"/>
          <w:color w:val="000000"/>
        </w:rPr>
        <w:t xml:space="preserve">. </w:t>
      </w:r>
      <w:r w:rsidR="00F77EF3" w:rsidRPr="006B7731">
        <w:rPr>
          <w:rFonts w:ascii="GHEA Grapalat" w:eastAsia="GHEA Grapalat" w:hAnsi="GHEA Grapalat" w:cs="GHEA Grapalat"/>
          <w:color w:val="000000"/>
        </w:rPr>
        <w:t xml:space="preserve">Փաստաբանների պալատի նախագահը </w:t>
      </w:r>
      <w:r w:rsidR="00F966D8" w:rsidRPr="006B7731">
        <w:rPr>
          <w:rFonts w:ascii="GHEA Grapalat" w:eastAsia="GHEA Grapalat" w:hAnsi="GHEA Grapalat" w:cs="GHEA Grapalat"/>
          <w:iCs/>
        </w:rPr>
        <w:t>չի կարող իր կարգավիճակն օգտագործել</w:t>
      </w:r>
      <w:r w:rsidR="00BD22B1" w:rsidRPr="00BD22B1">
        <w:rPr>
          <w:rFonts w:ascii="GHEA Grapalat" w:eastAsia="GHEA Grapalat" w:hAnsi="GHEA Grapalat" w:cs="GHEA Grapalat"/>
          <w:iCs/>
        </w:rPr>
        <w:t>.</w:t>
      </w:r>
    </w:p>
    <w:p w:rsidR="00F966D8" w:rsidRPr="006B7731" w:rsidRDefault="00BD22B1"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iCs/>
        </w:rPr>
      </w:pPr>
      <w:r w:rsidRPr="00BD22B1">
        <w:rPr>
          <w:rFonts w:ascii="GHEA Grapalat" w:eastAsia="GHEA Grapalat" w:hAnsi="GHEA Grapalat" w:cs="GHEA Grapalat"/>
          <w:iCs/>
        </w:rPr>
        <w:lastRenderedPageBreak/>
        <w:t>1)</w:t>
      </w:r>
      <w:r w:rsidR="00F966D8" w:rsidRPr="006B7731">
        <w:rPr>
          <w:rFonts w:ascii="GHEA Grapalat" w:eastAsia="GHEA Grapalat" w:hAnsi="GHEA Grapalat" w:cs="GHEA Grapalat"/>
          <w:iCs/>
        </w:rPr>
        <w:t xml:space="preserve"> քաղաքական բնույթի հայտարարություններ կատարելու համար և իր լիազորություններն իրականացնելիս պետք է ցուցաբերի քաղաքական զսպվածություն և չեզոքություն.</w:t>
      </w:r>
    </w:p>
    <w:p w:rsidR="00F77EF3" w:rsidRPr="006B7731" w:rsidRDefault="00BD22B1"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iCs/>
        </w:rPr>
        <w:t>2)</w:t>
      </w:r>
      <w:r w:rsidR="00F966D8" w:rsidRPr="006B7731">
        <w:rPr>
          <w:rFonts w:ascii="GHEA Grapalat" w:eastAsia="GHEA Grapalat" w:hAnsi="GHEA Grapalat" w:cs="GHEA Grapalat"/>
          <w:color w:val="000000"/>
        </w:rPr>
        <w:t xml:space="preserve"> </w:t>
      </w:r>
      <w:r w:rsidR="00F966D8" w:rsidRPr="006B7731">
        <w:rPr>
          <w:rFonts w:ascii="GHEA Grapalat" w:eastAsia="GHEA Grapalat" w:hAnsi="GHEA Grapalat" w:cs="GHEA Grapalat"/>
          <w:iCs/>
        </w:rPr>
        <w:t>փաստաբանի մասնագիտական գործունեության ընթացքում առավելություն ստանալու համար</w:t>
      </w:r>
      <w:r w:rsidR="00F77EF3" w:rsidRPr="006B7731">
        <w:rPr>
          <w:rFonts w:ascii="GHEA Grapalat" w:eastAsia="GHEA Grapalat" w:hAnsi="GHEA Grapalat" w:cs="GHEA Grapalat"/>
          <w:color w:val="000000"/>
        </w:rPr>
        <w:t>:</w:t>
      </w:r>
    </w:p>
    <w:p w:rsidR="003E45DC" w:rsidRPr="006B7731" w:rsidRDefault="00D15E73"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Pr="00E22DF0">
        <w:rPr>
          <w:rFonts w:ascii="GHEA Grapalat" w:eastAsia="GHEA Grapalat" w:hAnsi="GHEA Grapalat" w:cs="GHEA Grapalat"/>
          <w:color w:val="000000"/>
        </w:rPr>
        <w:t>3</w:t>
      </w:r>
      <w:r w:rsidR="003E45DC" w:rsidRPr="006B7731">
        <w:rPr>
          <w:rFonts w:ascii="GHEA Grapalat" w:eastAsia="GHEA Grapalat" w:hAnsi="GHEA Grapalat" w:cs="GHEA Grapalat"/>
          <w:color w:val="000000"/>
        </w:rPr>
        <w:t>. Փաստաբանների պալատի նախագահն իր լիազորություններն իրականացնելու համար խորհրդի համաձայնությամբ կարող է նշանակել առավելագույնը երկու տեղակալներ` փաստաբանների կազմից: Փաստաբանների պալատի նախագահի տեղակալը փոխարինում է փաստաբանների պալատի նախագահին նրա բացակայության ժամանակ:</w:t>
      </w:r>
    </w:p>
    <w:p w:rsidR="00093D2F" w:rsidRPr="006B7731" w:rsidRDefault="00D15E73"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Pr="00E22DF0">
        <w:rPr>
          <w:rFonts w:ascii="GHEA Grapalat" w:eastAsia="GHEA Grapalat" w:hAnsi="GHEA Grapalat" w:cs="GHEA Grapalat"/>
          <w:color w:val="000000"/>
        </w:rPr>
        <w:t>4</w:t>
      </w:r>
      <w:r w:rsidR="00093D2F" w:rsidRPr="006B7731">
        <w:rPr>
          <w:rFonts w:ascii="GHEA Grapalat" w:eastAsia="GHEA Grapalat" w:hAnsi="GHEA Grapalat" w:cs="GHEA Grapalat"/>
          <w:color w:val="000000"/>
        </w:rPr>
        <w:t>. Փաստաբանների պալատի նախագահն իր լիազորությունների իրականացման համար վարձատրվում է փաստաբանների պալատի կանոնադրությամբ սահմանված կարգով և չափով:</w:t>
      </w:r>
    </w:p>
    <w:p w:rsidR="003F3A1C" w:rsidRPr="006B7731" w:rsidRDefault="00D15E73"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Pr="00E22DF0">
        <w:rPr>
          <w:rFonts w:ascii="GHEA Grapalat" w:eastAsia="GHEA Grapalat" w:hAnsi="GHEA Grapalat" w:cs="GHEA Grapalat"/>
          <w:color w:val="000000"/>
        </w:rPr>
        <w:t>5</w:t>
      </w:r>
      <w:r w:rsidR="003E45DC" w:rsidRPr="006B7731">
        <w:rPr>
          <w:rFonts w:ascii="GHEA Grapalat" w:eastAsia="GHEA Grapalat" w:hAnsi="GHEA Grapalat" w:cs="GHEA Grapalat"/>
          <w:color w:val="000000"/>
        </w:rPr>
        <w:t xml:space="preserve">. </w:t>
      </w:r>
      <w:r w:rsidR="00BD22B1" w:rsidRPr="00BD22B1">
        <w:rPr>
          <w:rFonts w:ascii="GHEA Grapalat" w:eastAsia="GHEA Grapalat" w:hAnsi="GHEA Grapalat" w:cs="GHEA Grapalat"/>
          <w:color w:val="000000"/>
        </w:rPr>
        <w:t>Փաստաբանների պալատի նախագահի աշխատանքի համատեղումը փաստաբանական գործունեության հետ չպետք է խոչընդոտի փաստաբանների պալատի նախագահի լիազորությունների իրականացմանը։</w:t>
      </w:r>
      <w:r w:rsidR="009550AB" w:rsidRPr="006B7731">
        <w:rPr>
          <w:rFonts w:ascii="GHEA Grapalat" w:eastAsia="GHEA Grapalat" w:hAnsi="GHEA Grapalat" w:cs="GHEA Grapalat"/>
          <w:color w:val="000000"/>
        </w:rPr>
        <w:t>»</w:t>
      </w:r>
      <w:r w:rsidR="00FF7D6D" w:rsidRPr="006B7731">
        <w:rPr>
          <w:rFonts w:ascii="GHEA Grapalat" w:eastAsia="GHEA Grapalat" w:hAnsi="GHEA Grapalat" w:cs="GHEA Grapalat"/>
          <w:color w:val="000000"/>
        </w:rPr>
        <w:t>:</w:t>
      </w:r>
    </w:p>
    <w:p w:rsidR="00A52E74" w:rsidRPr="006B7731" w:rsidRDefault="00A52E74"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2672FD" w:rsidRPr="006B7731" w:rsidRDefault="00A52E74"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C3772F" w:rsidRPr="006B7731">
        <w:rPr>
          <w:rFonts w:ascii="GHEA Grapalat" w:eastAsia="GHEA Grapalat" w:hAnsi="GHEA Grapalat" w:cs="GHEA Grapalat"/>
          <w:b/>
          <w:color w:val="000000"/>
        </w:rPr>
        <w:t>1</w:t>
      </w:r>
      <w:r w:rsidR="004E2554" w:rsidRPr="00E22DF0">
        <w:rPr>
          <w:rFonts w:ascii="GHEA Grapalat" w:eastAsia="GHEA Grapalat" w:hAnsi="GHEA Grapalat" w:cs="GHEA Grapalat"/>
          <w:b/>
          <w:color w:val="000000"/>
        </w:rPr>
        <w:t>2</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 13</w:t>
      </w:r>
      <w:r w:rsidRPr="006B7731">
        <w:rPr>
          <w:rFonts w:ascii="GHEA Grapalat" w:eastAsia="GHEA Grapalat" w:hAnsi="GHEA Grapalat" w:cs="GHEA Grapalat"/>
          <w:color w:val="000000"/>
          <w:vertAlign w:val="superscript"/>
        </w:rPr>
        <w:t>1</w:t>
      </w:r>
      <w:r w:rsidRPr="006B7731">
        <w:rPr>
          <w:rFonts w:ascii="GHEA Grapalat" w:eastAsia="GHEA Grapalat" w:hAnsi="GHEA Grapalat" w:cs="GHEA Grapalat"/>
          <w:color w:val="000000"/>
        </w:rPr>
        <w:t xml:space="preserve">-րդ </w:t>
      </w:r>
      <w:r w:rsidR="002672FD" w:rsidRPr="006B7731">
        <w:rPr>
          <w:rFonts w:ascii="GHEA Grapalat" w:eastAsia="GHEA Grapalat" w:hAnsi="GHEA Grapalat" w:cs="GHEA Grapalat"/>
          <w:color w:val="000000"/>
        </w:rPr>
        <w:t>հոդված</w:t>
      </w:r>
      <w:r w:rsidR="00082A15" w:rsidRPr="006B7731">
        <w:rPr>
          <w:rFonts w:ascii="GHEA Grapalat" w:eastAsia="GHEA Grapalat" w:hAnsi="GHEA Grapalat" w:cs="GHEA Grapalat"/>
          <w:color w:val="000000"/>
        </w:rPr>
        <w:t>ը շարադրել նոր խմբագրությամբ.</w:t>
      </w:r>
    </w:p>
    <w:p w:rsidR="00082A15" w:rsidRPr="006B7731" w:rsidRDefault="00082A15"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color w:val="000000"/>
        </w:rPr>
        <w:t>«</w:t>
      </w:r>
      <w:r w:rsidRPr="006B7731">
        <w:rPr>
          <w:rFonts w:ascii="GHEA Grapalat" w:eastAsia="GHEA Grapalat" w:hAnsi="GHEA Grapalat" w:cs="GHEA Grapalat"/>
          <w:b/>
          <w:color w:val="000000"/>
        </w:rPr>
        <w:t>Հոդված 13.1. Վարկանիշային կարգով քվեարկության անցկացման կարգը</w:t>
      </w:r>
    </w:p>
    <w:p w:rsidR="00780524" w:rsidRPr="006B7731" w:rsidRDefault="00BD22B1" w:rsidP="0078052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w:t>
      </w:r>
      <w:r w:rsidR="00780524" w:rsidRPr="006B7731">
        <w:t xml:space="preserve"> </w:t>
      </w:r>
      <w:r w:rsidRPr="00BD22B1">
        <w:rPr>
          <w:rFonts w:ascii="GHEA Grapalat" w:eastAsia="GHEA Grapalat" w:hAnsi="GHEA Grapalat" w:cs="GHEA Grapalat"/>
          <w:color w:val="000000"/>
        </w:rPr>
        <w:t>Քվեաթերթիկում յուրաքանչյուր թեկնածուի անուն-ազգանունից հետո գրվում են «կողմ եմ» բառերը` նշումի համար նախատեսված դատարկ քառանկյունով:</w:t>
      </w:r>
    </w:p>
    <w:p w:rsidR="00780524" w:rsidRPr="006B7731" w:rsidRDefault="00BD22B1" w:rsidP="0078052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Քվեարկության մասնակիցը յուրաքանչյուր թեկնածուին կողմ քվեարկելիս նշում է կատարում «կողմ եմ» բառերին համապատասխանող քառանկյան մեջ, իսկ դեմ քվեարկելիս՝ որևէ նշում չի կատարում:</w:t>
      </w:r>
    </w:p>
    <w:p w:rsidR="000B7530" w:rsidRPr="006B7731" w:rsidRDefault="00BD22B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w:t>
      </w:r>
      <w:r w:rsidR="00780524" w:rsidRPr="006B7731">
        <w:rPr>
          <w:rFonts w:ascii="GHEA Grapalat" w:eastAsia="GHEA Grapalat" w:hAnsi="GHEA Grapalat" w:cs="GHEA Grapalat"/>
          <w:color w:val="000000"/>
        </w:rPr>
        <w:t>Քվեարկության յուրաքանչյուր մասնակից կարող է կողմ քվեարկել</w:t>
      </w:r>
      <w:r w:rsidRPr="00BD22B1">
        <w:rPr>
          <w:rFonts w:ascii="GHEA Grapalat" w:eastAsia="GHEA Grapalat" w:hAnsi="GHEA Grapalat" w:cs="GHEA Grapalat"/>
          <w:color w:val="000000"/>
        </w:rPr>
        <w:t xml:space="preserve"> առավելագույնը</w:t>
      </w:r>
      <w:r w:rsidR="00780524"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 xml:space="preserve">այնքան թեկնածուի, որքան կազմում է փաստաբանների պալատի ընտրվող մարմնի </w:t>
      </w:r>
      <w:r w:rsidRPr="00BD22B1">
        <w:rPr>
          <w:rFonts w:ascii="GHEA Grapalat" w:eastAsia="GHEA Grapalat" w:hAnsi="GHEA Grapalat" w:cs="GHEA Grapalat"/>
          <w:color w:val="000000"/>
        </w:rPr>
        <w:lastRenderedPageBreak/>
        <w:t>անդամների թվի կեսը, եթե այդպիսի անդամների թիվը երկու կամ ավելի է:</w:t>
      </w:r>
    </w:p>
    <w:p w:rsidR="007764F9" w:rsidRPr="006B7731" w:rsidRDefault="007764F9" w:rsidP="00082A1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 Ընտրված են համարվում</w:t>
      </w:r>
      <w:r w:rsidR="00333A75" w:rsidRPr="006B7731">
        <w:rPr>
          <w:rFonts w:ascii="GHEA Grapalat" w:eastAsia="GHEA Grapalat" w:hAnsi="GHEA Grapalat" w:cs="GHEA Grapalat"/>
          <w:color w:val="000000"/>
        </w:rPr>
        <w:t xml:space="preserve"> համապատասխան մարմնի ընտրվող անդամների թվի չափով առավելագույն կողմ քվեարկված թեկնածուները: </w:t>
      </w:r>
      <w:r w:rsidR="00AD5AB2" w:rsidRPr="006B7731">
        <w:rPr>
          <w:rFonts w:ascii="GHEA Grapalat" w:eastAsia="GHEA Grapalat" w:hAnsi="GHEA Grapalat" w:cs="GHEA Grapalat"/>
          <w:color w:val="000000"/>
        </w:rPr>
        <w:t xml:space="preserve">Եթե ձայների հավասարության պատճառով հնարավոր չէ որոշել առավել ձայներ </w:t>
      </w:r>
      <w:r w:rsidR="003645BE" w:rsidRPr="006B7731">
        <w:rPr>
          <w:rFonts w:ascii="GHEA Grapalat" w:eastAsia="GHEA Grapalat" w:hAnsi="GHEA Grapalat" w:cs="GHEA Grapalat"/>
          <w:color w:val="000000"/>
        </w:rPr>
        <w:t>ստացած թեկնածու</w:t>
      </w:r>
      <w:r w:rsidR="00AD5AB2" w:rsidRPr="006B7731">
        <w:rPr>
          <w:rFonts w:ascii="GHEA Grapalat" w:eastAsia="GHEA Grapalat" w:hAnsi="GHEA Grapalat" w:cs="GHEA Grapalat"/>
          <w:color w:val="000000"/>
        </w:rPr>
        <w:t>ին, ապա</w:t>
      </w:r>
      <w:r w:rsidR="003645BE" w:rsidRPr="006B7731">
        <w:rPr>
          <w:rFonts w:ascii="GHEA Grapalat" w:eastAsia="GHEA Grapalat" w:hAnsi="GHEA Grapalat" w:cs="GHEA Grapalat"/>
          <w:color w:val="000000"/>
        </w:rPr>
        <w:t xml:space="preserve"> նվազագույն հավասար ձայներ ստացած թեկնածուների միջև անցկացվում է վիճակահանություն</w:t>
      </w:r>
      <w:r w:rsidR="00C237BE" w:rsidRPr="006B7731">
        <w:rPr>
          <w:rFonts w:ascii="GHEA Grapalat" w:eastAsia="GHEA Grapalat" w:hAnsi="GHEA Grapalat" w:cs="GHEA Grapalat"/>
          <w:color w:val="000000"/>
        </w:rPr>
        <w:t>:</w:t>
      </w:r>
    </w:p>
    <w:p w:rsidR="00CE24A1" w:rsidRPr="006B7731" w:rsidRDefault="00831C7C" w:rsidP="00082A1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 Սույն հոդվածի 2-րդ և 3-րդ մասերին չհամապատասխանող քվեաթերթիկները համարվում են անվավեր և հաշվի չեն առնվում քվեարկությունների (ընտրությունների) արդյունքներն ամփոփելիս:»:</w:t>
      </w:r>
    </w:p>
    <w:p w:rsidR="00495B63" w:rsidRPr="006B7731" w:rsidRDefault="00495B63"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9270AC" w:rsidRPr="006B7731" w:rsidRDefault="00495B63"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C3772F" w:rsidRPr="006B7731">
        <w:rPr>
          <w:rFonts w:ascii="GHEA Grapalat" w:eastAsia="GHEA Grapalat" w:hAnsi="GHEA Grapalat" w:cs="GHEA Grapalat"/>
          <w:b/>
          <w:color w:val="000000"/>
        </w:rPr>
        <w:t>1</w:t>
      </w:r>
      <w:r w:rsidR="004E2554" w:rsidRPr="00E22DF0">
        <w:rPr>
          <w:rFonts w:ascii="GHEA Grapalat" w:eastAsia="GHEA Grapalat" w:hAnsi="GHEA Grapalat" w:cs="GHEA Grapalat"/>
          <w:b/>
          <w:color w:val="000000"/>
        </w:rPr>
        <w:t>3</w:t>
      </w:r>
      <w:r w:rsidRPr="006B7731">
        <w:rPr>
          <w:rFonts w:ascii="GHEA Grapalat" w:eastAsia="GHEA Grapalat" w:hAnsi="GHEA Grapalat" w:cs="GHEA Grapalat"/>
          <w:b/>
          <w:color w:val="000000"/>
        </w:rPr>
        <w:t>.</w:t>
      </w:r>
      <w:r w:rsidR="00831C7C" w:rsidRPr="006B7731">
        <w:rPr>
          <w:rFonts w:ascii="GHEA Grapalat" w:eastAsia="GHEA Grapalat" w:hAnsi="GHEA Grapalat" w:cs="GHEA Grapalat"/>
          <w:b/>
          <w:color w:val="000000"/>
        </w:rPr>
        <w:t xml:space="preserve"> </w:t>
      </w:r>
      <w:r w:rsidR="00831C7C" w:rsidRPr="006B7731">
        <w:rPr>
          <w:rFonts w:ascii="GHEA Grapalat" w:eastAsia="GHEA Grapalat" w:hAnsi="GHEA Grapalat" w:cs="GHEA Grapalat"/>
          <w:color w:val="000000"/>
        </w:rPr>
        <w:t>Օրենքի 14-րդ հոդվածը շարադրել նոր խմբագրությամբ.</w:t>
      </w:r>
    </w:p>
    <w:p w:rsidR="00903013" w:rsidRPr="006B7731" w:rsidRDefault="00831C7C"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color w:val="000000"/>
        </w:rPr>
        <w:t>«</w:t>
      </w:r>
      <w:r w:rsidRPr="006B7731">
        <w:rPr>
          <w:rFonts w:ascii="GHEA Grapalat" w:eastAsia="GHEA Grapalat" w:hAnsi="GHEA Grapalat" w:cs="GHEA Grapalat"/>
          <w:b/>
          <w:color w:val="000000"/>
        </w:rPr>
        <w:t>Հոդված 14. Փաստաբանների պալատի արտաքին աուդիտը</w:t>
      </w:r>
    </w:p>
    <w:p w:rsidR="00D3076A" w:rsidRPr="006B7731" w:rsidRDefault="00831C7C"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Յուրաքանչյուր տարի փաստաբանների պալատի ֆինանսատնտեսական գործունեության ստուգման նպատակով փաստաբանների պալատը պետք է ներգրավի օրենքով և այլ իրավական ակտերով սահմանված կարգով աուդիտորական ծառայությունների իրականացման իրավունք ունեցող անկախ աուդիտ իրականացնող անձի</w:t>
      </w:r>
      <w:r w:rsidR="00E60AE9" w:rsidRPr="006B7731">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կնքելով նրա հետ համապատասխան պայմանագիր: Փաստաբանների պալատի արտաքին աուդիտ իրականացնող անձին ընտրում է փաստաբանների պալատի խորհուրդը՝ փաստաբանների պալատի կանոնադրությամբ սահմանված կարգով: Արտաքին աուդիտ իրականացնող անձի ծառայությունների համար վճարվող գումարի չափը որոշում է փաստաբանների պալատի խորհուրդը:</w:t>
      </w:r>
    </w:p>
    <w:p w:rsidR="008523BB" w:rsidRPr="006B7731" w:rsidRDefault="00831C7C"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w:t>
      </w:r>
      <w:r w:rsidR="00D3076A" w:rsidRPr="006B7731">
        <w:t xml:space="preserve"> </w:t>
      </w:r>
      <w:r w:rsidRPr="006B7731">
        <w:rPr>
          <w:rFonts w:ascii="GHEA Grapalat" w:eastAsia="GHEA Grapalat" w:hAnsi="GHEA Grapalat" w:cs="GHEA Grapalat"/>
          <w:color w:val="000000"/>
        </w:rPr>
        <w:t>Փաստաբանների պալատը արտաքին աուդիտ իրականացնող անձի հետ կնքվող պայմանագրում պետք է նախատեսի նաև իր կողմից Հայաստանի Հանրապետության արդարադատության նախարարություն ներկայացվող ֆինանսական հաշվետվությունների արժանահավատության ստուգումը:</w:t>
      </w:r>
    </w:p>
    <w:p w:rsidR="009270AC" w:rsidRPr="006B7731" w:rsidRDefault="00831C7C" w:rsidP="00D5279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Արտաքին աուդիտի եզրակացությունը մինչև տվյալ ֆինանսական տարվան հաջորդող տարվա մայիսի 1-ը հրապարակվում է  փաստաբանների պալատի պաշտոնական </w:t>
      </w:r>
      <w:r w:rsidRPr="006B7731">
        <w:rPr>
          <w:rFonts w:ascii="GHEA Grapalat" w:eastAsia="GHEA Grapalat" w:hAnsi="GHEA Grapalat" w:cs="GHEA Grapalat"/>
          <w:color w:val="000000"/>
        </w:rPr>
        <w:lastRenderedPageBreak/>
        <w:t>կայքում:»:</w:t>
      </w:r>
    </w:p>
    <w:p w:rsidR="009270AC" w:rsidRPr="006B7731" w:rsidRDefault="009270AC"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6A7D8F" w:rsidRPr="006B7731" w:rsidRDefault="006A7D8F"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C3772F" w:rsidRPr="006B7731">
        <w:rPr>
          <w:rFonts w:ascii="GHEA Grapalat" w:eastAsia="GHEA Grapalat" w:hAnsi="GHEA Grapalat" w:cs="GHEA Grapalat"/>
          <w:b/>
          <w:color w:val="000000"/>
        </w:rPr>
        <w:t>1</w:t>
      </w:r>
      <w:r w:rsidR="004E2554" w:rsidRPr="00E22DF0">
        <w:rPr>
          <w:rFonts w:ascii="GHEA Grapalat" w:eastAsia="GHEA Grapalat" w:hAnsi="GHEA Grapalat" w:cs="GHEA Grapalat"/>
          <w:b/>
          <w:color w:val="000000"/>
        </w:rPr>
        <w:t>4</w:t>
      </w:r>
      <w:r w:rsidRPr="006B7731">
        <w:rPr>
          <w:rFonts w:ascii="GHEA Grapalat" w:eastAsia="GHEA Grapalat" w:hAnsi="GHEA Grapalat" w:cs="GHEA Grapalat"/>
          <w:b/>
          <w:color w:val="000000"/>
        </w:rPr>
        <w:t>.</w:t>
      </w:r>
      <w:r w:rsidR="00831C7C" w:rsidRPr="006B7731">
        <w:rPr>
          <w:rFonts w:ascii="GHEA Grapalat" w:eastAsia="GHEA Grapalat" w:hAnsi="GHEA Grapalat" w:cs="GHEA Grapalat"/>
          <w:b/>
          <w:color w:val="000000"/>
        </w:rPr>
        <w:t xml:space="preserve"> </w:t>
      </w:r>
      <w:r w:rsidR="00831C7C" w:rsidRPr="006B7731">
        <w:rPr>
          <w:rFonts w:ascii="GHEA Grapalat" w:eastAsia="GHEA Grapalat" w:hAnsi="GHEA Grapalat" w:cs="GHEA Grapalat"/>
          <w:color w:val="000000"/>
        </w:rPr>
        <w:t>Օրենքի 15-րդ հոդվածը շարադրել նոր խմբագրությամբ.</w:t>
      </w:r>
    </w:p>
    <w:p w:rsidR="00CA481B" w:rsidRPr="006B7731" w:rsidRDefault="00831C7C" w:rsidP="009550A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w:t>
      </w:r>
      <w:r w:rsidRPr="006B7731">
        <w:rPr>
          <w:rFonts w:ascii="GHEA Grapalat" w:eastAsia="GHEA Grapalat" w:hAnsi="GHEA Grapalat" w:cs="GHEA Grapalat"/>
          <w:b/>
          <w:color w:val="000000"/>
        </w:rPr>
        <w:t>Հոդված 15. Փաստաբանների պալատի գույքը և բյուջեն</w:t>
      </w:r>
    </w:p>
    <w:p w:rsidR="006906D5" w:rsidRPr="006B7731" w:rsidRDefault="00831C7C" w:rsidP="006906D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Փաստաբանների պալատի գույքը ձևավորվում է </w:t>
      </w:r>
      <w:r w:rsidR="00D84CAA" w:rsidRPr="006B7731">
        <w:rPr>
          <w:rFonts w:ascii="GHEA Grapalat" w:eastAsia="GHEA Grapalat" w:hAnsi="GHEA Grapalat" w:cs="GHEA Grapalat"/>
          <w:color w:val="000000"/>
        </w:rPr>
        <w:t>փաստաբանների անդամավճարներից,</w:t>
      </w:r>
      <w:r w:rsidR="00D84CAA">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փաստաբանների հավակնորդների մուտքի վճարներից, ինչպես նաև օրենքով չարգելված այլ միջոցներից։ Փաստաբանների պալատի անդամավճարները մուծվում են փաստաբանների պալատի սահմանած չափով և կարգով` փաստաբանների պալատի ընդհանուր պահանջների և փաստաբանական գործունեության իրականացման հետ կապված այլ ծախսերի համար:</w:t>
      </w:r>
    </w:p>
    <w:p w:rsidR="006906D5" w:rsidRPr="006B7731" w:rsidRDefault="00BD22B1" w:rsidP="006906D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Փաստաբանների պալատի նախագահը հերթական տարվա համար կազմում է փաստաբանների պալատի բյուջեն (առանց հանրային պաշտպանի գրասենյակին հատկացվող գումարների և ծախսերի)՝ հաշվետու տարվան նախորդող տարվա վերջին եռամսյակում։</w:t>
      </w:r>
    </w:p>
    <w:p w:rsidR="00CA481B" w:rsidRPr="006B7731" w:rsidRDefault="00BD22B1" w:rsidP="006906D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3. Փաստաբանների պալատի խորհրդի կողմից հերթական տարվա բյուջեն չհաստատվելու դեպքում՝ փաստաբանների պալատը գործում է հաշվետու տարվան նախորդող տարվա բյուջեով, մինչև նոր բյուջեի հաստատումը:»:</w:t>
      </w:r>
    </w:p>
    <w:p w:rsidR="005310A3" w:rsidRPr="006B7731" w:rsidRDefault="005310A3" w:rsidP="006906D5">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5310A3" w:rsidRPr="00E22DF0" w:rsidRDefault="005310A3" w:rsidP="006906D5">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eastAsia="GHEA Grapalat" w:hAnsi="GHEA Grapalat" w:cs="GHEA Grapalat"/>
          <w:b/>
          <w:color w:val="000000"/>
        </w:rPr>
        <w:t xml:space="preserve">Հոդված </w:t>
      </w:r>
      <w:r w:rsidR="00C3772F" w:rsidRPr="00BD22B1">
        <w:rPr>
          <w:rFonts w:ascii="GHEA Grapalat" w:eastAsia="GHEA Grapalat" w:hAnsi="GHEA Grapalat" w:cs="GHEA Grapalat"/>
          <w:b/>
          <w:color w:val="000000"/>
        </w:rPr>
        <w:t>1</w:t>
      </w:r>
      <w:r w:rsidR="004E2554" w:rsidRPr="00E22DF0">
        <w:rPr>
          <w:rFonts w:ascii="GHEA Grapalat" w:eastAsia="GHEA Grapalat" w:hAnsi="GHEA Grapalat" w:cs="GHEA Grapalat"/>
          <w:b/>
          <w:color w:val="000000"/>
        </w:rPr>
        <w:t>5</w:t>
      </w:r>
      <w:r w:rsidRPr="006B7731">
        <w:rPr>
          <w:rFonts w:ascii="GHEA Grapalat" w:eastAsia="GHEA Grapalat" w:hAnsi="GHEA Grapalat" w:cs="GHEA Grapalat"/>
          <w:b/>
          <w:color w:val="000000"/>
        </w:rPr>
        <w:t>.</w:t>
      </w:r>
      <w:r w:rsidR="00BD22B1" w:rsidRPr="00BD22B1">
        <w:rPr>
          <w:rFonts w:ascii="GHEA Grapalat" w:eastAsia="GHEA Grapalat" w:hAnsi="GHEA Grapalat" w:cs="GHEA Grapalat"/>
          <w:b/>
          <w:color w:val="000000"/>
        </w:rPr>
        <w:t xml:space="preserve"> </w:t>
      </w:r>
      <w:r w:rsidR="00BD22B1" w:rsidRPr="00BD22B1">
        <w:rPr>
          <w:rFonts w:ascii="GHEA Grapalat" w:eastAsia="GHEA Grapalat" w:hAnsi="GHEA Grapalat" w:cs="GHEA Grapalat"/>
          <w:color w:val="000000"/>
        </w:rPr>
        <w:t>Օրենքի 16-րդ հոդվածի 2-րդ մասից</w:t>
      </w:r>
      <w:r w:rsidR="00433642" w:rsidRPr="006B7731">
        <w:rPr>
          <w:rFonts w:ascii="GHEA Grapalat" w:hAnsi="GHEA Grapalat"/>
          <w:color w:val="000000"/>
        </w:rPr>
        <w:t xml:space="preserve"> հանել «,</w:t>
      </w:r>
      <w:r w:rsidR="00BD22B1" w:rsidRPr="00BD22B1">
        <w:rPr>
          <w:rFonts w:ascii="GHEA Grapalat" w:hAnsi="GHEA Grapalat"/>
          <w:color w:val="000000"/>
        </w:rPr>
        <w:t xml:space="preserve"> </w:t>
      </w:r>
      <w:r w:rsidR="00433642" w:rsidRPr="006B7731">
        <w:rPr>
          <w:rFonts w:ascii="GHEA Grapalat" w:hAnsi="GHEA Grapalat"/>
          <w:color w:val="000000"/>
        </w:rPr>
        <w:t>բացառությամբ սույն օրենքի 10-րդ հոդվածի 3-րդ մասի 3-րդ և 5-րդ կետերով նախատեսված լիազորությունների» բառերը</w:t>
      </w:r>
      <w:r w:rsidR="00BD22B1" w:rsidRPr="00BD22B1">
        <w:rPr>
          <w:rFonts w:ascii="GHEA Grapalat" w:hAnsi="GHEA Grapalat"/>
          <w:color w:val="000000"/>
        </w:rPr>
        <w:t>:</w:t>
      </w:r>
    </w:p>
    <w:p w:rsidR="00C3772F" w:rsidRPr="00E22DF0" w:rsidRDefault="00C3772F" w:rsidP="006906D5">
      <w:pPr>
        <w:widowControl w:val="0"/>
        <w:pBdr>
          <w:top w:val="nil"/>
          <w:left w:val="nil"/>
          <w:bottom w:val="nil"/>
          <w:right w:val="nil"/>
          <w:between w:val="nil"/>
        </w:pBdr>
        <w:spacing w:line="360" w:lineRule="auto"/>
        <w:ind w:firstLine="567"/>
        <w:jc w:val="both"/>
        <w:rPr>
          <w:rFonts w:ascii="GHEA Grapalat" w:hAnsi="GHEA Grapalat"/>
          <w:color w:val="000000"/>
        </w:rPr>
      </w:pPr>
    </w:p>
    <w:p w:rsidR="00C3772F" w:rsidRPr="00BF714D" w:rsidRDefault="00C3772F" w:rsidP="00C3772F">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BF714D">
        <w:rPr>
          <w:rFonts w:ascii="GHEA Grapalat" w:eastAsia="GHEA Grapalat" w:hAnsi="GHEA Grapalat" w:cs="GHEA Grapalat"/>
          <w:b/>
          <w:color w:val="000000"/>
        </w:rPr>
        <w:t xml:space="preserve">Հոդված </w:t>
      </w:r>
      <w:r w:rsidRPr="00E22DF0">
        <w:rPr>
          <w:rFonts w:ascii="GHEA Grapalat" w:eastAsia="GHEA Grapalat" w:hAnsi="GHEA Grapalat" w:cs="GHEA Grapalat"/>
          <w:b/>
          <w:color w:val="000000"/>
        </w:rPr>
        <w:t>1</w:t>
      </w:r>
      <w:r w:rsidR="004E2554" w:rsidRPr="00E22DF0">
        <w:rPr>
          <w:rFonts w:ascii="GHEA Grapalat" w:eastAsia="GHEA Grapalat" w:hAnsi="GHEA Grapalat" w:cs="GHEA Grapalat"/>
          <w:b/>
          <w:color w:val="000000"/>
        </w:rPr>
        <w:t>6</w:t>
      </w:r>
      <w:r w:rsidRPr="00BF714D">
        <w:rPr>
          <w:rFonts w:ascii="GHEA Grapalat" w:eastAsia="GHEA Grapalat" w:hAnsi="GHEA Grapalat" w:cs="GHEA Grapalat"/>
          <w:b/>
          <w:color w:val="000000"/>
        </w:rPr>
        <w:t xml:space="preserve">. </w:t>
      </w:r>
      <w:r w:rsidRPr="00BF714D">
        <w:rPr>
          <w:rFonts w:ascii="GHEA Grapalat" w:eastAsia="GHEA Grapalat" w:hAnsi="GHEA Grapalat" w:cs="GHEA Grapalat"/>
          <w:color w:val="000000"/>
        </w:rPr>
        <w:t>Օրենք</w:t>
      </w:r>
      <w:r w:rsidRPr="00E22DF0">
        <w:rPr>
          <w:rFonts w:ascii="GHEA Grapalat" w:eastAsia="GHEA Grapalat" w:hAnsi="GHEA Grapalat" w:cs="GHEA Grapalat"/>
          <w:color w:val="000000"/>
        </w:rPr>
        <w:t>ի 2-րդ գլխ</w:t>
      </w:r>
      <w:r w:rsidRPr="00BF714D">
        <w:rPr>
          <w:rFonts w:ascii="GHEA Grapalat" w:eastAsia="GHEA Grapalat" w:hAnsi="GHEA Grapalat" w:cs="GHEA Grapalat"/>
          <w:color w:val="000000"/>
        </w:rPr>
        <w:t xml:space="preserve">ում լրացնել նոր </w:t>
      </w:r>
      <w:r w:rsidRPr="00E22DF0">
        <w:rPr>
          <w:rFonts w:ascii="GHEA Grapalat" w:eastAsia="GHEA Grapalat" w:hAnsi="GHEA Grapalat" w:cs="GHEA Grapalat"/>
          <w:color w:val="000000"/>
        </w:rPr>
        <w:t>16</w:t>
      </w:r>
      <w:r w:rsidRPr="00BF714D">
        <w:rPr>
          <w:rFonts w:ascii="GHEA Grapalat" w:eastAsia="GHEA Grapalat" w:hAnsi="GHEA Grapalat" w:cs="GHEA Grapalat"/>
          <w:color w:val="000000"/>
        </w:rPr>
        <w:t>.1-ին հոդված.</w:t>
      </w:r>
    </w:p>
    <w:p w:rsidR="00C3772F" w:rsidRPr="00BF714D" w:rsidRDefault="00C3772F" w:rsidP="00C3772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F714D">
        <w:rPr>
          <w:rFonts w:ascii="GHEA Grapalat" w:eastAsia="GHEA Grapalat" w:hAnsi="GHEA Grapalat" w:cs="GHEA Grapalat"/>
          <w:color w:val="000000"/>
        </w:rPr>
        <w:t>«</w:t>
      </w:r>
      <w:r w:rsidRPr="00BF714D">
        <w:rPr>
          <w:rFonts w:ascii="GHEA Grapalat" w:eastAsia="GHEA Grapalat" w:hAnsi="GHEA Grapalat" w:cs="GHEA Grapalat"/>
          <w:b/>
          <w:color w:val="000000"/>
        </w:rPr>
        <w:t xml:space="preserve">Հոդված </w:t>
      </w:r>
      <w:r w:rsidRPr="00E22DF0">
        <w:rPr>
          <w:rFonts w:ascii="GHEA Grapalat" w:eastAsia="GHEA Grapalat" w:hAnsi="GHEA Grapalat" w:cs="GHEA Grapalat"/>
          <w:b/>
          <w:color w:val="000000"/>
        </w:rPr>
        <w:t>16</w:t>
      </w:r>
      <w:r w:rsidRPr="00BF714D">
        <w:rPr>
          <w:rFonts w:ascii="GHEA Grapalat" w:eastAsia="GHEA Grapalat" w:hAnsi="GHEA Grapalat" w:cs="GHEA Grapalat"/>
          <w:b/>
          <w:color w:val="000000"/>
        </w:rPr>
        <w:t>.1. Փաստաբանների պալատում ծանուցման կարգը</w:t>
      </w:r>
    </w:p>
    <w:p w:rsidR="00C3772F" w:rsidRPr="006B7731" w:rsidRDefault="00C3772F" w:rsidP="00C3772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F714D">
        <w:rPr>
          <w:rFonts w:ascii="GHEA Grapalat" w:eastAsia="GHEA Grapalat" w:hAnsi="GHEA Grapalat" w:cs="GHEA Grapalat"/>
          <w:color w:val="000000"/>
        </w:rPr>
        <w:t xml:space="preserve">1. </w:t>
      </w:r>
      <w:r w:rsidRPr="006B7731">
        <w:rPr>
          <w:rFonts w:ascii="GHEA Grapalat" w:eastAsia="GHEA Grapalat" w:hAnsi="GHEA Grapalat" w:cs="GHEA Grapalat"/>
          <w:color w:val="000000"/>
        </w:rPr>
        <w:t xml:space="preserve">Փաստաբանների պալատի հետ փոխհարաբերություններում (այդ թվում կարգապահական </w:t>
      </w:r>
      <w:r>
        <w:rPr>
          <w:rFonts w:ascii="GHEA Grapalat" w:eastAsia="GHEA Grapalat" w:hAnsi="GHEA Grapalat" w:cs="GHEA Grapalat"/>
          <w:color w:val="000000"/>
        </w:rPr>
        <w:t>վարույթի շրջանակներում</w:t>
      </w:r>
      <w:r w:rsidRPr="006B7731">
        <w:rPr>
          <w:rFonts w:ascii="GHEA Grapalat" w:eastAsia="GHEA Grapalat" w:hAnsi="GHEA Grapalat" w:cs="GHEA Grapalat"/>
          <w:color w:val="000000"/>
        </w:rPr>
        <w:t xml:space="preserve">) փաստաբանը համարվում է իր հետ կապված </w:t>
      </w:r>
      <w:r w:rsidRPr="006B7731">
        <w:rPr>
          <w:rFonts w:ascii="GHEA Grapalat" w:eastAsia="GHEA Grapalat" w:hAnsi="GHEA Grapalat" w:cs="GHEA Grapalat"/>
          <w:color w:val="000000"/>
        </w:rPr>
        <w:lastRenderedPageBreak/>
        <w:t>գործընթացի վերաբերյալ պատշաճ ծանուցված կամ համապատասխան փաստաթուղթը ստացած, եթե ծանուցումը կամ փաստաթուղթը հասցեատեր փաստաբանին</w:t>
      </w:r>
      <w:r w:rsidRPr="00BF714D">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w:t>
      </w:r>
    </w:p>
    <w:p w:rsidR="00C3772F" w:rsidRPr="006B7731" w:rsidRDefault="00C3772F" w:rsidP="00C3772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հանձնվել է առձեռն</w:t>
      </w:r>
      <w:r w:rsidRPr="002542B8">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w:t>
      </w:r>
    </w:p>
    <w:p w:rsidR="00C3772F" w:rsidRPr="002542B8" w:rsidRDefault="00C3772F" w:rsidP="00C3772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 2) ուղարկվել է պատվիրված նամակով</w:t>
      </w:r>
      <w:r w:rsidRPr="002542B8">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w:t>
      </w:r>
      <w:r w:rsidRPr="002542B8">
        <w:rPr>
          <w:rFonts w:ascii="GHEA Grapalat" w:eastAsia="GHEA Grapalat" w:hAnsi="GHEA Grapalat" w:cs="GHEA Grapalat"/>
          <w:color w:val="000000"/>
        </w:rPr>
        <w:t>փաստաբանների պ</w:t>
      </w:r>
      <w:r w:rsidRPr="006B7731">
        <w:rPr>
          <w:rFonts w:ascii="GHEA Grapalat" w:eastAsia="GHEA Grapalat" w:hAnsi="GHEA Grapalat" w:cs="GHEA Grapalat"/>
          <w:color w:val="000000"/>
        </w:rPr>
        <w:t>ալատին տրամադրված հասցեով</w:t>
      </w:r>
      <w:r w:rsidRPr="002542B8">
        <w:rPr>
          <w:rFonts w:ascii="GHEA Grapalat" w:eastAsia="GHEA Grapalat" w:hAnsi="GHEA Grapalat" w:cs="GHEA Grapalat"/>
          <w:color w:val="000000"/>
        </w:rPr>
        <w:t xml:space="preserve"> և</w:t>
      </w:r>
      <w:r w:rsidRPr="006B7731">
        <w:rPr>
          <w:rFonts w:ascii="GHEA Grapalat" w:eastAsia="GHEA Grapalat" w:hAnsi="GHEA Grapalat" w:cs="GHEA Grapalat"/>
          <w:color w:val="000000"/>
        </w:rPr>
        <w:t xml:space="preserve"> հանձման մասին ծանուցմամբ</w:t>
      </w:r>
      <w:r w:rsidRPr="002542B8">
        <w:rPr>
          <w:rFonts w:ascii="GHEA Grapalat" w:eastAsia="GHEA Grapalat" w:hAnsi="GHEA Grapalat" w:cs="GHEA Grapalat"/>
          <w:color w:val="000000"/>
        </w:rPr>
        <w:t>.</w:t>
      </w:r>
    </w:p>
    <w:p w:rsidR="00C3772F" w:rsidRPr="00BF714D" w:rsidRDefault="00C3772F" w:rsidP="00C3772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F714D">
        <w:rPr>
          <w:rFonts w:ascii="GHEA Grapalat" w:eastAsia="GHEA Grapalat" w:hAnsi="GHEA Grapalat" w:cs="GHEA Grapalat"/>
          <w:color w:val="000000"/>
        </w:rPr>
        <w:t xml:space="preserve">3) </w:t>
      </w:r>
      <w:r w:rsidRPr="006B7731">
        <w:rPr>
          <w:rFonts w:ascii="GHEA Grapalat" w:eastAsia="GHEA Grapalat" w:hAnsi="GHEA Grapalat" w:cs="GHEA Grapalat"/>
          <w:color w:val="000000"/>
        </w:rPr>
        <w:t xml:space="preserve">ուղարկվել է </w:t>
      </w:r>
      <w:r w:rsidRPr="00BF714D">
        <w:rPr>
          <w:rFonts w:ascii="GHEA Grapalat" w:eastAsia="GHEA Grapalat" w:hAnsi="GHEA Grapalat" w:cs="GHEA Grapalat"/>
          <w:color w:val="000000"/>
        </w:rPr>
        <w:t>փաստաբանների պ</w:t>
      </w:r>
      <w:r w:rsidRPr="006B7731">
        <w:rPr>
          <w:rFonts w:ascii="GHEA Grapalat" w:eastAsia="GHEA Grapalat" w:hAnsi="GHEA Grapalat" w:cs="GHEA Grapalat"/>
          <w:color w:val="000000"/>
        </w:rPr>
        <w:t>ալատին տրամադրված էլեկտրոնային փոստի հասցեով</w:t>
      </w:r>
      <w:r w:rsidRPr="00BF714D">
        <w:rPr>
          <w:rFonts w:ascii="GHEA Grapalat" w:eastAsia="GHEA Grapalat" w:hAnsi="GHEA Grapalat" w:cs="GHEA Grapalat"/>
          <w:color w:val="000000"/>
        </w:rPr>
        <w:t>:</w:t>
      </w:r>
    </w:p>
    <w:p w:rsidR="00C3772F" w:rsidRPr="00E22DF0" w:rsidRDefault="00C3772F" w:rsidP="00C3772F">
      <w:pPr>
        <w:widowControl w:val="0"/>
        <w:pBdr>
          <w:top w:val="nil"/>
          <w:left w:val="nil"/>
          <w:bottom w:val="nil"/>
          <w:right w:val="nil"/>
          <w:between w:val="nil"/>
        </w:pBdr>
        <w:spacing w:line="360" w:lineRule="auto"/>
        <w:ind w:firstLine="567"/>
        <w:jc w:val="both"/>
        <w:rPr>
          <w:rFonts w:ascii="GHEA Grapalat" w:hAnsi="GHEA Grapalat"/>
          <w:color w:val="000000"/>
        </w:rPr>
      </w:pPr>
      <w:r w:rsidRPr="00BF714D">
        <w:rPr>
          <w:rFonts w:ascii="GHEA Grapalat" w:eastAsia="GHEA Grapalat" w:hAnsi="GHEA Grapalat" w:cs="GHEA Grapalat"/>
          <w:color w:val="000000"/>
        </w:rPr>
        <w:t xml:space="preserve">2. </w:t>
      </w:r>
      <w:r w:rsidRPr="006B7731">
        <w:rPr>
          <w:rFonts w:ascii="GHEA Grapalat" w:eastAsia="GHEA Grapalat" w:hAnsi="GHEA Grapalat" w:cs="GHEA Grapalat"/>
          <w:color w:val="000000"/>
        </w:rPr>
        <w:t xml:space="preserve">Եթե </w:t>
      </w:r>
      <w:r w:rsidRPr="00BF714D">
        <w:rPr>
          <w:rFonts w:ascii="GHEA Grapalat" w:eastAsia="GHEA Grapalat" w:hAnsi="GHEA Grapalat" w:cs="GHEA Grapalat"/>
          <w:color w:val="000000"/>
        </w:rPr>
        <w:t>ծանուցումը</w:t>
      </w:r>
      <w:r w:rsidRPr="006B7731">
        <w:rPr>
          <w:rFonts w:ascii="GHEA Grapalat" w:eastAsia="GHEA Grapalat" w:hAnsi="GHEA Grapalat" w:cs="GHEA Grapalat"/>
          <w:color w:val="000000"/>
        </w:rPr>
        <w:t xml:space="preserve"> կամ փաստաթուղթը պատվիրված նամակով ուղարկելուց </w:t>
      </w:r>
      <w:r>
        <w:rPr>
          <w:rFonts w:ascii="GHEA Grapalat" w:eastAsia="GHEA Grapalat" w:hAnsi="GHEA Grapalat" w:cs="GHEA Grapalat"/>
          <w:color w:val="000000"/>
        </w:rPr>
        <w:t xml:space="preserve">կամ էլեկտրոնային փոստի հասցեով ուղարկելուց </w:t>
      </w:r>
      <w:r w:rsidRPr="006B7731">
        <w:rPr>
          <w:rFonts w:ascii="GHEA Grapalat" w:eastAsia="GHEA Grapalat" w:hAnsi="GHEA Grapalat" w:cs="GHEA Grapalat"/>
          <w:color w:val="000000"/>
        </w:rPr>
        <w:t xml:space="preserve">հետո </w:t>
      </w:r>
      <w:r w:rsidRPr="00BF714D">
        <w:rPr>
          <w:rFonts w:ascii="GHEA Grapalat" w:eastAsia="GHEA Grapalat" w:hAnsi="GHEA Grapalat" w:cs="GHEA Grapalat"/>
          <w:color w:val="000000"/>
        </w:rPr>
        <w:t>երկշաբաթյա ժամկետում պալատը չի ստացել</w:t>
      </w:r>
      <w:r w:rsidRPr="006B7731">
        <w:rPr>
          <w:rFonts w:ascii="GHEA Grapalat" w:eastAsia="GHEA Grapalat" w:hAnsi="GHEA Grapalat" w:cs="GHEA Grapalat"/>
          <w:color w:val="000000"/>
        </w:rPr>
        <w:t xml:space="preserve"> հետադարձ ծանուցում </w:t>
      </w:r>
      <w:r w:rsidRPr="00BF714D">
        <w:rPr>
          <w:rFonts w:ascii="GHEA Grapalat" w:eastAsia="GHEA Grapalat" w:hAnsi="GHEA Grapalat" w:cs="GHEA Grapalat"/>
          <w:color w:val="000000"/>
        </w:rPr>
        <w:t>կամ</w:t>
      </w:r>
      <w:r w:rsidRPr="006B7731">
        <w:rPr>
          <w:rFonts w:ascii="GHEA Grapalat" w:eastAsia="GHEA Grapalat" w:hAnsi="GHEA Grapalat" w:cs="GHEA Grapalat"/>
          <w:color w:val="000000"/>
        </w:rPr>
        <w:t xml:space="preserve"> դեռևս առկա չէ էլեկտրոնային փոստի </w:t>
      </w:r>
      <w:r w:rsidRPr="00BF714D">
        <w:rPr>
          <w:rFonts w:ascii="GHEA Grapalat" w:eastAsia="GHEA Grapalat" w:hAnsi="GHEA Grapalat" w:cs="GHEA Grapalat"/>
          <w:color w:val="000000"/>
        </w:rPr>
        <w:t>հասցեով</w:t>
      </w:r>
      <w:r w:rsidRPr="006B7731">
        <w:rPr>
          <w:rFonts w:ascii="GHEA Grapalat" w:eastAsia="GHEA Grapalat" w:hAnsi="GHEA Grapalat" w:cs="GHEA Grapalat"/>
          <w:color w:val="000000"/>
        </w:rPr>
        <w:t xml:space="preserve"> ուղարկված ծանուցումը կարդալու մասին էլեկտրոնային հավաստում կամ արձագանք, ապա ծանուցումը կամ փաստաթուղթը հրապարակվում է փաստաբանների պալատի պաշտոնական կայքում: </w:t>
      </w:r>
      <w:r w:rsidRPr="00BF714D">
        <w:rPr>
          <w:rFonts w:ascii="GHEA Grapalat" w:eastAsia="GHEA Grapalat" w:hAnsi="GHEA Grapalat" w:cs="GHEA Grapalat"/>
          <w:color w:val="000000"/>
        </w:rPr>
        <w:t xml:space="preserve">Ծանուցումը կամ փաստաթուղթը փաստաբանների պալատի պաշտոնական կայքում հրապարակվելուց հետո՝ 10-րդ օրը,  </w:t>
      </w:r>
      <w:r w:rsidRPr="006B7731">
        <w:rPr>
          <w:rFonts w:ascii="GHEA Grapalat" w:eastAsia="GHEA Grapalat" w:hAnsi="GHEA Grapalat" w:cs="GHEA Grapalat"/>
          <w:color w:val="000000"/>
        </w:rPr>
        <w:t>փաստաբանը համարվում է պատշաճ ծանուցված կամ փաստաթուղթը ստացած:</w:t>
      </w:r>
      <w:r w:rsidRPr="00BF714D">
        <w:rPr>
          <w:rFonts w:ascii="GHEA Grapalat" w:eastAsia="GHEA Grapalat" w:hAnsi="GHEA Grapalat" w:cs="GHEA Grapalat"/>
          <w:color w:val="000000"/>
        </w:rPr>
        <w:t>»:</w:t>
      </w:r>
    </w:p>
    <w:p w:rsidR="006E652E" w:rsidRPr="006B7731" w:rsidRDefault="006E652E" w:rsidP="006906D5">
      <w:pPr>
        <w:widowControl w:val="0"/>
        <w:pBdr>
          <w:top w:val="nil"/>
          <w:left w:val="nil"/>
          <w:bottom w:val="nil"/>
          <w:right w:val="nil"/>
          <w:between w:val="nil"/>
        </w:pBdr>
        <w:spacing w:line="360" w:lineRule="auto"/>
        <w:ind w:firstLine="567"/>
        <w:jc w:val="both"/>
        <w:rPr>
          <w:rFonts w:ascii="GHEA Grapalat" w:hAnsi="GHEA Grapalat"/>
          <w:color w:val="000000"/>
        </w:rPr>
      </w:pPr>
    </w:p>
    <w:p w:rsidR="006E652E" w:rsidRPr="006B7731" w:rsidRDefault="006E652E"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BD22B1">
        <w:rPr>
          <w:rFonts w:ascii="GHEA Grapalat" w:eastAsia="GHEA Grapalat" w:hAnsi="GHEA Grapalat" w:cs="GHEA Grapalat"/>
          <w:b/>
          <w:color w:val="000000"/>
        </w:rPr>
        <w:t>1</w:t>
      </w:r>
      <w:r w:rsidR="004E2554" w:rsidRPr="00E22DF0">
        <w:rPr>
          <w:rFonts w:ascii="GHEA Grapalat" w:eastAsia="GHEA Grapalat" w:hAnsi="GHEA Grapalat" w:cs="GHEA Grapalat"/>
          <w:b/>
          <w:color w:val="000000"/>
        </w:rPr>
        <w:t>7</w:t>
      </w:r>
      <w:r w:rsidRPr="006B7731">
        <w:rPr>
          <w:rFonts w:ascii="GHEA Grapalat" w:eastAsia="GHEA Grapalat" w:hAnsi="GHEA Grapalat" w:cs="GHEA Grapalat"/>
          <w:b/>
          <w:color w:val="000000"/>
        </w:rPr>
        <w:t>.</w:t>
      </w:r>
      <w:r w:rsidR="00BD22B1" w:rsidRPr="00BD22B1">
        <w:rPr>
          <w:rFonts w:ascii="GHEA Grapalat" w:eastAsia="GHEA Grapalat" w:hAnsi="GHEA Grapalat" w:cs="GHEA Grapalat"/>
          <w:b/>
          <w:color w:val="000000"/>
        </w:rPr>
        <w:t xml:space="preserve"> </w:t>
      </w:r>
      <w:r w:rsidR="00BD22B1" w:rsidRPr="00BD22B1">
        <w:rPr>
          <w:rFonts w:ascii="GHEA Grapalat" w:eastAsia="GHEA Grapalat" w:hAnsi="GHEA Grapalat" w:cs="GHEA Grapalat"/>
          <w:color w:val="000000"/>
        </w:rPr>
        <w:t>Օրենքի 17-րդ հոդվածը շարադրել նոր խմբագրությամբ.</w:t>
      </w:r>
    </w:p>
    <w:p w:rsidR="00770A21"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w:t>
      </w:r>
      <w:r w:rsidRPr="00BD22B1">
        <w:rPr>
          <w:rFonts w:ascii="GHEA Grapalat" w:eastAsia="GHEA Grapalat" w:hAnsi="GHEA Grapalat" w:cs="GHEA Grapalat"/>
          <w:b/>
          <w:color w:val="000000"/>
        </w:rPr>
        <w:t>Հոդված 17. Փաստաբանը</w:t>
      </w:r>
    </w:p>
    <w:p w:rsidR="00FE1EE3"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eastAsia="GHEA Grapalat" w:hAnsi="GHEA Grapalat" w:cs="GHEA Grapalat"/>
          <w:color w:val="000000"/>
        </w:rPr>
        <w:t xml:space="preserve">1. </w:t>
      </w:r>
      <w:r w:rsidR="00A23F85" w:rsidRPr="006B7731">
        <w:rPr>
          <w:rFonts w:ascii="GHEA Grapalat" w:hAnsi="GHEA Grapalat"/>
          <w:color w:val="000000"/>
        </w:rPr>
        <w:t xml:space="preserve">Փաստաբան է այն անձը, </w:t>
      </w:r>
      <w:r w:rsidRPr="00BD22B1">
        <w:rPr>
          <w:rFonts w:ascii="GHEA Grapalat" w:hAnsi="GHEA Grapalat"/>
          <w:color w:val="000000"/>
        </w:rPr>
        <w:t>ով՝</w:t>
      </w:r>
    </w:p>
    <w:p w:rsidR="00FE1EE3"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1) </w:t>
      </w:r>
      <w:r w:rsidR="00FE1EE3" w:rsidRPr="006B7731">
        <w:rPr>
          <w:rFonts w:ascii="GHEA Grapalat" w:hAnsi="GHEA Grapalat"/>
          <w:color w:val="000000"/>
        </w:rPr>
        <w:t xml:space="preserve">Հայաստանի Հանրապետությունում ստացել </w:t>
      </w:r>
      <w:r w:rsidRPr="00BD22B1">
        <w:rPr>
          <w:rFonts w:ascii="GHEA Grapalat" w:hAnsi="GHEA Grapalat"/>
          <w:color w:val="000000"/>
        </w:rPr>
        <w:t>է</w:t>
      </w:r>
      <w:r w:rsidR="00FE1EE3" w:rsidRPr="006B7731">
        <w:rPr>
          <w:rFonts w:ascii="GHEA Grapalat" w:hAnsi="GHEA Grapalat"/>
          <w:color w:val="000000"/>
        </w:rPr>
        <w:t xml:space="preserve"> իրավագիտության բակալավրի</w:t>
      </w:r>
      <w:r w:rsidRPr="00BD22B1">
        <w:rPr>
          <w:rFonts w:ascii="GHEA Grapalat" w:hAnsi="GHEA Grapalat"/>
          <w:color w:val="000000"/>
        </w:rPr>
        <w:t xml:space="preserve"> կամ մագիստրոսի</w:t>
      </w:r>
      <w:r w:rsidR="00FE1EE3" w:rsidRPr="006B7731">
        <w:rPr>
          <w:rFonts w:ascii="GHEA Grapalat" w:hAnsi="GHEA Grapalat"/>
          <w:color w:val="000000"/>
        </w:rPr>
        <w:t xml:space="preserve"> որակավորման աստիճան կամ դիպլոմավորված մասնագետի բարձրագույն իրավաբանական կրթության որակավորման աստիճան կամ համապատասխան աստիճան </w:t>
      </w:r>
      <w:r w:rsidRPr="00BD22B1">
        <w:rPr>
          <w:rFonts w:ascii="GHEA Grapalat" w:hAnsi="GHEA Grapalat"/>
          <w:color w:val="000000"/>
        </w:rPr>
        <w:t>է</w:t>
      </w:r>
      <w:r w:rsidR="00FE1EE3" w:rsidRPr="006B7731">
        <w:rPr>
          <w:rFonts w:ascii="GHEA Grapalat" w:hAnsi="GHEA Grapalat"/>
          <w:color w:val="000000"/>
        </w:rPr>
        <w:t xml:space="preserve"> ձեռք բերել օտարերկրյա պետությունում, որոնց ճանաչումն ու համարժեքության հաստատումը Հայաստանի Հանրապետությունում իրականացվել են օրենքով սահմանված կարգով</w:t>
      </w:r>
      <w:r w:rsidRPr="00BD22B1">
        <w:rPr>
          <w:rFonts w:ascii="GHEA Grapalat" w:hAnsi="GHEA Grapalat"/>
          <w:color w:val="000000"/>
        </w:rPr>
        <w:t>, և</w:t>
      </w:r>
    </w:p>
    <w:p w:rsidR="00770A21"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2) </w:t>
      </w:r>
      <w:r w:rsidR="00A23F85" w:rsidRPr="006B7731">
        <w:rPr>
          <w:rFonts w:ascii="GHEA Grapalat" w:hAnsi="GHEA Grapalat"/>
          <w:color w:val="000000"/>
        </w:rPr>
        <w:t xml:space="preserve">ստացել է համապատասխան արտոնագիր` փաստաբանական գործունեություն </w:t>
      </w:r>
      <w:r w:rsidR="00A23F85" w:rsidRPr="006B7731">
        <w:rPr>
          <w:rFonts w:ascii="GHEA Grapalat" w:hAnsi="GHEA Grapalat"/>
          <w:color w:val="000000"/>
        </w:rPr>
        <w:lastRenderedPageBreak/>
        <w:t>իրականացնելու համար:</w:t>
      </w:r>
    </w:p>
    <w:p w:rsidR="007B6D5F"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2. Փաստաբանի կարգավիճակը</w:t>
      </w:r>
      <w:r w:rsidRPr="002542B8">
        <w:rPr>
          <w:rFonts w:ascii="GHEA Grapalat" w:hAnsi="GHEA Grapalat"/>
          <w:color w:val="000000"/>
        </w:rPr>
        <w:t>, ինչպես</w:t>
      </w:r>
      <w:r w:rsidRPr="00BD22B1">
        <w:rPr>
          <w:rFonts w:ascii="GHEA Grapalat" w:hAnsi="GHEA Grapalat"/>
          <w:color w:val="000000"/>
        </w:rPr>
        <w:t xml:space="preserve"> </w:t>
      </w:r>
      <w:r w:rsidRPr="002542B8">
        <w:rPr>
          <w:rFonts w:ascii="GHEA Grapalat" w:hAnsi="GHEA Grapalat"/>
          <w:color w:val="000000"/>
        </w:rPr>
        <w:t>նա</w:t>
      </w:r>
      <w:r w:rsidRPr="00BD22B1">
        <w:rPr>
          <w:rFonts w:ascii="GHEA Grapalat" w:hAnsi="GHEA Grapalat"/>
          <w:color w:val="000000"/>
        </w:rPr>
        <w:t xml:space="preserve">և </w:t>
      </w:r>
      <w:r w:rsidR="00EA1CED" w:rsidRPr="002542B8">
        <w:rPr>
          <w:rFonts w:ascii="GHEA Grapalat" w:hAnsi="GHEA Grapalat"/>
          <w:color w:val="000000"/>
        </w:rPr>
        <w:t xml:space="preserve">դատավարության շրջանակներում՝ որպես վստահորդի ներկայացուցիչ կամ պաշտպան մասնակցելիս </w:t>
      </w:r>
      <w:r w:rsidRPr="00BD22B1">
        <w:rPr>
          <w:rFonts w:ascii="GHEA Grapalat" w:hAnsi="GHEA Grapalat"/>
          <w:color w:val="000000"/>
        </w:rPr>
        <w:t>անձը</w:t>
      </w:r>
      <w:r w:rsidRPr="002542B8">
        <w:rPr>
          <w:rFonts w:ascii="GHEA Grapalat" w:hAnsi="GHEA Grapalat"/>
          <w:color w:val="000000"/>
        </w:rPr>
        <w:t>,</w:t>
      </w:r>
      <w:r w:rsidRPr="00BD22B1">
        <w:rPr>
          <w:rFonts w:ascii="GHEA Grapalat" w:hAnsi="GHEA Grapalat"/>
          <w:color w:val="000000"/>
        </w:rPr>
        <w:t xml:space="preserve"> հաստատվում </w:t>
      </w:r>
      <w:r w:rsidRPr="002542B8">
        <w:rPr>
          <w:rFonts w:ascii="GHEA Grapalat" w:hAnsi="GHEA Grapalat"/>
          <w:color w:val="000000"/>
        </w:rPr>
        <w:t>են</w:t>
      </w:r>
      <w:r w:rsidR="00B60D42" w:rsidRPr="006B7731">
        <w:rPr>
          <w:rFonts w:ascii="GHEA Grapalat" w:hAnsi="GHEA Grapalat"/>
          <w:color w:val="000000"/>
        </w:rPr>
        <w:t xml:space="preserve"> փաստաբանների պալատի կողմից տրված արտոնագրով</w:t>
      </w:r>
      <w:r w:rsidRPr="00BD22B1">
        <w:rPr>
          <w:rFonts w:ascii="GHEA Grapalat" w:hAnsi="GHEA Grapalat"/>
          <w:color w:val="000000"/>
        </w:rPr>
        <w:t>,</w:t>
      </w:r>
      <w:r w:rsidR="00770A21" w:rsidRPr="006B7731">
        <w:rPr>
          <w:rFonts w:ascii="GHEA Grapalat" w:hAnsi="GHEA Grapalat"/>
          <w:color w:val="000000"/>
        </w:rPr>
        <w:t xml:space="preserve"> վկայականով</w:t>
      </w:r>
      <w:r w:rsidRPr="00BD22B1">
        <w:rPr>
          <w:rFonts w:ascii="GHEA Grapalat" w:hAnsi="GHEA Grapalat"/>
          <w:color w:val="000000"/>
        </w:rPr>
        <w:t xml:space="preserve"> կամ դրանց փոխարինող պլաստիկ քարտով, որոնց տրամադրման կարգը սահմանվում է փաստաբանների պալատի խորհրդի որոշմամբ:</w:t>
      </w:r>
    </w:p>
    <w:p w:rsidR="007B6D5F"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3. Իրավաբանական օգնություն ցույց տալու ժամանակ փաստաբանը. </w:t>
      </w:r>
    </w:p>
    <w:p w:rsidR="007B6D5F"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1) խորհրդատվություն է տրամադրում իրավական հարցերով՝ ինչպես բանավոր, այնպես էլ գրավոր. </w:t>
      </w:r>
    </w:p>
    <w:p w:rsidR="007B6D5F"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2) կազմում է դիմումներ, բողոքներ, գանգատներ, միջնորդություններ և իրավական բնույթի այլ փաստաթղթեր, ինչպես նաև դրանց նախագծեր. </w:t>
      </w:r>
    </w:p>
    <w:p w:rsidR="007B6D5F"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3) որպես վստահորդի ներկայացուցիչ մասնակցում է քաղաքացիական և վարչական դատավարությանը, մասնակցում է գործի քննությանը Հայաստանի Հանրապետության սահմանադրական դատարանում. </w:t>
      </w:r>
    </w:p>
    <w:p w:rsidR="007B6D5F"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4) որպես ներկայացուցիչ կամ պաշտպան մասնակցում է քրեական դատավարությանը և վարչական իրավախախտումների գործերով վարույթին. </w:t>
      </w:r>
    </w:p>
    <w:p w:rsidR="007B6D5F"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5) որպես վստահորդի ներկայացուցիչ մասնակցում է գործերի քննությանը արբիտրաժային տրիբունալում կամ վեճեր լուծող այլ մարմիններում. </w:t>
      </w:r>
    </w:p>
    <w:p w:rsidR="007B6D5F" w:rsidRPr="006B7731" w:rsidRDefault="00BD22B1" w:rsidP="00887E48">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6) ներկայացնում է վստահորդի շահերը պետական և տեղական ինքնակառավարման մարմիններում, հասարակական միավորումներում և այլ կազմակերպություններում, օտարերկրյա պետությունների պետական իշխանության մարմիններում, դատարաններում, հետաքննության կամ նախաքննության մարմիններում, միջազգային դատական մարմիններում, օտարերկրյա պետությունների ոչ կառավարական մարմիններում, եթե այլ բան նախատեսված չէ տվյալ երկրի օրենսդրությամբ, միջազգային դատական մարմինների և այլ միջազգային կազմակերպությունների կանոնադրային փաստաթղթերով կամ Հայաստանի Հանրապետության միջազգային պայմանագրերով:</w:t>
      </w:r>
    </w:p>
    <w:p w:rsidR="005858AC" w:rsidRPr="006B7731" w:rsidRDefault="00BD22B1" w:rsidP="000E2037">
      <w:pPr>
        <w:widowControl w:val="0"/>
        <w:pBdr>
          <w:top w:val="nil"/>
          <w:left w:val="nil"/>
          <w:bottom w:val="nil"/>
          <w:right w:val="nil"/>
          <w:between w:val="nil"/>
        </w:pBdr>
        <w:spacing w:line="360" w:lineRule="auto"/>
        <w:ind w:firstLine="567"/>
        <w:jc w:val="both"/>
        <w:rPr>
          <w:rFonts w:ascii="GHEA Grapalat" w:eastAsia="GHEA Grapalat" w:hAnsi="GHEA Grapalat"/>
          <w:color w:val="000000"/>
        </w:rPr>
      </w:pPr>
      <w:r w:rsidRPr="00BD22B1">
        <w:rPr>
          <w:rFonts w:ascii="GHEA Grapalat" w:hAnsi="GHEA Grapalat"/>
          <w:color w:val="000000"/>
        </w:rPr>
        <w:lastRenderedPageBreak/>
        <w:t>4.</w:t>
      </w:r>
      <w:r w:rsidR="007B6D5F" w:rsidRPr="006B7731">
        <w:t xml:space="preserve"> </w:t>
      </w:r>
      <w:r w:rsidRPr="00BD22B1">
        <w:rPr>
          <w:rFonts w:ascii="GHEA Grapalat" w:hAnsi="GHEA Grapalat"/>
          <w:color w:val="000000"/>
        </w:rPr>
        <w:t>Փաստաբանն իրավունք ունի ցույց տալու օրենքով չարգելված իրավաբանական այլ օգնություն։</w:t>
      </w:r>
      <w:r w:rsidRPr="00BD22B1">
        <w:rPr>
          <w:rFonts w:ascii="GHEA Grapalat" w:eastAsia="GHEA Grapalat" w:hAnsi="GHEA Grapalat" w:cs="GHEA Grapalat"/>
          <w:color w:val="000000"/>
        </w:rPr>
        <w:t>»:</w:t>
      </w:r>
    </w:p>
    <w:p w:rsidR="00623439" w:rsidRPr="006B7731" w:rsidRDefault="00623439"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1E4049" w:rsidRPr="006B7731" w:rsidRDefault="001E4049"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BD22B1" w:rsidRPr="00BD22B1">
        <w:rPr>
          <w:rFonts w:ascii="GHEA Grapalat" w:eastAsia="GHEA Grapalat" w:hAnsi="GHEA Grapalat" w:cs="GHEA Grapalat"/>
          <w:b/>
          <w:color w:val="000000"/>
        </w:rPr>
        <w:t>1</w:t>
      </w:r>
      <w:r w:rsidR="004E2554" w:rsidRPr="00E22DF0">
        <w:rPr>
          <w:rFonts w:ascii="GHEA Grapalat" w:eastAsia="GHEA Grapalat" w:hAnsi="GHEA Grapalat" w:cs="GHEA Grapalat"/>
          <w:b/>
          <w:color w:val="000000"/>
        </w:rPr>
        <w:t>8</w:t>
      </w:r>
      <w:r w:rsidRPr="006B7731">
        <w:rPr>
          <w:rFonts w:ascii="GHEA Grapalat" w:eastAsia="GHEA Grapalat" w:hAnsi="GHEA Grapalat" w:cs="GHEA Grapalat"/>
          <w:b/>
          <w:color w:val="000000"/>
        </w:rPr>
        <w:t>.</w:t>
      </w:r>
      <w:r w:rsidR="00BD22B1" w:rsidRPr="00BD22B1">
        <w:rPr>
          <w:rFonts w:ascii="GHEA Grapalat" w:eastAsia="GHEA Grapalat" w:hAnsi="GHEA Grapalat" w:cs="GHEA Grapalat"/>
          <w:b/>
          <w:color w:val="000000"/>
        </w:rPr>
        <w:t xml:space="preserve"> </w:t>
      </w:r>
      <w:r w:rsidR="00BD22B1" w:rsidRPr="00BD22B1">
        <w:rPr>
          <w:rFonts w:ascii="GHEA Grapalat" w:eastAsia="GHEA Grapalat" w:hAnsi="GHEA Grapalat" w:cs="GHEA Grapalat"/>
          <w:color w:val="000000"/>
        </w:rPr>
        <w:t>Օրենքի 18-րդ հոդվածի 1-ին մասում լրացնել նոր 7-րդ կետ.</w:t>
      </w:r>
    </w:p>
    <w:p w:rsidR="00946766"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BD22B1">
        <w:rPr>
          <w:rFonts w:ascii="GHEA Grapalat" w:eastAsia="GHEA Grapalat" w:hAnsi="GHEA Grapalat" w:cs="GHEA Grapalat"/>
          <w:color w:val="000000"/>
        </w:rPr>
        <w:t>«7) իրականացնում է օրենքով նախատեսված այլ իրավունքներ:»:</w:t>
      </w:r>
    </w:p>
    <w:p w:rsidR="001E4049" w:rsidRPr="006B7731" w:rsidRDefault="001E4049"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623439" w:rsidRPr="006B7731" w:rsidRDefault="005D7E27"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E22DF0">
        <w:rPr>
          <w:rFonts w:ascii="GHEA Grapalat" w:eastAsia="GHEA Grapalat" w:hAnsi="GHEA Grapalat" w:cs="GHEA Grapalat"/>
          <w:b/>
          <w:color w:val="000000"/>
        </w:rPr>
        <w:t>19</w:t>
      </w:r>
      <w:r w:rsidRPr="006B7731">
        <w:rPr>
          <w:rFonts w:ascii="GHEA Grapalat" w:eastAsia="GHEA Grapalat" w:hAnsi="GHEA Grapalat" w:cs="GHEA Grapalat"/>
          <w:b/>
          <w:color w:val="000000"/>
        </w:rPr>
        <w:t>.</w:t>
      </w:r>
      <w:r w:rsidR="00BD22B1" w:rsidRPr="00BD22B1">
        <w:rPr>
          <w:rFonts w:ascii="GHEA Grapalat" w:eastAsia="GHEA Grapalat" w:hAnsi="GHEA Grapalat" w:cs="GHEA Grapalat"/>
          <w:b/>
          <w:color w:val="000000"/>
        </w:rPr>
        <w:t xml:space="preserve"> </w:t>
      </w:r>
      <w:r w:rsidR="00BD22B1" w:rsidRPr="00BD22B1">
        <w:rPr>
          <w:rFonts w:ascii="GHEA Grapalat" w:eastAsia="GHEA Grapalat" w:hAnsi="GHEA Grapalat" w:cs="GHEA Grapalat"/>
          <w:color w:val="000000"/>
        </w:rPr>
        <w:t>Օրենքի 19-րդ հոդվածի 1-ին մասում՝</w:t>
      </w:r>
    </w:p>
    <w:p w:rsidR="00F36A75"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4.1-ին կետում «դասընթացներին» բառից հետո լրացնել «, բացառությամբ սույն օրենքով կամ փաստաբանների պալատի կանոնադրությամբ նախատեսված դեպքերի» բառերը.</w:t>
      </w:r>
    </w:p>
    <w:p w:rsidR="00196CA8"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5-րդ կետում «անդամավճարներ» բառից հետո լրացնել «, բացառությամբ սույն օրենքով կամ փաստաբանների պալատի կանոնադրությամբ նախատեսված դեպքերի» բառերը.</w:t>
      </w:r>
    </w:p>
    <w:p w:rsidR="00082A15"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3) 8-րդ կետում «մարմինների» բառից առաջ լրացնել «ընդհանուր ժողովի, այլ» բառերը.</w:t>
      </w:r>
    </w:p>
    <w:p w:rsidR="00196CA8"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 լրացնել նոր 9-րդ կետ.</w:t>
      </w:r>
    </w:p>
    <w:p w:rsidR="002F5817"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«9) կատարել օրենքով նախատեսված այլ պարտականություններ:»:</w:t>
      </w:r>
    </w:p>
    <w:p w:rsidR="0041231D" w:rsidRPr="006B7731" w:rsidRDefault="0041231D"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C43D0D" w:rsidRPr="006B7731" w:rsidRDefault="0041231D"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BD22B1">
        <w:rPr>
          <w:rFonts w:ascii="GHEA Grapalat" w:eastAsia="GHEA Grapalat" w:hAnsi="GHEA Grapalat" w:cs="GHEA Grapalat"/>
          <w:b/>
          <w:color w:val="000000"/>
        </w:rPr>
        <w:t>2</w:t>
      </w:r>
      <w:r w:rsidR="004E2554" w:rsidRPr="00E22DF0">
        <w:rPr>
          <w:rFonts w:ascii="GHEA Grapalat" w:eastAsia="GHEA Grapalat" w:hAnsi="GHEA Grapalat" w:cs="GHEA Grapalat"/>
          <w:b/>
          <w:color w:val="000000"/>
        </w:rPr>
        <w:t>0</w:t>
      </w:r>
      <w:r w:rsidRPr="006B7731">
        <w:rPr>
          <w:rFonts w:ascii="GHEA Grapalat" w:eastAsia="GHEA Grapalat" w:hAnsi="GHEA Grapalat" w:cs="GHEA Grapalat"/>
          <w:b/>
          <w:color w:val="000000"/>
        </w:rPr>
        <w:t>.</w:t>
      </w:r>
      <w:r w:rsidR="00BD22B1" w:rsidRPr="00BD22B1">
        <w:rPr>
          <w:rFonts w:ascii="GHEA Grapalat" w:eastAsia="GHEA Grapalat" w:hAnsi="GHEA Grapalat" w:cs="GHEA Grapalat"/>
          <w:b/>
          <w:color w:val="000000"/>
        </w:rPr>
        <w:t xml:space="preserve"> </w:t>
      </w:r>
      <w:r w:rsidR="00BD22B1" w:rsidRPr="00BD22B1">
        <w:rPr>
          <w:rFonts w:ascii="GHEA Grapalat" w:eastAsia="GHEA Grapalat" w:hAnsi="GHEA Grapalat" w:cs="GHEA Grapalat"/>
          <w:color w:val="000000"/>
        </w:rPr>
        <w:t>Օրենքի 20-րդ հոդվածը շարադրել նոր խմբագրությամբ.</w:t>
      </w:r>
    </w:p>
    <w:p w:rsidR="00C43D0D"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w:t>
      </w:r>
      <w:r w:rsidRPr="00BD22B1">
        <w:rPr>
          <w:rFonts w:ascii="GHEA Grapalat" w:eastAsia="GHEA Grapalat" w:hAnsi="GHEA Grapalat" w:cs="GHEA Grapalat"/>
          <w:b/>
          <w:color w:val="000000"/>
        </w:rPr>
        <w:t>Հոդված 20. Փաստաբանի վարքագծի կանոնները</w:t>
      </w:r>
    </w:p>
    <w:p w:rsidR="0097433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Փաստաբանը պարտավոր է առաջնորդվել առնվազն հետևյալ վարքագծի կանոններով.</w:t>
      </w:r>
    </w:p>
    <w:p w:rsidR="00F62F85"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իր մասնագիտական գործունեությունն իրականացնել ազատ այնպիսի ազդեցություններից, որոնք կարող են բացասաբար ազդել վստահորդի գործի վրա.</w:t>
      </w:r>
    </w:p>
    <w:p w:rsidR="009F7203"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պահպանել փաստաբանական գաղտնիքը.</w:t>
      </w:r>
    </w:p>
    <w:p w:rsidR="00FC2BCE" w:rsidRPr="006B7731" w:rsidRDefault="00BD22B1" w:rsidP="00095ABE">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միշտ պաշտպանել իր վստահորդի շահերը և գերադասել դրանք իր անձնական և </w:t>
      </w:r>
      <w:r w:rsidRPr="00BD22B1">
        <w:rPr>
          <w:rFonts w:ascii="GHEA Grapalat" w:eastAsia="GHEA Grapalat" w:hAnsi="GHEA Grapalat" w:cs="GHEA Grapalat"/>
          <w:color w:val="000000"/>
        </w:rPr>
        <w:lastRenderedPageBreak/>
        <w:t>փաստաբան գործընկերների շահերից.</w:t>
      </w:r>
    </w:p>
    <w:p w:rsidR="00EB1C78"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 չընդունել իրավաբանական օգնություն ստանալու համար դիմած անձի հանձնարարությունը, եթե.</w:t>
      </w:r>
    </w:p>
    <w:p w:rsidR="00EB1C78"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ա. այն ակնհայտ անօրինական բնույթ է կրում. </w:t>
      </w:r>
    </w:p>
    <w:p w:rsidR="00EB1C78"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բ. վստահորդի հետ կնքած պայմանագրի առարկայի շուրջ ունի ինքնուրույն շահ, որը տարբերվում է տվյալ անձի հետապնդած շահից.</w:t>
      </w:r>
    </w:p>
    <w:p w:rsidR="00EB1C78"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5) ցույց չտալ իրավաբանական օգնություն, երբ.</w:t>
      </w:r>
    </w:p>
    <w:p w:rsidR="00EB1C78"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ա. առկա է հակասություն նույն հարցով իր կամ իր վստահորդների շահերի միջև. </w:t>
      </w:r>
    </w:p>
    <w:p w:rsidR="00734D7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բ. տվյալ գործին մասնակցել է որպես դատավոր, դատախազ, քննիչ, հետաքննության մարմնի աշխատող, փորձագետ, տուժող կամ վկա, ինչպես նաև, եթե նա հանդիսացել է պաշտոնատար անձ, որի իրավասության մեջ էր մտնում տվյալ անձի շահերից բխող որոշման ընդունումը. </w:t>
      </w:r>
    </w:p>
    <w:p w:rsidR="00734D7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գ. ազգակցական, անձնական կամ կախյալ հարաբերությունների մեջ է գտնվում այն պաշտոնատար անձի հետ, որը մասնակցել կամ մասնակցում է տվյալ անձի գործի քննությանը. </w:t>
      </w:r>
    </w:p>
    <w:p w:rsidR="00EB1C78"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դ. պետք է ներկայացնի վստահորդի շահերը որևէ գործում, և այդ անձի շահերը հակասում են նախկին վստահորդի շահերին, բացառությամբ այն դեպքերի, երբ նախկին վստահորդը տալիս է իր գրավոր համաձայնությունը.</w:t>
      </w:r>
    </w:p>
    <w:p w:rsidR="00734D7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6) չանել հայտարարություններ վստահորդի մեղավորության ապացուցված լինելու վերաբերյալ, եթե վերջինս ժխտում է դա.</w:t>
      </w:r>
    </w:p>
    <w:p w:rsidR="000B753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7) հրաժարվել վստահորդի նկատմամբ իր ստանձնած պարտավորությունից միայն սույն օրենքով և փաստաբանի վարքագծի կանոնագրքով սահմանված դեպքերում:</w:t>
      </w:r>
      <w:r w:rsidR="00E8564A" w:rsidRPr="006B7731">
        <w:t xml:space="preserve"> </w:t>
      </w:r>
      <w:r w:rsidRPr="00BD22B1">
        <w:rPr>
          <w:rFonts w:ascii="GHEA Grapalat" w:eastAsia="GHEA Grapalat" w:hAnsi="GHEA Grapalat" w:cs="GHEA Grapalat"/>
          <w:color w:val="000000"/>
        </w:rPr>
        <w:t>Վստահորդի նկատմամբ իր ստանձնած պարտավորություններից հրաժարվելու դեպքում փաստաբանը պարտավոր է հրաժարվելու մասին ժամանակին տեղեկացնել վստահորդին, մինչև իր հեռանալը բավարար ժամանակ տրամադրել նրան նոր փաստաբան ընտրելու համար և վստահորդին հանձնել գործին վերաբերող իր մոտ եղած փաստաթղթերը.</w:t>
      </w:r>
    </w:p>
    <w:p w:rsidR="00734D7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lastRenderedPageBreak/>
        <w:t>8) առանց հարգելի պատճառների չխուսափել փաստաբանների պալատի ընդհանուր ժողովին մասնակցելուց:</w:t>
      </w:r>
    </w:p>
    <w:p w:rsidR="00360B04"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Փաստաբանների պալատի անդամ օտարերկրյա քաղաքացին կամ քաղաքացիություն չունեցող անձը, ինչպես նաև այլ պետության փաստաբանը իրավունք չունեն իրավաբանական օգնություն ցույց տալու Հայաստանի Հանրապետության պետական կամ ծառայողական գաղտնիքին առնչվող հարցերով:</w:t>
      </w:r>
    </w:p>
    <w:p w:rsidR="00360B04" w:rsidRPr="006B7731" w:rsidRDefault="00BD22B1" w:rsidP="00360B0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Սույն հոդվածով սահմանված փաստաբանի վարքագծի կանոնների մանրամասները և առանձնահատկությունները, ինչպես նաև վարքագծի այլ միասնական կանոնները և փաստաբանական էթիկայի սկզբունքները սահմանվում են սույն օրենքով և Փաստաբանի վարքագծի կանոնագրքով: </w:t>
      </w:r>
    </w:p>
    <w:p w:rsidR="000666D6"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 Փաստաբանի վարքագծի կանոնները պարտադիր են բոլոր փաստաբանների, ինչպես նաև վերջիններիս աշխատողների, այդ թվում օժանդակ անձնակազմի համար, այնքանով, որքանով դրանք կիրառելի են տվյալ աշխատողի նկատմամբ: Փաստաբանները պարտավոր են աշխատողների, այդ թվում օժանդակ անձնակազմի հետ կնքված աշխատանքային պայմանագրերում նախատեսել նրանց պարտականությունները՝ փաստաբանի վարքագծի կանոնները պահպանելու վերաբերյալ, և հետևել դրանց պահպանմանը:</w:t>
      </w:r>
    </w:p>
    <w:p w:rsidR="00C43D0D"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5. Փաստաբանի կամ </w:t>
      </w:r>
      <w:r w:rsidR="000666D6" w:rsidRPr="006B7731">
        <w:rPr>
          <w:rFonts w:ascii="GHEA Grapalat" w:eastAsia="GHEA Grapalat" w:hAnsi="GHEA Grapalat" w:cs="GHEA Grapalat"/>
        </w:rPr>
        <w:t>փաստաբանական գործունեություն իրականացնող կազմակերպությ</w:t>
      </w:r>
      <w:r w:rsidRPr="00BD22B1">
        <w:rPr>
          <w:rFonts w:ascii="GHEA Grapalat" w:eastAsia="GHEA Grapalat" w:hAnsi="GHEA Grapalat" w:cs="GHEA Grapalat"/>
        </w:rPr>
        <w:t>ան</w:t>
      </w:r>
      <w:r w:rsidRPr="00BD22B1">
        <w:rPr>
          <w:rFonts w:ascii="GHEA Grapalat" w:eastAsia="GHEA Grapalat" w:hAnsi="GHEA Grapalat" w:cs="GHEA Grapalat"/>
          <w:color w:val="000000"/>
        </w:rPr>
        <w:t xml:space="preserve"> օժանդակ անձնակազմում ներառվում են նրանց փաստաբան չհանդիսացող աշխատողները:»:</w:t>
      </w:r>
      <w:r w:rsidR="00143CC4" w:rsidRPr="006B7731">
        <w:rPr>
          <w:rFonts w:ascii="GHEA Grapalat" w:eastAsia="GHEA Grapalat" w:hAnsi="GHEA Grapalat" w:cs="GHEA Grapalat"/>
          <w:color w:val="000000"/>
        </w:rPr>
        <w:t xml:space="preserve"> </w:t>
      </w:r>
    </w:p>
    <w:p w:rsidR="00C43D0D" w:rsidRPr="006B7731" w:rsidRDefault="00C43D0D"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A546DB" w:rsidRPr="002542B8"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b/>
          <w:color w:val="000000"/>
        </w:rPr>
        <w:t xml:space="preserve">Հոդված </w:t>
      </w:r>
      <w:r w:rsidR="004E2554" w:rsidRPr="00BD22B1">
        <w:rPr>
          <w:rFonts w:ascii="GHEA Grapalat" w:eastAsia="GHEA Grapalat" w:hAnsi="GHEA Grapalat" w:cs="GHEA Grapalat"/>
          <w:b/>
          <w:color w:val="000000"/>
        </w:rPr>
        <w:t>2</w:t>
      </w:r>
      <w:r w:rsidR="004E2554" w:rsidRPr="00E22DF0">
        <w:rPr>
          <w:rFonts w:ascii="GHEA Grapalat" w:eastAsia="GHEA Grapalat" w:hAnsi="GHEA Grapalat" w:cs="GHEA Grapalat"/>
          <w:b/>
          <w:color w:val="000000"/>
        </w:rPr>
        <w:t>1</w:t>
      </w:r>
      <w:r w:rsidRPr="00BD22B1">
        <w:rPr>
          <w:rFonts w:ascii="GHEA Grapalat" w:eastAsia="GHEA Grapalat" w:hAnsi="GHEA Grapalat" w:cs="GHEA Grapalat"/>
          <w:b/>
          <w:color w:val="000000"/>
        </w:rPr>
        <w:t xml:space="preserve">. </w:t>
      </w:r>
      <w:r w:rsidRPr="00BD22B1">
        <w:rPr>
          <w:rFonts w:ascii="GHEA Grapalat" w:eastAsia="GHEA Grapalat" w:hAnsi="GHEA Grapalat" w:cs="GHEA Grapalat"/>
          <w:color w:val="000000"/>
        </w:rPr>
        <w:t>Օրենքի 29-րդ հոդվածի</w:t>
      </w:r>
      <w:r w:rsidR="00A546DB" w:rsidRPr="002542B8">
        <w:rPr>
          <w:rFonts w:ascii="GHEA Grapalat" w:eastAsia="GHEA Grapalat" w:hAnsi="GHEA Grapalat" w:cs="GHEA Grapalat"/>
          <w:color w:val="000000"/>
        </w:rPr>
        <w:t>՝</w:t>
      </w:r>
    </w:p>
    <w:p w:rsidR="00B27BE6" w:rsidRPr="000644D4"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4-րդ մասում «28-րդ և 33-րդ» բառերը փոխարինել «33-րդ և 45.11-րդ» բառերով.</w:t>
      </w:r>
    </w:p>
    <w:p w:rsidR="0041231D" w:rsidRPr="000644D4" w:rsidRDefault="00BD22B1" w:rsidP="00124E82">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7-րդ մասում «պալատի կնիքով և» բառերից հետո լրացնել «փաստաբանների պալատի խորհրդի» բառերը:</w:t>
      </w:r>
    </w:p>
    <w:p w:rsidR="0045570B" w:rsidRPr="006B7731" w:rsidRDefault="0045570B" w:rsidP="00887E48">
      <w:pPr>
        <w:widowControl w:val="0"/>
        <w:pBdr>
          <w:top w:val="nil"/>
          <w:left w:val="nil"/>
          <w:bottom w:val="nil"/>
          <w:right w:val="nil"/>
          <w:between w:val="nil"/>
        </w:pBdr>
        <w:spacing w:line="360" w:lineRule="auto"/>
        <w:ind w:firstLine="567"/>
        <w:jc w:val="both"/>
        <w:rPr>
          <w:rFonts w:ascii="GHEA Grapalat" w:hAnsi="GHEA Grapalat"/>
          <w:color w:val="000000"/>
        </w:rPr>
      </w:pPr>
    </w:p>
    <w:p w:rsidR="009072D0" w:rsidRPr="006B7731" w:rsidRDefault="0045570B"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lastRenderedPageBreak/>
        <w:t xml:space="preserve">Հոդված </w:t>
      </w:r>
      <w:r w:rsidR="004E2554" w:rsidRPr="00BD22B1">
        <w:rPr>
          <w:rFonts w:ascii="GHEA Grapalat" w:eastAsia="GHEA Grapalat" w:hAnsi="GHEA Grapalat" w:cs="GHEA Grapalat"/>
          <w:b/>
          <w:color w:val="000000"/>
        </w:rPr>
        <w:t>2</w:t>
      </w:r>
      <w:r w:rsidR="004E2554" w:rsidRPr="00E22DF0">
        <w:rPr>
          <w:rFonts w:ascii="GHEA Grapalat" w:eastAsia="GHEA Grapalat" w:hAnsi="GHEA Grapalat" w:cs="GHEA Grapalat"/>
          <w:b/>
          <w:color w:val="000000"/>
        </w:rPr>
        <w:t>2</w:t>
      </w:r>
      <w:r w:rsidRPr="006B7731">
        <w:rPr>
          <w:rFonts w:ascii="GHEA Grapalat" w:eastAsia="GHEA Grapalat" w:hAnsi="GHEA Grapalat" w:cs="GHEA Grapalat"/>
          <w:b/>
          <w:color w:val="000000"/>
        </w:rPr>
        <w:t>.</w:t>
      </w:r>
      <w:r w:rsidR="00BD22B1" w:rsidRPr="00BD22B1">
        <w:rPr>
          <w:rFonts w:ascii="GHEA Grapalat" w:eastAsia="GHEA Grapalat" w:hAnsi="GHEA Grapalat" w:cs="GHEA Grapalat"/>
          <w:b/>
          <w:color w:val="000000"/>
        </w:rPr>
        <w:t xml:space="preserve"> </w:t>
      </w:r>
      <w:r w:rsidR="00BD22B1" w:rsidRPr="00BD22B1">
        <w:rPr>
          <w:rFonts w:ascii="GHEA Grapalat" w:eastAsia="GHEA Grapalat" w:hAnsi="GHEA Grapalat" w:cs="GHEA Grapalat"/>
          <w:color w:val="000000"/>
        </w:rPr>
        <w:t>Օրենքի 36-րդ հոդվածը շարադրել նոր խմբագրությամբ.</w:t>
      </w:r>
    </w:p>
    <w:p w:rsidR="0032792D"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w:t>
      </w:r>
      <w:r w:rsidRPr="00BD22B1">
        <w:rPr>
          <w:rFonts w:ascii="GHEA Grapalat" w:eastAsia="GHEA Grapalat" w:hAnsi="GHEA Grapalat" w:cs="GHEA Grapalat"/>
          <w:b/>
          <w:color w:val="000000"/>
        </w:rPr>
        <w:t>Հոդված 36. Արտոնագրի գործողության կասեցումը</w:t>
      </w:r>
    </w:p>
    <w:p w:rsidR="00F701FF"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Փաստաբանի արտոնագրի գործողությունը կասեցվում է, եթե փաստաբանը.</w:t>
      </w:r>
    </w:p>
    <w:p w:rsidR="00F701FF"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 ընտրվել է պետական ընտրովի մարմիններում, համայնքի ղեկավարի կամ ավագանու պաշտոնում` իր լիազորությունների ժամկետով. </w:t>
      </w:r>
    </w:p>
    <w:p w:rsidR="00F701FF"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զորակոչվել է ժամկետային պարտադիր զինվորական ծառայության մինչև ծառայության ժամկետի լրանալը. </w:t>
      </w:r>
    </w:p>
    <w:p w:rsidR="00F701FF"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մեկ տարուց ավելի ժամանակով առողջական վիճակի պատճառով ի վիճակի չէ կատարելու իր մասնագիտական պարտականությունները, եթե առկա են առողջական վիճակը հավաստող համապատասխան փաստաթղթեր, բայց ոչ ավելի, քան 5 տարի ժամկետով. </w:t>
      </w:r>
    </w:p>
    <w:p w:rsidR="00F701FF"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4) </w:t>
      </w:r>
      <w:r w:rsidR="00F701FF" w:rsidRPr="006B7731">
        <w:rPr>
          <w:rFonts w:ascii="GHEA Grapalat" w:hAnsi="GHEA Grapalat"/>
          <w:shd w:val="clear" w:color="auto" w:fill="FFFFFF"/>
        </w:rPr>
        <w:t xml:space="preserve">անցել է հանրային ծառայության կամ նշանակվել է նոտար` </w:t>
      </w:r>
      <w:r w:rsidRPr="00BD22B1">
        <w:rPr>
          <w:rFonts w:ascii="GHEA Grapalat" w:hAnsi="GHEA Grapalat"/>
          <w:shd w:val="clear" w:color="auto" w:fill="FFFFFF"/>
        </w:rPr>
        <w:t>հանրային պաշտոն զբաղեցնելու, պետական ծառայության, համայնքային ծառայության մեջ գտնվելու</w:t>
      </w:r>
      <w:r w:rsidR="00F701FF" w:rsidRPr="006B7731">
        <w:rPr>
          <w:rFonts w:ascii="GHEA Grapalat" w:hAnsi="GHEA Grapalat"/>
          <w:shd w:val="clear" w:color="auto" w:fill="FFFFFF"/>
        </w:rPr>
        <w:t xml:space="preserve"> կամ նոտարական գործունեության ողջ ժամկետի ընթացքում</w:t>
      </w:r>
      <w:r w:rsidRPr="00BD22B1">
        <w:rPr>
          <w:rFonts w:ascii="GHEA Grapalat" w:eastAsia="GHEA Grapalat" w:hAnsi="GHEA Grapalat" w:cs="GHEA Grapalat"/>
          <w:color w:val="000000"/>
        </w:rPr>
        <w:t xml:space="preserve">. </w:t>
      </w:r>
    </w:p>
    <w:p w:rsidR="00F701FF"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5) օրենքով սահմանված կարգով ճանաչվել է անհայտ բացակայող.</w:t>
      </w:r>
    </w:p>
    <w:p w:rsidR="00F701FF"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6) աշխատելու կամ ուսումնառության նպատակով երեք ամսից ավելի ժամանակով մեկնելու է արտասահման, եթե առկա են աշխատելու կամ ուսումնառության մասին վկայող փաստաթղթեր, բայց ոչ ավելի քան երկու տարի ժամկետով:</w:t>
      </w:r>
    </w:p>
    <w:p w:rsidR="00F701FF"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Փաստաբանի արտոնագրի գործողությունը կարող է կասեցվել դատարանի կողմից փաստաբանի նկատմամբ բժշկական բնույթի հարկադրանքի միջոցներ նշանակվելու դեպքում: </w:t>
      </w:r>
    </w:p>
    <w:p w:rsidR="006F06C2"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3. Սույն հոդվածի 1-ին մասի 1-4-րդ կետերով նախատեսված հիմքերի առկայության մասին փաստաբանը պարտավոր է տասնօրյա ժամկետում տեղյակ պահել փաստաբանների պալատի խորհրդին:</w:t>
      </w:r>
    </w:p>
    <w:p w:rsidR="007600A7"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4. Եթե սույն հոդվածի 1-ին մասով նախատեսված հիմքերը (բացառությամբ 6-րդ կետով) կամ սույն հոդվածի 2-րդ մասով նախատեսված հիմքը իրենց գործունեության </w:t>
      </w:r>
      <w:r w:rsidRPr="00BD22B1">
        <w:rPr>
          <w:rFonts w:ascii="GHEA Grapalat" w:eastAsia="GHEA Grapalat" w:hAnsi="GHEA Grapalat" w:cs="GHEA Grapalat"/>
          <w:color w:val="000000"/>
        </w:rPr>
        <w:lastRenderedPageBreak/>
        <w:t>ընթացում հայտնաբերում են փաստաբանների պալատի խորհուրդը, կարգապահական հանձնաժողովը կամ փաստաբանների պալատի նախագահը, ապա խորհուրդը սեփական նախաձեռնությամբ կամ կարգապահական հանձնաժողովի կամ փաստաբանների պալատի նախագահի միջնորդությամբ կարող է կասեցնել փաստաբանի արտոնագրի գործողությունը:</w:t>
      </w:r>
    </w:p>
    <w:p w:rsidR="007600A7" w:rsidRPr="006B7731" w:rsidRDefault="00BD22B1" w:rsidP="007600A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5. Փաստաբանի արտոնագրի գործողությունը կասեցնում է փաստաբանների պալատի խորհուրդը: Փաստաբանի արտոնագրի գործողությունը կասեցնելու մասին որոշումը կայացնելուց հետո եռօրյա ժամկետում փաստաբանների պալատի խորհուրդը իր կողմից սահմանված կարգով ծանուցում է արտոնագրի գործողությունը կասեցված փաստաբանին:</w:t>
      </w:r>
    </w:p>
    <w:p w:rsidR="007600A7"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6. Փաստաբանի արտոնագրի գործողության կասեցումը հանգեցնում է տվյալ փաստաբանի նկատմամբ սույն օրենքով նախատեսված երաշխիքների կասեցման: </w:t>
      </w:r>
    </w:p>
    <w:p w:rsidR="007600A7"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7. Արտոնագիրը կասեցված փաստաբանների պալատի անդամներն իրավունք չունեն մասնակցելու փաստաբանների պալատի ընդհանուր ժողովին, և այդպիսի անդամները հաշվի չեն առնվում փաստաբանների պալատի ընդհանուր ժողովի քվորումը որոշելիս կամ փաստաբանների պալատի անդամների կողմից ժողովի հրավիրում պահանջելիս: </w:t>
      </w:r>
    </w:p>
    <w:p w:rsidR="007600A7"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8. Սույն հոդվածի 1-ին </w:t>
      </w:r>
      <w:r w:rsidR="00DB6D93">
        <w:rPr>
          <w:rFonts w:ascii="GHEA Grapalat" w:eastAsia="GHEA Grapalat" w:hAnsi="GHEA Grapalat" w:cs="GHEA Grapalat"/>
          <w:color w:val="000000"/>
        </w:rPr>
        <w:t xml:space="preserve">կամ 2-րդ </w:t>
      </w:r>
      <w:r w:rsidRPr="00BD22B1">
        <w:rPr>
          <w:rFonts w:ascii="GHEA Grapalat" w:eastAsia="GHEA Grapalat" w:hAnsi="GHEA Grapalat" w:cs="GHEA Grapalat"/>
          <w:color w:val="000000"/>
        </w:rPr>
        <w:t>մաս</w:t>
      </w:r>
      <w:r w:rsidR="00DB6D93">
        <w:rPr>
          <w:rFonts w:ascii="GHEA Grapalat" w:eastAsia="GHEA Grapalat" w:hAnsi="GHEA Grapalat" w:cs="GHEA Grapalat"/>
          <w:color w:val="000000"/>
        </w:rPr>
        <w:t>եր</w:t>
      </w:r>
      <w:r w:rsidRPr="00BD22B1">
        <w:rPr>
          <w:rFonts w:ascii="GHEA Grapalat" w:eastAsia="GHEA Grapalat" w:hAnsi="GHEA Grapalat" w:cs="GHEA Grapalat"/>
          <w:color w:val="000000"/>
        </w:rPr>
        <w:t xml:space="preserve">ով նախատեսված հիմքերը վերանալուց հետո փաստաբանի արտոնագրի գործողությունը վերականգնվում է փաստաբանների պալատի խորհրդի որոշմամբ` այն փաստաբանի դիմումի հիման վրա, որի արտոնագրի գործողությունը կասեցվել էր: </w:t>
      </w:r>
      <w:r w:rsidRPr="00BD22B1">
        <w:rPr>
          <w:rFonts w:ascii="GHEA Grapalat" w:hAnsi="GHEA Grapalat"/>
          <w:color w:val="000000"/>
        </w:rPr>
        <w:t>Ս</w:t>
      </w:r>
      <w:r w:rsidR="007600A7" w:rsidRPr="006B7731">
        <w:rPr>
          <w:rFonts w:ascii="GHEA Grapalat" w:hAnsi="GHEA Grapalat"/>
          <w:color w:val="000000"/>
        </w:rPr>
        <w:t xml:space="preserve">ույն մասով նախատեսված դիմումը </w:t>
      </w:r>
      <w:r w:rsidRPr="00BD22B1">
        <w:rPr>
          <w:rFonts w:ascii="GHEA Grapalat" w:hAnsi="GHEA Grapalat"/>
          <w:color w:val="000000"/>
        </w:rPr>
        <w:t xml:space="preserve">փաստաբանը </w:t>
      </w:r>
      <w:r w:rsidR="007600A7" w:rsidRPr="006B7731">
        <w:rPr>
          <w:rFonts w:ascii="GHEA Grapalat" w:hAnsi="GHEA Grapalat"/>
          <w:color w:val="000000"/>
        </w:rPr>
        <w:t>պարտավոր է փաստաբանների պալատ ներկայացնել սույն հոդվածի 1-ին մասով նախատեսված հիմքերը վերանալուց հետո ոչ ուշ, քան մեկ ամսվա ընթացքում:</w:t>
      </w:r>
    </w:p>
    <w:p w:rsidR="007600A7"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9. Փաստաբանի արտոնագրի գործողությունը կասեցնելու կամ վերականգնելը մերժելու մասին որոշումը կարող է բողոքարկվել դատական կարգով՝ </w:t>
      </w:r>
      <w:r w:rsidR="00C94132" w:rsidRPr="006B7731">
        <w:rPr>
          <w:rFonts w:ascii="GHEA Grapalat" w:hAnsi="GHEA Grapalat"/>
          <w:color w:val="000000"/>
        </w:rPr>
        <w:t>այն ստանալու պահից մեկամսյա ժամկետում</w:t>
      </w:r>
      <w:r w:rsidRPr="00BD22B1">
        <w:rPr>
          <w:rFonts w:ascii="GHEA Grapalat" w:eastAsia="GHEA Grapalat" w:hAnsi="GHEA Grapalat" w:cs="GHEA Grapalat"/>
          <w:color w:val="000000"/>
        </w:rPr>
        <w:t xml:space="preserve">: </w:t>
      </w:r>
    </w:p>
    <w:p w:rsidR="0032792D"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10. Արտոնագիրը վերականգնած փաստաբանը պարտավոր է անցնել վերապատրաստման դասընթացներ` փաստաբանների պալատի խորհրդի սահմանած </w:t>
      </w:r>
      <w:r w:rsidRPr="00BD22B1">
        <w:rPr>
          <w:rFonts w:ascii="GHEA Grapalat" w:eastAsia="GHEA Grapalat" w:hAnsi="GHEA Grapalat" w:cs="GHEA Grapalat"/>
          <w:color w:val="000000"/>
        </w:rPr>
        <w:lastRenderedPageBreak/>
        <w:t>ժամաքանակով:»:</w:t>
      </w:r>
    </w:p>
    <w:p w:rsidR="00F701FF" w:rsidRPr="006B7731" w:rsidRDefault="00F701FF"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6E3F0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b/>
          <w:color w:val="000000"/>
        </w:rPr>
        <w:t xml:space="preserve">Հոդված </w:t>
      </w:r>
      <w:r w:rsidR="004E2554" w:rsidRPr="00BD22B1">
        <w:rPr>
          <w:rFonts w:ascii="GHEA Grapalat" w:eastAsia="GHEA Grapalat" w:hAnsi="GHEA Grapalat" w:cs="GHEA Grapalat"/>
          <w:b/>
          <w:color w:val="000000"/>
        </w:rPr>
        <w:t>2</w:t>
      </w:r>
      <w:r w:rsidR="004E2554" w:rsidRPr="00E22DF0">
        <w:rPr>
          <w:rFonts w:ascii="GHEA Grapalat" w:eastAsia="GHEA Grapalat" w:hAnsi="GHEA Grapalat" w:cs="GHEA Grapalat"/>
          <w:b/>
          <w:color w:val="000000"/>
        </w:rPr>
        <w:t>3</w:t>
      </w:r>
      <w:r w:rsidRPr="00BD22B1">
        <w:rPr>
          <w:rFonts w:ascii="GHEA Grapalat" w:eastAsia="GHEA Grapalat" w:hAnsi="GHEA Grapalat" w:cs="GHEA Grapalat"/>
          <w:b/>
          <w:color w:val="000000"/>
        </w:rPr>
        <w:t>.</w:t>
      </w:r>
      <w:r w:rsidRPr="00BD22B1">
        <w:rPr>
          <w:rFonts w:ascii="GHEA Grapalat" w:eastAsia="GHEA Grapalat" w:hAnsi="GHEA Grapalat" w:cs="GHEA Grapalat"/>
          <w:color w:val="000000"/>
        </w:rPr>
        <w:t xml:space="preserve"> Օրենքի 38-րդ հոդվածը շարադրել նոր խմբագրությամբ.</w:t>
      </w:r>
    </w:p>
    <w:p w:rsidR="006E3F0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w:t>
      </w:r>
      <w:r w:rsidRPr="00BD22B1">
        <w:rPr>
          <w:rFonts w:ascii="GHEA Grapalat" w:eastAsia="GHEA Grapalat" w:hAnsi="GHEA Grapalat" w:cs="GHEA Grapalat"/>
          <w:b/>
          <w:color w:val="000000"/>
        </w:rPr>
        <w:t>Հոդված 38. Արտոնագրի գործողության դադարեցումը</w:t>
      </w:r>
    </w:p>
    <w:p w:rsidR="006E3F0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Փաստաբանի արտոնագրի գործողությունը դադարեցվում է, եթե.</w:t>
      </w:r>
    </w:p>
    <w:p w:rsidR="006E3F0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 նա գրավոր դիմում է փաստաբանների պալատի նախագահին` արտոնագրի գործողությունը դադարեցնելու համար. </w:t>
      </w:r>
    </w:p>
    <w:p w:rsidR="006E3F0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նա արտոնագիր է ստացել օրենքի պահանջների խախտմամբ. </w:t>
      </w:r>
    </w:p>
    <w:p w:rsidR="006E3F0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առկա է սույն օրենքի 33-րդ հոդվածով նախատեսված հանգամանքներից որևէ մեկը. </w:t>
      </w:r>
    </w:p>
    <w:p w:rsidR="004B462B"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 նա մահացել է, կամ ուժի մեջ է մտել նրան մահացած ճանաչելու մասին դատարանի ակտը.</w:t>
      </w:r>
    </w:p>
    <w:p w:rsidR="006E3F0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5) սույն օրենքի 36-րդ հոդվածի 1-ին մասի 5-րդ կետով նախատեսված հիմքով փաստաբանի գործունեությունը կասեցվելուց հետո` հինգ տարվա ընթացքում, փաստաբանին անհայտ բացակայող ճանաչելու մասին վճիռը չի վերացվել. </w:t>
      </w:r>
    </w:p>
    <w:p w:rsidR="006E3F00"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6) նա փաստաբանական գործունեության արտոնագիր ստանալու, ներառյալ` որակավորման քննություններին մասնակցելու համար ներկայացրել է կեղծ տվյալներ. </w:t>
      </w:r>
    </w:p>
    <w:p w:rsidR="00606CE2"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7) փաստաբանի նկատմամբ որպես կարգապահական տույժ նշանակվել է փաստաբանի արտոնագրի գործողության դադարեցումը.</w:t>
      </w:r>
    </w:p>
    <w:p w:rsidR="00F658B8"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8) փաստաբանի արտոնագրի գործողությունը կասեցնելու հիմքերը վերանալուց հետո սույն օրենքի 36-րդ հոդվածի 8-րդ մասով սահմանված ժամկետում փաստաբանը դիմում չի ներկայացրել արտոնագրի գործողությունը վերականգնելու մասին, բացառությամբ փաստաբանների պալատի խորհրդի կողմից հարգելի ճանաչված դեպքերի:</w:t>
      </w:r>
    </w:p>
    <w:p w:rsidR="00230B0D" w:rsidRPr="006B7731"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Արտոնագրի գործողությունը դադարեցնում է փաստաբանների պալատի խորհուրդը` այն ուժը կորցրած ճանաչելու մասին որոշում կայացնելու միջոցով:</w:t>
      </w:r>
    </w:p>
    <w:p w:rsidR="00D45682" w:rsidRPr="00E22DF0" w:rsidRDefault="00BD22B1"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Անձն իրավունք ունի դիմելու նոր արտոնագիր ստանալու համար արտոնագրի </w:t>
      </w:r>
      <w:r w:rsidRPr="00BD22B1">
        <w:rPr>
          <w:rFonts w:ascii="GHEA Grapalat" w:eastAsia="GHEA Grapalat" w:hAnsi="GHEA Grapalat" w:cs="GHEA Grapalat"/>
          <w:color w:val="000000"/>
        </w:rPr>
        <w:lastRenderedPageBreak/>
        <w:t>գործողությունը դադարեցնելուց մեկ տարի անց</w:t>
      </w:r>
      <w:r w:rsidR="00A5036D" w:rsidRPr="00E22DF0">
        <w:rPr>
          <w:rFonts w:ascii="GHEA Grapalat" w:eastAsia="GHEA Grapalat" w:hAnsi="GHEA Grapalat" w:cs="GHEA Grapalat"/>
          <w:color w:val="000000"/>
        </w:rPr>
        <w:t xml:space="preserve">, </w:t>
      </w:r>
      <w:r w:rsidR="00D45682" w:rsidRPr="00E22DF0">
        <w:rPr>
          <w:rFonts w:ascii="GHEA Grapalat" w:eastAsia="GHEA Grapalat" w:hAnsi="GHEA Grapalat" w:cs="GHEA Grapalat"/>
          <w:color w:val="000000"/>
        </w:rPr>
        <w:t xml:space="preserve">Եթե սույն օրենքով այլ բան նախատեսված չէ: </w:t>
      </w:r>
    </w:p>
    <w:p w:rsidR="007F1BA3" w:rsidRPr="006B7731" w:rsidRDefault="00D45682"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E22DF0">
        <w:rPr>
          <w:rFonts w:ascii="GHEA Grapalat" w:eastAsia="GHEA Grapalat" w:hAnsi="GHEA Grapalat" w:cs="GHEA Grapalat"/>
          <w:color w:val="000000"/>
        </w:rPr>
        <w:t xml:space="preserve">4. Սույն հոդվածի </w:t>
      </w:r>
      <w:r w:rsidR="00A5036D" w:rsidRPr="00E22DF0">
        <w:rPr>
          <w:rFonts w:ascii="GHEA Grapalat" w:eastAsia="GHEA Grapalat" w:hAnsi="GHEA Grapalat" w:cs="GHEA Grapalat"/>
          <w:color w:val="000000"/>
        </w:rPr>
        <w:t>հոդվածի 1-ին մասի 1-ին կետով նախատեսված հիմքով արտոնագրի գործողության դադարեցման</w:t>
      </w:r>
      <w:r w:rsidRPr="00E22DF0">
        <w:rPr>
          <w:rFonts w:ascii="GHEA Grapalat" w:eastAsia="GHEA Grapalat" w:hAnsi="GHEA Grapalat" w:cs="GHEA Grapalat"/>
          <w:color w:val="000000"/>
        </w:rPr>
        <w:t xml:space="preserve"> դեպքում </w:t>
      </w:r>
      <w:r w:rsidR="00A5036D" w:rsidRPr="00E22DF0">
        <w:rPr>
          <w:rFonts w:ascii="GHEA Grapalat" w:eastAsia="GHEA Grapalat" w:hAnsi="GHEA Grapalat" w:cs="GHEA Grapalat"/>
          <w:color w:val="000000"/>
        </w:rPr>
        <w:t xml:space="preserve">անձը </w:t>
      </w:r>
      <w:r w:rsidRPr="00E22DF0">
        <w:rPr>
          <w:rFonts w:ascii="GHEA Grapalat" w:eastAsia="GHEA Grapalat" w:hAnsi="GHEA Grapalat" w:cs="GHEA Grapalat"/>
          <w:color w:val="000000"/>
        </w:rPr>
        <w:t xml:space="preserve">իրավունք ունի </w:t>
      </w:r>
      <w:r w:rsidR="00A5036D" w:rsidRPr="00E22DF0">
        <w:rPr>
          <w:rFonts w:ascii="GHEA Grapalat" w:eastAsia="GHEA Grapalat" w:hAnsi="GHEA Grapalat" w:cs="GHEA Grapalat"/>
          <w:color w:val="000000"/>
        </w:rPr>
        <w:t xml:space="preserve">դիմել </w:t>
      </w:r>
      <w:r w:rsidRPr="00E22DF0">
        <w:rPr>
          <w:rFonts w:ascii="GHEA Grapalat" w:eastAsia="GHEA Grapalat" w:hAnsi="GHEA Grapalat" w:cs="GHEA Grapalat"/>
          <w:color w:val="000000"/>
        </w:rPr>
        <w:t>նոր արտոնագիր</w:t>
      </w:r>
      <w:r w:rsidR="00A5036D" w:rsidRPr="00E22DF0">
        <w:rPr>
          <w:rFonts w:ascii="GHEA Grapalat" w:eastAsia="GHEA Grapalat" w:hAnsi="GHEA Grapalat" w:cs="GHEA Grapalat"/>
          <w:color w:val="000000"/>
        </w:rPr>
        <w:t xml:space="preserve"> </w:t>
      </w:r>
      <w:r w:rsidRPr="00E22DF0">
        <w:rPr>
          <w:rFonts w:ascii="GHEA Grapalat" w:eastAsia="GHEA Grapalat" w:hAnsi="GHEA Grapalat" w:cs="GHEA Grapalat"/>
          <w:color w:val="000000"/>
        </w:rPr>
        <w:t>ստանալու համար նախկին արտոնագրի գործողությունը դադարեցվելուց հետո ցանկացած պահի</w:t>
      </w:r>
      <w:r w:rsidR="00BD22B1" w:rsidRPr="00BD22B1">
        <w:rPr>
          <w:rFonts w:ascii="GHEA Grapalat" w:eastAsia="GHEA Grapalat" w:hAnsi="GHEA Grapalat" w:cs="GHEA Grapalat"/>
          <w:color w:val="000000"/>
        </w:rPr>
        <w:t xml:space="preserve">: </w:t>
      </w:r>
    </w:p>
    <w:p w:rsidR="00C94132" w:rsidRPr="006B7731" w:rsidRDefault="0019386E" w:rsidP="00887E4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E22DF0">
        <w:rPr>
          <w:rFonts w:ascii="GHEA Grapalat" w:eastAsia="GHEA Grapalat" w:hAnsi="GHEA Grapalat" w:cs="GHEA Grapalat"/>
          <w:color w:val="000000"/>
        </w:rPr>
        <w:t>5</w:t>
      </w:r>
      <w:r w:rsidR="00BD22B1" w:rsidRPr="00BD22B1">
        <w:rPr>
          <w:rFonts w:ascii="GHEA Grapalat" w:eastAsia="GHEA Grapalat" w:hAnsi="GHEA Grapalat" w:cs="GHEA Grapalat"/>
          <w:color w:val="000000"/>
        </w:rPr>
        <w:t>. Այլ պետության փաստաբանը չի կարող փաստաբանական գործունեություն իրականացնել Հայաստանի Հանրապետությունում, եթե դադարեցվել է նրա փաստաբանական գործունեության իրավունքն այն երկրում, որտեղ նա ստացել է փաստաբանական գործունեություն իրականացնելու համապատասխան թույլտվություն:</w:t>
      </w:r>
    </w:p>
    <w:p w:rsidR="0011092F" w:rsidRPr="006B7731" w:rsidRDefault="0019386E" w:rsidP="0011092F">
      <w:pPr>
        <w:widowControl w:val="0"/>
        <w:pBdr>
          <w:top w:val="nil"/>
          <w:left w:val="nil"/>
          <w:bottom w:val="nil"/>
          <w:right w:val="nil"/>
          <w:between w:val="nil"/>
        </w:pBdr>
        <w:spacing w:line="360" w:lineRule="auto"/>
        <w:ind w:firstLine="567"/>
        <w:jc w:val="both"/>
        <w:rPr>
          <w:rFonts w:ascii="GHEA Grapalat" w:hAnsi="GHEA Grapalat"/>
          <w:color w:val="000000"/>
        </w:rPr>
      </w:pPr>
      <w:r w:rsidRPr="00E22DF0">
        <w:rPr>
          <w:rFonts w:ascii="GHEA Grapalat" w:hAnsi="GHEA Grapalat"/>
          <w:color w:val="000000"/>
        </w:rPr>
        <w:t>6</w:t>
      </w:r>
      <w:r w:rsidR="00C94132" w:rsidRPr="006B7731">
        <w:rPr>
          <w:rFonts w:ascii="GHEA Grapalat" w:hAnsi="GHEA Grapalat"/>
          <w:color w:val="000000"/>
        </w:rPr>
        <w:t xml:space="preserve">. </w:t>
      </w:r>
      <w:r w:rsidR="00BD22B1" w:rsidRPr="00BD22B1">
        <w:rPr>
          <w:rFonts w:ascii="GHEA Grapalat" w:hAnsi="GHEA Grapalat"/>
          <w:color w:val="000000"/>
        </w:rPr>
        <w:t>Սույն հոդվածի 1-ին մասի 8-րդ կետով նախատեսված դեպքում, դիմումը չներկայացնելու պատճառները հարգելի են համարվում փաստաբանների պալատի խորհրդի որոշմամբ՝ արտոնագիրն ուժը կորցրած ճանաչելու մասին որոշումը վերացնելու միջոցով՝ փաստաբանների պալատի խորհրդի սահմանած կարգով:</w:t>
      </w:r>
    </w:p>
    <w:p w:rsidR="006E3F00" w:rsidRPr="006B7731" w:rsidRDefault="0019386E" w:rsidP="00EC1F22">
      <w:pPr>
        <w:widowControl w:val="0"/>
        <w:pBdr>
          <w:top w:val="nil"/>
          <w:left w:val="nil"/>
          <w:bottom w:val="nil"/>
          <w:right w:val="nil"/>
          <w:between w:val="nil"/>
        </w:pBdr>
        <w:spacing w:line="360" w:lineRule="auto"/>
        <w:ind w:firstLine="567"/>
        <w:jc w:val="both"/>
        <w:rPr>
          <w:rFonts w:ascii="GHEA Grapalat" w:hAnsi="GHEA Grapalat"/>
          <w:color w:val="000000"/>
        </w:rPr>
      </w:pPr>
      <w:r w:rsidRPr="00E22DF0">
        <w:rPr>
          <w:rFonts w:ascii="GHEA Grapalat" w:hAnsi="GHEA Grapalat"/>
          <w:color w:val="000000"/>
        </w:rPr>
        <w:t>7</w:t>
      </w:r>
      <w:r w:rsidR="00BD22B1" w:rsidRPr="00BD22B1">
        <w:rPr>
          <w:rFonts w:ascii="GHEA Grapalat" w:hAnsi="GHEA Grapalat"/>
          <w:color w:val="000000"/>
        </w:rPr>
        <w:t xml:space="preserve">. </w:t>
      </w:r>
      <w:r w:rsidR="009D6B72" w:rsidRPr="006B7731">
        <w:rPr>
          <w:rFonts w:ascii="GHEA Grapalat" w:hAnsi="GHEA Grapalat"/>
          <w:color w:val="000000"/>
        </w:rPr>
        <w:t>Արտոնագիրն ուժը կորցրած ճանաչելու մասին</w:t>
      </w:r>
      <w:r w:rsidR="00BD22B1" w:rsidRPr="00BD22B1">
        <w:rPr>
          <w:rFonts w:ascii="GHEA Grapalat" w:hAnsi="GHEA Grapalat"/>
          <w:color w:val="000000"/>
        </w:rPr>
        <w:t xml:space="preserve"> որոշումը կամ</w:t>
      </w:r>
      <w:r w:rsidR="009D6B72" w:rsidRPr="006B7731">
        <w:rPr>
          <w:rFonts w:ascii="GHEA Grapalat" w:hAnsi="GHEA Grapalat"/>
          <w:color w:val="000000"/>
        </w:rPr>
        <w:t xml:space="preserve"> </w:t>
      </w:r>
      <w:r w:rsidR="00BD22B1" w:rsidRPr="00BD22B1">
        <w:rPr>
          <w:rFonts w:ascii="GHEA Grapalat" w:hAnsi="GHEA Grapalat"/>
          <w:color w:val="000000"/>
        </w:rPr>
        <w:t xml:space="preserve">այդ որոշումը վերացնելու վերաբերյալ դիմումը մերժելու մասին </w:t>
      </w:r>
      <w:r w:rsidR="009D6B72" w:rsidRPr="006B7731">
        <w:rPr>
          <w:rFonts w:ascii="GHEA Grapalat" w:hAnsi="GHEA Grapalat"/>
          <w:color w:val="000000"/>
        </w:rPr>
        <w:t>որոշումը կարող է բողոքարկվել դատական կարգով</w:t>
      </w:r>
      <w:r w:rsidR="00BD22B1" w:rsidRPr="00BD22B1">
        <w:rPr>
          <w:rFonts w:ascii="GHEA Grapalat" w:hAnsi="GHEA Grapalat"/>
          <w:color w:val="000000"/>
        </w:rPr>
        <w:t>՝</w:t>
      </w:r>
      <w:r w:rsidR="009D6B72" w:rsidRPr="006B7731">
        <w:rPr>
          <w:rFonts w:ascii="GHEA Grapalat" w:hAnsi="GHEA Grapalat"/>
          <w:color w:val="000000"/>
        </w:rPr>
        <w:t xml:space="preserve"> այն ստանալու պահից մեկամսյա ժամկետում</w:t>
      </w:r>
      <w:r w:rsidR="00BD22B1" w:rsidRPr="00BD22B1">
        <w:rPr>
          <w:rFonts w:ascii="GHEA Grapalat" w:eastAsia="GHEA Grapalat" w:hAnsi="GHEA Grapalat" w:cs="GHEA Grapalat"/>
          <w:color w:val="000000"/>
        </w:rPr>
        <w:t>:»:</w:t>
      </w:r>
    </w:p>
    <w:p w:rsidR="00361152" w:rsidRPr="006B7731" w:rsidRDefault="00361152" w:rsidP="00347C8E">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44480B" w:rsidRPr="006B7731" w:rsidRDefault="0044480B" w:rsidP="0044480B">
      <w:pPr>
        <w:spacing w:line="360" w:lineRule="auto"/>
        <w:ind w:firstLine="567"/>
        <w:rPr>
          <w:rFonts w:ascii="GHEA Grapalat" w:hAnsi="GHEA Grapalat"/>
        </w:rPr>
      </w:pPr>
      <w:r w:rsidRPr="006B7731">
        <w:rPr>
          <w:rFonts w:ascii="GHEA Grapalat" w:hAnsi="GHEA Grapalat"/>
          <w:b/>
        </w:rPr>
        <w:t xml:space="preserve">Հոդված </w:t>
      </w:r>
      <w:r w:rsidR="004E2554" w:rsidRPr="00BD22B1">
        <w:rPr>
          <w:rFonts w:ascii="GHEA Grapalat" w:hAnsi="GHEA Grapalat"/>
          <w:b/>
        </w:rPr>
        <w:t>2</w:t>
      </w:r>
      <w:r w:rsidR="004E2554" w:rsidRPr="00E22DF0">
        <w:rPr>
          <w:rFonts w:ascii="GHEA Grapalat" w:hAnsi="GHEA Grapalat"/>
          <w:b/>
        </w:rPr>
        <w:t>4</w:t>
      </w:r>
      <w:r w:rsidRPr="006B7731">
        <w:rPr>
          <w:rFonts w:ascii="GHEA Grapalat" w:hAnsi="GHEA Grapalat"/>
          <w:b/>
        </w:rPr>
        <w:t>.</w:t>
      </w:r>
      <w:r w:rsidRPr="006B7731">
        <w:rPr>
          <w:rFonts w:ascii="GHEA Grapalat" w:hAnsi="GHEA Grapalat"/>
        </w:rPr>
        <w:t xml:space="preserve"> Օրենքի 6-րդ գլուխը շարադրել նոր խմբագրությամբ.</w:t>
      </w:r>
    </w:p>
    <w:p w:rsidR="0044480B" w:rsidRPr="006B7731" w:rsidRDefault="0044480B" w:rsidP="0044480B">
      <w:pPr>
        <w:spacing w:line="360" w:lineRule="auto"/>
        <w:ind w:firstLine="567"/>
        <w:jc w:val="center"/>
        <w:rPr>
          <w:rFonts w:ascii="GHEA Grapalat" w:hAnsi="GHEA Grapalat"/>
        </w:rPr>
      </w:pPr>
      <w:r w:rsidRPr="006B7731">
        <w:rPr>
          <w:rFonts w:ascii="GHEA Grapalat" w:hAnsi="GHEA Grapalat"/>
        </w:rPr>
        <w:t>«</w:t>
      </w:r>
      <w:r w:rsidRPr="006B7731">
        <w:rPr>
          <w:rFonts w:ascii="GHEA Grapalat" w:hAnsi="GHEA Grapalat"/>
          <w:b/>
        </w:rPr>
        <w:t>ԳԼՈՒԽ 6</w:t>
      </w:r>
    </w:p>
    <w:p w:rsidR="0044480B" w:rsidRPr="006B7731" w:rsidRDefault="0044480B" w:rsidP="0044480B">
      <w:pPr>
        <w:spacing w:line="360" w:lineRule="auto"/>
        <w:ind w:firstLine="567"/>
        <w:jc w:val="center"/>
        <w:rPr>
          <w:rFonts w:ascii="GHEA Grapalat" w:hAnsi="GHEA Grapalat"/>
          <w:b/>
        </w:rPr>
      </w:pPr>
      <w:r w:rsidRPr="006B7731">
        <w:rPr>
          <w:rFonts w:ascii="GHEA Grapalat" w:hAnsi="GHEA Grapalat"/>
          <w:b/>
        </w:rPr>
        <w:t>ՓԱՍՏԱԲԱՆԻ ԿԱՐԳԱՊԱՀԱԿԱՆ ՊԱՏԱՍԽԱՆԱՏՎՈՒԹՅՈՒՆԸ</w:t>
      </w:r>
    </w:p>
    <w:p w:rsidR="0044480B" w:rsidRPr="006B7731" w:rsidRDefault="0044480B" w:rsidP="0044480B">
      <w:pPr>
        <w:spacing w:line="360" w:lineRule="auto"/>
        <w:ind w:firstLine="567"/>
        <w:jc w:val="both"/>
        <w:rPr>
          <w:rFonts w:ascii="GHEA Grapalat" w:hAnsi="GHEA Grapalat"/>
          <w:b/>
        </w:rPr>
      </w:pPr>
      <w:r w:rsidRPr="006B7731">
        <w:rPr>
          <w:rFonts w:ascii="GHEA Grapalat" w:hAnsi="GHEA Grapalat"/>
          <w:b/>
        </w:rPr>
        <w:t>Հոդված 39. Փաստաբանին կարգապահական պատասխանատվության ենթարկելը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1. </w:t>
      </w:r>
      <w:r w:rsidR="00507882" w:rsidRPr="00507882">
        <w:rPr>
          <w:rFonts w:ascii="GHEA Grapalat" w:hAnsi="GHEA Grapalat"/>
        </w:rPr>
        <w:t xml:space="preserve">Փաստաբանը ենթակա է կարգապահական պատասխանատվության սույն օրենքի և փաստաբանի վարքագծի կանոնագրքի պահանջները խախտելու համար, իսկ «Փողերի լվացման և ահաբեկչության ֆինանսավորման դեմ պայքարի մասին» Հայաստանի </w:t>
      </w:r>
      <w:r w:rsidR="00507882" w:rsidRPr="00507882">
        <w:rPr>
          <w:rFonts w:ascii="GHEA Grapalat" w:hAnsi="GHEA Grapalat"/>
        </w:rPr>
        <w:lastRenderedPageBreak/>
        <w:t>Հանրապետության օրենքի կամ դրա հիման վրա ընդունված նորմատիվ իրավական ակտերի և «Անկանխիկ գործառնությունների մասին» Հայաստանի Հանրապետության օրենքի կամ դրա հիման վրա ընդունված նորմատիվ իրավական ակտերի պահանջները խախտելու համար` կարգապահական և Հայաստանի Հանրապետության հարկային օրենսգրքով նախատեսված պատասխանատվության:</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2. Փաստաբանի նկատմամբ կարգապահական վարույթն իրականացվում է օրինականության, օրենքի և փաստաբանների պալատի առջև հավասարության, մրցակցության, կատարված կարգապահական խախտման համար նշանակվող կարգապահական տույժի համաչափության և անմեղության կանխավարկածի սկզբունքների հիման վրա:</w:t>
      </w:r>
    </w:p>
    <w:p w:rsidR="00F6677F" w:rsidRPr="006B7731" w:rsidRDefault="00F6677F" w:rsidP="0044480B">
      <w:pPr>
        <w:spacing w:line="360" w:lineRule="auto"/>
        <w:ind w:firstLine="567"/>
        <w:jc w:val="both"/>
        <w:rPr>
          <w:rFonts w:ascii="GHEA Grapalat" w:hAnsi="GHEA Grapalat"/>
        </w:rPr>
      </w:pPr>
      <w:r w:rsidRPr="006B7731">
        <w:rPr>
          <w:rFonts w:ascii="GHEA Grapalat" w:hAnsi="GHEA Grapalat"/>
        </w:rPr>
        <w:t xml:space="preserve">3. </w:t>
      </w:r>
      <w:r w:rsidR="008F37C1" w:rsidRPr="006B7731">
        <w:rPr>
          <w:rFonts w:ascii="GHEA Grapalat" w:hAnsi="GHEA Grapalat"/>
        </w:rPr>
        <w:t xml:space="preserve">Փաստաբանների պալատի խորհրդի և կարգապահական հանձնաժողովի </w:t>
      </w:r>
      <w:r w:rsidR="00140757" w:rsidRPr="006B7731">
        <w:rPr>
          <w:rFonts w:ascii="GHEA Grapalat" w:hAnsi="GHEA Grapalat"/>
        </w:rPr>
        <w:t>անդամներ</w:t>
      </w:r>
      <w:r w:rsidR="008F37C1" w:rsidRPr="006B7731">
        <w:rPr>
          <w:rFonts w:ascii="GHEA Grapalat" w:hAnsi="GHEA Grapalat"/>
        </w:rPr>
        <w:t xml:space="preserve">ը կամ սույն օրենքի 39.5-րդ հոդվածի </w:t>
      </w:r>
      <w:r w:rsidR="00C80244">
        <w:rPr>
          <w:rFonts w:ascii="GHEA Grapalat" w:hAnsi="GHEA Grapalat"/>
        </w:rPr>
        <w:t>1-ին</w:t>
      </w:r>
      <w:r w:rsidR="008F37C1" w:rsidRPr="006B7731">
        <w:rPr>
          <w:rFonts w:ascii="GHEA Grapalat" w:hAnsi="GHEA Grapalat"/>
        </w:rPr>
        <w:t xml:space="preserve"> մասի իմաստով սպասարկող անձնակազմի աշխատակիցները </w:t>
      </w:r>
      <w:r w:rsidR="00140757" w:rsidRPr="006B7731">
        <w:rPr>
          <w:rFonts w:ascii="GHEA Grapalat" w:hAnsi="GHEA Grapalat"/>
        </w:rPr>
        <w:t>փ</w:t>
      </w:r>
      <w:r w:rsidRPr="006B7731">
        <w:rPr>
          <w:rFonts w:ascii="GHEA Grapalat" w:hAnsi="GHEA Grapalat"/>
        </w:rPr>
        <w:t xml:space="preserve">աստաբանի նկատմամբ կարգապահական վարույթի շրջանակներում </w:t>
      </w:r>
      <w:r w:rsidR="00140757" w:rsidRPr="006B7731">
        <w:rPr>
          <w:rFonts w:ascii="GHEA Grapalat" w:hAnsi="GHEA Grapalat"/>
        </w:rPr>
        <w:t xml:space="preserve">իրենց </w:t>
      </w:r>
      <w:r w:rsidR="008F37C1" w:rsidRPr="006B7731">
        <w:rPr>
          <w:rFonts w:ascii="GHEA Grapalat" w:hAnsi="GHEA Grapalat"/>
        </w:rPr>
        <w:t xml:space="preserve">հայտնի դարձած կամ բացահայտված փաստաբանական գաղտնիք համարվող </w:t>
      </w:r>
      <w:r w:rsidR="00140757" w:rsidRPr="006B7731">
        <w:rPr>
          <w:rFonts w:ascii="GHEA Grapalat" w:hAnsi="GHEA Grapalat"/>
        </w:rPr>
        <w:t>տեղեկությունների կամ ապացույցների առնչությամբ պարտավոր են առաջնորդվել փաստաբանական գաղտնիքի պահպանման սույն օրենքով սահմանված կարգավորումներով:</w:t>
      </w:r>
    </w:p>
    <w:p w:rsidR="0044480B" w:rsidRPr="006B7731" w:rsidRDefault="0044480B" w:rsidP="0044480B">
      <w:pPr>
        <w:spacing w:line="360" w:lineRule="auto"/>
        <w:ind w:firstLine="567"/>
        <w:jc w:val="both"/>
        <w:rPr>
          <w:rFonts w:ascii="GHEA Grapalat" w:hAnsi="GHEA Grapalat"/>
        </w:rPr>
      </w:pPr>
    </w:p>
    <w:p w:rsidR="0044480B" w:rsidRPr="006B7731" w:rsidRDefault="0044480B" w:rsidP="0044480B">
      <w:pPr>
        <w:spacing w:line="360" w:lineRule="auto"/>
        <w:ind w:firstLine="567"/>
        <w:jc w:val="both"/>
        <w:rPr>
          <w:rFonts w:ascii="GHEA Grapalat" w:hAnsi="GHEA Grapalat"/>
          <w:b/>
        </w:rPr>
      </w:pPr>
      <w:r w:rsidRPr="006B7731">
        <w:rPr>
          <w:rFonts w:ascii="GHEA Grapalat" w:hAnsi="GHEA Grapalat"/>
          <w:b/>
        </w:rPr>
        <w:t>Հոդված 39.1. Փաստաբանին կարգապահական պատասխանատվության ենթարկելու հիմքերը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1. Փաստաբանին կարգապահական պատասխանատվության ենթարկելու հիմքերն են.</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1) սույն օրենքի պահանջների խախտումը, որը կատարվել է դիտավորությամբ կամ կոպիտ անփութությամբ.</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2) փաստաբանի վարքագծի կանոնագրքի պահանջների խախտումը, որը կատարվել է դիտավորությամբ կամ կոպիտ անփութությամբ.</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lastRenderedPageBreak/>
        <w:t>3) «Փողերի լվացման և ահաբեկչության ֆինանսավորման դեմ պայքարի մասին» օրենքի և դրա հիման վրա ընդունված նորմատիվ իրավական ակտերի պահանջների խախտումը, որը կատարվել է դիտավորությամբ կամ կոպիտ անփութությամբ:</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2. Սույն հոդվածի իմաստով.</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1) արարքը համարվում է դիտավորությամբ կատարված, եթե փաստաբանը գիտակցել է իր վարքագծի ոչ իրավաչափ բնույթը.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2) արարքը համարվում է կոպիտ անփութությամբ կատարված, եթե փաստաբանը չի գիտակցել իր վարքագծի ոչ իրավաչափ բնույթը, թեև տվյալ իրադրությունում ակնհայտորեն կարող էր և պարտավոր էր դա անել:</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3. Փաստաբանի մասնակցությամբ  գործով ի վնաս փաստաբանի վստահորդի ընդունված ակտն ինքնին չի առաջացնում փաստաբանի կարգապահական պատասխանատվություն:</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4. Փաստաբանին վարչական, քաղաքացիաիրավական կամ օրենքով նախատեսված այլ պատասխանատվության ենթարկելը չի բացառում նրան կարգապահական պատասխանատվության ենթարկելու և նրա լիազորությունները դադարեցնելու հնարավորությունը և հակառակը: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5. Փաստաբանը ենթակա չէ կարգապահական պատասխանատվության մեղքի բացակայության դեպքում:</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6. Կարգապահական խախտման համար փաստաբանը համարվում է անմեղ, քանի դեռ նրա մեղքն ապացուցված չէ սույն օրենքով սահմանված կարգով՝ Կարգապահական հանձնաժողովի՝ կարգապահական պատասխանատվության ենթարկելու մասին</w:t>
      </w:r>
      <w:r w:rsidR="007165AE" w:rsidRPr="006B7731">
        <w:rPr>
          <w:rFonts w:ascii="GHEA Grapalat" w:hAnsi="GHEA Grapalat"/>
        </w:rPr>
        <w:t xml:space="preserve"> ուժի մեջ մտած</w:t>
      </w:r>
      <w:r w:rsidRPr="006B7731">
        <w:rPr>
          <w:rFonts w:ascii="GHEA Grapalat" w:hAnsi="GHEA Grapalat"/>
        </w:rPr>
        <w:t xml:space="preserve"> որոշմամբ: Փաստաբանի կողմից կատարված կարգապահական խախտման վերաբերյալ չփարատված կասկածները մեկնաբանվում են փաստաբանի օգտին:</w:t>
      </w:r>
    </w:p>
    <w:p w:rsidR="0044480B" w:rsidRPr="006B7731" w:rsidRDefault="0044480B" w:rsidP="0044480B">
      <w:pPr>
        <w:spacing w:line="360" w:lineRule="auto"/>
        <w:ind w:firstLine="567"/>
        <w:jc w:val="both"/>
        <w:rPr>
          <w:rFonts w:ascii="GHEA Grapalat" w:hAnsi="GHEA Grapalat"/>
        </w:rPr>
      </w:pPr>
    </w:p>
    <w:p w:rsidR="0044480B" w:rsidRPr="006B7731" w:rsidRDefault="0044480B" w:rsidP="0044480B">
      <w:pPr>
        <w:spacing w:line="360" w:lineRule="auto"/>
        <w:ind w:firstLine="567"/>
        <w:jc w:val="both"/>
        <w:rPr>
          <w:rFonts w:ascii="GHEA Grapalat" w:hAnsi="GHEA Grapalat"/>
          <w:b/>
        </w:rPr>
      </w:pPr>
      <w:r w:rsidRPr="006B7731">
        <w:rPr>
          <w:rFonts w:ascii="GHEA Grapalat" w:hAnsi="GHEA Grapalat"/>
          <w:b/>
        </w:rPr>
        <w:t>Հոդված 39.2. Փաստաբանի նկատմամբ կարգապահական վարույթ հարուցելը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1. Փաստաբանի նկատմամբ կարգապահական վարույթ հարուցելու առիթներն են.</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lastRenderedPageBreak/>
        <w:t>1) անձի, պետական և տեղական ինքնակառավարման մարմնի հաղորդումը.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2) կարգապահական խախտման մասին զանգվածային լրատվության միջոցների հրապարակումները.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3) պատասխանատվության ենթարկելու վերաբերյալ դիմումով փաստաբանների պալատին դիմելու մասին դատարանի սանկցիան. </w:t>
      </w:r>
    </w:p>
    <w:p w:rsidR="0044480B" w:rsidRPr="006B7731" w:rsidRDefault="00BD22B1" w:rsidP="0044480B">
      <w:pPr>
        <w:spacing w:line="360" w:lineRule="auto"/>
        <w:ind w:firstLine="567"/>
        <w:jc w:val="both"/>
        <w:rPr>
          <w:rFonts w:ascii="GHEA Grapalat" w:hAnsi="GHEA Grapalat"/>
        </w:rPr>
      </w:pPr>
      <w:r w:rsidRPr="00BD22B1">
        <w:rPr>
          <w:rFonts w:ascii="GHEA Grapalat" w:hAnsi="GHEA Grapalat"/>
        </w:rPr>
        <w:t>4</w:t>
      </w:r>
      <w:r w:rsidR="0044480B" w:rsidRPr="006B7731">
        <w:rPr>
          <w:rFonts w:ascii="GHEA Grapalat" w:hAnsi="GHEA Grapalat"/>
        </w:rPr>
        <w:t>) իրենց լիազորություններն իրականացնելիս կարգապահական պատասխանատվության հիմք հանդիսացող խախտման հատկանիշներ պարունակող արարք հայտնաբերելու մասին փաստաբանների պալատի մարմինների հաղորդումը.</w:t>
      </w:r>
    </w:p>
    <w:p w:rsidR="0044480B" w:rsidRPr="006B7731" w:rsidRDefault="00BD22B1" w:rsidP="0044480B">
      <w:pPr>
        <w:spacing w:line="360" w:lineRule="auto"/>
        <w:ind w:firstLine="567"/>
        <w:jc w:val="both"/>
        <w:rPr>
          <w:rFonts w:ascii="GHEA Grapalat" w:hAnsi="GHEA Grapalat"/>
        </w:rPr>
      </w:pPr>
      <w:r w:rsidRPr="00BD22B1">
        <w:rPr>
          <w:rFonts w:ascii="GHEA Grapalat" w:hAnsi="GHEA Grapalat"/>
        </w:rPr>
        <w:t>5</w:t>
      </w:r>
      <w:r w:rsidR="0044480B" w:rsidRPr="006B7731">
        <w:rPr>
          <w:rFonts w:ascii="GHEA Grapalat" w:hAnsi="GHEA Grapalat"/>
        </w:rPr>
        <w:t xml:space="preserve">) փաստաբանի՝ սահմանված ժամկետում անդամավճար չվճարելու վերաբերյալ փաստաբանների պալատի հաշվապահի ներկայացրած տեղեկանքը. </w:t>
      </w:r>
    </w:p>
    <w:p w:rsidR="0044480B" w:rsidRPr="006B7731" w:rsidRDefault="00BD22B1" w:rsidP="0044480B">
      <w:pPr>
        <w:spacing w:line="360" w:lineRule="auto"/>
        <w:ind w:firstLine="567"/>
        <w:jc w:val="both"/>
        <w:rPr>
          <w:rFonts w:ascii="GHEA Grapalat" w:hAnsi="GHEA Grapalat"/>
        </w:rPr>
      </w:pPr>
      <w:r w:rsidRPr="00BD22B1">
        <w:rPr>
          <w:rFonts w:ascii="GHEA Grapalat" w:hAnsi="GHEA Grapalat"/>
        </w:rPr>
        <w:t>6</w:t>
      </w:r>
      <w:r w:rsidR="0044480B" w:rsidRPr="006B7731">
        <w:rPr>
          <w:rFonts w:ascii="GHEA Grapalat" w:hAnsi="GHEA Grapalat"/>
        </w:rPr>
        <w:t xml:space="preserve">) փաստաբանի՝ սահմանված ժամկետում վերապատրաստում չանցնելու վերաբերյալ փաստաբանական </w:t>
      </w:r>
      <w:r w:rsidRPr="00BD22B1">
        <w:rPr>
          <w:rFonts w:ascii="GHEA Grapalat" w:hAnsi="GHEA Grapalat"/>
        </w:rPr>
        <w:t>ակադեմիայի</w:t>
      </w:r>
      <w:r w:rsidR="0035661B" w:rsidRPr="006B7731">
        <w:rPr>
          <w:rFonts w:ascii="GHEA Grapalat" w:hAnsi="GHEA Grapalat"/>
        </w:rPr>
        <w:t xml:space="preserve"> </w:t>
      </w:r>
      <w:r w:rsidRPr="002542B8">
        <w:rPr>
          <w:rFonts w:ascii="GHEA Grapalat" w:hAnsi="GHEA Grapalat"/>
        </w:rPr>
        <w:t>ղեկավարի</w:t>
      </w:r>
      <w:r w:rsidR="0044480B" w:rsidRPr="006B7731">
        <w:rPr>
          <w:rFonts w:ascii="GHEA Grapalat" w:hAnsi="GHEA Grapalat"/>
        </w:rPr>
        <w:t xml:space="preserve"> ներկայացրած տեղեկանքը. </w:t>
      </w:r>
    </w:p>
    <w:p w:rsidR="0044480B" w:rsidRPr="006B7731" w:rsidRDefault="00BD22B1" w:rsidP="0044480B">
      <w:pPr>
        <w:spacing w:line="360" w:lineRule="auto"/>
        <w:ind w:firstLine="567"/>
        <w:jc w:val="both"/>
        <w:rPr>
          <w:rFonts w:ascii="GHEA Grapalat" w:hAnsi="GHEA Grapalat"/>
        </w:rPr>
      </w:pPr>
      <w:r w:rsidRPr="00BD22B1">
        <w:rPr>
          <w:rFonts w:ascii="GHEA Grapalat" w:hAnsi="GHEA Grapalat"/>
        </w:rPr>
        <w:t>7</w:t>
      </w:r>
      <w:r w:rsidR="0044480B" w:rsidRPr="006B7731">
        <w:rPr>
          <w:rFonts w:ascii="GHEA Grapalat" w:hAnsi="GHEA Grapalat"/>
        </w:rPr>
        <w:t xml:space="preserve">) հանրային պաշտպանի </w:t>
      </w:r>
      <w:r w:rsidR="0043234D" w:rsidRPr="006B7731">
        <w:rPr>
          <w:rFonts w:ascii="GHEA Grapalat" w:hAnsi="GHEA Grapalat"/>
        </w:rPr>
        <w:t xml:space="preserve">և </w:t>
      </w:r>
      <w:r w:rsidR="0043234D" w:rsidRPr="006B7731">
        <w:rPr>
          <w:rFonts w:ascii="GHEA Grapalat" w:eastAsia="GHEA Grapalat" w:hAnsi="GHEA Grapalat" w:cs="GHEA Grapalat"/>
          <w:color w:val="000000"/>
        </w:rPr>
        <w:t>սույն օրենքի 41-րդ հոդվածի 8-րդ մասի 1-ին և 2-րդ կետերում նշված անձանց</w:t>
      </w:r>
      <w:r w:rsidR="0043234D" w:rsidRPr="006B7731">
        <w:rPr>
          <w:rFonts w:ascii="GHEA Grapalat" w:hAnsi="GHEA Grapalat"/>
        </w:rPr>
        <w:t xml:space="preserve"> </w:t>
      </w:r>
      <w:r w:rsidR="0044480B" w:rsidRPr="006B7731">
        <w:rPr>
          <w:rFonts w:ascii="GHEA Grapalat" w:hAnsi="GHEA Grapalat"/>
        </w:rPr>
        <w:t>նկատմամբ կարգապահական վարույթ հարուցելու վերաբերյալ հանրային պաշտպանի գրասենյակի ղեկավարի միջնորդությունը: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2. Անանուն հաղորդումները քննարկման ենթակա չեն:</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3. Փաստաբանի նկատմամբ կարգապահական վարույթը կարող է հարուցվել կարգապահական պատասխանատվության հիմքը հայտնաբերելուց հետո` վեցամսյա ժամկետում, բայց ոչ ուշ, քան հիմքը ծագելուց երկու տարի հետո: Սույն մասում նշված ժամկետներն անցնելուց հետո կարգապահական վարույթ չի կարող հարուցվել, իսկ խախտմամբ հարուցված վարույթը ենթակա է կարճման: Կարգապահական վարույթ հարուցելու օրվանից սույն մասով նախատեսված վաղեմության ժամկետը կասեցվում է:</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4. Մինչև կարգապահական վարույթ հարուցելու հարցի լուծումը </w:t>
      </w:r>
      <w:r w:rsidR="00BD22B1" w:rsidRPr="00BD22B1">
        <w:rPr>
          <w:rFonts w:ascii="GHEA Grapalat" w:hAnsi="GHEA Grapalat"/>
        </w:rPr>
        <w:t>փաստաբանների պալատի նախագահը իրավունք ունի</w:t>
      </w:r>
      <w:r w:rsidRPr="006B7731">
        <w:rPr>
          <w:rFonts w:ascii="GHEA Grapalat" w:hAnsi="GHEA Grapalat"/>
        </w:rPr>
        <w:t xml:space="preserve"> հաղորդում (դիմում, տեղեկանք, միջնորդություն) ներկայացրած անձին (մարմնին)</w:t>
      </w:r>
      <w:r w:rsidR="00D03F78" w:rsidRPr="006B7731">
        <w:rPr>
          <w:rFonts w:ascii="GHEA Grapalat" w:hAnsi="GHEA Grapalat"/>
        </w:rPr>
        <w:t xml:space="preserve"> կամ փաստաբանին</w:t>
      </w:r>
      <w:r w:rsidRPr="006B7731">
        <w:rPr>
          <w:rFonts w:ascii="GHEA Grapalat" w:hAnsi="GHEA Grapalat"/>
        </w:rPr>
        <w:t xml:space="preserve"> առաջարկելու ներկայացնել </w:t>
      </w:r>
      <w:r w:rsidRPr="006B7731">
        <w:rPr>
          <w:rFonts w:ascii="GHEA Grapalat" w:hAnsi="GHEA Grapalat"/>
        </w:rPr>
        <w:lastRenderedPageBreak/>
        <w:t>կարգապահական վարույթ հարուցելու համար նշանակություն ունեցող տեղեկությունների վերաբերյալ նյութեր:</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5. </w:t>
      </w:r>
      <w:r w:rsidR="00BD22B1" w:rsidRPr="00BD22B1">
        <w:rPr>
          <w:rFonts w:ascii="GHEA Grapalat" w:hAnsi="GHEA Grapalat"/>
        </w:rPr>
        <w:t>Փաստաբանների պալատի նախագահը</w:t>
      </w:r>
      <w:r w:rsidRPr="006B7731">
        <w:rPr>
          <w:rFonts w:ascii="GHEA Grapalat" w:hAnsi="GHEA Grapalat"/>
        </w:rPr>
        <w:t xml:space="preserve"> կատարված ուսումնասիրությունների արդյունքում կայացնում է կարգապահական վարույթ հարուցելու մասին որոշում կամ մերժում է կարգապահական վարույթի հարուցումը՝ </w:t>
      </w:r>
      <w:r w:rsidR="00BD22B1" w:rsidRPr="00BD22B1">
        <w:rPr>
          <w:rFonts w:ascii="GHEA Grapalat" w:hAnsi="GHEA Grapalat"/>
        </w:rPr>
        <w:t>կարգապահական վարույթ հարուցելու մասին առիթը ծագելու պահից մեկ ամսվա ընթացքում:</w:t>
      </w:r>
    </w:p>
    <w:p w:rsidR="00F54CD4" w:rsidRPr="006B7731" w:rsidRDefault="00BD22B1" w:rsidP="0044480B">
      <w:pPr>
        <w:spacing w:line="360" w:lineRule="auto"/>
        <w:ind w:firstLine="567"/>
        <w:jc w:val="both"/>
        <w:rPr>
          <w:rFonts w:ascii="GHEA Grapalat" w:hAnsi="GHEA Grapalat"/>
        </w:rPr>
      </w:pPr>
      <w:r w:rsidRPr="00BD22B1">
        <w:rPr>
          <w:rFonts w:ascii="GHEA Grapalat" w:hAnsi="GHEA Grapalat"/>
        </w:rPr>
        <w:t xml:space="preserve">6. Փաստաբանների պալատի նախագահի՝ կարգապահական վարույթ հարուցելը մերժելու մասին որոշումը հաղորդում ներկայացրած անձը կարող է բողոքարկել </w:t>
      </w:r>
      <w:r w:rsidRPr="00BD22B1">
        <w:rPr>
          <w:rFonts w:ascii="GHEA Grapalat" w:eastAsia="GHEA Grapalat" w:hAnsi="GHEA Grapalat" w:cs="GHEA Grapalat"/>
          <w:color w:val="000000"/>
        </w:rPr>
        <w:t xml:space="preserve">փաստաբանների պալատի խորհուրդ կամ </w:t>
      </w:r>
      <w:r w:rsidR="00F54CD4" w:rsidRPr="006B7731">
        <w:rPr>
          <w:rFonts w:ascii="GHEA Grapalat" w:eastAsia="GHEA Grapalat" w:hAnsi="GHEA Grapalat" w:cs="GHEA Grapalat"/>
          <w:color w:val="000000"/>
        </w:rPr>
        <w:t xml:space="preserve">դատական կարգով այն ստանալու օրվանից՝ </w:t>
      </w:r>
      <w:r w:rsidRPr="00BD22B1">
        <w:rPr>
          <w:rFonts w:ascii="GHEA Grapalat" w:eastAsia="GHEA Grapalat" w:hAnsi="GHEA Grapalat" w:cs="GHEA Grapalat"/>
          <w:color w:val="000000"/>
        </w:rPr>
        <w:t>տասնօրյա</w:t>
      </w:r>
      <w:r w:rsidR="00F54CD4" w:rsidRPr="006B7731">
        <w:rPr>
          <w:rFonts w:ascii="GHEA Grapalat" w:eastAsia="GHEA Grapalat" w:hAnsi="GHEA Grapalat" w:cs="GHEA Grapalat"/>
          <w:color w:val="000000"/>
        </w:rPr>
        <w:t xml:space="preserve"> ժամկետում</w:t>
      </w:r>
      <w:r w:rsidRPr="00BD22B1">
        <w:rPr>
          <w:rFonts w:ascii="GHEA Grapalat" w:hAnsi="GHEA Grapalat"/>
        </w:rPr>
        <w:t>:</w:t>
      </w:r>
    </w:p>
    <w:p w:rsidR="0044480B" w:rsidRPr="006B7731" w:rsidRDefault="00BD22B1" w:rsidP="0044480B">
      <w:pPr>
        <w:spacing w:line="360" w:lineRule="auto"/>
        <w:ind w:firstLine="567"/>
        <w:jc w:val="both"/>
        <w:rPr>
          <w:rFonts w:ascii="GHEA Grapalat" w:hAnsi="GHEA Grapalat"/>
        </w:rPr>
      </w:pPr>
      <w:r w:rsidRPr="00BD22B1">
        <w:rPr>
          <w:rFonts w:ascii="GHEA Grapalat" w:hAnsi="GHEA Grapalat"/>
        </w:rPr>
        <w:t>7</w:t>
      </w:r>
      <w:r w:rsidR="0044480B" w:rsidRPr="006B7731">
        <w:rPr>
          <w:rFonts w:ascii="GHEA Grapalat" w:hAnsi="GHEA Grapalat"/>
        </w:rPr>
        <w:t xml:space="preserve">. Կարգապահական վարույթ հարուցելու մասին որոշման պատճենը որոշումն ընդունելուց հետո՝ հինգ աշխատանքային օրվա ընթացքում ուղարկվում է փաստաբանին, որի նկատմամբ կայացվել է կարգապահական վարույթ հարուցելու մասին որոշումը, և սույն հոդվածի 1-ին մասի 1-ին կամ 3-րդ կետերով սահմանված դեպքերում՝ այդ կետերում նշված անձանց, ինչպես նաև սույն հոդվածի 1-ին մասի </w:t>
      </w:r>
      <w:r w:rsidRPr="00BD22B1">
        <w:rPr>
          <w:rFonts w:ascii="GHEA Grapalat" w:hAnsi="GHEA Grapalat"/>
        </w:rPr>
        <w:t>7</w:t>
      </w:r>
      <w:r w:rsidR="0044480B" w:rsidRPr="006B7731">
        <w:rPr>
          <w:rFonts w:ascii="GHEA Grapalat" w:hAnsi="GHEA Grapalat"/>
        </w:rPr>
        <w:t>-րդ կետով սահմանված դեպքում հաղորդվում է հանրային պաշտպանի գրասենյակի ղեկավարին:</w:t>
      </w:r>
    </w:p>
    <w:p w:rsidR="0044480B" w:rsidRPr="006B7731" w:rsidRDefault="00BD22B1" w:rsidP="0044480B">
      <w:pPr>
        <w:spacing w:line="360" w:lineRule="auto"/>
        <w:ind w:firstLine="567"/>
        <w:jc w:val="both"/>
        <w:rPr>
          <w:rFonts w:ascii="GHEA Grapalat" w:hAnsi="GHEA Grapalat"/>
        </w:rPr>
      </w:pPr>
      <w:r w:rsidRPr="00BD22B1">
        <w:rPr>
          <w:rFonts w:ascii="GHEA Grapalat" w:hAnsi="GHEA Grapalat"/>
        </w:rPr>
        <w:t>8</w:t>
      </w:r>
      <w:r w:rsidR="0044480B" w:rsidRPr="006B7731">
        <w:rPr>
          <w:rFonts w:ascii="GHEA Grapalat" w:hAnsi="GHEA Grapalat"/>
        </w:rPr>
        <w:t xml:space="preserve">. Կարգապահական վարույթ հարուցելու մասին որոշումն </w:t>
      </w:r>
      <w:r w:rsidRPr="00BD22B1">
        <w:rPr>
          <w:rFonts w:ascii="GHEA Grapalat" w:hAnsi="GHEA Grapalat"/>
        </w:rPr>
        <w:t>ընդունելուց հետո՝ հինգ օրվա ընթացքում,</w:t>
      </w:r>
      <w:r w:rsidR="0044480B" w:rsidRPr="006B7731">
        <w:rPr>
          <w:rFonts w:ascii="GHEA Grapalat" w:hAnsi="GHEA Grapalat"/>
        </w:rPr>
        <w:t xml:space="preserve"> փաստաբանների պալատի նախագահը փաստաբանների պալատի խորհրդի սահմանած կարգով </w:t>
      </w:r>
      <w:r w:rsidR="00AB3668" w:rsidRPr="006B7731">
        <w:rPr>
          <w:rFonts w:ascii="GHEA Grapalat" w:eastAsia="GHEA Grapalat" w:hAnsi="GHEA Grapalat" w:cs="GHEA Grapalat"/>
          <w:color w:val="000000"/>
        </w:rPr>
        <w:t>փաստաբանին կարգապահական պատասխանատվության ենթարկելու վերաբերյալ գործը (այսուհետ՝ կարգապահական գործ)</w:t>
      </w:r>
      <w:r w:rsidR="0044480B" w:rsidRPr="006B7731">
        <w:rPr>
          <w:rFonts w:ascii="GHEA Grapalat" w:hAnsi="GHEA Grapalat"/>
        </w:rPr>
        <w:t xml:space="preserve"> նախապատրաստելու նպատակով այն հանձ</w:t>
      </w:r>
      <w:r w:rsidR="00AB3668" w:rsidRPr="006B7731">
        <w:rPr>
          <w:rFonts w:ascii="GHEA Grapalat" w:hAnsi="GHEA Grapalat"/>
        </w:rPr>
        <w:t>ն</w:t>
      </w:r>
      <w:r w:rsidR="0044480B" w:rsidRPr="006B7731">
        <w:rPr>
          <w:rFonts w:ascii="GHEA Grapalat" w:hAnsi="GHEA Grapalat"/>
        </w:rPr>
        <w:t xml:space="preserve">ում է </w:t>
      </w:r>
      <w:r w:rsidR="00EF594F" w:rsidRPr="006B7731">
        <w:rPr>
          <w:rFonts w:ascii="GHEA Grapalat" w:hAnsi="GHEA Grapalat"/>
        </w:rPr>
        <w:t xml:space="preserve">սույն օրենքի 39.5-րդ հոդվածի </w:t>
      </w:r>
      <w:r w:rsidR="00EF594F">
        <w:rPr>
          <w:rFonts w:ascii="GHEA Grapalat" w:hAnsi="GHEA Grapalat"/>
        </w:rPr>
        <w:t>1-ին</w:t>
      </w:r>
      <w:r w:rsidR="00EF594F" w:rsidRPr="006B7731">
        <w:rPr>
          <w:rFonts w:ascii="GHEA Grapalat" w:hAnsi="GHEA Grapalat"/>
        </w:rPr>
        <w:t xml:space="preserve"> մասի իմաստով սպասարկող անձնակազմի աշխատակ</w:t>
      </w:r>
      <w:r w:rsidR="00EF594F">
        <w:rPr>
          <w:rFonts w:ascii="GHEA Grapalat" w:hAnsi="GHEA Grapalat"/>
        </w:rPr>
        <w:t>ցին</w:t>
      </w:r>
      <w:r w:rsidR="0044480B" w:rsidRPr="006B7731">
        <w:rPr>
          <w:rFonts w:ascii="GHEA Grapalat" w:hAnsi="GHEA Grapalat"/>
        </w:rPr>
        <w:t>:</w:t>
      </w:r>
    </w:p>
    <w:p w:rsidR="0044480B" w:rsidRPr="006B7731" w:rsidRDefault="0044480B" w:rsidP="0044480B">
      <w:pPr>
        <w:spacing w:line="360" w:lineRule="auto"/>
        <w:ind w:firstLine="567"/>
        <w:jc w:val="both"/>
        <w:rPr>
          <w:rFonts w:ascii="GHEA Grapalat" w:hAnsi="GHEA Grapalat"/>
        </w:rPr>
      </w:pPr>
    </w:p>
    <w:p w:rsidR="0044480B" w:rsidRPr="006B7731" w:rsidRDefault="0044480B" w:rsidP="0044480B">
      <w:pPr>
        <w:spacing w:line="360" w:lineRule="auto"/>
        <w:ind w:firstLine="567"/>
        <w:jc w:val="both"/>
        <w:rPr>
          <w:rFonts w:ascii="GHEA Grapalat" w:hAnsi="GHEA Grapalat"/>
          <w:b/>
        </w:rPr>
      </w:pPr>
      <w:r w:rsidRPr="006B7731">
        <w:rPr>
          <w:rFonts w:ascii="GHEA Grapalat" w:hAnsi="GHEA Grapalat"/>
          <w:b/>
        </w:rPr>
        <w:t>Հոդված 39.3.</w:t>
      </w:r>
      <w:r w:rsidRPr="006B7731">
        <w:rPr>
          <w:rFonts w:ascii="GHEA Grapalat" w:hAnsi="GHEA Grapalat"/>
        </w:rPr>
        <w:t xml:space="preserve"> </w:t>
      </w:r>
      <w:r w:rsidRPr="006B7731">
        <w:rPr>
          <w:rFonts w:ascii="GHEA Grapalat" w:hAnsi="GHEA Grapalat"/>
          <w:b/>
        </w:rPr>
        <w:t>Փաստաբանի նկատմամբ կարգապահական վարույթի հարուցումը մերժելը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1. Կարգապահական վարույթի հարուցումը մերժվում է, եթե.</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lastRenderedPageBreak/>
        <w:t>1) փաստաբանին կարգապահական պատասխանատվության ենթարկելու հիմքերն առերևույթ բացակայում են.</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2) նույն փաստաբանի նկատմամբ նույն արարքի համար առկա է հարուցված կարգապահական վարույթ.</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3) նույն փաստաբանի նկատմամբ նույն արարքի համար կարգապահական պատասխանատվության ենթարկելու հարցի մասին առկա է կարգապահական վարույթ չհարուցելու, վարույթը կարճելու կամ կարգապահական պատասխանատվության ենթարկելու հարցի մասին որոշում.</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4) լրացել են սույն օրենքի 39.2-րդ հոդվածի 3-րդ մասով սահմանված ժամկետները.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5) փաստաբանի արտոնագրի գործողությունը դադարեցվել է:</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2. Կարգապահական վարույթի հարուցումը մերժելու մասին </w:t>
      </w:r>
      <w:r w:rsidR="00BD22B1" w:rsidRPr="00BD22B1">
        <w:rPr>
          <w:rFonts w:ascii="GHEA Grapalat" w:hAnsi="GHEA Grapalat"/>
        </w:rPr>
        <w:t>փաստաբանների պալատի նախագահը</w:t>
      </w:r>
      <w:r w:rsidRPr="006B7731">
        <w:rPr>
          <w:rFonts w:ascii="GHEA Grapalat" w:hAnsi="GHEA Grapalat"/>
        </w:rPr>
        <w:t xml:space="preserve"> կայացնում է որոշում:</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3. Կարգապահական վարույթի հարուցումը մերժելու մասին որոշման պատճենը որոշումն ընդունելուց հետո հինգ աշխատանքային օրվա ընթացքում ուղարկվում է փաստաբանին, որի նկատմամբ կայացվել է կարգապահական վարույթի հարուցումը մերժելու մասին որոշումը, ինչպես նաև սույն օրենքի 39.2-րդ հոդվածի 1-ին մասի 1-ին կամ 3-րդ կետերով նշված անձանց կողմից հաղորդում կամ դիմում ներկայացնելու դեպքերում՝ այդ կետերում նշված անձանց:</w:t>
      </w:r>
    </w:p>
    <w:p w:rsidR="0044480B" w:rsidRPr="006B7731" w:rsidRDefault="0044480B" w:rsidP="0044480B">
      <w:pPr>
        <w:spacing w:line="360" w:lineRule="auto"/>
        <w:ind w:firstLine="567"/>
        <w:jc w:val="both"/>
        <w:rPr>
          <w:rFonts w:ascii="GHEA Grapalat" w:hAnsi="GHEA Grapalat"/>
        </w:rPr>
      </w:pPr>
    </w:p>
    <w:p w:rsidR="0044480B" w:rsidRPr="006B7731" w:rsidRDefault="0044480B" w:rsidP="0044480B">
      <w:pPr>
        <w:spacing w:line="360" w:lineRule="auto"/>
        <w:ind w:firstLine="567"/>
        <w:jc w:val="both"/>
        <w:rPr>
          <w:rFonts w:ascii="GHEA Grapalat" w:hAnsi="GHEA Grapalat"/>
          <w:b/>
        </w:rPr>
      </w:pPr>
      <w:r w:rsidRPr="006B7731">
        <w:rPr>
          <w:rFonts w:ascii="GHEA Grapalat" w:hAnsi="GHEA Grapalat"/>
          <w:b/>
        </w:rPr>
        <w:t xml:space="preserve">Հոդված 39.4. Փաստաբանի և </w:t>
      </w:r>
      <w:r w:rsidR="00FC02AA" w:rsidRPr="006B7731">
        <w:rPr>
          <w:rFonts w:ascii="GHEA Grapalat" w:hAnsi="GHEA Grapalat"/>
          <w:b/>
        </w:rPr>
        <w:t>հաղորդում (դիմում, տեղեկանք, միջնորդություն) ներկայացրած անձի (մարմնի)</w:t>
      </w:r>
      <w:r w:rsidR="007750D7" w:rsidRPr="006B7731">
        <w:rPr>
          <w:rFonts w:ascii="GHEA Grapalat" w:hAnsi="GHEA Grapalat"/>
          <w:b/>
        </w:rPr>
        <w:t xml:space="preserve"> </w:t>
      </w:r>
      <w:r w:rsidRPr="006B7731">
        <w:rPr>
          <w:rFonts w:ascii="GHEA Grapalat" w:hAnsi="GHEA Grapalat"/>
          <w:b/>
        </w:rPr>
        <w:t>իրավունքները կարգապահական վարույթում</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1. Փաստաբանը և </w:t>
      </w:r>
      <w:r w:rsidR="00FC02AA" w:rsidRPr="006B7731">
        <w:rPr>
          <w:rFonts w:ascii="GHEA Grapalat" w:hAnsi="GHEA Grapalat"/>
        </w:rPr>
        <w:t>հաղորդում (դիմում, տեղեկանք, միջնորդություն) ներկայացրած անձը (մարմինը)</w:t>
      </w:r>
      <w:r w:rsidR="007750D7" w:rsidRPr="006B7731">
        <w:rPr>
          <w:rFonts w:ascii="GHEA Grapalat" w:hAnsi="GHEA Grapalat"/>
        </w:rPr>
        <w:t xml:space="preserve"> </w:t>
      </w:r>
      <w:r w:rsidRPr="006B7731">
        <w:rPr>
          <w:rFonts w:ascii="GHEA Grapalat" w:hAnsi="GHEA Grapalat"/>
        </w:rPr>
        <w:t xml:space="preserve">սույն օրենքով սահմանված կարգով հավասար իրավունքներ ունեն`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1) մասնակցելու կարգապահական վարույթի բոլոր փուլերին ինչպես անձամբ, այնպես էլ ներկայացուցչի միջոցով.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lastRenderedPageBreak/>
        <w:t xml:space="preserve">2) կարգապահական վարույթի հարուցման պահից ծանոթանալու կարգապահական գործի բոլոր նյութերին, դրանցից պատճեններ հանելու և գործից դուրս գրելու ցանկացած ծավալի որևէ տեղեկություն.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3) տալու բացատրություններ կամ հրաժարվելու բացատրություններ տալուց.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4) ներկայացնելու ապացույցներ կարգապահական գործին կցելու և հետազոտելու համար.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5) հայտնելու բացարկներ փաստաբանների պալատի </w:t>
      </w:r>
      <w:r w:rsidR="00BD22B1" w:rsidRPr="00BD22B1">
        <w:rPr>
          <w:rFonts w:ascii="GHEA Grapalat" w:hAnsi="GHEA Grapalat"/>
        </w:rPr>
        <w:t xml:space="preserve">կարգապահական հանձնաժողովի կամ </w:t>
      </w:r>
      <w:r w:rsidRPr="006B7731">
        <w:rPr>
          <w:rFonts w:ascii="GHEA Grapalat" w:hAnsi="GHEA Grapalat"/>
        </w:rPr>
        <w:t xml:space="preserve">խորհրդի անդամներին և </w:t>
      </w:r>
      <w:r w:rsidR="00EF594F" w:rsidRPr="006B7731">
        <w:rPr>
          <w:rFonts w:ascii="GHEA Grapalat" w:hAnsi="GHEA Grapalat"/>
        </w:rPr>
        <w:t xml:space="preserve">սույն օրենքի 39.5-րդ հոդվածի </w:t>
      </w:r>
      <w:r w:rsidR="00EF594F">
        <w:rPr>
          <w:rFonts w:ascii="GHEA Grapalat" w:hAnsi="GHEA Grapalat"/>
        </w:rPr>
        <w:t>1-ին</w:t>
      </w:r>
      <w:r w:rsidR="00EF594F" w:rsidRPr="006B7731">
        <w:rPr>
          <w:rFonts w:ascii="GHEA Grapalat" w:hAnsi="GHEA Grapalat"/>
        </w:rPr>
        <w:t xml:space="preserve"> մասի իմաստով սպասարկող անձնակազմի աշխատակ</w:t>
      </w:r>
      <w:r w:rsidR="00EF594F">
        <w:rPr>
          <w:rFonts w:ascii="GHEA Grapalat" w:hAnsi="GHEA Grapalat"/>
        </w:rPr>
        <w:t>ցին</w:t>
      </w:r>
      <w:r w:rsidRPr="006B7731">
        <w:rPr>
          <w:rFonts w:ascii="GHEA Grapalat" w:hAnsi="GHEA Grapalat"/>
        </w:rPr>
        <w:t xml:space="preserve">.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6) հարուցելու միջնորդություններ.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7) հրավիրելու վկաներ, հարցեր տալու ինչպես իր, այնպես էլ մյուս կողմի կամ փաստաբանների պալատի </w:t>
      </w:r>
      <w:r w:rsidR="00BD22B1" w:rsidRPr="00BD22B1">
        <w:rPr>
          <w:rFonts w:ascii="GHEA Grapalat" w:hAnsi="GHEA Grapalat"/>
        </w:rPr>
        <w:t>կարգապահական հանձնաժողովի</w:t>
      </w:r>
      <w:r w:rsidR="00082135" w:rsidRPr="006B7731">
        <w:rPr>
          <w:rFonts w:ascii="GHEA Grapalat" w:hAnsi="GHEA Grapalat"/>
        </w:rPr>
        <w:t xml:space="preserve"> </w:t>
      </w:r>
      <w:r w:rsidRPr="006B7731">
        <w:rPr>
          <w:rFonts w:ascii="GHEA Grapalat" w:hAnsi="GHEA Grapalat"/>
        </w:rPr>
        <w:t xml:space="preserve">հրավիրած վկաներին.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8) հարցեր տալու ելույթ ունեցողին.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9) հանդես գալու եզրափակիչ ելույթով.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10) ստանալու փաստաբանների կարգապահական հանձնաժողովի և փաստաբանների պալատի խորհրդի որոշումները.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11) </w:t>
      </w:r>
      <w:r w:rsidR="00082135" w:rsidRPr="006B7731">
        <w:rPr>
          <w:rFonts w:ascii="GHEA Grapalat" w:hAnsi="GHEA Grapalat"/>
        </w:rPr>
        <w:t>փաստաբանների պալատի կարգապահական հանձնաժողովի որոշումը բողոքարկել փաստաբանների պալատի խորհուրդ</w:t>
      </w:r>
      <w:r w:rsidR="00BD22B1" w:rsidRPr="00BD22B1">
        <w:rPr>
          <w:rFonts w:ascii="GHEA Grapalat" w:hAnsi="GHEA Grapalat"/>
        </w:rPr>
        <w:t xml:space="preserve"> կամ դատական կարգով</w:t>
      </w:r>
      <w:r w:rsidR="00082135" w:rsidRPr="006B7731">
        <w:rPr>
          <w:rFonts w:ascii="GHEA Grapalat" w:hAnsi="GHEA Grapalat"/>
        </w:rPr>
        <w:t>, իսկ փաստաբանների պալատի խորհրդի որոշումը՝ դատական կարգով</w:t>
      </w:r>
      <w:r w:rsidRPr="006B7731">
        <w:rPr>
          <w:rFonts w:ascii="GHEA Grapalat" w:hAnsi="GHEA Grapalat"/>
        </w:rPr>
        <w:t>:</w:t>
      </w:r>
    </w:p>
    <w:p w:rsidR="0044480B" w:rsidRPr="006B7731" w:rsidRDefault="0044480B" w:rsidP="0044480B">
      <w:pPr>
        <w:spacing w:line="360" w:lineRule="auto"/>
        <w:ind w:firstLine="567"/>
        <w:jc w:val="both"/>
        <w:rPr>
          <w:rFonts w:ascii="GHEA Grapalat" w:hAnsi="GHEA Grapalat"/>
        </w:rPr>
      </w:pPr>
    </w:p>
    <w:p w:rsidR="0044480B" w:rsidRPr="006B7731" w:rsidRDefault="0044480B" w:rsidP="0044480B">
      <w:pPr>
        <w:spacing w:line="360" w:lineRule="auto"/>
        <w:ind w:firstLine="567"/>
        <w:jc w:val="both"/>
        <w:rPr>
          <w:rFonts w:ascii="GHEA Grapalat" w:hAnsi="GHEA Grapalat"/>
          <w:b/>
        </w:rPr>
      </w:pPr>
      <w:r w:rsidRPr="006B7731">
        <w:rPr>
          <w:rFonts w:ascii="GHEA Grapalat" w:hAnsi="GHEA Grapalat"/>
          <w:b/>
        </w:rPr>
        <w:t xml:space="preserve">Հոդված 39.5. Կարգապահական գործը փաստաբանների պալատի </w:t>
      </w:r>
      <w:r w:rsidR="00BD22B1" w:rsidRPr="00BD22B1">
        <w:rPr>
          <w:rFonts w:ascii="GHEA Grapalat" w:hAnsi="GHEA Grapalat"/>
          <w:b/>
          <w:strike/>
        </w:rPr>
        <w:t>խորհրդի</w:t>
      </w:r>
      <w:r w:rsidR="00BD22B1" w:rsidRPr="00BD22B1">
        <w:rPr>
          <w:rFonts w:ascii="GHEA Grapalat" w:hAnsi="GHEA Grapalat"/>
          <w:b/>
        </w:rPr>
        <w:t xml:space="preserve"> կարգապահական հանձնաժողովի</w:t>
      </w:r>
      <w:r w:rsidR="00EE35B1" w:rsidRPr="006B7731">
        <w:rPr>
          <w:rFonts w:ascii="GHEA Grapalat" w:hAnsi="GHEA Grapalat"/>
          <w:b/>
        </w:rPr>
        <w:t xml:space="preserve"> </w:t>
      </w:r>
      <w:r w:rsidRPr="006B7731">
        <w:rPr>
          <w:rFonts w:ascii="GHEA Grapalat" w:hAnsi="GHEA Grapalat"/>
          <w:b/>
        </w:rPr>
        <w:t>քննարկմանը նախապատրաստելը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1. Կարգապահական գործը փաստաբանների պալատի </w:t>
      </w:r>
      <w:r w:rsidR="00BD22B1" w:rsidRPr="00BD22B1">
        <w:rPr>
          <w:rFonts w:ascii="GHEA Grapalat" w:hAnsi="GHEA Grapalat"/>
        </w:rPr>
        <w:t>կարգապահական հանձնաժողովի</w:t>
      </w:r>
      <w:r w:rsidR="00210625" w:rsidRPr="006B7731">
        <w:rPr>
          <w:rFonts w:ascii="GHEA Grapalat" w:hAnsi="GHEA Grapalat"/>
        </w:rPr>
        <w:t xml:space="preserve"> </w:t>
      </w:r>
      <w:r w:rsidRPr="006B7731">
        <w:rPr>
          <w:rFonts w:ascii="GHEA Grapalat" w:hAnsi="GHEA Grapalat"/>
        </w:rPr>
        <w:t xml:space="preserve">քննարկմանը նախապատրաստում է </w:t>
      </w:r>
      <w:r w:rsidR="00BD22B1" w:rsidRPr="00BD22B1">
        <w:rPr>
          <w:rFonts w:ascii="GHEA Grapalat" w:hAnsi="GHEA Grapalat"/>
        </w:rPr>
        <w:t>կ</w:t>
      </w:r>
      <w:r w:rsidR="00210625" w:rsidRPr="006B7731">
        <w:rPr>
          <w:rFonts w:ascii="GHEA Grapalat" w:hAnsi="GHEA Grapalat"/>
        </w:rPr>
        <w:t xml:space="preserve">արգապահական գործը փաստաբանների պալատի </w:t>
      </w:r>
      <w:r w:rsidR="00BD22B1" w:rsidRPr="00BD22B1">
        <w:rPr>
          <w:rFonts w:ascii="GHEA Grapalat" w:hAnsi="GHEA Grapalat"/>
        </w:rPr>
        <w:t>կարգապահական հանձնաժողովի</w:t>
      </w:r>
      <w:r w:rsidR="00210625" w:rsidRPr="006B7731">
        <w:rPr>
          <w:rFonts w:ascii="GHEA Grapalat" w:hAnsi="GHEA Grapalat"/>
        </w:rPr>
        <w:t xml:space="preserve"> քննարկմանը նախապատրաստելու նպատակով փաստաբանների պալատի աշխատակազմում </w:t>
      </w:r>
      <w:r w:rsidR="00210625" w:rsidRPr="006B7731">
        <w:rPr>
          <w:rFonts w:ascii="GHEA Grapalat" w:hAnsi="GHEA Grapalat"/>
        </w:rPr>
        <w:lastRenderedPageBreak/>
        <w:t>ձևավորվ</w:t>
      </w:r>
      <w:r w:rsidR="00BD22B1" w:rsidRPr="00BD22B1">
        <w:rPr>
          <w:rFonts w:ascii="GHEA Grapalat" w:hAnsi="GHEA Grapalat"/>
        </w:rPr>
        <w:t>ած</w:t>
      </w:r>
      <w:r w:rsidR="00210625" w:rsidRPr="006B7731">
        <w:rPr>
          <w:rFonts w:ascii="GHEA Grapalat" w:hAnsi="GHEA Grapalat"/>
        </w:rPr>
        <w:t xml:space="preserve"> սպասարկող անձնակազմ</w:t>
      </w:r>
      <w:r w:rsidR="00BD22B1" w:rsidRPr="00BD22B1">
        <w:rPr>
          <w:rFonts w:ascii="GHEA Grapalat" w:hAnsi="GHEA Grapalat"/>
        </w:rPr>
        <w:t xml:space="preserve">ի </w:t>
      </w:r>
      <w:r w:rsidR="00232293" w:rsidRPr="006B7731">
        <w:rPr>
          <w:rFonts w:ascii="GHEA Grapalat" w:hAnsi="GHEA Grapalat"/>
        </w:rPr>
        <w:t>(այսուհետ սույն գլխում՝ սպասարկող անձնակազմ)</w:t>
      </w:r>
      <w:r w:rsidR="00BD22B1" w:rsidRPr="00BD22B1">
        <w:rPr>
          <w:rFonts w:ascii="GHEA Grapalat" w:hAnsi="GHEA Grapalat"/>
        </w:rPr>
        <w:t xml:space="preserve"> աշխատակիցը</w:t>
      </w:r>
      <w:r w:rsidRPr="006B7731">
        <w:rPr>
          <w:rFonts w:ascii="GHEA Grapalat" w:hAnsi="GHEA Grapalat"/>
        </w:rPr>
        <w:t>:</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2. </w:t>
      </w:r>
      <w:r w:rsidR="00BD22B1" w:rsidRPr="00BD22B1">
        <w:rPr>
          <w:rFonts w:ascii="GHEA Grapalat" w:hAnsi="GHEA Grapalat"/>
        </w:rPr>
        <w:t>Ս</w:t>
      </w:r>
      <w:r w:rsidRPr="006B7731">
        <w:rPr>
          <w:rFonts w:ascii="GHEA Grapalat" w:hAnsi="GHEA Grapalat"/>
        </w:rPr>
        <w:t>պասարկող անձնակազմ</w:t>
      </w:r>
      <w:r w:rsidR="00BD22B1" w:rsidRPr="00BD22B1">
        <w:rPr>
          <w:rFonts w:ascii="GHEA Grapalat" w:hAnsi="GHEA Grapalat"/>
        </w:rPr>
        <w:t>ը</w:t>
      </w:r>
      <w:r w:rsidRPr="006B7731">
        <w:rPr>
          <w:rFonts w:ascii="GHEA Grapalat" w:hAnsi="GHEA Grapalat"/>
        </w:rPr>
        <w:t xml:space="preserve"> </w:t>
      </w:r>
      <w:r w:rsidR="00BD22B1" w:rsidRPr="00BD22B1">
        <w:rPr>
          <w:rFonts w:ascii="GHEA Grapalat" w:hAnsi="GHEA Grapalat"/>
        </w:rPr>
        <w:t>ձևավորվում է</w:t>
      </w:r>
      <w:r w:rsidRPr="006B7731">
        <w:rPr>
          <w:rFonts w:ascii="GHEA Grapalat" w:hAnsi="GHEA Grapalat"/>
        </w:rPr>
        <w:t xml:space="preserve"> փաստաբանների պալատի </w:t>
      </w:r>
      <w:r w:rsidR="00786F52" w:rsidRPr="006B7731">
        <w:rPr>
          <w:rFonts w:ascii="GHEA Grapalat" w:hAnsi="GHEA Grapalat"/>
        </w:rPr>
        <w:t xml:space="preserve">խորհրդի </w:t>
      </w:r>
      <w:r w:rsidRPr="006B7731">
        <w:rPr>
          <w:rFonts w:ascii="GHEA Grapalat" w:hAnsi="GHEA Grapalat"/>
        </w:rPr>
        <w:t>սահմանած կարգով:</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3. </w:t>
      </w:r>
      <w:r w:rsidR="00BD22B1" w:rsidRPr="00BD22B1">
        <w:rPr>
          <w:rFonts w:ascii="GHEA Grapalat" w:hAnsi="GHEA Grapalat"/>
        </w:rPr>
        <w:t>Ս</w:t>
      </w:r>
      <w:r w:rsidRPr="006B7731">
        <w:rPr>
          <w:rFonts w:ascii="GHEA Grapalat" w:hAnsi="GHEA Grapalat"/>
        </w:rPr>
        <w:t>պասարկող անձնակազմի աշխատակիցը պարտավոր է հավաքել ապացույցներ՝ կարգապահական վարույթի օրինականությունը ապահովելու և արդարացի լուծման համար նշանակություն ունեցող հանգամանքները բացահայտելու համար:</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4. </w:t>
      </w:r>
      <w:r w:rsidR="00BD22B1" w:rsidRPr="00BD22B1">
        <w:rPr>
          <w:rFonts w:ascii="GHEA Grapalat" w:hAnsi="GHEA Grapalat"/>
        </w:rPr>
        <w:t>Ս</w:t>
      </w:r>
      <w:r w:rsidRPr="006B7731">
        <w:rPr>
          <w:rFonts w:ascii="GHEA Grapalat" w:hAnsi="GHEA Grapalat"/>
        </w:rPr>
        <w:t>պասարկող անձնակազմի աշխատակիցը իրավունք ուն</w:t>
      </w:r>
      <w:r w:rsidR="00BD22B1" w:rsidRPr="00BD22B1">
        <w:rPr>
          <w:rFonts w:ascii="GHEA Grapalat" w:hAnsi="GHEA Grapalat"/>
        </w:rPr>
        <w:t>ի</w:t>
      </w:r>
      <w:r w:rsidRPr="006B7731">
        <w:rPr>
          <w:rFonts w:ascii="GHEA Grapalat" w:hAnsi="GHEA Grapalat"/>
        </w:rPr>
        <w:t xml:space="preserve"> փաստաբանից կամ կարգապահական խախտման մասին հաղորդում (դիմում, տեղեկանք, միջնորդություն) ներկայացրած անձից (մարմնից) պահանջելու ներկայացնել կարգապահական վարույթի համար անհրաժեշտ ապացույցներ, որոնք տվյալ անձանց (մարմինների) ազդեցության ոլորտում են կամ պետք է լինեն: Ապացույց ներկայացնելու պահանջը ենթակա է կատարման այն ստանալու պահից մեկշաբաթյա ժամկետում: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5. Սույն հոդվածի 4-րդ մասով սահմանված ժամկետում կատարման անհնարինության դեպքում պահանջի հասցեատերը գրավոր դիմում է </w:t>
      </w:r>
      <w:r w:rsidR="00BD22B1" w:rsidRPr="00BD22B1">
        <w:rPr>
          <w:rFonts w:ascii="GHEA Grapalat" w:hAnsi="GHEA Grapalat"/>
        </w:rPr>
        <w:t>փաստաբանների պալատի նախագահին</w:t>
      </w:r>
      <w:r w:rsidRPr="006B7731">
        <w:rPr>
          <w:rFonts w:ascii="GHEA Grapalat" w:hAnsi="GHEA Grapalat"/>
        </w:rPr>
        <w:t xml:space="preserve">` հայցելով կատարման նոր ժամկետ կամ հայտնելով որոշման կատարման անհնարինության մասին` նշելով անհնարինության պատճառները։ </w:t>
      </w:r>
      <w:r w:rsidR="00BD22B1" w:rsidRPr="00BD22B1">
        <w:rPr>
          <w:rFonts w:ascii="GHEA Grapalat" w:hAnsi="GHEA Grapalat"/>
        </w:rPr>
        <w:t>Փաստաբանների պալատի նախագահը</w:t>
      </w:r>
      <w:r w:rsidRPr="006B7731">
        <w:rPr>
          <w:rFonts w:ascii="GHEA Grapalat" w:hAnsi="GHEA Grapalat"/>
        </w:rPr>
        <w:t xml:space="preserve"> իր որոշմամբ կարող է սահմանել նոր ժամկետ կամ հարգելի ճանաչել ապացույց չներկայացնելու պատճառները։ </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6. Սույն հոդվածի 4-րդ մասով սահմանված ժամկետում պահանջված ապացույցը չներկայացնելու կամ ապացույց ներկայացնելու համար նոր ժամկետ չսահմանելու կամ ապացույցը չներկայացնելու պատճառները հարգելի չճանաչելու դեպքում դա </w:t>
      </w:r>
      <w:r w:rsidR="00BD22B1" w:rsidRPr="00BD22B1">
        <w:rPr>
          <w:rFonts w:ascii="GHEA Grapalat" w:hAnsi="GHEA Grapalat"/>
        </w:rPr>
        <w:t xml:space="preserve">կարող է </w:t>
      </w:r>
      <w:r w:rsidRPr="006B7731">
        <w:rPr>
          <w:rFonts w:ascii="GHEA Grapalat" w:hAnsi="GHEA Grapalat"/>
        </w:rPr>
        <w:t>մեկնաբան</w:t>
      </w:r>
      <w:r w:rsidR="0010557E">
        <w:rPr>
          <w:rFonts w:ascii="GHEA Grapalat" w:hAnsi="GHEA Grapalat"/>
        </w:rPr>
        <w:t>վ</w:t>
      </w:r>
      <w:r w:rsidRPr="006B7731">
        <w:rPr>
          <w:rFonts w:ascii="GHEA Grapalat" w:hAnsi="GHEA Grapalat"/>
        </w:rPr>
        <w:t>ել ի վնաս պահանջի հասցեատիրոջ, եթե ապացուցման ենթակա փաստը, որի վերաբերյալ անհրաժեշտ էր պահանջվող ապացույցը, մնում է չապացուցված։</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7. </w:t>
      </w:r>
      <w:r w:rsidR="00BD22B1" w:rsidRPr="00BD22B1">
        <w:rPr>
          <w:rFonts w:ascii="GHEA Grapalat" w:hAnsi="GHEA Grapalat"/>
        </w:rPr>
        <w:t>Սպասարկող անձնակազմի աշխատակիցը</w:t>
      </w:r>
      <w:r w:rsidRPr="006B7731">
        <w:rPr>
          <w:rFonts w:ascii="GHEA Grapalat" w:hAnsi="GHEA Grapalat"/>
        </w:rPr>
        <w:t xml:space="preserve"> ապացույցների հավաքման գործընթացը ավարտում և գործը փաստաբանների պալատի </w:t>
      </w:r>
      <w:r w:rsidR="00BD22B1" w:rsidRPr="00BD22B1">
        <w:rPr>
          <w:rFonts w:ascii="GHEA Grapalat" w:hAnsi="GHEA Grapalat"/>
          <w:strike/>
        </w:rPr>
        <w:t xml:space="preserve">խորհրդի </w:t>
      </w:r>
      <w:r w:rsidR="00BD22B1" w:rsidRPr="00BD22B1">
        <w:rPr>
          <w:rFonts w:ascii="GHEA Grapalat" w:hAnsi="GHEA Grapalat"/>
        </w:rPr>
        <w:t xml:space="preserve"> կարգապահական </w:t>
      </w:r>
      <w:r w:rsidR="00BD22B1" w:rsidRPr="00BD22B1">
        <w:rPr>
          <w:rFonts w:ascii="GHEA Grapalat" w:hAnsi="GHEA Grapalat"/>
        </w:rPr>
        <w:lastRenderedPageBreak/>
        <w:t>հանձնաժողովի</w:t>
      </w:r>
      <w:r w:rsidRPr="006B7731">
        <w:rPr>
          <w:rFonts w:ascii="GHEA Grapalat" w:hAnsi="GHEA Grapalat"/>
        </w:rPr>
        <w:t xml:space="preserve"> քննարկմանն է ներկայացնում ողջամիտ ժամկետում, բայց ոչ </w:t>
      </w:r>
      <w:r w:rsidR="00190A12" w:rsidRPr="006B7731">
        <w:rPr>
          <w:rFonts w:ascii="GHEA Grapalat" w:hAnsi="GHEA Grapalat"/>
        </w:rPr>
        <w:t>ուշ,</w:t>
      </w:r>
      <w:r w:rsidRPr="006B7731">
        <w:rPr>
          <w:rFonts w:ascii="GHEA Grapalat" w:hAnsi="GHEA Grapalat"/>
        </w:rPr>
        <w:t xml:space="preserve"> քան գործը ստանալուց հետո՝ երկու ամսվա ընթացքում:</w:t>
      </w:r>
    </w:p>
    <w:p w:rsidR="0044480B" w:rsidRPr="006B7731" w:rsidRDefault="0044480B" w:rsidP="0044480B">
      <w:pPr>
        <w:spacing w:line="360" w:lineRule="auto"/>
        <w:ind w:firstLine="567"/>
        <w:jc w:val="both"/>
        <w:rPr>
          <w:rFonts w:ascii="GHEA Grapalat" w:hAnsi="GHEA Grapalat"/>
        </w:rPr>
      </w:pP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39.6. </w:t>
      </w:r>
      <w:r w:rsidR="00AB3668" w:rsidRPr="006B7731">
        <w:rPr>
          <w:rFonts w:ascii="GHEA Grapalat" w:eastAsia="GHEA Grapalat" w:hAnsi="GHEA Grapalat" w:cs="GHEA Grapalat"/>
          <w:b/>
          <w:color w:val="000000"/>
        </w:rPr>
        <w:t>Կարգապահական</w:t>
      </w:r>
      <w:r w:rsidRPr="006B7731">
        <w:rPr>
          <w:rFonts w:ascii="GHEA Grapalat" w:eastAsia="GHEA Grapalat" w:hAnsi="GHEA Grapalat" w:cs="GHEA Grapalat"/>
          <w:b/>
          <w:color w:val="000000"/>
        </w:rPr>
        <w:t xml:space="preserve"> գործի քննության կարգը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Կարգապահական գործը փաստաբանների պալատի </w:t>
      </w:r>
      <w:r w:rsidR="00BD22B1" w:rsidRPr="00BD22B1">
        <w:rPr>
          <w:rFonts w:ascii="GHEA Grapalat" w:eastAsia="GHEA Grapalat" w:hAnsi="GHEA Grapalat" w:cs="GHEA Grapalat"/>
          <w:color w:val="000000"/>
        </w:rPr>
        <w:t>կարգապահական հանձնաժողովի</w:t>
      </w:r>
      <w:r w:rsidR="00EE2E6A"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քննարկմանը ներկայացվելուց հետո՝ տասը օրվա ընթացքում, փաստաբանների պալատի </w:t>
      </w:r>
      <w:r w:rsidR="00BD22B1" w:rsidRPr="00BD22B1">
        <w:rPr>
          <w:rFonts w:ascii="GHEA Grapalat" w:eastAsia="GHEA Grapalat" w:hAnsi="GHEA Grapalat" w:cs="GHEA Grapalat"/>
          <w:color w:val="000000"/>
        </w:rPr>
        <w:t>կարգապահական հանձնաժողովի</w:t>
      </w:r>
      <w:r w:rsidR="00EE2E6A"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նախագահը պարտավոր է նշանակել </w:t>
      </w:r>
      <w:r w:rsidR="00704D7E" w:rsidRPr="006B7731">
        <w:rPr>
          <w:rFonts w:ascii="GHEA Grapalat" w:eastAsia="GHEA Grapalat" w:hAnsi="GHEA Grapalat" w:cs="GHEA Grapalat"/>
          <w:color w:val="000000"/>
        </w:rPr>
        <w:t xml:space="preserve">գործը զեկուցող </w:t>
      </w:r>
      <w:r w:rsidR="00BD22B1" w:rsidRPr="00BD22B1">
        <w:rPr>
          <w:rFonts w:ascii="GHEA Grapalat" w:eastAsia="GHEA Grapalat" w:hAnsi="GHEA Grapalat" w:cs="GHEA Grapalat"/>
          <w:color w:val="000000"/>
        </w:rPr>
        <w:t>կարգապահական հանձնաժողովի</w:t>
      </w:r>
      <w:r w:rsidR="00EE2E6A" w:rsidRPr="006B7731">
        <w:rPr>
          <w:rFonts w:ascii="GHEA Grapalat" w:eastAsia="GHEA Grapalat" w:hAnsi="GHEA Grapalat" w:cs="GHEA Grapalat"/>
          <w:color w:val="000000"/>
        </w:rPr>
        <w:t xml:space="preserve"> </w:t>
      </w:r>
      <w:r w:rsidR="00704D7E" w:rsidRPr="006B7731">
        <w:rPr>
          <w:rFonts w:ascii="GHEA Grapalat" w:eastAsia="GHEA Grapalat" w:hAnsi="GHEA Grapalat" w:cs="GHEA Grapalat"/>
          <w:color w:val="000000"/>
        </w:rPr>
        <w:t xml:space="preserve">անդամին՝ խորհրդի սահմանած կարգով, ինչպես նաև՝ </w:t>
      </w:r>
      <w:r w:rsidR="00BD22B1" w:rsidRPr="00BD22B1">
        <w:rPr>
          <w:rFonts w:ascii="GHEA Grapalat" w:eastAsia="GHEA Grapalat" w:hAnsi="GHEA Grapalat" w:cs="GHEA Grapalat"/>
          <w:color w:val="000000"/>
        </w:rPr>
        <w:t xml:space="preserve">նշանակել կարգապահական հանձնաժողովի </w:t>
      </w:r>
      <w:r w:rsidRPr="006B7731">
        <w:rPr>
          <w:rFonts w:ascii="GHEA Grapalat" w:eastAsia="GHEA Grapalat" w:hAnsi="GHEA Grapalat" w:cs="GHEA Grapalat"/>
          <w:color w:val="000000"/>
        </w:rPr>
        <w:t>նիստ և նիստի տեղի ու ժամանակի մասին պատշաճ ծանուցել փաստաբանին, ում նկատմամբ հարուցվել է կարգապահական վարույթ, դիմող կողմին, վկաներին և կարգապահական գործին մասնակցող այլ անձանց:</w:t>
      </w:r>
    </w:p>
    <w:p w:rsidR="00285A77" w:rsidRPr="006B7731" w:rsidRDefault="00BD22B1"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Փաստաբանին կարգապահական պատասխանատվության ենթարկելու վերաբերյալ գործը քննելու նպատակով փաստաբանների պալատի կարգապահական հանձնաժողովի նիստն իրավազոր է, եթե դրան մասնակցում է կարգապահական հանձնաժողովի </w:t>
      </w:r>
      <w:r w:rsidRPr="00BD22B1">
        <w:rPr>
          <w:rFonts w:ascii="GHEA Grapalat" w:eastAsia="Arial Unicode" w:hAnsi="GHEA Grapalat" w:cs="Arial Unicode"/>
          <w:color w:val="000000"/>
        </w:rPr>
        <w:t>անդամների ընդհանուր թվի առնվազն կեսը,</w:t>
      </w:r>
      <w:r w:rsidRPr="00BD22B1">
        <w:rPr>
          <w:rFonts w:ascii="GHEA Grapalat" w:eastAsia="GHEA Grapalat" w:hAnsi="GHEA Grapalat" w:cs="GHEA Grapalat"/>
          <w:color w:val="000000"/>
        </w:rPr>
        <w:t xml:space="preserve"> ներառյալ՝ զեկուցողը</w:t>
      </w:r>
      <w:r w:rsidRPr="00BD22B1">
        <w:rPr>
          <w:rFonts w:ascii="GHEA Grapalat" w:eastAsia="Arial Unicode" w:hAnsi="GHEA Grapalat" w:cs="Arial Unicode"/>
          <w:color w:val="000000"/>
        </w:rPr>
        <w:t>:</w:t>
      </w:r>
    </w:p>
    <w:p w:rsidR="0044480B" w:rsidRPr="006B7731" w:rsidRDefault="003A451F"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w:t>
      </w:r>
      <w:r w:rsidR="0044480B" w:rsidRPr="006B7731">
        <w:rPr>
          <w:rFonts w:ascii="GHEA Grapalat" w:eastAsia="GHEA Grapalat" w:hAnsi="GHEA Grapalat" w:cs="GHEA Grapalat"/>
          <w:color w:val="000000"/>
        </w:rPr>
        <w:t xml:space="preserve">Փաստաբանների պալատի </w:t>
      </w:r>
      <w:r w:rsidR="00BD22B1" w:rsidRPr="00BD22B1">
        <w:rPr>
          <w:rFonts w:ascii="GHEA Grapalat" w:eastAsia="GHEA Grapalat" w:hAnsi="GHEA Grapalat" w:cs="GHEA Grapalat"/>
          <w:color w:val="000000"/>
        </w:rPr>
        <w:t>կարգապահական հանձնաժողովում</w:t>
      </w:r>
      <w:r w:rsidR="0044480B" w:rsidRPr="006B7731">
        <w:rPr>
          <w:rFonts w:ascii="GHEA Grapalat" w:eastAsia="GHEA Grapalat" w:hAnsi="GHEA Grapalat" w:cs="GHEA Grapalat"/>
          <w:color w:val="000000"/>
        </w:rPr>
        <w:t>կարգապահական գործի քննությունը սկսվում է զեկուցողի կողմից կարգապահական գործի ներկայացմամբ:</w:t>
      </w:r>
    </w:p>
    <w:p w:rsidR="0044480B" w:rsidRPr="006B7731" w:rsidRDefault="003A451F"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w:t>
      </w:r>
      <w:r w:rsidR="0044480B" w:rsidRPr="006B7731">
        <w:rPr>
          <w:rFonts w:ascii="GHEA Grapalat" w:eastAsia="GHEA Grapalat" w:hAnsi="GHEA Grapalat" w:cs="GHEA Grapalat"/>
          <w:color w:val="000000"/>
        </w:rPr>
        <w:t xml:space="preserve">. Զեկուցողին լսելուց հետո փաստաբանների պալատի </w:t>
      </w:r>
      <w:r w:rsidR="00BD22B1" w:rsidRPr="00BD22B1">
        <w:rPr>
          <w:rFonts w:ascii="GHEA Grapalat" w:eastAsia="GHEA Grapalat" w:hAnsi="GHEA Grapalat" w:cs="GHEA Grapalat"/>
          <w:color w:val="000000"/>
        </w:rPr>
        <w:t>կարգապահական հանձնաժողովը</w:t>
      </w:r>
      <w:r w:rsidR="0044480B" w:rsidRPr="006B7731">
        <w:rPr>
          <w:rFonts w:ascii="GHEA Grapalat" w:eastAsia="GHEA Grapalat" w:hAnsi="GHEA Grapalat" w:cs="GHEA Grapalat"/>
          <w:color w:val="000000"/>
        </w:rPr>
        <w:t xml:space="preserve">լսում է այն փաստաբանին, որի նկատմամբ կարգապահական վարույթ է հարուցվել: Փաստաբանների պալատի </w:t>
      </w:r>
      <w:r w:rsidR="00BD22B1" w:rsidRPr="00BD22B1">
        <w:rPr>
          <w:rFonts w:ascii="GHEA Grapalat" w:eastAsia="GHEA Grapalat" w:hAnsi="GHEA Grapalat" w:cs="GHEA Grapalat"/>
          <w:color w:val="000000"/>
        </w:rPr>
        <w:t xml:space="preserve">կարգապահական հանձնաժողովի </w:t>
      </w:r>
      <w:r w:rsidR="0044480B" w:rsidRPr="006B7731">
        <w:rPr>
          <w:rFonts w:ascii="GHEA Grapalat" w:eastAsia="GHEA Grapalat" w:hAnsi="GHEA Grapalat" w:cs="GHEA Grapalat"/>
          <w:color w:val="000000"/>
        </w:rPr>
        <w:t xml:space="preserve">անդամները կարող են հարցեր ուղղել փաստաբանին, որոնց փաստաբանը կարող է պատասխանել կամ հրաժարվել դրանց պատասխանելուց: Փաստաբանին լսելուց հետո փաստաբանների պալատի </w:t>
      </w:r>
      <w:r w:rsidR="00BD22B1" w:rsidRPr="00BD22B1">
        <w:rPr>
          <w:rFonts w:ascii="GHEA Grapalat" w:eastAsia="GHEA Grapalat" w:hAnsi="GHEA Grapalat" w:cs="GHEA Grapalat"/>
          <w:color w:val="000000"/>
        </w:rPr>
        <w:t xml:space="preserve">կարգապահական հանձնաժողովը </w:t>
      </w:r>
      <w:r w:rsidR="0044480B" w:rsidRPr="006B7731">
        <w:rPr>
          <w:rFonts w:ascii="GHEA Grapalat" w:eastAsia="GHEA Grapalat" w:hAnsi="GHEA Grapalat" w:cs="GHEA Grapalat"/>
          <w:color w:val="000000"/>
        </w:rPr>
        <w:t>անցնում է վարույթի նյութերի հետազոտմանը:</w:t>
      </w:r>
    </w:p>
    <w:p w:rsidR="0044480B" w:rsidRPr="006B7731" w:rsidRDefault="003A451F"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w:t>
      </w:r>
      <w:r w:rsidR="0044480B" w:rsidRPr="006B7731">
        <w:rPr>
          <w:rFonts w:ascii="GHEA Grapalat" w:eastAsia="GHEA Grapalat" w:hAnsi="GHEA Grapalat" w:cs="GHEA Grapalat"/>
          <w:color w:val="000000"/>
        </w:rPr>
        <w:t xml:space="preserve">. Կարգապահական գործի քննությունն ավարտված հայտարարվելուց հետո փաստաբանների պալատի </w:t>
      </w:r>
      <w:r w:rsidR="00BD22B1" w:rsidRPr="00BD22B1">
        <w:rPr>
          <w:rFonts w:ascii="GHEA Grapalat" w:eastAsia="GHEA Grapalat" w:hAnsi="GHEA Grapalat" w:cs="GHEA Grapalat"/>
          <w:color w:val="000000"/>
        </w:rPr>
        <w:t xml:space="preserve">կարգապահական հանձնաժողովը </w:t>
      </w:r>
      <w:r w:rsidR="0044480B" w:rsidRPr="006B7731">
        <w:rPr>
          <w:rFonts w:ascii="GHEA Grapalat" w:eastAsia="GHEA Grapalat" w:hAnsi="GHEA Grapalat" w:cs="GHEA Grapalat"/>
          <w:color w:val="000000"/>
        </w:rPr>
        <w:t xml:space="preserve">անցնում է որոշում </w:t>
      </w:r>
      <w:r w:rsidR="0044480B" w:rsidRPr="006B7731">
        <w:rPr>
          <w:rFonts w:ascii="GHEA Grapalat" w:eastAsia="GHEA Grapalat" w:hAnsi="GHEA Grapalat" w:cs="GHEA Grapalat"/>
          <w:color w:val="000000"/>
        </w:rPr>
        <w:lastRenderedPageBreak/>
        <w:t>կայացնելու:</w:t>
      </w:r>
    </w:p>
    <w:p w:rsidR="0044480B" w:rsidRPr="006B7731" w:rsidRDefault="003A451F"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6</w:t>
      </w:r>
      <w:r w:rsidR="0044480B" w:rsidRPr="006B7731">
        <w:rPr>
          <w:rFonts w:ascii="GHEA Grapalat" w:eastAsia="GHEA Grapalat" w:hAnsi="GHEA Grapalat" w:cs="GHEA Grapalat"/>
          <w:color w:val="000000"/>
        </w:rPr>
        <w:t xml:space="preserve">. Փաստաբանին կարգապահական պատասխանատվության ենթարկելու վերաբերյալ գործը փաստաբանների պալատի </w:t>
      </w:r>
      <w:r w:rsidR="00BD22B1" w:rsidRPr="00BD22B1">
        <w:rPr>
          <w:rFonts w:ascii="GHEA Grapalat" w:eastAsia="GHEA Grapalat" w:hAnsi="GHEA Grapalat" w:cs="GHEA Grapalat"/>
          <w:color w:val="000000"/>
        </w:rPr>
        <w:t xml:space="preserve">կարգապահական հանձնաժողովը </w:t>
      </w:r>
      <w:r w:rsidR="0044480B" w:rsidRPr="006B7731">
        <w:rPr>
          <w:rFonts w:ascii="GHEA Grapalat" w:eastAsia="GHEA Grapalat" w:hAnsi="GHEA Grapalat" w:cs="GHEA Grapalat"/>
          <w:color w:val="000000"/>
        </w:rPr>
        <w:t>քննում է ողջամիտ ժամկետում, բայց ոչ ավելի, քան գործը ստանալուց հետո՝ երեք ամսվա ընթացքում:</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7. Բացառիկ դեպքերում փաստաբանին կարգապահական պատասխանատվության ենթարկելու հարցի քննության ժամկետը փաստաբանների պալատի </w:t>
      </w:r>
      <w:r w:rsidR="00BD22B1" w:rsidRPr="00BD22B1">
        <w:rPr>
          <w:rFonts w:ascii="GHEA Grapalat" w:eastAsia="GHEA Grapalat" w:hAnsi="GHEA Grapalat" w:cs="GHEA Grapalat"/>
          <w:color w:val="000000"/>
        </w:rPr>
        <w:t xml:space="preserve">կարգապահական հանձնաժողովի </w:t>
      </w:r>
      <w:r w:rsidRPr="006B7731">
        <w:rPr>
          <w:rFonts w:ascii="GHEA Grapalat" w:eastAsia="GHEA Grapalat" w:hAnsi="GHEA Grapalat" w:cs="GHEA Grapalat"/>
          <w:color w:val="000000"/>
        </w:rPr>
        <w:t>հիմնավորված որոշմամբ կարող է ոչ ավելի, քան երեք ամսով երկարաձգվել, իսկ փորձաքննություն նշանակելու դեպքում՝ փորձաքննության կատարման համար անհրաժեշտ ժամկետով:</w:t>
      </w:r>
    </w:p>
    <w:p w:rsidR="0044480B" w:rsidRPr="006B7731" w:rsidRDefault="0044480B" w:rsidP="0044480B">
      <w:pPr>
        <w:spacing w:line="360" w:lineRule="auto"/>
        <w:ind w:firstLine="567"/>
        <w:jc w:val="both"/>
        <w:rPr>
          <w:rFonts w:ascii="GHEA Grapalat" w:eastAsia="GHEA Grapalat" w:hAnsi="GHEA Grapalat" w:cs="GHEA Grapalat"/>
          <w:color w:val="000000"/>
        </w:rPr>
      </w:pP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b/>
          <w:color w:val="000000"/>
        </w:rPr>
        <w:t xml:space="preserve">Հոդված 39.7. Փաստաբանին կարգապահական պատասխանատվության ենթարկելու հարցի մասին փաստաբանների պալատի </w:t>
      </w:r>
      <w:r w:rsidR="00BD22B1" w:rsidRPr="00BD22B1">
        <w:rPr>
          <w:rFonts w:ascii="GHEA Grapalat" w:eastAsia="GHEA Grapalat" w:hAnsi="GHEA Grapalat" w:cs="GHEA Grapalat"/>
          <w:b/>
          <w:color w:val="000000"/>
        </w:rPr>
        <w:t>կարգապահական հանձնաժողովի</w:t>
      </w:r>
      <w:r w:rsidR="007F3354" w:rsidRPr="006B7731">
        <w:rPr>
          <w:rFonts w:ascii="GHEA Grapalat" w:eastAsia="GHEA Grapalat" w:hAnsi="GHEA Grapalat" w:cs="GHEA Grapalat"/>
          <w:b/>
          <w:color w:val="000000"/>
        </w:rPr>
        <w:t xml:space="preserve"> </w:t>
      </w:r>
      <w:r w:rsidRPr="006B7731">
        <w:rPr>
          <w:rFonts w:ascii="GHEA Grapalat" w:eastAsia="GHEA Grapalat" w:hAnsi="GHEA Grapalat" w:cs="GHEA Grapalat"/>
          <w:b/>
          <w:color w:val="000000"/>
        </w:rPr>
        <w:t>որոշումը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Մեկ կարգապահական վարույթի քննության շրջանակում, անգամ եթե նույն փաստաբանը կատարել է մի քանի կարգապահական խախտում, </w:t>
      </w:r>
      <w:r w:rsidR="00BD22B1" w:rsidRPr="00BD22B1">
        <w:rPr>
          <w:rFonts w:ascii="GHEA Grapalat" w:eastAsia="GHEA Grapalat" w:hAnsi="GHEA Grapalat" w:cs="GHEA Grapalat"/>
          <w:color w:val="000000"/>
        </w:rPr>
        <w:t>կարգապահական հանձնաժողովը</w:t>
      </w:r>
      <w:r w:rsidR="007F3354"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կայացնում է մեկ որոշում: </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w:t>
      </w:r>
      <w:r w:rsidR="00BD22B1" w:rsidRPr="00BD22B1">
        <w:rPr>
          <w:rFonts w:ascii="GHEA Grapalat" w:eastAsia="GHEA Grapalat" w:hAnsi="GHEA Grapalat" w:cs="GHEA Grapalat"/>
          <w:color w:val="000000"/>
        </w:rPr>
        <w:t>Կարգապահական հանձնաժողովը</w:t>
      </w:r>
      <w:r w:rsidR="007F3354"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որոշումը կայացնում է խորհրդակցական սենյակում: Խորհրդակցական սենյակում կարող են ներկա լինել միայն տվյալ գործը քննող </w:t>
      </w:r>
      <w:r w:rsidR="00BD22B1" w:rsidRPr="00BD22B1">
        <w:rPr>
          <w:rFonts w:ascii="GHEA Grapalat" w:eastAsia="GHEA Grapalat" w:hAnsi="GHEA Grapalat" w:cs="GHEA Grapalat"/>
          <w:color w:val="000000"/>
        </w:rPr>
        <w:t>կարգապահական հանձնաժողովի</w:t>
      </w:r>
      <w:r w:rsidR="007F3354"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կազմում ընդգրկված անդամները: </w:t>
      </w:r>
    </w:p>
    <w:p w:rsidR="0044480B" w:rsidRPr="006B7731" w:rsidRDefault="00C42513"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Խորհրդակցական սենյակում որոշումն ընդունվում է </w:t>
      </w:r>
      <w:r w:rsidR="00BD22B1"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անդամների բաց քվեարկությամբ՝ </w:t>
      </w:r>
      <w:r w:rsidR="00BD22B1" w:rsidRPr="00BD22B1">
        <w:rPr>
          <w:rFonts w:ascii="GHEA Grapalat" w:eastAsia="GHEA Grapalat" w:hAnsi="GHEA Grapalat" w:cs="GHEA Grapalat"/>
          <w:color w:val="000000"/>
        </w:rPr>
        <w:t>կարգապահական հանձնաժողովի</w:t>
      </w:r>
      <w:r w:rsidRPr="006B7731">
        <w:rPr>
          <w:rFonts w:ascii="GHEA Grapalat" w:eastAsia="GHEA Grapalat" w:hAnsi="GHEA Grapalat" w:cs="GHEA Grapalat"/>
          <w:color w:val="000000"/>
        </w:rPr>
        <w:t xml:space="preserve"> </w:t>
      </w:r>
      <w:r w:rsidRPr="006B7731">
        <w:rPr>
          <w:rFonts w:ascii="GHEA Grapalat" w:eastAsia="Arial Unicode" w:hAnsi="GHEA Grapalat" w:cs="Arial Unicode"/>
          <w:color w:val="000000"/>
        </w:rPr>
        <w:t xml:space="preserve">անդամների ընդհանուր թվի ձայների առնվազն </w:t>
      </w:r>
      <w:r w:rsidR="00BD22B1" w:rsidRPr="00BD22B1">
        <w:rPr>
          <w:rFonts w:ascii="GHEA Grapalat" w:eastAsia="Arial Unicode" w:hAnsi="GHEA Grapalat" w:cs="Arial Unicode"/>
          <w:color w:val="000000"/>
        </w:rPr>
        <w:t>կեսով</w:t>
      </w:r>
      <w:r w:rsidRPr="006B7731">
        <w:rPr>
          <w:rFonts w:ascii="GHEA Grapalat" w:eastAsia="GHEA Grapalat" w:hAnsi="GHEA Grapalat" w:cs="GHEA Grapalat"/>
          <w:color w:val="000000"/>
        </w:rPr>
        <w:t>: Ձայների հավասարության դեպքում ընդունված է համարվում այն որոշումը, որն ավելի բարենպաստ է փաստաբանի համար:</w:t>
      </w:r>
      <w:r w:rsidR="0044480B" w:rsidRPr="006B7731">
        <w:rPr>
          <w:rFonts w:ascii="GHEA Grapalat" w:eastAsia="GHEA Grapalat" w:hAnsi="GHEA Grapalat" w:cs="GHEA Grapalat"/>
          <w:color w:val="000000"/>
        </w:rPr>
        <w:t xml:space="preserve"> </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4. </w:t>
      </w:r>
      <w:r w:rsidR="00BD22B1" w:rsidRPr="00BD22B1">
        <w:rPr>
          <w:rFonts w:ascii="GHEA Grapalat" w:eastAsia="GHEA Grapalat" w:hAnsi="GHEA Grapalat" w:cs="GHEA Grapalat"/>
          <w:color w:val="000000"/>
        </w:rPr>
        <w:t>Կարգապահական հանձնաժողովի</w:t>
      </w:r>
      <w:r w:rsidR="007F3354"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կողմից խորհրդակցական սենյակում քննարկված հարցերը, </w:t>
      </w:r>
      <w:r w:rsidR="00BD22B1" w:rsidRPr="00BD22B1">
        <w:rPr>
          <w:rFonts w:ascii="GHEA Grapalat" w:eastAsia="GHEA Grapalat" w:hAnsi="GHEA Grapalat" w:cs="GHEA Grapalat"/>
          <w:color w:val="000000"/>
        </w:rPr>
        <w:t>կարգապահական հանձնաժողովի</w:t>
      </w:r>
      <w:r w:rsidR="007F3354"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անդամների արտահայտած դիրքորոշումը և քվեարկության արդյունքները հրապարակման ենթակա չեն ինչպես նիստի </w:t>
      </w:r>
      <w:r w:rsidRPr="006B7731">
        <w:rPr>
          <w:rFonts w:ascii="GHEA Grapalat" w:eastAsia="GHEA Grapalat" w:hAnsi="GHEA Grapalat" w:cs="GHEA Grapalat"/>
          <w:color w:val="000000"/>
        </w:rPr>
        <w:lastRenderedPageBreak/>
        <w:t xml:space="preserve">ընթացքում, այնպես էլ գործով քննությունն ավարտվելուց հետո: </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5. Փաստաբանին կարգապահական պատասխանատվության ենթարկելու վերաբերյալ գործի քննությունից հետո </w:t>
      </w:r>
      <w:r w:rsidR="00BD22B1" w:rsidRPr="00BD22B1">
        <w:rPr>
          <w:rFonts w:ascii="GHEA Grapalat" w:eastAsia="GHEA Grapalat" w:hAnsi="GHEA Grapalat" w:cs="GHEA Grapalat"/>
          <w:color w:val="000000"/>
        </w:rPr>
        <w:t>կարգապահական հանձնաժողովը</w:t>
      </w:r>
      <w:r w:rsidR="007F3354" w:rsidRPr="006B7731" w:rsidDel="007F3354">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կարող է կայացնել հետևյալ որոշումներից մեկը. </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փաստաբանին սույն օրենքով նախատեսված կարգապահական տույժի ենթարկելու մասին. </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կարգապահական վարույթը կարճելու մասին: </w:t>
      </w:r>
    </w:p>
    <w:p w:rsidR="0044480B" w:rsidRPr="006B7731" w:rsidRDefault="008F7328"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6</w:t>
      </w:r>
      <w:r w:rsidR="0044480B" w:rsidRPr="006B7731">
        <w:rPr>
          <w:rFonts w:ascii="GHEA Grapalat" w:eastAsia="GHEA Grapalat" w:hAnsi="GHEA Grapalat" w:cs="GHEA Grapalat"/>
          <w:color w:val="000000"/>
        </w:rPr>
        <w:t xml:space="preserve">. Փաստաբանին կարգապահական պատասխանատվության ենթարկելու հարցի մասին </w:t>
      </w:r>
      <w:r w:rsidR="00BD22B1" w:rsidRPr="00BD22B1">
        <w:rPr>
          <w:rFonts w:ascii="GHEA Grapalat" w:eastAsia="GHEA Grapalat" w:hAnsi="GHEA Grapalat" w:cs="GHEA Grapalat"/>
          <w:color w:val="000000"/>
        </w:rPr>
        <w:t>կարգապահական հանձնաժողովի</w:t>
      </w:r>
      <w:r w:rsidR="007F3354" w:rsidRPr="006B7731" w:rsidDel="007F3354">
        <w:rPr>
          <w:rFonts w:ascii="GHEA Grapalat" w:eastAsia="GHEA Grapalat" w:hAnsi="GHEA Grapalat" w:cs="GHEA Grapalat"/>
          <w:color w:val="000000"/>
        </w:rPr>
        <w:t xml:space="preserve"> </w:t>
      </w:r>
      <w:r w:rsidR="0044480B" w:rsidRPr="006B7731">
        <w:rPr>
          <w:rFonts w:ascii="GHEA Grapalat" w:eastAsia="GHEA Grapalat" w:hAnsi="GHEA Grapalat" w:cs="GHEA Grapalat"/>
          <w:color w:val="000000"/>
        </w:rPr>
        <w:t xml:space="preserve">որոշումը կազմվում և դրա եզրափակիչ մասը հրապարակվում է </w:t>
      </w:r>
      <w:r w:rsidR="00BD22B1" w:rsidRPr="00BD22B1">
        <w:rPr>
          <w:rFonts w:ascii="GHEA Grapalat" w:eastAsia="GHEA Grapalat" w:hAnsi="GHEA Grapalat" w:cs="GHEA Grapalat"/>
          <w:color w:val="000000"/>
        </w:rPr>
        <w:t>կարգապահական հանձնաժողովի</w:t>
      </w:r>
      <w:r w:rsidR="007F3354" w:rsidRPr="006B7731" w:rsidDel="007F3354">
        <w:rPr>
          <w:rFonts w:ascii="GHEA Grapalat" w:eastAsia="GHEA Grapalat" w:hAnsi="GHEA Grapalat" w:cs="GHEA Grapalat"/>
          <w:color w:val="000000"/>
        </w:rPr>
        <w:t xml:space="preserve"> </w:t>
      </w:r>
      <w:r w:rsidR="0044480B" w:rsidRPr="006B7731">
        <w:rPr>
          <w:rFonts w:ascii="GHEA Grapalat" w:eastAsia="GHEA Grapalat" w:hAnsi="GHEA Grapalat" w:cs="GHEA Grapalat"/>
          <w:color w:val="000000"/>
        </w:rPr>
        <w:t>նիստում հարցի քննությունն ավարտված հայտարարելուց հետո` 15 օրվա ընթացքում:</w:t>
      </w:r>
    </w:p>
    <w:p w:rsidR="0044480B" w:rsidRPr="006B7731" w:rsidRDefault="00670C95"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7</w:t>
      </w:r>
      <w:r w:rsidR="0044480B" w:rsidRPr="006B7731">
        <w:rPr>
          <w:rFonts w:ascii="GHEA Grapalat" w:eastAsia="GHEA Grapalat" w:hAnsi="GHEA Grapalat" w:cs="GHEA Grapalat"/>
          <w:color w:val="000000"/>
        </w:rPr>
        <w:t xml:space="preserve">. Որոշումը հրապարակվելուց հետո՝ հինգ աշխատանքային օրվա ընթացքում, ուղարկվում է փաստաբանին, </w:t>
      </w:r>
      <w:r w:rsidR="007C1D04" w:rsidRPr="006B7731">
        <w:rPr>
          <w:rFonts w:ascii="GHEA Grapalat" w:eastAsia="GHEA Grapalat" w:hAnsi="GHEA Grapalat" w:cs="GHEA Grapalat"/>
          <w:color w:val="000000"/>
        </w:rPr>
        <w:t xml:space="preserve"> ում</w:t>
      </w:r>
      <w:r w:rsidR="0044480B" w:rsidRPr="006B7731">
        <w:rPr>
          <w:rFonts w:ascii="GHEA Grapalat" w:eastAsia="GHEA Grapalat" w:hAnsi="GHEA Grapalat" w:cs="GHEA Grapalat"/>
          <w:color w:val="000000"/>
        </w:rPr>
        <w:t xml:space="preserve"> վերաբերյալ կայացվել է որոշումը և կարգապահական խախտման մասին</w:t>
      </w:r>
      <w:r w:rsidR="0044480B" w:rsidRPr="006B7731">
        <w:rPr>
          <w:rFonts w:ascii="GHEA Grapalat" w:hAnsi="GHEA Grapalat"/>
        </w:rPr>
        <w:t xml:space="preserve"> հաղորդում (դիմում, տեղեկանք, միջնորդություն) ներկայացրած անձին (մարմնին):</w:t>
      </w:r>
    </w:p>
    <w:p w:rsidR="0044480B" w:rsidRPr="006B7731" w:rsidRDefault="00670C95"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8</w:t>
      </w:r>
      <w:r w:rsidR="0044480B" w:rsidRPr="006B7731">
        <w:rPr>
          <w:rFonts w:ascii="GHEA Grapalat" w:eastAsia="GHEA Grapalat" w:hAnsi="GHEA Grapalat" w:cs="GHEA Grapalat"/>
          <w:color w:val="000000"/>
        </w:rPr>
        <w:t xml:space="preserve">. </w:t>
      </w:r>
      <w:r w:rsidR="00990EED" w:rsidRPr="006B7731">
        <w:rPr>
          <w:rFonts w:ascii="GHEA Grapalat" w:eastAsia="GHEA Grapalat" w:hAnsi="GHEA Grapalat" w:cs="GHEA Grapalat"/>
          <w:color w:val="000000"/>
        </w:rPr>
        <w:t>Փաստաբանին կարգապահական պատասխանատվության ենթարկելու հարցի մասին կարգապահական հանձնաժողովի որոշումն ուժի մեջ է</w:t>
      </w:r>
      <w:r w:rsidR="00BD22B1" w:rsidRPr="00BD22B1">
        <w:rPr>
          <w:rFonts w:ascii="GHEA Grapalat" w:eastAsia="GHEA Grapalat" w:hAnsi="GHEA Grapalat" w:cs="GHEA Grapalat"/>
          <w:color w:val="000000"/>
        </w:rPr>
        <w:t xml:space="preserve"> մտնում այն փաստաբանի կողմից ստանալու հաջորդ օրվանից, ում վերաբերյալ կայացվել է որոշումը: Փաստաբանի արտոնագրի գործողությունը դադարեցնելու մասին կարգապահական հանձնաժողովի որոշումը ուժի մեջ է</w:t>
      </w:r>
      <w:r w:rsidR="00990EED" w:rsidRPr="006B7731">
        <w:rPr>
          <w:rFonts w:ascii="GHEA Grapalat" w:eastAsia="GHEA Grapalat" w:hAnsi="GHEA Grapalat" w:cs="GHEA Grapalat"/>
          <w:color w:val="000000"/>
        </w:rPr>
        <w:t xml:space="preserve"> մտնում հրապարակման պահից մեկ ամիս հետո, եթե դրա դեմ բողոք չի բերվում: Փաստաբանի</w:t>
      </w:r>
      <w:r w:rsidR="00BD22B1" w:rsidRPr="00BD22B1">
        <w:rPr>
          <w:rFonts w:ascii="GHEA Grapalat" w:eastAsia="GHEA Grapalat" w:hAnsi="GHEA Grapalat" w:cs="GHEA Grapalat"/>
          <w:color w:val="000000"/>
        </w:rPr>
        <w:t xml:space="preserve"> արտոնագրի գործողությունը դադարեցնելու մասին</w:t>
      </w:r>
      <w:r w:rsidR="00990EED" w:rsidRPr="006B7731">
        <w:rPr>
          <w:rFonts w:ascii="GHEA Grapalat" w:eastAsia="GHEA Grapalat" w:hAnsi="GHEA Grapalat" w:cs="GHEA Grapalat"/>
          <w:color w:val="000000"/>
        </w:rPr>
        <w:t xml:space="preserve"> կարգապահական հանձնաժողովի որոշումը բողոքարկվելու և փաստաբանների պալատի խորհրդի կողմից կարգապահական հանձնաժողովի որոշումն անփոփոխ թողնելու</w:t>
      </w:r>
      <w:r w:rsidR="00BD22B1" w:rsidRPr="00BD22B1">
        <w:rPr>
          <w:rFonts w:ascii="GHEA Grapalat" w:eastAsia="GHEA Grapalat" w:hAnsi="GHEA Grapalat" w:cs="GHEA Grapalat"/>
          <w:color w:val="000000"/>
        </w:rPr>
        <w:t xml:space="preserve"> կամ դատարանի կողմից հայցը համապատասխան մասով մերժվելու</w:t>
      </w:r>
      <w:r w:rsidR="00990EED" w:rsidRPr="006B7731">
        <w:rPr>
          <w:rFonts w:ascii="GHEA Grapalat" w:eastAsia="GHEA Grapalat" w:hAnsi="GHEA Grapalat" w:cs="GHEA Grapalat"/>
          <w:color w:val="000000"/>
        </w:rPr>
        <w:t xml:space="preserve"> դեպքում այն ուժի մեջ է մտնում խորհրդի </w:t>
      </w:r>
      <w:r w:rsidR="00BD22B1" w:rsidRPr="00BD22B1">
        <w:rPr>
          <w:rFonts w:ascii="GHEA Grapalat" w:eastAsia="GHEA Grapalat" w:hAnsi="GHEA Grapalat" w:cs="GHEA Grapalat"/>
          <w:color w:val="000000"/>
        </w:rPr>
        <w:t xml:space="preserve">կամ դատարանի </w:t>
      </w:r>
      <w:r w:rsidR="00990EED" w:rsidRPr="006B7731">
        <w:rPr>
          <w:rFonts w:ascii="GHEA Grapalat" w:eastAsia="GHEA Grapalat" w:hAnsi="GHEA Grapalat" w:cs="GHEA Grapalat"/>
          <w:color w:val="000000"/>
        </w:rPr>
        <w:t>համապատասխան որոշումն ուժի մեջ մտնելու պահից:</w:t>
      </w:r>
      <w:r w:rsidR="0044480B" w:rsidRPr="006B7731">
        <w:rPr>
          <w:rFonts w:ascii="GHEA Grapalat" w:eastAsia="GHEA Grapalat" w:hAnsi="GHEA Grapalat" w:cs="GHEA Grapalat"/>
          <w:color w:val="000000"/>
        </w:rPr>
        <w:t>:</w:t>
      </w:r>
    </w:p>
    <w:p w:rsidR="00E24154" w:rsidRPr="006B7731" w:rsidRDefault="00E24154"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9. Փաստաբանին կարգապահական պատասխանատվության ենթարկելու հարցի </w:t>
      </w:r>
      <w:r w:rsidRPr="006B7731">
        <w:rPr>
          <w:rFonts w:ascii="GHEA Grapalat" w:eastAsia="GHEA Grapalat" w:hAnsi="GHEA Grapalat" w:cs="GHEA Grapalat"/>
          <w:color w:val="000000"/>
        </w:rPr>
        <w:lastRenderedPageBreak/>
        <w:t xml:space="preserve">մասին </w:t>
      </w:r>
      <w:r w:rsidR="00BD22B1" w:rsidRPr="00BD22B1">
        <w:rPr>
          <w:rFonts w:ascii="GHEA Grapalat" w:eastAsia="GHEA Grapalat" w:hAnsi="GHEA Grapalat" w:cs="GHEA Grapalat"/>
          <w:color w:val="000000"/>
        </w:rPr>
        <w:t>կարգապահական հանձնաժողովի</w:t>
      </w:r>
      <w:r w:rsidR="00AC76EA"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որոշումը կողմերը կարող են բողոքարկել </w:t>
      </w:r>
      <w:r w:rsidR="00BD22B1" w:rsidRPr="00BD22B1">
        <w:rPr>
          <w:rFonts w:ascii="GHEA Grapalat" w:eastAsia="GHEA Grapalat" w:hAnsi="GHEA Grapalat" w:cs="GHEA Grapalat"/>
          <w:color w:val="000000"/>
        </w:rPr>
        <w:t xml:space="preserve">փաստաբանների պալատի խորհուրդ կամ </w:t>
      </w:r>
      <w:r w:rsidRPr="006B7731">
        <w:rPr>
          <w:rFonts w:ascii="GHEA Grapalat" w:eastAsia="GHEA Grapalat" w:hAnsi="GHEA Grapalat" w:cs="GHEA Grapalat"/>
          <w:color w:val="000000"/>
        </w:rPr>
        <w:t>դատական կարգով այն ստանալու օրվանից՝ մեկամսյա ժամկետում:</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Հոդված 39.8. Կարգապահական գործի քննության գրավոր կարգի կիրառումը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Կարգապահական գործի քննությունը գրավոր ընթացակարգով իրականացվում է սույն գլխով սահմանված ընդհանուր կանոնների համաձայն՝ այն հատուկ կանոնների պահպանմամբ, որոնք սահմանված են սույն հոդվածով:</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 Փաստաբանի՝ սահմանված ժամկետում անդամավճար չվճարելու</w:t>
      </w:r>
      <w:r w:rsidR="003C19A8" w:rsidRPr="006B7731">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վերապատրաստում չանցնելու</w:t>
      </w:r>
      <w:r w:rsidR="00737E1D" w:rsidRPr="006B7731">
        <w:rPr>
          <w:rFonts w:ascii="GHEA Grapalat" w:eastAsia="GHEA Grapalat" w:hAnsi="GHEA Grapalat" w:cs="GHEA Grapalat"/>
          <w:color w:val="000000"/>
        </w:rPr>
        <w:t>, ինչպես նաև</w:t>
      </w:r>
      <w:r w:rsidR="003C19A8" w:rsidRPr="006B7731">
        <w:rPr>
          <w:rFonts w:ascii="GHEA Grapalat" w:eastAsia="GHEA Grapalat" w:hAnsi="GHEA Grapalat" w:cs="GHEA Grapalat"/>
          <w:color w:val="000000"/>
        </w:rPr>
        <w:t xml:space="preserve"> </w:t>
      </w:r>
      <w:r w:rsidR="00737E1D" w:rsidRPr="006B7731">
        <w:rPr>
          <w:rFonts w:ascii="GHEA Grapalat" w:eastAsia="GHEA Grapalat" w:hAnsi="GHEA Grapalat" w:cs="GHEA Grapalat"/>
          <w:color w:val="000000"/>
        </w:rPr>
        <w:t>կամավոր անհատույց իրավաբանական օգնություն տրամադրելու վերաբերյալ հաշվետվությ</w:t>
      </w:r>
      <w:r w:rsidR="00BD22B1" w:rsidRPr="00BD22B1">
        <w:rPr>
          <w:rFonts w:ascii="GHEA Grapalat" w:eastAsia="GHEA Grapalat" w:hAnsi="GHEA Grapalat" w:cs="GHEA Grapalat"/>
          <w:color w:val="000000"/>
        </w:rPr>
        <w:t>ան մեջ</w:t>
      </w:r>
      <w:r w:rsidR="00737E1D" w:rsidRPr="006B7731">
        <w:rPr>
          <w:rFonts w:ascii="GHEA Grapalat" w:eastAsia="GHEA Grapalat" w:hAnsi="GHEA Grapalat" w:cs="GHEA Grapalat"/>
          <w:color w:val="000000"/>
        </w:rPr>
        <w:t xml:space="preserve"> ոչ հավաստի և ոչ լրիվ տվյալներ ներկայացնելու</w:t>
      </w:r>
      <w:r w:rsidRPr="006B7731">
        <w:rPr>
          <w:rFonts w:ascii="GHEA Grapalat" w:eastAsia="GHEA Grapalat" w:hAnsi="GHEA Grapalat" w:cs="GHEA Grapalat"/>
          <w:color w:val="000000"/>
        </w:rPr>
        <w:t xml:space="preserve"> հիմքով հարուցված կարգապահական վարույթ հարուցելիս փաստաբանին կարգապահական պատասխանատվության ենթարկելու վերաբերյալ գործը քննվում է գրավոր կարգով:</w:t>
      </w:r>
    </w:p>
    <w:p w:rsidR="00727732"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w:t>
      </w:r>
      <w:r w:rsidRPr="006B7731">
        <w:t xml:space="preserve"> </w:t>
      </w:r>
      <w:r w:rsidRPr="006B7731">
        <w:rPr>
          <w:rFonts w:ascii="GHEA Grapalat" w:eastAsia="GHEA Grapalat" w:hAnsi="GHEA Grapalat" w:cs="GHEA Grapalat"/>
          <w:color w:val="000000"/>
        </w:rPr>
        <w:t>Կարգապահական հանձնաժողով</w:t>
      </w:r>
      <w:r w:rsidR="00BD22B1" w:rsidRPr="00BD22B1">
        <w:rPr>
          <w:rFonts w:ascii="GHEA Grapalat" w:eastAsia="GHEA Grapalat" w:hAnsi="GHEA Grapalat" w:cs="GHEA Grapalat"/>
          <w:color w:val="000000"/>
        </w:rPr>
        <w:t>ի նախագահ</w:t>
      </w:r>
      <w:r w:rsidRPr="006B7731">
        <w:rPr>
          <w:rFonts w:ascii="GHEA Grapalat" w:eastAsia="GHEA Grapalat" w:hAnsi="GHEA Grapalat" w:cs="GHEA Grapalat"/>
          <w:color w:val="000000"/>
        </w:rPr>
        <w:t xml:space="preserve">ը գործը գրավոր ընթացակարգով քննելու հարցը լուծում է </w:t>
      </w:r>
      <w:r w:rsidR="00BD22B1" w:rsidRPr="00BD22B1">
        <w:rPr>
          <w:rFonts w:ascii="GHEA Grapalat" w:eastAsia="GHEA Grapalat" w:hAnsi="GHEA Grapalat" w:cs="GHEA Grapalat"/>
          <w:color w:val="000000"/>
        </w:rPr>
        <w:t>սույն հոդվածի 4-րդ մասով սահմանված</w:t>
      </w:r>
      <w:r w:rsidRPr="006B7731">
        <w:rPr>
          <w:rFonts w:ascii="GHEA Grapalat" w:eastAsia="GHEA Grapalat" w:hAnsi="GHEA Grapalat" w:cs="GHEA Grapalat"/>
          <w:color w:val="000000"/>
        </w:rPr>
        <w:t xml:space="preserve"> որոշմամբ</w:t>
      </w:r>
      <w:r w:rsidR="00727732" w:rsidRPr="006B7731">
        <w:rPr>
          <w:rFonts w:ascii="GHEA Grapalat" w:eastAsia="GHEA Grapalat" w:hAnsi="GHEA Grapalat" w:cs="GHEA Grapalat"/>
          <w:color w:val="000000"/>
        </w:rPr>
        <w:t>:</w:t>
      </w:r>
    </w:p>
    <w:p w:rsidR="0044480B" w:rsidRPr="006B7731" w:rsidRDefault="00727732"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4. Կարգապահական գործը փաստաբանների պալատի </w:t>
      </w:r>
      <w:r w:rsidR="00BD22B1" w:rsidRPr="00BD22B1">
        <w:rPr>
          <w:rFonts w:ascii="GHEA Grapalat" w:eastAsia="GHEA Grapalat" w:hAnsi="GHEA Grapalat" w:cs="GHEA Grapalat"/>
          <w:color w:val="000000"/>
        </w:rPr>
        <w:t>կարգապահական հանձնաժողովի</w:t>
      </w:r>
      <w:r w:rsidR="00105D52"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քննարկմանը ներկայացվելուց հետո՝ տասը օրվա ընթացքում, փաստաբանների պալատի </w:t>
      </w:r>
      <w:r w:rsidR="00BD22B1" w:rsidRPr="00BD22B1">
        <w:rPr>
          <w:rFonts w:ascii="GHEA Grapalat" w:eastAsia="GHEA Grapalat" w:hAnsi="GHEA Grapalat" w:cs="GHEA Grapalat"/>
          <w:color w:val="000000"/>
        </w:rPr>
        <w:t>կարգապահական հանձնաժողովի</w:t>
      </w:r>
      <w:r w:rsidR="00105D52"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նախագահը պարտավոր է նշանակել գործը զեկուցող </w:t>
      </w:r>
      <w:r w:rsidR="00BD22B1" w:rsidRPr="00BD22B1">
        <w:rPr>
          <w:rFonts w:ascii="GHEA Grapalat" w:eastAsia="GHEA Grapalat" w:hAnsi="GHEA Grapalat" w:cs="GHEA Grapalat"/>
          <w:color w:val="000000"/>
        </w:rPr>
        <w:t>կարգապահական հանձնաժողովի</w:t>
      </w:r>
      <w:r w:rsidR="00105D52"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անդամին՝ խորհրդի սահմանած կարգով՝</w:t>
      </w:r>
      <w:r w:rsidR="0044480B" w:rsidRPr="006B7731">
        <w:rPr>
          <w:rFonts w:ascii="GHEA Grapalat" w:eastAsia="GHEA Grapalat" w:hAnsi="GHEA Grapalat" w:cs="GHEA Grapalat"/>
          <w:color w:val="000000"/>
        </w:rPr>
        <w:t xml:space="preserve"> նշ</w:t>
      </w:r>
      <w:r w:rsidRPr="006B7731">
        <w:rPr>
          <w:rFonts w:ascii="GHEA Grapalat" w:eastAsia="GHEA Grapalat" w:hAnsi="GHEA Grapalat" w:cs="GHEA Grapalat"/>
          <w:color w:val="000000"/>
        </w:rPr>
        <w:t>ելով</w:t>
      </w:r>
      <w:r w:rsidR="0044480B" w:rsidRPr="006B7731">
        <w:rPr>
          <w:rFonts w:ascii="GHEA Grapalat" w:eastAsia="GHEA Grapalat" w:hAnsi="GHEA Grapalat" w:cs="GHEA Grapalat"/>
          <w:color w:val="000000"/>
        </w:rPr>
        <w:t xml:space="preserve"> փաստաբանին կարգապահական պատասխանատվության ենթ</w:t>
      </w:r>
      <w:r w:rsidR="008F7328" w:rsidRPr="006B7731">
        <w:rPr>
          <w:rFonts w:ascii="GHEA Grapalat" w:eastAsia="GHEA Grapalat" w:hAnsi="GHEA Grapalat" w:cs="GHEA Grapalat"/>
          <w:color w:val="000000"/>
        </w:rPr>
        <w:t>ա</w:t>
      </w:r>
      <w:r w:rsidR="0044480B" w:rsidRPr="006B7731">
        <w:rPr>
          <w:rFonts w:ascii="GHEA Grapalat" w:eastAsia="GHEA Grapalat" w:hAnsi="GHEA Grapalat" w:cs="GHEA Grapalat"/>
          <w:color w:val="000000"/>
        </w:rPr>
        <w:t>րկելու հարցի մասին որոշման հրապարակման օրը:</w:t>
      </w:r>
    </w:p>
    <w:p w:rsidR="0044480B" w:rsidRPr="006B7731" w:rsidRDefault="00727732" w:rsidP="0044480B">
      <w:pPr>
        <w:widowControl w:val="0"/>
        <w:pBdr>
          <w:top w:val="nil"/>
          <w:left w:val="nil"/>
          <w:bottom w:val="nil"/>
          <w:right w:val="nil"/>
          <w:between w:val="nil"/>
        </w:pBdr>
        <w:spacing w:line="360" w:lineRule="auto"/>
        <w:ind w:firstLine="567"/>
        <w:jc w:val="both"/>
        <w:rPr>
          <w:rFonts w:ascii="GHEA Grapalat" w:hAnsi="GHEA Grapalat"/>
        </w:rPr>
      </w:pPr>
      <w:r w:rsidRPr="006B7731">
        <w:rPr>
          <w:rFonts w:ascii="GHEA Grapalat" w:eastAsia="GHEA Grapalat" w:hAnsi="GHEA Grapalat" w:cs="GHEA Grapalat"/>
          <w:color w:val="000000"/>
        </w:rPr>
        <w:t>5</w:t>
      </w:r>
      <w:r w:rsidR="0044480B" w:rsidRPr="006B7731">
        <w:rPr>
          <w:rFonts w:ascii="GHEA Grapalat" w:eastAsia="GHEA Grapalat" w:hAnsi="GHEA Grapalat" w:cs="GHEA Grapalat"/>
          <w:color w:val="000000"/>
        </w:rPr>
        <w:t xml:space="preserve">. Կարգապահական գործի քննությունը գրավոր ընթացակարգով իրականացվելու դեպքում </w:t>
      </w:r>
      <w:r w:rsidR="0044480B" w:rsidRPr="006B7731">
        <w:rPr>
          <w:rFonts w:ascii="GHEA Grapalat" w:hAnsi="GHEA Grapalat"/>
        </w:rPr>
        <w:t xml:space="preserve">փաստաբանների պալատի </w:t>
      </w:r>
      <w:r w:rsidR="00BD22B1" w:rsidRPr="00BD22B1">
        <w:rPr>
          <w:rFonts w:ascii="GHEA Grapalat" w:eastAsia="GHEA Grapalat" w:hAnsi="GHEA Grapalat" w:cs="GHEA Grapalat"/>
          <w:color w:val="000000"/>
        </w:rPr>
        <w:t>կարգապահական հանձնաժողովի</w:t>
      </w:r>
      <w:r w:rsidR="00105D52" w:rsidRPr="006B7731">
        <w:rPr>
          <w:rFonts w:ascii="GHEA Grapalat" w:eastAsia="GHEA Grapalat" w:hAnsi="GHEA Grapalat" w:cs="GHEA Grapalat"/>
          <w:color w:val="000000"/>
        </w:rPr>
        <w:t xml:space="preserve"> </w:t>
      </w:r>
      <w:r w:rsidR="0044480B" w:rsidRPr="006B7731">
        <w:rPr>
          <w:rFonts w:ascii="GHEA Grapalat" w:hAnsi="GHEA Grapalat"/>
        </w:rPr>
        <w:t>անդամը</w:t>
      </w:r>
      <w:r w:rsidR="00AB3668" w:rsidRPr="006B7731">
        <w:rPr>
          <w:rFonts w:ascii="GHEA Grapalat" w:hAnsi="GHEA Grapalat"/>
        </w:rPr>
        <w:t xml:space="preserve">, </w:t>
      </w:r>
      <w:r w:rsidR="00BD22B1" w:rsidRPr="00BD22B1">
        <w:rPr>
          <w:rFonts w:ascii="GHEA Grapalat" w:hAnsi="GHEA Grapalat"/>
        </w:rPr>
        <w:t>ով</w:t>
      </w:r>
      <w:r w:rsidR="0044480B" w:rsidRPr="006B7731">
        <w:rPr>
          <w:rFonts w:ascii="GHEA Grapalat" w:eastAsia="GHEA Grapalat" w:hAnsi="GHEA Grapalat" w:cs="GHEA Grapalat"/>
          <w:color w:val="000000"/>
        </w:rPr>
        <w:t xml:space="preserve"> հանդես է գալիս որպես զեկուցող</w:t>
      </w:r>
      <w:r w:rsidR="00BD22B1" w:rsidRPr="00BD22B1">
        <w:rPr>
          <w:rFonts w:ascii="GHEA Grapalat" w:eastAsia="GHEA Grapalat" w:hAnsi="GHEA Grapalat" w:cs="GHEA Grapalat"/>
          <w:color w:val="000000"/>
        </w:rPr>
        <w:t>,</w:t>
      </w:r>
      <w:r w:rsidR="0044480B" w:rsidRPr="006B7731">
        <w:rPr>
          <w:rFonts w:ascii="GHEA Grapalat" w:eastAsia="GHEA Grapalat" w:hAnsi="GHEA Grapalat" w:cs="GHEA Grapalat"/>
          <w:color w:val="000000"/>
        </w:rPr>
        <w:t xml:space="preserve"> </w:t>
      </w:r>
      <w:r w:rsidR="00133AD6" w:rsidRPr="006B7731">
        <w:rPr>
          <w:rFonts w:ascii="GHEA Grapalat" w:hAnsi="GHEA Grapalat"/>
        </w:rPr>
        <w:t xml:space="preserve">ողջամիտ ժամկետում, բայց ոչ </w:t>
      </w:r>
      <w:r w:rsidR="00780631" w:rsidRPr="002542B8">
        <w:rPr>
          <w:rFonts w:ascii="GHEA Grapalat" w:hAnsi="GHEA Grapalat"/>
        </w:rPr>
        <w:t>ուշ</w:t>
      </w:r>
      <w:r w:rsidR="00133AD6" w:rsidRPr="006B7731">
        <w:rPr>
          <w:rFonts w:ascii="GHEA Grapalat" w:hAnsi="GHEA Grapalat"/>
        </w:rPr>
        <w:t xml:space="preserve"> քան գործը ստանալուց հետո՝ մեկ ամսվա ընթացքում</w:t>
      </w:r>
      <w:r w:rsidR="00BD22B1" w:rsidRPr="00BD22B1">
        <w:rPr>
          <w:rFonts w:ascii="GHEA Grapalat" w:hAnsi="GHEA Grapalat"/>
        </w:rPr>
        <w:t>,</w:t>
      </w:r>
      <w:r w:rsidR="00133AD6" w:rsidRPr="006B7731">
        <w:rPr>
          <w:rFonts w:ascii="GHEA Grapalat" w:eastAsia="GHEA Grapalat" w:hAnsi="GHEA Grapalat" w:cs="GHEA Grapalat"/>
          <w:color w:val="000000"/>
        </w:rPr>
        <w:t xml:space="preserve"> </w:t>
      </w:r>
      <w:r w:rsidR="0044480B" w:rsidRPr="006B7731">
        <w:rPr>
          <w:rFonts w:ascii="GHEA Grapalat" w:eastAsia="GHEA Grapalat" w:hAnsi="GHEA Grapalat" w:cs="GHEA Grapalat"/>
          <w:color w:val="000000"/>
        </w:rPr>
        <w:t>կազմ</w:t>
      </w:r>
      <w:r w:rsidR="00BD22B1" w:rsidRPr="00BD22B1">
        <w:rPr>
          <w:rFonts w:ascii="GHEA Grapalat" w:eastAsia="GHEA Grapalat" w:hAnsi="GHEA Grapalat" w:cs="GHEA Grapalat"/>
          <w:color w:val="000000"/>
        </w:rPr>
        <w:t>ում է</w:t>
      </w:r>
      <w:r w:rsidR="0044480B" w:rsidRPr="006B7731">
        <w:rPr>
          <w:rFonts w:ascii="GHEA Grapalat" w:eastAsia="GHEA Grapalat" w:hAnsi="GHEA Grapalat" w:cs="GHEA Grapalat"/>
          <w:color w:val="000000"/>
        </w:rPr>
        <w:t xml:space="preserve"> </w:t>
      </w:r>
      <w:r w:rsidR="00BD22B1" w:rsidRPr="00BD22B1">
        <w:rPr>
          <w:rFonts w:ascii="GHEA Grapalat" w:eastAsia="GHEA Grapalat" w:hAnsi="GHEA Grapalat" w:cs="GHEA Grapalat"/>
          <w:color w:val="000000"/>
        </w:rPr>
        <w:t>կարգապահական հանձնաժողովի</w:t>
      </w:r>
      <w:r w:rsidR="00133AD6" w:rsidRPr="006B7731">
        <w:rPr>
          <w:rFonts w:ascii="GHEA Grapalat" w:eastAsia="GHEA Grapalat" w:hAnsi="GHEA Grapalat" w:cs="GHEA Grapalat"/>
          <w:color w:val="000000"/>
        </w:rPr>
        <w:t xml:space="preserve"> </w:t>
      </w:r>
      <w:r w:rsidR="0044480B" w:rsidRPr="006B7731">
        <w:rPr>
          <w:rFonts w:ascii="GHEA Grapalat" w:eastAsia="GHEA Grapalat" w:hAnsi="GHEA Grapalat" w:cs="GHEA Grapalat"/>
          <w:color w:val="000000"/>
        </w:rPr>
        <w:t xml:space="preserve">որոշման </w:t>
      </w:r>
      <w:r w:rsidR="0044480B" w:rsidRPr="006B7731">
        <w:rPr>
          <w:rFonts w:ascii="GHEA Grapalat" w:eastAsia="GHEA Grapalat" w:hAnsi="GHEA Grapalat" w:cs="GHEA Grapalat"/>
          <w:color w:val="000000"/>
        </w:rPr>
        <w:lastRenderedPageBreak/>
        <w:t>նախագիծը</w:t>
      </w:r>
      <w:r w:rsidR="00133AD6" w:rsidRPr="006B7731">
        <w:rPr>
          <w:rFonts w:ascii="GHEA Grapalat" w:hAnsi="GHEA Grapalat"/>
        </w:rPr>
        <w:t xml:space="preserve">: </w:t>
      </w:r>
      <w:r w:rsidR="00BD22B1" w:rsidRPr="00BD22B1">
        <w:rPr>
          <w:rFonts w:ascii="GHEA Grapalat" w:eastAsia="GHEA Grapalat" w:hAnsi="GHEA Grapalat" w:cs="GHEA Grapalat"/>
          <w:color w:val="000000"/>
        </w:rPr>
        <w:t xml:space="preserve">Կարգապահական հանձնաժողովի </w:t>
      </w:r>
      <w:r w:rsidR="00133AD6" w:rsidRPr="006B7731">
        <w:rPr>
          <w:rFonts w:ascii="GHEA Grapalat" w:eastAsia="GHEA Grapalat" w:hAnsi="GHEA Grapalat" w:cs="GHEA Grapalat"/>
          <w:color w:val="000000"/>
        </w:rPr>
        <w:t xml:space="preserve">որոշման նախագիծը գործի նյութերի հետ տրամադրվում է փաստաբանների պալատի </w:t>
      </w:r>
      <w:r w:rsidR="00BD22B1" w:rsidRPr="00BD22B1">
        <w:rPr>
          <w:rFonts w:ascii="GHEA Grapalat" w:eastAsia="GHEA Grapalat" w:hAnsi="GHEA Grapalat" w:cs="GHEA Grapalat"/>
          <w:color w:val="000000"/>
        </w:rPr>
        <w:t xml:space="preserve">կարգապահական հանձնաժողովի </w:t>
      </w:r>
      <w:r w:rsidR="00133AD6" w:rsidRPr="006B7731">
        <w:rPr>
          <w:rFonts w:ascii="GHEA Grapalat" w:eastAsia="GHEA Grapalat" w:hAnsi="GHEA Grapalat" w:cs="GHEA Grapalat"/>
          <w:color w:val="000000"/>
        </w:rPr>
        <w:t>մյուս անդամներին</w:t>
      </w:r>
      <w:r w:rsidR="0044480B" w:rsidRPr="006B7731">
        <w:rPr>
          <w:rFonts w:ascii="GHEA Grapalat" w:eastAsia="GHEA Grapalat" w:hAnsi="GHEA Grapalat" w:cs="GHEA Grapalat"/>
          <w:color w:val="000000"/>
        </w:rPr>
        <w:t xml:space="preserve">: </w:t>
      </w:r>
      <w:r w:rsidR="0044480B" w:rsidRPr="006B7731">
        <w:rPr>
          <w:rFonts w:ascii="GHEA Grapalat" w:hAnsi="GHEA Grapalat"/>
        </w:rPr>
        <w:t xml:space="preserve"> </w:t>
      </w:r>
    </w:p>
    <w:p w:rsidR="0044480B" w:rsidRPr="006B7731" w:rsidRDefault="00BD22B1"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6</w:t>
      </w:r>
      <w:r w:rsidR="0044480B" w:rsidRPr="006B7731">
        <w:rPr>
          <w:rFonts w:ascii="GHEA Grapalat" w:eastAsia="GHEA Grapalat" w:hAnsi="GHEA Grapalat" w:cs="GHEA Grapalat"/>
          <w:color w:val="000000"/>
        </w:rPr>
        <w:t xml:space="preserve">. Փաստաբանների պալատի </w:t>
      </w:r>
      <w:r w:rsidRPr="00BD22B1">
        <w:rPr>
          <w:rFonts w:ascii="GHEA Grapalat" w:eastAsia="GHEA Grapalat" w:hAnsi="GHEA Grapalat" w:cs="GHEA Grapalat"/>
          <w:color w:val="000000"/>
        </w:rPr>
        <w:t>կարգապահական հանձնաժողովի</w:t>
      </w:r>
      <w:r w:rsidR="00133AD6" w:rsidRPr="006B7731">
        <w:rPr>
          <w:rFonts w:ascii="GHEA Grapalat" w:eastAsia="GHEA Grapalat" w:hAnsi="GHEA Grapalat" w:cs="GHEA Grapalat"/>
          <w:color w:val="000000"/>
        </w:rPr>
        <w:t xml:space="preserve"> </w:t>
      </w:r>
      <w:r w:rsidR="0044480B" w:rsidRPr="006B7731">
        <w:rPr>
          <w:rFonts w:ascii="GHEA Grapalat" w:eastAsia="GHEA Grapalat" w:hAnsi="GHEA Grapalat" w:cs="GHEA Grapalat"/>
          <w:color w:val="000000"/>
        </w:rPr>
        <w:t xml:space="preserve">անդամները կարող են որոշման նախագծի վերաբերյալ ներկայացնել դիտողություններ և առաջարկություններ, որոնց հիման վրա գործը </w:t>
      </w:r>
      <w:r w:rsidR="00727732" w:rsidRPr="006B7731">
        <w:rPr>
          <w:rFonts w:ascii="GHEA Grapalat" w:eastAsia="GHEA Grapalat" w:hAnsi="GHEA Grapalat" w:cs="GHEA Grapalat"/>
          <w:color w:val="000000"/>
        </w:rPr>
        <w:t>զեկուցողը</w:t>
      </w:r>
      <w:r w:rsidR="0044480B" w:rsidRPr="006B7731">
        <w:rPr>
          <w:rFonts w:ascii="GHEA Grapalat" w:eastAsia="GHEA Grapalat" w:hAnsi="GHEA Grapalat" w:cs="GHEA Grapalat"/>
          <w:color w:val="000000"/>
        </w:rPr>
        <w:t xml:space="preserve"> լրամշակում է որոշման նախագիծը:</w:t>
      </w:r>
    </w:p>
    <w:p w:rsidR="0044480B" w:rsidRPr="006B7731" w:rsidRDefault="00BD22B1"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7</w:t>
      </w:r>
      <w:r w:rsidR="0044480B" w:rsidRPr="006B7731">
        <w:rPr>
          <w:rFonts w:ascii="GHEA Grapalat" w:eastAsia="GHEA Grapalat" w:hAnsi="GHEA Grapalat" w:cs="GHEA Grapalat"/>
          <w:color w:val="000000"/>
        </w:rPr>
        <w:t xml:space="preserve">. Փաստաբանների պալատի </w:t>
      </w:r>
      <w:r w:rsidRPr="00BD22B1">
        <w:rPr>
          <w:rFonts w:ascii="GHEA Grapalat" w:eastAsia="GHEA Grapalat" w:hAnsi="GHEA Grapalat" w:cs="GHEA Grapalat"/>
          <w:color w:val="000000"/>
        </w:rPr>
        <w:t>կարգապահական հանձնաժողովի</w:t>
      </w:r>
      <w:r w:rsidR="008B4AD6" w:rsidRPr="006B7731" w:rsidDel="008B4AD6">
        <w:rPr>
          <w:rFonts w:ascii="GHEA Grapalat" w:eastAsia="GHEA Grapalat" w:hAnsi="GHEA Grapalat" w:cs="GHEA Grapalat"/>
          <w:color w:val="000000"/>
        </w:rPr>
        <w:t xml:space="preserve"> </w:t>
      </w:r>
      <w:r w:rsidR="0044480B" w:rsidRPr="006B7731">
        <w:rPr>
          <w:rFonts w:ascii="GHEA Grapalat" w:eastAsia="GHEA Grapalat" w:hAnsi="GHEA Grapalat" w:cs="GHEA Grapalat"/>
          <w:color w:val="000000"/>
        </w:rPr>
        <w:t xml:space="preserve">որոշման նախագծի վերաբերյալ փաստաբանների պալատի </w:t>
      </w:r>
      <w:r w:rsidRPr="00BD22B1">
        <w:rPr>
          <w:rFonts w:ascii="GHEA Grapalat" w:eastAsia="GHEA Grapalat" w:hAnsi="GHEA Grapalat" w:cs="GHEA Grapalat"/>
          <w:color w:val="000000"/>
        </w:rPr>
        <w:t>կարգապահական հանձնաժողովի</w:t>
      </w:r>
      <w:r w:rsidR="008B4AD6" w:rsidRPr="006B7731" w:rsidDel="008B4AD6">
        <w:rPr>
          <w:rFonts w:ascii="GHEA Grapalat" w:eastAsia="GHEA Grapalat" w:hAnsi="GHEA Grapalat" w:cs="GHEA Grapalat"/>
          <w:color w:val="000000"/>
        </w:rPr>
        <w:t xml:space="preserve"> </w:t>
      </w:r>
      <w:r w:rsidR="0044480B" w:rsidRPr="006B7731">
        <w:rPr>
          <w:rFonts w:ascii="GHEA Grapalat" w:eastAsia="GHEA Grapalat" w:hAnsi="GHEA Grapalat" w:cs="GHEA Grapalat"/>
          <w:color w:val="000000"/>
        </w:rPr>
        <w:t xml:space="preserve">անդամների կողմից դիտողություններ և առաջարկություններ չներկայացվելու կամ դրանց հիման վրա նախագիծը լրամշակելուց հետո կամ ներկայացված դիտողությունները և առաջարկությունները չընդունելու դեպքում գործը </w:t>
      </w:r>
      <w:r w:rsidR="00727732" w:rsidRPr="006B7731">
        <w:rPr>
          <w:rFonts w:ascii="GHEA Grapalat" w:eastAsia="GHEA Grapalat" w:hAnsi="GHEA Grapalat" w:cs="GHEA Grapalat"/>
          <w:color w:val="000000"/>
        </w:rPr>
        <w:t>զեկուցողն</w:t>
      </w:r>
      <w:r w:rsidR="0044480B" w:rsidRPr="006B7731">
        <w:rPr>
          <w:rFonts w:ascii="GHEA Grapalat" w:eastAsia="GHEA Grapalat" w:hAnsi="GHEA Grapalat" w:cs="GHEA Grapalat"/>
          <w:color w:val="000000"/>
        </w:rPr>
        <w:t xml:space="preserve"> այն ներկայացնում է քվեարկության:</w:t>
      </w:r>
    </w:p>
    <w:p w:rsidR="0044480B" w:rsidRPr="006B7731" w:rsidRDefault="00BD22B1"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8</w:t>
      </w:r>
      <w:r w:rsidR="0044480B" w:rsidRPr="006B7731">
        <w:rPr>
          <w:rFonts w:ascii="GHEA Grapalat" w:eastAsia="GHEA Grapalat" w:hAnsi="GHEA Grapalat" w:cs="GHEA Grapalat"/>
          <w:color w:val="000000"/>
        </w:rPr>
        <w:t xml:space="preserve">. Եթե քվեարկության արդյունքով գործը </w:t>
      </w:r>
      <w:r w:rsidR="00727732" w:rsidRPr="006B7731">
        <w:rPr>
          <w:rFonts w:ascii="GHEA Grapalat" w:eastAsia="GHEA Grapalat" w:hAnsi="GHEA Grapalat" w:cs="GHEA Grapalat"/>
          <w:color w:val="000000"/>
        </w:rPr>
        <w:t>զեկուցողի</w:t>
      </w:r>
      <w:r w:rsidR="0044480B" w:rsidRPr="006B7731">
        <w:rPr>
          <w:rFonts w:ascii="GHEA Grapalat" w:eastAsia="GHEA Grapalat" w:hAnsi="GHEA Grapalat" w:cs="GHEA Grapalat"/>
          <w:color w:val="000000"/>
        </w:rPr>
        <w:t xml:space="preserve"> ներկայացրած նախագիծը չի ընդունվում, ապա տվյալ գործով որոշման նոր նախագիծը կազմում է դեմ քվեարկած փաստաբանների պալատի </w:t>
      </w:r>
      <w:r w:rsidRPr="00BD22B1">
        <w:rPr>
          <w:rFonts w:ascii="GHEA Grapalat" w:eastAsia="GHEA Grapalat" w:hAnsi="GHEA Grapalat" w:cs="GHEA Grapalat"/>
          <w:color w:val="000000"/>
        </w:rPr>
        <w:t>կարգապահական հանձնաժողովի</w:t>
      </w:r>
      <w:r w:rsidR="008B4AD6" w:rsidRPr="006B7731" w:rsidDel="008B4AD6">
        <w:rPr>
          <w:rFonts w:ascii="GHEA Grapalat" w:eastAsia="GHEA Grapalat" w:hAnsi="GHEA Grapalat" w:cs="GHEA Grapalat"/>
          <w:color w:val="000000"/>
        </w:rPr>
        <w:t xml:space="preserve"> </w:t>
      </w:r>
      <w:r w:rsidR="0044480B" w:rsidRPr="006B7731">
        <w:rPr>
          <w:rFonts w:ascii="GHEA Grapalat" w:eastAsia="GHEA Grapalat" w:hAnsi="GHEA Grapalat" w:cs="GHEA Grapalat"/>
          <w:color w:val="000000"/>
        </w:rPr>
        <w:t>անդամների կողմից որոշված անդամը: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9. Փաստաբանին կարգապահական պատասխանատվության ենթարկելու վերաբերյալ գործը գրավոր կարգով փաստաբանների պալատի </w:t>
      </w:r>
      <w:r w:rsidR="00BD22B1" w:rsidRPr="00BD22B1">
        <w:rPr>
          <w:rFonts w:ascii="GHEA Grapalat" w:eastAsia="GHEA Grapalat" w:hAnsi="GHEA Grapalat" w:cs="GHEA Grapalat"/>
          <w:color w:val="000000"/>
        </w:rPr>
        <w:t>կարգապահական հանձնաժողովը</w:t>
      </w:r>
      <w:r w:rsidR="008B4AD6" w:rsidRPr="006B7731" w:rsidDel="008B4AD6">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քննում և փաստաբանին կարգապահական պատասխանատվության ենթարկելու հարցի մասին որոշումը կայացնում ու հրապարակում է ողջամիտ ժամկետում, բայց ոչ ավելի, քան զեկուցողի կողմից գործը ներկայացնելուց հետո՝ մեկ ամսվա ընթացքում:</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10. Կարգապահական գործի քննությունը գրավոր ընթացակարգով իրականացնելիս՝ բացառիկ դեպքերում փաստաբանին կարգապահական պատասխանատվության ենթարկելու հարցի քննության ժամկետը փաստաբանների պալատի </w:t>
      </w:r>
      <w:r w:rsidR="00BD22B1" w:rsidRPr="00BD22B1">
        <w:rPr>
          <w:rFonts w:ascii="GHEA Grapalat" w:eastAsia="GHEA Grapalat" w:hAnsi="GHEA Grapalat" w:cs="GHEA Grapalat"/>
          <w:color w:val="000000"/>
        </w:rPr>
        <w:t>կարգապահական հանձնաժողովի</w:t>
      </w:r>
      <w:r w:rsidR="008B7855" w:rsidRPr="006B7731" w:rsidDel="008B7855">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հիմնավորված որոշմամբ կարող է ոչ ավելի, քան մեկ ամսով երկարաձգվել, իսկ փորձաքննություն նշանակելու դեպքում՝ փորձաքննության կատարման համար </w:t>
      </w:r>
      <w:r w:rsidRPr="006B7731">
        <w:rPr>
          <w:rFonts w:ascii="GHEA Grapalat" w:eastAsia="GHEA Grapalat" w:hAnsi="GHEA Grapalat" w:cs="GHEA Grapalat"/>
          <w:color w:val="000000"/>
        </w:rPr>
        <w:lastRenderedPageBreak/>
        <w:t>անհրաժեշտ ժամկետով:</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b/>
          <w:color w:val="000000"/>
        </w:rPr>
        <w:t>Հոդված 39.9. Փաստաբանների պալատի կարգապահական հանձնաժողովի կողմից փաստաբանին կարգապահական պատասխանատվության ենթարկելու վերաբերյալ գործը կարճելու հիմքերը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Փաստաբանների պալատի </w:t>
      </w:r>
      <w:r w:rsidR="00BD22B1" w:rsidRPr="00BD22B1">
        <w:rPr>
          <w:rFonts w:ascii="GHEA Grapalat" w:eastAsia="GHEA Grapalat" w:hAnsi="GHEA Grapalat" w:cs="GHEA Grapalat"/>
          <w:color w:val="000000"/>
        </w:rPr>
        <w:t>կարգապահական հանձնաժողովը</w:t>
      </w:r>
      <w:r w:rsidR="009A3CEA" w:rsidRPr="006B7731" w:rsidDel="009A3CEA">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կարճում է փաստաբանին կարգապահական պատասխանատվության ենթարկելու վերաբերյալ վարույթն այն դեպքում, երբ`</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w:t>
      </w:r>
      <w:r w:rsidR="00747EBB" w:rsidRPr="006B7731">
        <w:rPr>
          <w:rFonts w:ascii="GHEA Grapalat" w:eastAsia="GHEA Grapalat" w:hAnsi="GHEA Grapalat" w:cs="GHEA Grapalat"/>
          <w:color w:val="000000"/>
        </w:rPr>
        <w:t>առկա չէ կարգապահական պատասխանատվության ենթարկելու հիմք.</w:t>
      </w:r>
      <w:r w:rsidRPr="006B7731">
        <w:rPr>
          <w:rFonts w:ascii="GHEA Grapalat" w:eastAsia="GHEA Grapalat" w:hAnsi="GHEA Grapalat" w:cs="GHEA Grapalat"/>
          <w:color w:val="000000"/>
        </w:rPr>
        <w:t>.</w:t>
      </w:r>
    </w:p>
    <w:p w:rsidR="0044480B" w:rsidRPr="006B7731" w:rsidRDefault="00747EB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w:t>
      </w:r>
      <w:r w:rsidR="0044480B" w:rsidRPr="006B7731">
        <w:rPr>
          <w:rFonts w:ascii="GHEA Grapalat" w:eastAsia="GHEA Grapalat" w:hAnsi="GHEA Grapalat" w:cs="GHEA Grapalat"/>
          <w:color w:val="000000"/>
        </w:rPr>
        <w:t>) կարգապահական խախտումը կատարելուց հետո անձը հիվանդացել է անբուժելի հոգեկան հիվանդությամբ կամ դատարանի օրինական ուժի մեջ մտած վճռով ճանաչվել է անգործունակ.</w:t>
      </w:r>
    </w:p>
    <w:p w:rsidR="0044480B" w:rsidRPr="006B7731" w:rsidRDefault="00747EB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w:t>
      </w:r>
      <w:r w:rsidR="0044480B" w:rsidRPr="006B7731">
        <w:rPr>
          <w:rFonts w:ascii="GHEA Grapalat" w:eastAsia="GHEA Grapalat" w:hAnsi="GHEA Grapalat" w:cs="GHEA Grapalat"/>
          <w:color w:val="000000"/>
        </w:rPr>
        <w:t>) կարգապահական խախտումը կատարելուց հետո սույն օրենքով սահմանված կարգով փաստաբանի արտոնագրի գործողությունը դադարեցվել է.</w:t>
      </w:r>
    </w:p>
    <w:p w:rsidR="0044480B" w:rsidRPr="006B7731" w:rsidRDefault="00747EB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w:t>
      </w:r>
      <w:r w:rsidR="0044480B" w:rsidRPr="006B7731">
        <w:rPr>
          <w:rFonts w:ascii="GHEA Grapalat" w:eastAsia="GHEA Grapalat" w:hAnsi="GHEA Grapalat" w:cs="GHEA Grapalat"/>
          <w:color w:val="000000"/>
        </w:rPr>
        <w:t>) առկա է միևնույն հիմքով և միևնույն դեպքի վերաբերյալ կարգապահական վարույթ հարուցելու, կարգապահական վարույթի հարուցումը մերժելու կամ կարգապահական վարույթը կարճելու մասին չվերացված որոշում.</w:t>
      </w:r>
    </w:p>
    <w:p w:rsidR="0044480B" w:rsidRPr="006B7731" w:rsidRDefault="00747EB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w:t>
      </w:r>
      <w:r w:rsidR="0044480B" w:rsidRPr="006B7731">
        <w:rPr>
          <w:rFonts w:ascii="GHEA Grapalat" w:eastAsia="GHEA Grapalat" w:hAnsi="GHEA Grapalat" w:cs="GHEA Grapalat"/>
          <w:color w:val="000000"/>
        </w:rPr>
        <w:t>) անցել են սույն օրենք</w:t>
      </w:r>
      <w:r w:rsidR="00D07EE3" w:rsidRPr="006B7731">
        <w:rPr>
          <w:rFonts w:ascii="GHEA Grapalat" w:eastAsia="GHEA Grapalat" w:hAnsi="GHEA Grapalat" w:cs="GHEA Grapalat"/>
          <w:color w:val="000000"/>
        </w:rPr>
        <w:t>ի 39.2-րդ հոդվածի 3-րդ մաս</w:t>
      </w:r>
      <w:r w:rsidR="0044480B" w:rsidRPr="006B7731">
        <w:rPr>
          <w:rFonts w:ascii="GHEA Grapalat" w:eastAsia="GHEA Grapalat" w:hAnsi="GHEA Grapalat" w:cs="GHEA Grapalat"/>
          <w:color w:val="000000"/>
        </w:rPr>
        <w:t>ով նախատեսված ժամկետները,</w:t>
      </w:r>
      <w:r w:rsidR="0044480B" w:rsidRPr="006B7731">
        <w:rPr>
          <w:rFonts w:ascii="GHEA Grapalat" w:hAnsi="GHEA Grapalat"/>
        </w:rPr>
        <w:t xml:space="preserve"> եթե փաստաբանը համաձայն է վարույթի կարճմանը նշված հիմքով</w:t>
      </w:r>
      <w:r w:rsidR="0044480B" w:rsidRPr="006B7731">
        <w:rPr>
          <w:rFonts w:ascii="GHEA Grapalat" w:eastAsia="GHEA Grapalat" w:hAnsi="GHEA Grapalat" w:cs="GHEA Grapalat"/>
          <w:color w:val="000000"/>
        </w:rPr>
        <w:t>:</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44480B" w:rsidRPr="006B7731" w:rsidRDefault="0044480B" w:rsidP="0044480B">
      <w:pP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b/>
          <w:color w:val="000000"/>
        </w:rPr>
        <w:t>Հոդված 39.10. Փաստաբանի նկատմամբ կիրառվող կարգապահական տույժերը</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Փաստաբանի կարգապահական պատասխանատվության հարցը քննելուց հետո փաստաբանների պալատի </w:t>
      </w:r>
      <w:r w:rsidR="00BD22B1" w:rsidRPr="00BD22B1">
        <w:rPr>
          <w:rFonts w:ascii="GHEA Grapalat" w:eastAsia="GHEA Grapalat" w:hAnsi="GHEA Grapalat" w:cs="GHEA Grapalat"/>
          <w:color w:val="000000"/>
        </w:rPr>
        <w:t>կարգապահական հանձնաժողովը</w:t>
      </w:r>
      <w:r w:rsidR="009A3CEA" w:rsidRPr="006B7731" w:rsidDel="009A3CEA">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կարող է փաստաբանի նկատմամբ կիրառել կարգապահական տույժերի հետևյալ տեսակներից մեկը, բացառությամբ սույն հոդվածի 3-րդ մասով նախատեսված դեպքի. </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նկատողություն. </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 xml:space="preserve">2) խիստ նկատողություն. </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մասնակցել լրացուցիչ վերապատրաստման դասընթացների. </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4) տուգանք. </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 փաստաբանի արտոնագրի գործողության դադարեցում:</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Փաստաբանի նկատմամբ կիրառվող կարգապահական տույժը պետք է համաչափ լինի կատարված խախտմանը: Կարգապահական տույժ կիրառելիս փաստաբանների պալատի </w:t>
      </w:r>
      <w:r w:rsidR="00BD22B1" w:rsidRPr="00BD22B1">
        <w:rPr>
          <w:rFonts w:ascii="GHEA Grapalat" w:eastAsia="GHEA Grapalat" w:hAnsi="GHEA Grapalat" w:cs="GHEA Grapalat"/>
          <w:color w:val="000000"/>
        </w:rPr>
        <w:t>կարգապահական հանձնաժողովը</w:t>
      </w:r>
      <w:r w:rsidR="001B70D6" w:rsidRPr="006B7731" w:rsidDel="001B70D6">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հաշվի է առնում նաև խախտման հետևանքները, փաստաբանի անձը, մեղքի աստիճանը, առկա տույժերը, փաստաբանին բնութագրող ուշադրության արժանի այլ հանգամանքներ:</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Լրացուցիչ վերապատրաստման դասընթացներին մասնակցելու ժամաքանակը որոշում է փաստաբանների պալատի </w:t>
      </w:r>
      <w:r w:rsidR="00BD22B1" w:rsidRPr="00BD22B1">
        <w:rPr>
          <w:rFonts w:ascii="GHEA Grapalat" w:eastAsia="GHEA Grapalat" w:hAnsi="GHEA Grapalat" w:cs="GHEA Grapalat"/>
          <w:color w:val="000000"/>
        </w:rPr>
        <w:t>կարգապահական հանձնաժողովը</w:t>
      </w:r>
      <w:r w:rsidRPr="006B7731">
        <w:rPr>
          <w:rFonts w:ascii="GHEA Grapalat" w:eastAsia="GHEA Grapalat" w:hAnsi="GHEA Grapalat" w:cs="GHEA Grapalat"/>
          <w:color w:val="000000"/>
        </w:rPr>
        <w:t>: Լրացուցիչ վերապատրաստման դասընթացներին մասնակցելը կարող է կիրառվել նաև որպես լրացուցիչ տույժի միջոց սույն հոդվածի 1-ին մասի 1-ին, 2-րդ և 4-րդ կետերով նախատեսված տույժերից մեկի կիրառման հետ մեկտեղ:</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4. Տուգանքի չափը սահմանում է փաստաբանների պալատի </w:t>
      </w:r>
      <w:r w:rsidR="00BD22B1" w:rsidRPr="00BD22B1">
        <w:rPr>
          <w:rFonts w:ascii="GHEA Grapalat" w:eastAsia="GHEA Grapalat" w:hAnsi="GHEA Grapalat" w:cs="GHEA Grapalat"/>
          <w:color w:val="000000"/>
        </w:rPr>
        <w:t>կարգապահական հանձնաժողովը</w:t>
      </w:r>
      <w:r w:rsidRPr="006B7731">
        <w:rPr>
          <w:rFonts w:ascii="GHEA Grapalat" w:eastAsia="GHEA Grapalat" w:hAnsi="GHEA Grapalat" w:cs="GHEA Grapalat"/>
          <w:color w:val="000000"/>
        </w:rPr>
        <w:t>, որը չի կարող գերազանցել նվազագույն աշխատավարձի երկուհարյուրապատիկը: Տուգանքը փաստաբանը վճարում է փաստաբանների պալատի բյուջե:</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 Փաստաբանի արտոնագրի գործողության դադարեցում տույժի տեսակը փաստաբանների պալատի կարգապահական հանձնաժողովը կարող է կիրառել.</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w:t>
      </w:r>
      <w:r w:rsidR="003A29C2" w:rsidRPr="006B7731">
        <w:rPr>
          <w:rFonts w:ascii="GHEA Grapalat" w:eastAsia="GHEA Grapalat" w:hAnsi="GHEA Grapalat" w:cs="GHEA Grapalat"/>
          <w:color w:val="000000"/>
        </w:rPr>
        <w:t>սույն օրենքով  նախատեսված պարտականությունների (ներառյալ՝ սույն օրենքի 20-րդ հոդված</w:t>
      </w:r>
      <w:r w:rsidR="00E24154" w:rsidRPr="006B7731">
        <w:rPr>
          <w:rFonts w:ascii="GHEA Grapalat" w:eastAsia="GHEA Grapalat" w:hAnsi="GHEA Grapalat" w:cs="GHEA Grapalat"/>
          <w:color w:val="000000"/>
        </w:rPr>
        <w:t>ի 1-ին մաս</w:t>
      </w:r>
      <w:r w:rsidR="003A29C2" w:rsidRPr="006B7731">
        <w:rPr>
          <w:rFonts w:ascii="GHEA Grapalat" w:eastAsia="GHEA Grapalat" w:hAnsi="GHEA Grapalat" w:cs="GHEA Grapalat"/>
          <w:color w:val="000000"/>
        </w:rPr>
        <w:t xml:space="preserve">ով նախատեսված վարքագծի կանոնների) </w:t>
      </w:r>
      <w:r w:rsidRPr="006B7731">
        <w:rPr>
          <w:rFonts w:ascii="GHEA Grapalat" w:eastAsia="GHEA Grapalat" w:hAnsi="GHEA Grapalat" w:cs="GHEA Grapalat"/>
          <w:color w:val="000000"/>
        </w:rPr>
        <w:t>դիտավորությամբ կատարված խախտման դեպքում</w:t>
      </w:r>
      <w:r w:rsidR="003A29C2" w:rsidRPr="006B7731">
        <w:rPr>
          <w:rFonts w:ascii="GHEA Grapalat" w:eastAsia="GHEA Grapalat" w:hAnsi="GHEA Grapalat" w:cs="GHEA Grapalat"/>
          <w:color w:val="000000"/>
        </w:rPr>
        <w:t>, որը, պայմանավորված կատարման հանգամանքներով կամ առաջացրած հետևանքներով, համատեղելի չէ փաստաբանի կարգավիճակի հետ</w:t>
      </w:r>
      <w:r w:rsidRPr="006B7731">
        <w:rPr>
          <w:rFonts w:ascii="GHEA Grapalat" w:eastAsia="GHEA Grapalat" w:hAnsi="GHEA Grapalat" w:cs="GHEA Grapalat"/>
          <w:color w:val="000000"/>
        </w:rPr>
        <w:t>.</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մեկ տարվա ընթացքում երկու անգամ կարգապահական պատասխանատվության ենթարկված փաստաբանի կողմից կրկին կարգապահական պատասխանատվության </w:t>
      </w:r>
      <w:r w:rsidRPr="006B7731">
        <w:rPr>
          <w:rFonts w:ascii="GHEA Grapalat" w:eastAsia="GHEA Grapalat" w:hAnsi="GHEA Grapalat" w:cs="GHEA Grapalat"/>
          <w:color w:val="000000"/>
        </w:rPr>
        <w:lastRenderedPageBreak/>
        <w:t>ենթարկվելու դեպքում, բացառությամբ անդամավճար չվճարելու հիմքով կարգապահական պատասխանատվության ենթարկվելու դեպքերի.</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w:t>
      </w:r>
      <w:r w:rsidR="00E95062" w:rsidRPr="006B7731">
        <w:rPr>
          <w:rFonts w:ascii="GHEA Grapalat" w:eastAsia="GHEA Grapalat" w:hAnsi="GHEA Grapalat" w:cs="GHEA Grapalat"/>
          <w:color w:val="000000"/>
        </w:rPr>
        <w:t>ա</w:t>
      </w:r>
      <w:r w:rsidRPr="006B7731">
        <w:rPr>
          <w:rFonts w:ascii="GHEA Grapalat" w:eastAsia="GHEA Grapalat" w:hAnsi="GHEA Grapalat" w:cs="GHEA Grapalat"/>
          <w:color w:val="000000"/>
        </w:rPr>
        <w:t>ռնվազն տասնութ ամսվա անդամավճարի չափով պարտք ունեցող փաստաբանի կողմից հերթական որևէ ամսվա անդամավճարը չվճարելու դեպքում, բացառությամբ այն դեպքերի, երբ մինչև կարգապահական պատասխանատվության ենթարկելու մասին որոշման կայացումը փաստաբանն ամբողջությամբ վճարել է պարտքի գումարը և փաստաբանների պալատի կարգապահական հանձնաժողովի որոշումը կայացնելու օրվա դրությամբ փաստաբանների պալատի նկատմամբ անդամավճարի գծով որևէ պարտք չունի:</w:t>
      </w:r>
    </w:p>
    <w:p w:rsidR="0044480B" w:rsidRPr="006B7731" w:rsidRDefault="00441297"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6</w:t>
      </w:r>
      <w:r w:rsidR="0044480B" w:rsidRPr="006B7731">
        <w:rPr>
          <w:rFonts w:ascii="GHEA Grapalat" w:eastAsia="GHEA Grapalat" w:hAnsi="GHEA Grapalat" w:cs="GHEA Grapalat"/>
          <w:color w:val="000000"/>
        </w:rPr>
        <w:t>. Փաստաբանը համարվում է կարգապահական տույժի չենթարկված`</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նկատողության դեպքում` կարգապահական տույժ նշանակելու մասին որոշումն օրինական ուժի մեջ մտնելուց հետո պահից վեց ամիս հետո.</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 խիստ նկատողության դեպքում` կարգապահական տույժ նշանակելու մասին որոշումը օրինական ուժի մեջ մտնելու պահից մեկ տարի հետո.</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 որպես հիմնական տույժ` լրացուցիչ վերապատրաստման դասընթացներին մասնակցելու դեպքում` վերապատրաստումն անցնելու պահից վեց ամսից հետո.</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 տուգանքի դեպքում` տուգանքը ամբողջությամբ վճարելու պահից ինն ամիս հետո.</w:t>
      </w:r>
    </w:p>
    <w:p w:rsidR="001D5DC4" w:rsidRPr="006B7731" w:rsidRDefault="00BD22B1" w:rsidP="0044480B">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5) որպես լրացուցիչ տույժ` լրացուցիչ վերապատրաստման դասընթացներին մասնակցելու դեպքում` վերապատրաստումն անցնելու պահից երեք ամսից հետո, բայց ոչ շուտ քան հիմնական տույժի համար սույն մասով նախատեսված համապատասխան ժամկետի լրանալը:</w:t>
      </w:r>
    </w:p>
    <w:p w:rsidR="0044480B" w:rsidRPr="006B7731" w:rsidRDefault="00441297"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7</w:t>
      </w:r>
      <w:r w:rsidR="0044480B" w:rsidRPr="006B7731">
        <w:rPr>
          <w:rFonts w:ascii="GHEA Grapalat" w:eastAsia="GHEA Grapalat" w:hAnsi="GHEA Grapalat" w:cs="GHEA Grapalat"/>
          <w:color w:val="000000"/>
        </w:rPr>
        <w:t>. Անձը, որի նկատմամբ</w:t>
      </w:r>
      <w:r w:rsidR="003E1D3E" w:rsidRPr="006B7731">
        <w:rPr>
          <w:rFonts w:ascii="GHEA Grapalat" w:eastAsia="GHEA Grapalat" w:hAnsi="GHEA Grapalat" w:cs="GHEA Grapalat"/>
          <w:color w:val="000000"/>
        </w:rPr>
        <w:t xml:space="preserve"> կիրառվել է փաստաբանի</w:t>
      </w:r>
      <w:r w:rsidR="0044480B" w:rsidRPr="006B7731">
        <w:rPr>
          <w:rFonts w:ascii="GHEA Grapalat" w:eastAsia="GHEA Grapalat" w:hAnsi="GHEA Grapalat" w:cs="GHEA Grapalat"/>
          <w:color w:val="000000"/>
        </w:rPr>
        <w:t xml:space="preserve"> արտոնագ</w:t>
      </w:r>
      <w:r w:rsidR="00BD22B1" w:rsidRPr="00BD22B1">
        <w:rPr>
          <w:rFonts w:ascii="GHEA Grapalat" w:eastAsia="GHEA Grapalat" w:hAnsi="GHEA Grapalat" w:cs="GHEA Grapalat"/>
          <w:color w:val="000000"/>
        </w:rPr>
        <w:t>ր</w:t>
      </w:r>
      <w:r w:rsidR="0044480B" w:rsidRPr="006B7731">
        <w:rPr>
          <w:rFonts w:ascii="GHEA Grapalat" w:eastAsia="GHEA Grapalat" w:hAnsi="GHEA Grapalat" w:cs="GHEA Grapalat"/>
          <w:color w:val="000000"/>
        </w:rPr>
        <w:t>ի</w:t>
      </w:r>
      <w:r w:rsidR="00BD22B1" w:rsidRPr="00BD22B1">
        <w:rPr>
          <w:rFonts w:ascii="GHEA Grapalat" w:eastAsia="GHEA Grapalat" w:hAnsi="GHEA Grapalat" w:cs="GHEA Grapalat"/>
          <w:color w:val="000000"/>
        </w:rPr>
        <w:t xml:space="preserve"> գործողություն</w:t>
      </w:r>
      <w:r w:rsidR="0044480B" w:rsidRPr="006B7731">
        <w:rPr>
          <w:rFonts w:ascii="GHEA Grapalat" w:eastAsia="GHEA Grapalat" w:hAnsi="GHEA Grapalat" w:cs="GHEA Grapalat"/>
          <w:color w:val="000000"/>
        </w:rPr>
        <w:t xml:space="preserve">ը </w:t>
      </w:r>
      <w:r w:rsidR="003E1D3E" w:rsidRPr="006B7731">
        <w:rPr>
          <w:rFonts w:ascii="GHEA Grapalat" w:eastAsia="GHEA Grapalat" w:hAnsi="GHEA Grapalat" w:cs="GHEA Grapalat"/>
          <w:color w:val="000000"/>
        </w:rPr>
        <w:t>դադարեցնելու</w:t>
      </w:r>
      <w:r w:rsidR="0044480B" w:rsidRPr="006B7731">
        <w:rPr>
          <w:rFonts w:ascii="GHEA Grapalat" w:eastAsia="GHEA Grapalat" w:hAnsi="GHEA Grapalat" w:cs="GHEA Grapalat"/>
          <w:color w:val="000000"/>
        </w:rPr>
        <w:t xml:space="preserve"> </w:t>
      </w:r>
      <w:r w:rsidR="003E1D3E" w:rsidRPr="006B7731">
        <w:rPr>
          <w:rFonts w:ascii="GHEA Grapalat" w:eastAsia="GHEA Grapalat" w:hAnsi="GHEA Grapalat" w:cs="GHEA Grapalat"/>
          <w:color w:val="000000"/>
        </w:rPr>
        <w:t>կարգապահական</w:t>
      </w:r>
      <w:r w:rsidR="0044480B" w:rsidRPr="006B7731">
        <w:rPr>
          <w:rFonts w:ascii="GHEA Grapalat" w:eastAsia="GHEA Grapalat" w:hAnsi="GHEA Grapalat" w:cs="GHEA Grapalat"/>
          <w:color w:val="000000"/>
        </w:rPr>
        <w:t xml:space="preserve"> տույժ</w:t>
      </w:r>
      <w:r w:rsidR="003E1D3E" w:rsidRPr="006B7731">
        <w:rPr>
          <w:rFonts w:ascii="GHEA Grapalat" w:eastAsia="GHEA Grapalat" w:hAnsi="GHEA Grapalat" w:cs="GHEA Grapalat"/>
          <w:color w:val="000000"/>
        </w:rPr>
        <w:t>ը</w:t>
      </w:r>
      <w:r w:rsidR="0044480B" w:rsidRPr="006B7731">
        <w:rPr>
          <w:rFonts w:ascii="GHEA Grapalat" w:eastAsia="GHEA Grapalat" w:hAnsi="GHEA Grapalat" w:cs="GHEA Grapalat"/>
          <w:color w:val="000000"/>
        </w:rPr>
        <w:t xml:space="preserve">, իրավունք ունի </w:t>
      </w:r>
      <w:r w:rsidR="003E1D3E" w:rsidRPr="006B7731">
        <w:rPr>
          <w:rFonts w:ascii="GHEA Grapalat" w:eastAsia="GHEA Grapalat" w:hAnsi="GHEA Grapalat" w:cs="GHEA Grapalat"/>
          <w:color w:val="000000"/>
        </w:rPr>
        <w:t>ընդհանուր հիմունքներով դիմելու փաստաբանի արտոնագիր ստանալու համար տույժ նշանակելու մասին որոշումն օրինական ուժի մեջ մտնելու պահից՝ երկու տարի</w:t>
      </w:r>
      <w:r w:rsidR="0044480B" w:rsidRPr="006B7731">
        <w:rPr>
          <w:rFonts w:ascii="GHEA Grapalat" w:eastAsia="GHEA Grapalat" w:hAnsi="GHEA Grapalat" w:cs="GHEA Grapalat"/>
          <w:color w:val="000000"/>
        </w:rPr>
        <w:t xml:space="preserve"> հետո:</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8. Վաղեմության ժամկետի ընթացքն ընդհատվում է, եթե մինչև նշված ժամկետներն անցնելն անձը կատարում է նոր կարգապահական խախտում: Այդ դեպքում վաղեմության ժամկետի հաշվարկը վերստին սկսվում է նոր կարգապահական խախտման կատարման օրվանից:</w:t>
      </w:r>
    </w:p>
    <w:p w:rsidR="00F410A0" w:rsidRPr="006B7731" w:rsidRDefault="00BD22B1" w:rsidP="0044480B">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9.</w:t>
      </w:r>
      <w:r w:rsidR="00DE4BD3" w:rsidRPr="006B7731">
        <w:t xml:space="preserve"> </w:t>
      </w:r>
      <w:r w:rsidRPr="00BD22B1">
        <w:rPr>
          <w:rFonts w:ascii="GHEA Grapalat" w:eastAsia="GHEA Grapalat" w:hAnsi="GHEA Grapalat" w:cs="GHEA Grapalat"/>
          <w:color w:val="000000"/>
        </w:rPr>
        <w:t>Փաստաբանին կարգապահական պատասխանատվության ենթարկելու հարցի մասին կարգապահական հանձնաժողովի կամ խորհրդի որոշումը հրապարակվում է փաստաբանների պալատի պաշտոնական կայքում: Փաստաբանին կարգապահական պատասխանատվության ենթարկելու հարց</w:t>
      </w:r>
      <w:r w:rsidR="00780631" w:rsidRPr="002542B8">
        <w:rPr>
          <w:rFonts w:ascii="GHEA Grapalat" w:eastAsia="GHEA Grapalat" w:hAnsi="GHEA Grapalat" w:cs="GHEA Grapalat"/>
          <w:color w:val="000000"/>
        </w:rPr>
        <w:t xml:space="preserve">ը </w:t>
      </w:r>
      <w:r w:rsidRPr="00BD22B1">
        <w:rPr>
          <w:rFonts w:ascii="GHEA Grapalat" w:eastAsia="GHEA Grapalat" w:hAnsi="GHEA Grapalat" w:cs="GHEA Grapalat"/>
          <w:color w:val="000000"/>
        </w:rPr>
        <w:t>դռնփակ նիստում քննելու դեպքում փաստաբանների պալատի պաշտոնական կայքում հրապարակվում են կարգապահական խախտման բնույթի, նշանակված կարգապահական տույժի և կարգապահական խախտում թույլ տված փաստաբանի անձի մասին</w:t>
      </w:r>
      <w:r w:rsidR="00644653" w:rsidRPr="006B7731">
        <w:rPr>
          <w:rFonts w:ascii="GHEA Grapalat" w:eastAsia="GHEA Grapalat" w:hAnsi="GHEA Grapalat" w:cs="GHEA Grapalat"/>
          <w:color w:val="000000"/>
        </w:rPr>
        <w:t xml:space="preserve"> տեղեկություններ</w:t>
      </w:r>
      <w:r w:rsidRPr="00BD22B1">
        <w:rPr>
          <w:rFonts w:ascii="GHEA Grapalat" w:eastAsia="GHEA Grapalat" w:hAnsi="GHEA Grapalat" w:cs="GHEA Grapalat"/>
          <w:color w:val="000000"/>
        </w:rPr>
        <w:t>:</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1B70D6" w:rsidRPr="006B7731" w:rsidRDefault="001B70D6"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Հոդված 39.11. Փաստաբանին կարգապահական պատասխանատվության ենթարկելու հարցի մասին փաստաբանների պալատի կարգապահական հանձնաժողովի որոշման</w:t>
      </w:r>
      <w:r w:rsidR="00BD22B1" w:rsidRPr="00BD22B1">
        <w:rPr>
          <w:rFonts w:ascii="GHEA Grapalat" w:eastAsia="GHEA Grapalat" w:hAnsi="GHEA Grapalat" w:cs="GHEA Grapalat"/>
          <w:b/>
          <w:color w:val="000000"/>
        </w:rPr>
        <w:t xml:space="preserve"> և փաստաբանների պալատի նախագահի՝ կարգապահական վարույթ հարուցելը մերժելու մասին որոշման </w:t>
      </w:r>
      <w:r w:rsidR="006968FD" w:rsidRPr="006B7731">
        <w:rPr>
          <w:rFonts w:ascii="GHEA Grapalat" w:eastAsia="GHEA Grapalat" w:hAnsi="GHEA Grapalat" w:cs="GHEA Grapalat"/>
          <w:b/>
          <w:color w:val="000000"/>
        </w:rPr>
        <w:t>բողոքարկումը</w:t>
      </w:r>
    </w:p>
    <w:p w:rsidR="001B70D6" w:rsidRPr="006B7731" w:rsidRDefault="00BD22B1"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w:t>
      </w:r>
      <w:r w:rsidR="001B70D6" w:rsidRPr="006B7731">
        <w:rPr>
          <w:rFonts w:ascii="GHEA Grapalat" w:eastAsia="GHEA Grapalat" w:hAnsi="GHEA Grapalat" w:cs="GHEA Grapalat"/>
          <w:color w:val="000000"/>
        </w:rPr>
        <w:t>. Փաստաբանների պալատի խորհուրդը փաստաբանին կարգապահական պատասխանատվության ենթարկելու հարցի մասին փաստաբանների պալատի կարգապահական հանձնաժողովի որոշման դեմ բողոքը</w:t>
      </w:r>
      <w:r w:rsidRPr="00BD22B1">
        <w:rPr>
          <w:rFonts w:ascii="GHEA Grapalat" w:eastAsia="GHEA Grapalat" w:hAnsi="GHEA Grapalat" w:cs="GHEA Grapalat"/>
          <w:color w:val="000000"/>
        </w:rPr>
        <w:t xml:space="preserve"> </w:t>
      </w:r>
      <w:r w:rsidR="001B70D6" w:rsidRPr="006B7731">
        <w:rPr>
          <w:rFonts w:ascii="GHEA Grapalat" w:eastAsia="GHEA Grapalat" w:hAnsi="GHEA Grapalat" w:cs="GHEA Grapalat"/>
          <w:color w:val="000000"/>
        </w:rPr>
        <w:t>(այսուհետ սույն հոդվածում՝ բողոք) ստանալուց հետո այն անմիջապես ուղարկում է մյուս կողմին, որը կարող է փաստաբանների պալատի խորհուրդ ներկայացնել բողոքի պատասխան այն ստանալու պահից տաս</w:t>
      </w:r>
      <w:r w:rsidR="00BD4FB8" w:rsidRPr="006B7731">
        <w:rPr>
          <w:rFonts w:ascii="GHEA Grapalat" w:eastAsia="GHEA Grapalat" w:hAnsi="GHEA Grapalat" w:cs="GHEA Grapalat"/>
          <w:color w:val="000000"/>
        </w:rPr>
        <w:t>ն</w:t>
      </w:r>
      <w:r w:rsidR="001B70D6" w:rsidRPr="006B7731">
        <w:rPr>
          <w:rFonts w:ascii="GHEA Grapalat" w:eastAsia="GHEA Grapalat" w:hAnsi="GHEA Grapalat" w:cs="GHEA Grapalat"/>
          <w:color w:val="000000"/>
        </w:rPr>
        <w:t xml:space="preserve"> օրվա ընթացքում:</w:t>
      </w:r>
    </w:p>
    <w:p w:rsidR="001B70D6" w:rsidRPr="006B7731" w:rsidRDefault="00BD22B1"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w:t>
      </w:r>
      <w:r w:rsidR="001B70D6" w:rsidRPr="006B7731">
        <w:rPr>
          <w:rFonts w:ascii="GHEA Grapalat" w:eastAsia="GHEA Grapalat" w:hAnsi="GHEA Grapalat" w:cs="GHEA Grapalat"/>
          <w:color w:val="000000"/>
        </w:rPr>
        <w:t xml:space="preserve">. Բողոքը </w:t>
      </w:r>
      <w:r w:rsidRPr="00BD22B1">
        <w:rPr>
          <w:rFonts w:ascii="GHEA Grapalat" w:eastAsia="GHEA Grapalat" w:hAnsi="GHEA Grapalat" w:cs="GHEA Grapalat"/>
          <w:color w:val="000000"/>
        </w:rPr>
        <w:t>կամ փաստաբանների պալատի նախագահի՝ կարգապահական վարույթ հարուցելը մերժելու մասին որոշման դեմ բողոքը</w:t>
      </w:r>
      <w:r w:rsidR="006968FD" w:rsidRPr="006B7731">
        <w:rPr>
          <w:rFonts w:ascii="GHEA Grapalat" w:eastAsia="GHEA Grapalat" w:hAnsi="GHEA Grapalat" w:cs="GHEA Grapalat"/>
          <w:color w:val="000000"/>
        </w:rPr>
        <w:t xml:space="preserve"> </w:t>
      </w:r>
      <w:r w:rsidR="001B70D6" w:rsidRPr="006B7731">
        <w:rPr>
          <w:rFonts w:ascii="GHEA Grapalat" w:eastAsia="GHEA Grapalat" w:hAnsi="GHEA Grapalat" w:cs="GHEA Grapalat"/>
          <w:color w:val="000000"/>
        </w:rPr>
        <w:t xml:space="preserve">փաստաբանների պալատի խորհուրդը քննում և որոշում է կայացնում այն ստանալուց հետո </w:t>
      </w:r>
      <w:r w:rsidRPr="00BD22B1">
        <w:rPr>
          <w:rFonts w:ascii="GHEA Grapalat" w:eastAsia="GHEA Grapalat" w:hAnsi="GHEA Grapalat" w:cs="GHEA Grapalat"/>
          <w:color w:val="000000"/>
        </w:rPr>
        <w:t>մեկ</w:t>
      </w:r>
      <w:r w:rsidR="001B70D6" w:rsidRPr="006B7731">
        <w:rPr>
          <w:rFonts w:ascii="GHEA Grapalat" w:eastAsia="GHEA Grapalat" w:hAnsi="GHEA Grapalat" w:cs="GHEA Grapalat"/>
          <w:color w:val="000000"/>
        </w:rPr>
        <w:t>ամսյա ժամկետում:</w:t>
      </w:r>
    </w:p>
    <w:p w:rsidR="006968FD" w:rsidRPr="006B7731" w:rsidRDefault="00BD22B1"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3</w:t>
      </w:r>
      <w:r w:rsidR="001B70D6" w:rsidRPr="006B7731">
        <w:rPr>
          <w:rFonts w:ascii="GHEA Grapalat" w:eastAsia="GHEA Grapalat" w:hAnsi="GHEA Grapalat" w:cs="GHEA Grapalat"/>
          <w:color w:val="000000"/>
        </w:rPr>
        <w:t xml:space="preserve">. Փաստաբանների պալատի խորհուրդը բողոքը քննում և դրա վերաբերյալ որոշումը </w:t>
      </w:r>
      <w:r w:rsidR="001B70D6" w:rsidRPr="006B7731">
        <w:rPr>
          <w:rFonts w:ascii="GHEA Grapalat" w:eastAsia="GHEA Grapalat" w:hAnsi="GHEA Grapalat" w:cs="GHEA Grapalat"/>
          <w:color w:val="000000"/>
        </w:rPr>
        <w:lastRenderedPageBreak/>
        <w:t>կայացնում է գրավոր ընթացակարգով, բացառությամբ այն դեպքերի, երբ գալիս է եզրահանգման, որ անհրաժեշտ է բողոքի քննությունն իրականացնել նիստի միջոցով: Բողոքի քննությունը նիստի միջոցով իրականացնելու վերաբերյալ խորհուրդը կայացնում է որոշում:</w:t>
      </w:r>
      <w:r w:rsidRPr="00BD22B1">
        <w:rPr>
          <w:rFonts w:ascii="GHEA Grapalat" w:eastAsia="GHEA Grapalat" w:hAnsi="GHEA Grapalat" w:cs="GHEA Grapalat"/>
          <w:color w:val="000000"/>
        </w:rPr>
        <w:t xml:space="preserve"> Փաստաբանների պալատի նախագահի՝ կարգապահական վարույթ հարուցելը մերժելու մասին որոշման դեմ բողոքը</w:t>
      </w:r>
      <w:r w:rsidR="006968FD" w:rsidRPr="006B7731">
        <w:rPr>
          <w:rFonts w:ascii="GHEA Grapalat" w:eastAsia="GHEA Grapalat" w:hAnsi="GHEA Grapalat" w:cs="GHEA Grapalat"/>
          <w:color w:val="000000"/>
        </w:rPr>
        <w:t xml:space="preserve"> խորհուրդը քննում և դրա վերաբերյալ որոշումը կայացնում է գրավոր ընթացակարգով</w:t>
      </w:r>
      <w:r w:rsidRPr="00BD22B1">
        <w:rPr>
          <w:rFonts w:ascii="GHEA Grapalat" w:eastAsia="GHEA Grapalat" w:hAnsi="GHEA Grapalat" w:cs="GHEA Grapalat"/>
          <w:color w:val="000000"/>
        </w:rPr>
        <w:t>:</w:t>
      </w:r>
    </w:p>
    <w:p w:rsidR="001B70D6" w:rsidRPr="006B7731" w:rsidRDefault="00BD22B1"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 Փաստաբանների պալատի նախագահը փաստաբանների պալատի խորհրդի կողմից բողոքի կամ փաստաբանների պալատի նախագահի՝ կարգապահական վարույթ հարուցելը մերժելու մասին որոշման դեմ բողոքի քննությանը չի մասնակցում:</w:t>
      </w:r>
      <w:r w:rsidR="00741B9D" w:rsidRPr="006B7731">
        <w:rPr>
          <w:rFonts w:ascii="GHEA Grapalat" w:eastAsia="GHEA Grapalat" w:hAnsi="GHEA Grapalat" w:cs="GHEA Grapalat"/>
          <w:iCs/>
        </w:rPr>
        <w:t xml:space="preserve"> </w:t>
      </w:r>
      <w:r w:rsidRPr="00BD22B1">
        <w:rPr>
          <w:rFonts w:ascii="GHEA Grapalat" w:eastAsia="GHEA Grapalat" w:hAnsi="GHEA Grapalat" w:cs="GHEA Grapalat"/>
          <w:iCs/>
        </w:rPr>
        <w:t xml:space="preserve">Սույն </w:t>
      </w:r>
      <w:r w:rsidR="00741B9D" w:rsidRPr="006B7731">
        <w:rPr>
          <w:rFonts w:ascii="GHEA Grapalat" w:eastAsia="GHEA Grapalat" w:hAnsi="GHEA Grapalat" w:cs="GHEA Grapalat"/>
          <w:iCs/>
        </w:rPr>
        <w:t>մասում նշված դեպք</w:t>
      </w:r>
      <w:r w:rsidRPr="00BD22B1">
        <w:rPr>
          <w:rFonts w:ascii="GHEA Grapalat" w:eastAsia="GHEA Grapalat" w:hAnsi="GHEA Grapalat" w:cs="GHEA Grapalat"/>
          <w:iCs/>
        </w:rPr>
        <w:t>եր</w:t>
      </w:r>
      <w:r w:rsidR="00741B9D" w:rsidRPr="006B7731">
        <w:rPr>
          <w:rFonts w:ascii="GHEA Grapalat" w:eastAsia="GHEA Grapalat" w:hAnsi="GHEA Grapalat" w:cs="GHEA Grapalat"/>
          <w:iCs/>
        </w:rPr>
        <w:t xml:space="preserve">ում, խորհրդի նիստը նախագահում է խորհրդի կողմից սահմանած </w:t>
      </w:r>
      <w:r w:rsidRPr="00BD22B1">
        <w:rPr>
          <w:rFonts w:ascii="GHEA Grapalat" w:eastAsia="GHEA Grapalat" w:hAnsi="GHEA Grapalat" w:cs="GHEA Grapalat"/>
          <w:iCs/>
        </w:rPr>
        <w:t>գործունեության կարգի</w:t>
      </w:r>
      <w:r w:rsidR="00741B9D" w:rsidRPr="006B7731">
        <w:rPr>
          <w:rFonts w:ascii="GHEA Grapalat" w:eastAsia="GHEA Grapalat" w:hAnsi="GHEA Grapalat" w:cs="GHEA Grapalat"/>
          <w:iCs/>
        </w:rPr>
        <w:t xml:space="preserve"> համաձայն որոշված խորհրդի անդամը:</w:t>
      </w:r>
    </w:p>
    <w:p w:rsidR="001B70D6" w:rsidRPr="006B7731" w:rsidRDefault="001B70D6"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 Բողոքի քննությունը նիստի միջոցով իրականացնելու վերաբերյալ որոշում կայացվելու դեպքում կողմերը ծանուցվում են նիստի ժամանակի և վայրի մասին: Նրանց չներկայանալն արգելք չէ բողոքի քննության համար։ Բողոքի քննությունը նիստում սկսվում է հարցը զեկուցող անդամի զեկուցմամբ, որը ներկայացնում է բողոքը և բողոքի պատասխանի փաստարկները: Փաստաբանների պալատի խորհրդի անդամներն իրավունք ունեն հարցեր տալու զեկուցողին և նիստին ներկայացած կողմերին, որից հետո բողոքի քննությունը հայտարարվում է ավարտված:</w:t>
      </w:r>
    </w:p>
    <w:p w:rsidR="001B70D6" w:rsidRPr="006B7731" w:rsidRDefault="001B70D6"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6. Բողոքի քննությունը նիստի միջոցով իրականացնելու դեպքում փաստաբանների պալատի խորհրդի որոշման կայացման գործընթացի նկատմամբ կիրառվում են սույն օրենքի 39.7-րդ հոդվածի 2-4-րդ մասերով սահմանված կանոնները:</w:t>
      </w:r>
    </w:p>
    <w:p w:rsidR="001B70D6" w:rsidRPr="006B7731" w:rsidRDefault="001B70D6"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7. Բողոքի քննության ժամանակ խորհուրդը բողոքարկվող որոշումը վերանայում է միայն բողոքի հիմքերի և հիմնավորումների սահմաններում:</w:t>
      </w:r>
    </w:p>
    <w:p w:rsidR="001B70D6" w:rsidRPr="006B7731" w:rsidRDefault="001B70D6"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8. Բողոքի քննությունից հետո խորհուրդը կարող է կայացնել հետևյալ որոշումներից մեկը. </w:t>
      </w:r>
    </w:p>
    <w:p w:rsidR="001B70D6" w:rsidRPr="006B7731" w:rsidRDefault="001B70D6"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կարգապահական հանձնաժողովի որոշումն անփոփոխ թողնելու մասին.</w:t>
      </w:r>
    </w:p>
    <w:p w:rsidR="001B70D6" w:rsidRPr="006B7731" w:rsidRDefault="001B70D6"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2) կարգապահական հանձնաժողովի որոշում</w:t>
      </w:r>
      <w:r w:rsidR="00BD22B1" w:rsidRPr="00BD22B1">
        <w:rPr>
          <w:rFonts w:ascii="GHEA Grapalat" w:eastAsia="GHEA Grapalat" w:hAnsi="GHEA Grapalat" w:cs="GHEA Grapalat"/>
          <w:color w:val="000000"/>
        </w:rPr>
        <w:t>ն</w:t>
      </w:r>
      <w:r w:rsidRPr="006B7731">
        <w:rPr>
          <w:rFonts w:ascii="GHEA Grapalat" w:eastAsia="GHEA Grapalat" w:hAnsi="GHEA Grapalat" w:cs="GHEA Grapalat"/>
          <w:color w:val="000000"/>
        </w:rPr>
        <w:t xml:space="preserve"> ամբողջությամբ կամ մասնակի վերացնելու մասին:</w:t>
      </w:r>
    </w:p>
    <w:p w:rsidR="004A7956" w:rsidRPr="006B7731" w:rsidRDefault="00BD22B1"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9. Փաստաբանների պալատի նախագահի՝ կարգապահական վարույթ հարուցելը մերժելու մասին որոշման դեմ բողոքի քննությունից հետո խորհուրդը կարող է կայացնել հետևյալ որոշումներից մեկը.</w:t>
      </w:r>
    </w:p>
    <w:p w:rsidR="004A7956" w:rsidRPr="006B7731" w:rsidRDefault="004A7956" w:rsidP="004A795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w:t>
      </w:r>
      <w:r w:rsidR="00BD22B1" w:rsidRPr="00BD22B1">
        <w:rPr>
          <w:rFonts w:ascii="GHEA Grapalat" w:eastAsia="GHEA Grapalat" w:hAnsi="GHEA Grapalat" w:cs="GHEA Grapalat"/>
          <w:color w:val="000000"/>
        </w:rPr>
        <w:t>փաստաբանների պալատի նախագահի</w:t>
      </w:r>
      <w:r w:rsidRPr="006B7731">
        <w:rPr>
          <w:rFonts w:ascii="GHEA Grapalat" w:eastAsia="GHEA Grapalat" w:hAnsi="GHEA Grapalat" w:cs="GHEA Grapalat"/>
          <w:color w:val="000000"/>
        </w:rPr>
        <w:t xml:space="preserve"> որոշումն անփոփոխ թողնելու մասին.</w:t>
      </w:r>
    </w:p>
    <w:p w:rsidR="004A7956" w:rsidRPr="006B7731" w:rsidRDefault="004A7956" w:rsidP="004A795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w:t>
      </w:r>
      <w:r w:rsidR="00BD22B1" w:rsidRPr="00BD22B1">
        <w:rPr>
          <w:rFonts w:ascii="GHEA Grapalat" w:eastAsia="GHEA Grapalat" w:hAnsi="GHEA Grapalat" w:cs="GHEA Grapalat"/>
          <w:color w:val="000000"/>
        </w:rPr>
        <w:t>փաստաբանների պալատի նախագահի</w:t>
      </w:r>
      <w:r w:rsidRPr="006B7731">
        <w:rPr>
          <w:rFonts w:ascii="GHEA Grapalat" w:eastAsia="GHEA Grapalat" w:hAnsi="GHEA Grapalat" w:cs="GHEA Grapalat"/>
          <w:color w:val="000000"/>
        </w:rPr>
        <w:t xml:space="preserve"> որոշում</w:t>
      </w:r>
      <w:r w:rsidR="00BD22B1" w:rsidRPr="00BD22B1">
        <w:rPr>
          <w:rFonts w:ascii="GHEA Grapalat" w:eastAsia="GHEA Grapalat" w:hAnsi="GHEA Grapalat" w:cs="GHEA Grapalat"/>
          <w:color w:val="000000"/>
        </w:rPr>
        <w:t xml:space="preserve">ը </w:t>
      </w:r>
      <w:r w:rsidRPr="006B7731">
        <w:rPr>
          <w:rFonts w:ascii="GHEA Grapalat" w:eastAsia="GHEA Grapalat" w:hAnsi="GHEA Grapalat" w:cs="GHEA Grapalat"/>
          <w:color w:val="000000"/>
        </w:rPr>
        <w:t>վերացնելու</w:t>
      </w:r>
      <w:r w:rsidR="00BD22B1" w:rsidRPr="00BD22B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մասին:</w:t>
      </w:r>
    </w:p>
    <w:p w:rsidR="00262B88" w:rsidRPr="006B7731" w:rsidRDefault="00ED0FC4" w:rsidP="004A795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10. </w:t>
      </w:r>
      <w:r w:rsidR="00BD22B1" w:rsidRPr="00BD22B1">
        <w:rPr>
          <w:rFonts w:ascii="GHEA Grapalat" w:eastAsia="GHEA Grapalat" w:hAnsi="GHEA Grapalat" w:cs="GHEA Grapalat"/>
          <w:color w:val="000000"/>
        </w:rPr>
        <w:t>Փաստաբանների պալատի խորհրդի կողմից փաստաբանների պալատի նախագահի որոշումը վերացնելու դեպքում, փաստաբանների պալատի նախագահը հինգօրյա ժամկետում կարգապահական վարույթ հարուցելու մասին որոշում է կայացնում:</w:t>
      </w:r>
    </w:p>
    <w:p w:rsidR="001B70D6" w:rsidRPr="006B7731" w:rsidRDefault="00BD22B1"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w:t>
      </w:r>
      <w:r w:rsidR="00ED0FC4">
        <w:rPr>
          <w:rFonts w:ascii="GHEA Grapalat" w:eastAsia="GHEA Grapalat" w:hAnsi="GHEA Grapalat" w:cs="GHEA Grapalat"/>
          <w:color w:val="000000"/>
        </w:rPr>
        <w:t>1</w:t>
      </w:r>
      <w:r w:rsidR="001B70D6" w:rsidRPr="006B7731">
        <w:rPr>
          <w:rFonts w:ascii="GHEA Grapalat" w:eastAsia="GHEA Grapalat" w:hAnsi="GHEA Grapalat" w:cs="GHEA Grapalat"/>
          <w:color w:val="000000"/>
        </w:rPr>
        <w:t xml:space="preserve">. Բողոքի քննության արդյունքով կայացված </w:t>
      </w:r>
      <w:r w:rsidRPr="00BD22B1">
        <w:rPr>
          <w:rFonts w:ascii="GHEA Grapalat" w:eastAsia="GHEA Grapalat" w:hAnsi="GHEA Grapalat" w:cs="GHEA Grapalat"/>
          <w:color w:val="000000"/>
        </w:rPr>
        <w:t>խորհրդի</w:t>
      </w:r>
      <w:r w:rsidR="001B70D6" w:rsidRPr="006B7731">
        <w:rPr>
          <w:rFonts w:ascii="GHEA Grapalat" w:eastAsia="GHEA Grapalat" w:hAnsi="GHEA Grapalat" w:cs="GHEA Grapalat"/>
          <w:color w:val="000000"/>
        </w:rPr>
        <w:t xml:space="preserve"> որոշումն ուժի մեջ է </w:t>
      </w:r>
      <w:r w:rsidRPr="00BD22B1">
        <w:rPr>
          <w:rFonts w:ascii="GHEA Grapalat" w:eastAsia="GHEA Grapalat" w:hAnsi="GHEA Grapalat" w:cs="GHEA Grapalat"/>
          <w:color w:val="000000"/>
        </w:rPr>
        <w:t>մտնում այն փաստաբանի կողմից ստանալու հաջորդ օրվանից, ում վերաբերյալ կայացվել է որոշումը</w:t>
      </w:r>
      <w:r w:rsidR="001B70D6" w:rsidRPr="006B7731">
        <w:rPr>
          <w:rFonts w:ascii="GHEA Grapalat" w:eastAsia="GHEA Grapalat" w:hAnsi="GHEA Grapalat" w:cs="GHEA Grapalat"/>
          <w:color w:val="000000"/>
        </w:rPr>
        <w:t>:</w:t>
      </w:r>
      <w:r w:rsidR="00434E31"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Փաստաբանի արտոնագրի գործողությունը դադարեցնելու մասին կարգապահական հանձնաժողովի որոշման դեմ բողոքի քննության արդյունքով կայացված խորհրդի որոշումն ուժի մեջ է</w:t>
      </w:r>
      <w:r w:rsidR="00434E31" w:rsidRPr="006B7731">
        <w:rPr>
          <w:rFonts w:ascii="GHEA Grapalat" w:eastAsia="GHEA Grapalat" w:hAnsi="GHEA Grapalat" w:cs="GHEA Grapalat"/>
          <w:color w:val="000000"/>
        </w:rPr>
        <w:t xml:space="preserve"> մտնում հրապարակման պահից մեկ ամիս հետո, եթե դրա դեմ բողոք չի բերվում: Փաստաբանի</w:t>
      </w:r>
      <w:r w:rsidRPr="00BD22B1">
        <w:rPr>
          <w:rFonts w:ascii="GHEA Grapalat" w:eastAsia="GHEA Grapalat" w:hAnsi="GHEA Grapalat" w:cs="GHEA Grapalat"/>
          <w:color w:val="000000"/>
        </w:rPr>
        <w:t xml:space="preserve"> արտոնագրի գործողությունը դադարեցնելու մասին</w:t>
      </w:r>
      <w:r w:rsidR="00434E31" w:rsidRPr="006B7731">
        <w:rPr>
          <w:rFonts w:ascii="GHEA Grapalat" w:eastAsia="GHEA Grapalat" w:hAnsi="GHEA Grapalat" w:cs="GHEA Grapalat"/>
          <w:color w:val="000000"/>
        </w:rPr>
        <w:t xml:space="preserve"> կարգապահական հանձնաժողովի որոշ</w:t>
      </w:r>
      <w:r w:rsidRPr="00BD22B1">
        <w:rPr>
          <w:rFonts w:ascii="GHEA Grapalat" w:eastAsia="GHEA Grapalat" w:hAnsi="GHEA Grapalat" w:cs="GHEA Grapalat"/>
          <w:color w:val="000000"/>
        </w:rPr>
        <w:t>ման դեմ բողոքի քննության արդյունքով կայացված խորհրդի որոշումը</w:t>
      </w:r>
      <w:r w:rsidR="00434E31" w:rsidRPr="006B7731">
        <w:rPr>
          <w:rFonts w:ascii="GHEA Grapalat" w:eastAsia="GHEA Grapalat" w:hAnsi="GHEA Grapalat" w:cs="GHEA Grapalat"/>
          <w:color w:val="000000"/>
        </w:rPr>
        <w:t xml:space="preserve"> բողոքարկվելու և </w:t>
      </w:r>
      <w:r w:rsidRPr="00BD22B1">
        <w:rPr>
          <w:rFonts w:ascii="GHEA Grapalat" w:eastAsia="GHEA Grapalat" w:hAnsi="GHEA Grapalat" w:cs="GHEA Grapalat"/>
          <w:color w:val="000000"/>
        </w:rPr>
        <w:t>դատարանի կողմից հայցը համապատասխան մասով մերժվելու</w:t>
      </w:r>
      <w:r w:rsidR="00434E31" w:rsidRPr="006B7731">
        <w:rPr>
          <w:rFonts w:ascii="GHEA Grapalat" w:eastAsia="GHEA Grapalat" w:hAnsi="GHEA Grapalat" w:cs="GHEA Grapalat"/>
          <w:color w:val="000000"/>
        </w:rPr>
        <w:t xml:space="preserve"> դեպքում այն ուժի մեջ է մտնում </w:t>
      </w:r>
      <w:r w:rsidRPr="00BD22B1">
        <w:rPr>
          <w:rFonts w:ascii="GHEA Grapalat" w:eastAsia="GHEA Grapalat" w:hAnsi="GHEA Grapalat" w:cs="GHEA Grapalat"/>
          <w:color w:val="000000"/>
        </w:rPr>
        <w:t xml:space="preserve">դատարանի </w:t>
      </w:r>
      <w:r w:rsidR="00434E31" w:rsidRPr="006B7731">
        <w:rPr>
          <w:rFonts w:ascii="GHEA Grapalat" w:eastAsia="GHEA Grapalat" w:hAnsi="GHEA Grapalat" w:cs="GHEA Grapalat"/>
          <w:color w:val="000000"/>
        </w:rPr>
        <w:t>համապատասխան որոշումն ուժի մեջ մտնելու պահից:</w:t>
      </w:r>
    </w:p>
    <w:p w:rsidR="004A7956" w:rsidRPr="006B7731" w:rsidRDefault="00CE4228" w:rsidP="001B70D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12</w:t>
      </w:r>
      <w:r w:rsidR="00BD22B1" w:rsidRPr="00BD22B1">
        <w:rPr>
          <w:rFonts w:ascii="GHEA Grapalat" w:eastAsia="GHEA Grapalat" w:hAnsi="GHEA Grapalat" w:cs="GHEA Grapalat"/>
          <w:color w:val="000000"/>
        </w:rPr>
        <w:t>. Փաստաբանների պալատի նախագահի՝ կարգապահական վարույթ հարուցելը մերժելու մասին որոշման դեմ բողոքի քննության արդյունքով</w:t>
      </w:r>
      <w:r w:rsidR="004A7956" w:rsidRPr="006B7731">
        <w:rPr>
          <w:rFonts w:ascii="GHEA Grapalat" w:eastAsia="GHEA Grapalat" w:hAnsi="GHEA Grapalat" w:cs="GHEA Grapalat"/>
          <w:color w:val="000000"/>
        </w:rPr>
        <w:t xml:space="preserve"> կայացված </w:t>
      </w:r>
      <w:r w:rsidR="00BD22B1" w:rsidRPr="00BD22B1">
        <w:rPr>
          <w:rFonts w:ascii="GHEA Grapalat" w:eastAsia="GHEA Grapalat" w:hAnsi="GHEA Grapalat" w:cs="GHEA Grapalat"/>
          <w:color w:val="000000"/>
        </w:rPr>
        <w:t>խորհրդի</w:t>
      </w:r>
      <w:r w:rsidR="004A7956" w:rsidRPr="006B7731">
        <w:rPr>
          <w:rFonts w:ascii="GHEA Grapalat" w:eastAsia="GHEA Grapalat" w:hAnsi="GHEA Grapalat" w:cs="GHEA Grapalat"/>
          <w:color w:val="000000"/>
        </w:rPr>
        <w:t xml:space="preserve"> որոշումն ուժի մեջ է </w:t>
      </w:r>
      <w:r w:rsidR="00BD22B1" w:rsidRPr="00BD22B1">
        <w:rPr>
          <w:rFonts w:ascii="GHEA Grapalat" w:eastAsia="GHEA Grapalat" w:hAnsi="GHEA Grapalat" w:cs="GHEA Grapalat"/>
          <w:color w:val="000000"/>
        </w:rPr>
        <w:t>մտնում հրապարակման հաջորդ օրվանից:</w:t>
      </w:r>
    </w:p>
    <w:p w:rsidR="001B70D6" w:rsidRPr="006B7731" w:rsidRDefault="00CE4228" w:rsidP="001B70D6">
      <w:pPr>
        <w:spacing w:line="360" w:lineRule="auto"/>
        <w:ind w:firstLine="567"/>
        <w:jc w:val="both"/>
        <w:rPr>
          <w:rFonts w:ascii="GHEA Grapalat" w:eastAsia="GHEA Grapalat" w:hAnsi="GHEA Grapalat" w:cs="GHEA Grapalat"/>
          <w:b/>
          <w:color w:val="000000"/>
        </w:rPr>
      </w:pPr>
      <w:r>
        <w:rPr>
          <w:rFonts w:ascii="GHEA Grapalat" w:eastAsia="GHEA Grapalat" w:hAnsi="GHEA Grapalat" w:cs="GHEA Grapalat"/>
          <w:color w:val="000000"/>
        </w:rPr>
        <w:t>13</w:t>
      </w:r>
      <w:r w:rsidR="001B70D6" w:rsidRPr="006B7731">
        <w:rPr>
          <w:rFonts w:ascii="GHEA Grapalat" w:eastAsia="GHEA Grapalat" w:hAnsi="GHEA Grapalat" w:cs="GHEA Grapalat"/>
          <w:color w:val="000000"/>
        </w:rPr>
        <w:t>. Բողոքի քննության արդյունքով կայացված փաստաբանների պալատի խորհրդի որոշումը կողմերը կարող են բողոքարկել դատական կարգով</w:t>
      </w:r>
      <w:r w:rsidR="00FC3C84" w:rsidRPr="006B7731">
        <w:rPr>
          <w:rFonts w:ascii="GHEA Grapalat" w:eastAsia="GHEA Grapalat" w:hAnsi="GHEA Grapalat" w:cs="GHEA Grapalat"/>
          <w:color w:val="000000"/>
        </w:rPr>
        <w:t>՝</w:t>
      </w:r>
      <w:r w:rsidR="001B70D6" w:rsidRPr="006B7731">
        <w:rPr>
          <w:rFonts w:ascii="GHEA Grapalat" w:eastAsia="GHEA Grapalat" w:hAnsi="GHEA Grapalat" w:cs="GHEA Grapalat"/>
          <w:color w:val="000000"/>
        </w:rPr>
        <w:t xml:space="preserve"> այն ստանալու օրվանից մեկամսյա ժամկետում:</w:t>
      </w:r>
    </w:p>
    <w:p w:rsidR="001B70D6" w:rsidRPr="006B7731" w:rsidRDefault="001B70D6" w:rsidP="0044480B">
      <w:pPr>
        <w:spacing w:line="360" w:lineRule="auto"/>
        <w:ind w:firstLine="567"/>
        <w:jc w:val="both"/>
        <w:rPr>
          <w:rFonts w:ascii="GHEA Grapalat" w:eastAsia="GHEA Grapalat" w:hAnsi="GHEA Grapalat" w:cs="GHEA Grapalat"/>
          <w:b/>
          <w:color w:val="000000"/>
        </w:rPr>
      </w:pPr>
    </w:p>
    <w:p w:rsidR="0044480B" w:rsidRPr="006B7731" w:rsidRDefault="0044480B" w:rsidP="0044480B">
      <w:pP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b/>
          <w:color w:val="000000"/>
        </w:rPr>
        <w:t>Հոդված 39.</w:t>
      </w:r>
      <w:r w:rsidR="00463A94" w:rsidRPr="006B7731">
        <w:rPr>
          <w:rFonts w:ascii="GHEA Grapalat" w:eastAsia="GHEA Grapalat" w:hAnsi="GHEA Grapalat" w:cs="GHEA Grapalat"/>
          <w:b/>
          <w:color w:val="000000"/>
        </w:rPr>
        <w:t>1</w:t>
      </w:r>
      <w:r w:rsidR="00BD22B1" w:rsidRPr="00BD22B1">
        <w:rPr>
          <w:rFonts w:ascii="GHEA Grapalat" w:eastAsia="GHEA Grapalat" w:hAnsi="GHEA Grapalat" w:cs="GHEA Grapalat"/>
          <w:b/>
          <w:color w:val="000000"/>
        </w:rPr>
        <w:t>2</w:t>
      </w:r>
      <w:r w:rsidRPr="006B7731">
        <w:rPr>
          <w:rFonts w:ascii="GHEA Grapalat" w:eastAsia="GHEA Grapalat" w:hAnsi="GHEA Grapalat" w:cs="GHEA Grapalat"/>
          <w:b/>
          <w:color w:val="000000"/>
        </w:rPr>
        <w:t>. Փաստաբանին կարգապահական պատասխանատվության ենթարկելու հարցի մասին որոշումների վերանայումը նոր երևան եկած կամ նոր հանգամանքներով</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w:t>
      </w:r>
      <w:r w:rsidR="00463A94" w:rsidRPr="006B7731">
        <w:rPr>
          <w:rFonts w:ascii="GHEA Grapalat" w:eastAsia="GHEA Grapalat" w:hAnsi="GHEA Grapalat" w:cs="GHEA Grapalat"/>
          <w:color w:val="000000"/>
        </w:rPr>
        <w:t>Փաստաբանների պալատի կարգապահական հանձնաժողովը իրավունք ունի վերանայելու փաստաբանին կարգապահական պատասխանատվության ենթարկելու հարցի մասին որոշումը, իսկ փաստաբանների պալատի խորհուրդը՝ նույն հարցի մասին կարգապահական հանձնաժողովի որոշման դեմ բողոքի քննության արդյունքով կայացված որոշումը նոր երևան եկած կամ նոր հանգամանքներով:</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Սույն հոդվածի 1-ին մասով նախատեսված որոշումները վերանայելու մասին դիմում ներկայացնելու իրավունք ունեն կողմերը: </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 Նոր երևան եկած հանգամանքները հիմք են սույն հոդվածի 1-ին մասում նշված որոշումները վերանայելու համար, եթե.</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այն վերանայելու մասին դիմում ներկայացրած անձն ապացուցում է, որ այդ հանգամանքները գոյություն են ունեցել կարգապահական վարույթի ընթացքում, հայտնի չեն եղել և չէին կարող հայտնի լինել դիմում ներկայացրած անձին ու փաստաբանների պալատի </w:t>
      </w:r>
      <w:r w:rsidR="00BD22B1" w:rsidRPr="00BD22B1">
        <w:rPr>
          <w:rFonts w:ascii="GHEA Grapalat" w:eastAsia="GHEA Grapalat" w:hAnsi="GHEA Grapalat" w:cs="GHEA Grapalat"/>
          <w:color w:val="000000"/>
        </w:rPr>
        <w:t xml:space="preserve">կարգապահական հանձնաժողովին կամ </w:t>
      </w:r>
      <w:r w:rsidRPr="006B7731">
        <w:rPr>
          <w:rFonts w:ascii="GHEA Grapalat" w:eastAsia="GHEA Grapalat" w:hAnsi="GHEA Grapalat" w:cs="GHEA Grapalat"/>
          <w:color w:val="000000"/>
        </w:rPr>
        <w:t>խորհրդին, և այդ հանգամանքները կարգապահական վարույթի համար ունեն էական նշանակություն.</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 դատարանի՝ օրինական ուժի մեջ մտած դատավճռով հաստատված՝ վկայի կամ տուժողի սուտ ցուցմունքները, փորձագետի ակնհայտ կեղծ եզրակացությունը, թարգմանչի ակնհայտ սխալ թարգմանություն, գրավոր կամ իրեղեն ապացույցների, քննչական ու դատական գործողությունների արձանագրությունների և այլ փաստաթղթերի կեղծված լինելը հանգեցրել են</w:t>
      </w:r>
      <w:r w:rsidR="00786F52"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կարգապահական վարույթով սխալ կայացնելուն.</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դատարանի` օրինական ուժի մեջ մտած դատավճռով հաստատվել է, որ կարգապահական վարույթին մասնակցող անձինք կամ նրանց ներկայացուցիչները կատարել են կարգապահական վարույթի հետ կապված հանցավոր արարք, որը հանգեցրել </w:t>
      </w:r>
      <w:r w:rsidRPr="006B7731">
        <w:rPr>
          <w:rFonts w:ascii="GHEA Grapalat" w:eastAsia="GHEA Grapalat" w:hAnsi="GHEA Grapalat" w:cs="GHEA Grapalat"/>
          <w:color w:val="000000"/>
        </w:rPr>
        <w:lastRenderedPageBreak/>
        <w:t>է սխալ կամ չհիմնավորված որոշում կայացնելուն, կամ կարգապահական վարույթի քննության հետ կապված հանցավոր արարքը կատարել է փաստաբանների պալատի</w:t>
      </w:r>
      <w:r w:rsidR="00BD22B1" w:rsidRPr="00BD22B1">
        <w:rPr>
          <w:rFonts w:ascii="GHEA Grapalat" w:eastAsia="GHEA Grapalat" w:hAnsi="GHEA Grapalat" w:cs="GHEA Grapalat"/>
          <w:color w:val="000000"/>
        </w:rPr>
        <w:t xml:space="preserve"> կարգապահական հանձնաժողովի կամ</w:t>
      </w:r>
      <w:r w:rsidRPr="006B7731">
        <w:rPr>
          <w:rFonts w:ascii="GHEA Grapalat" w:eastAsia="GHEA Grapalat" w:hAnsi="GHEA Grapalat" w:cs="GHEA Grapalat"/>
          <w:color w:val="000000"/>
        </w:rPr>
        <w:t xml:space="preserve"> խորհրդի անդամը: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 Նոր հանգամանքները հիմք են սույն հոդվածի 1-ին մասով նախատեսված որոշումները վերանայելու համար, եթե.</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Սահմանադրական դատարանը կարգապահական վարույթով կիրառված օրենքի կամ այլ նորմատիվ իրավական ակտի դրույթը ճանաչել է Սահմանադրությանը հակասող և անվավեր կամ այն ճանաչել է Սահմանադրությանը համապատասխանող, սակայն դրույթն իր մեկնաբանությամբ ճանաչելով Սահմանադրությանը համապատասխանող, միաժամանակ գտել է, որ այն անձի նկատմամբ կիրառվել է այլ մեկնաբանությամբ.</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 Հայաստանի Հանրապետության մասնակցությամբ գործող միջազգային դատարանի` ուժի մեջ մտած դատական ակտով հիմնավորվել է փաստաբանի` Հայաստանի Հանրապետության միջազգային պայմանագրով նախատեսված իրավունքի խախտման փաստը.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 վարչական դատարանն ուժի մեջ մտնելու պահից անվավեր է ճանաչել այն նորմատիվ իրավական ակտը, որի կիրառմամբ կայացվել է տվյալ որոշումը: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 Նոր երևան եկած կան նոր հանգամանքներով վերանայման դիմում կարող է բերվել սույն հոդվածի 3-րդ և 4-րդ մասերով սահմանված հիմքերի ի հայտ գալու պահից երեք ամսվա ընթացքում, եթե սույն հոդվածի 1-ին մասով նախատեսված որոշումներն ուժի մեջ մտնելուց հետո չի անցել 20 տարի:</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6. Փաստաբանին կարգապահական պատասխանատվության ենթարկելու մասին սույն հոդվածի 1-ին մասով նախատեսված որոշումները վերանայելու համար հիմք հանդիսացող հանգամանքների ապացուցման պարտականությունը կրում է դիմում ներկայացրած անձը: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7. Դիմումի քննության արդյունքով փաստաբանների պալատի </w:t>
      </w:r>
      <w:r w:rsidR="00BD22B1" w:rsidRPr="00BD22B1">
        <w:rPr>
          <w:rFonts w:ascii="GHEA Grapalat" w:eastAsia="GHEA Grapalat" w:hAnsi="GHEA Grapalat" w:cs="GHEA Grapalat"/>
          <w:color w:val="000000"/>
        </w:rPr>
        <w:t>համապատասխան որոշումը կայացրած մարմինը</w:t>
      </w:r>
      <w:r w:rsidR="00444843"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ընդունում է հետևյալ որոշումներից մեկը.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համապատասխան որոշումը չվերանայելու վերաբերյալ, եթե գտնում է, որ </w:t>
      </w:r>
      <w:r w:rsidRPr="006B7731">
        <w:rPr>
          <w:rFonts w:ascii="GHEA Grapalat" w:eastAsia="GHEA Grapalat" w:hAnsi="GHEA Grapalat" w:cs="GHEA Grapalat"/>
          <w:color w:val="000000"/>
        </w:rPr>
        <w:lastRenderedPageBreak/>
        <w:t>բացակայում են սույն հոդվածի 1-ին մասով նախատեսված որոշումները նոր երևան եկած կամ նոր հանգամանքներով վերանայելու հիմքերը.</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 համապատասխան որոշումը վերացնելու և նոր որոշում կայացնելու վերաբերյալ՝ նոր երևան եկած կամ նոր հանգամանքներով վերանայելու հիմքերի առկայության դեպքում:</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8. Եթե փաստաբանների պալատի </w:t>
      </w:r>
      <w:r w:rsidR="00444843" w:rsidRPr="006B7731">
        <w:rPr>
          <w:rFonts w:ascii="GHEA Grapalat" w:eastAsia="GHEA Grapalat" w:hAnsi="GHEA Grapalat" w:cs="GHEA Grapalat"/>
          <w:color w:val="000000"/>
        </w:rPr>
        <w:t xml:space="preserve">համապատասխան որոշումը կայացրած մարմինը </w:t>
      </w:r>
      <w:r w:rsidRPr="006B7731">
        <w:rPr>
          <w:rFonts w:ascii="GHEA Grapalat" w:eastAsia="GHEA Grapalat" w:hAnsi="GHEA Grapalat" w:cs="GHEA Grapalat"/>
          <w:color w:val="000000"/>
        </w:rPr>
        <w:t>նոր երևան եկած կամ նոր հանգամանքներով վերացնում է որպես կարգապահական պատասխանատվություն փաստաբանի արտոնագրի գործողությունը դադարեցնելու մասին որոշումը, ապա փաստաբանների պալատի խորհուրդը որոշում է կայացնում այդ փաստաբանի արտոնագրի գործողությունը վերականգնելու մասին:</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9. Վերանայման վարույթով գործի քննությունը փաստաբանների պալատի </w:t>
      </w:r>
      <w:r w:rsidR="00444843" w:rsidRPr="006B7731">
        <w:rPr>
          <w:rFonts w:ascii="GHEA Grapalat" w:eastAsia="GHEA Grapalat" w:hAnsi="GHEA Grapalat" w:cs="GHEA Grapalat"/>
          <w:color w:val="000000"/>
        </w:rPr>
        <w:t xml:space="preserve">համապատասխան որոշումը կայացրած մարմինը </w:t>
      </w:r>
      <w:r w:rsidRPr="006B7731">
        <w:rPr>
          <w:rFonts w:ascii="GHEA Grapalat" w:eastAsia="GHEA Grapalat" w:hAnsi="GHEA Grapalat" w:cs="GHEA Grapalat"/>
          <w:color w:val="000000"/>
        </w:rPr>
        <w:t>իրականացնում է սույն հոդվածի 1-ին մասով նախատեսված որոշումները վերանայելու մասին դիմումը ստանալուց հետո` երեք ամսվա ընթացքում:</w:t>
      </w: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44480B" w:rsidRPr="006B7731" w:rsidRDefault="0044480B" w:rsidP="0044480B">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b/>
          <w:color w:val="000000"/>
        </w:rPr>
        <w:t>Հոդված 40. Կարգապահական հանձնաժողովի անդամի, խորհրդի անդամի և սպասարկող անձնակազմի աշխատակցի անկախությունը, բացարկ հայտնելու հիմքերը և կարգը</w:t>
      </w:r>
    </w:p>
    <w:p w:rsidR="0044480B" w:rsidRPr="006B7731" w:rsidRDefault="0044480B" w:rsidP="0044480B">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Կարգապահական վարույթ հարուցելիս, կարգապահական վարույթն իրականացնելիս և կարգապահական պատասխանատվության ենթարկելիս կարգապահական հանձնաժողովի անդամը և սպասարկող անձնակազմի աշխատակիցը, իսկ կարգապահական գործը վերանայելիս՝ խորհրդի անդամը, անկախ են և ենթարկվում են միայն </w:t>
      </w:r>
      <w:r w:rsidR="008146E0" w:rsidRPr="002542B8">
        <w:rPr>
          <w:rFonts w:ascii="GHEA Grapalat" w:eastAsia="GHEA Grapalat" w:hAnsi="GHEA Grapalat" w:cs="GHEA Grapalat"/>
          <w:color w:val="000000"/>
        </w:rPr>
        <w:t>սույն օ</w:t>
      </w:r>
      <w:r w:rsidRPr="006B7731">
        <w:rPr>
          <w:rFonts w:ascii="GHEA Grapalat" w:eastAsia="GHEA Grapalat" w:hAnsi="GHEA Grapalat" w:cs="GHEA Grapalat"/>
          <w:color w:val="000000"/>
        </w:rPr>
        <w:t xml:space="preserve">րենքին, </w:t>
      </w:r>
      <w:r w:rsidR="008146E0" w:rsidRPr="002542B8">
        <w:rPr>
          <w:rFonts w:ascii="GHEA Grapalat" w:eastAsia="GHEA Grapalat" w:hAnsi="GHEA Grapalat" w:cs="GHEA Grapalat"/>
          <w:color w:val="000000"/>
        </w:rPr>
        <w:t>փաստաբանների պալատի կ</w:t>
      </w:r>
      <w:r w:rsidRPr="006B7731">
        <w:rPr>
          <w:rFonts w:ascii="GHEA Grapalat" w:eastAsia="GHEA Grapalat" w:hAnsi="GHEA Grapalat" w:cs="GHEA Grapalat"/>
          <w:color w:val="000000"/>
        </w:rPr>
        <w:t xml:space="preserve">անոնադրությանը և </w:t>
      </w:r>
      <w:r w:rsidR="008146E0" w:rsidRPr="002542B8">
        <w:rPr>
          <w:rFonts w:ascii="GHEA Grapalat" w:eastAsia="GHEA Grapalat" w:hAnsi="GHEA Grapalat" w:cs="GHEA Grapalat"/>
          <w:color w:val="000000"/>
        </w:rPr>
        <w:t>փաստաբանի վարքագծի կ</w:t>
      </w:r>
      <w:r w:rsidRPr="006B7731">
        <w:rPr>
          <w:rFonts w:ascii="GHEA Grapalat" w:eastAsia="GHEA Grapalat" w:hAnsi="GHEA Grapalat" w:cs="GHEA Grapalat"/>
          <w:color w:val="000000"/>
        </w:rPr>
        <w:t>անոնագրքին:</w:t>
      </w:r>
    </w:p>
    <w:p w:rsidR="0044480B" w:rsidRPr="006B7731" w:rsidRDefault="0044480B" w:rsidP="0044480B">
      <w:pPr>
        <w:spacing w:line="360" w:lineRule="auto"/>
        <w:ind w:firstLine="567"/>
        <w:jc w:val="both"/>
        <w:rPr>
          <w:rFonts w:ascii="GHEA Grapalat" w:hAnsi="GHEA Grapalat"/>
        </w:rPr>
      </w:pPr>
      <w:r w:rsidRPr="006B7731">
        <w:rPr>
          <w:rFonts w:ascii="GHEA Grapalat" w:eastAsia="GHEA Grapalat" w:hAnsi="GHEA Grapalat" w:cs="GHEA Grapalat"/>
          <w:color w:val="000000"/>
        </w:rPr>
        <w:t xml:space="preserve">2. </w:t>
      </w:r>
      <w:r w:rsidRPr="006B7731">
        <w:rPr>
          <w:rFonts w:ascii="GHEA Grapalat" w:hAnsi="GHEA Grapalat"/>
        </w:rPr>
        <w:t xml:space="preserve">Փաստաբանը կամ կարգապահական խախտման մասին հաղորդում (դիմում, տեղեկանք, միջնորդություն) ներկայացրած անձը (մարմինը) իրավունք ունեն բացարկ </w:t>
      </w:r>
      <w:r w:rsidRPr="006B7731">
        <w:rPr>
          <w:rFonts w:ascii="GHEA Grapalat" w:hAnsi="GHEA Grapalat"/>
        </w:rPr>
        <w:lastRenderedPageBreak/>
        <w:t>հայտնել կարգապահական հանձնաժողովի անդամին, սպասարկող անձնակազմի աշխատակցին կամ խորհրդի անդամին, եթե նա.</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1) առնչվում է օրակարգով քննարկման դրված հարցին և դրանով հանդիսանում է շահագրգիռ անձ.</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2) համապատասխան գործով կողմերից մեկին տվել է խորհրդատվություն, մասնակցել է կամ մասնակցում է որպես կողմ կամ նրա ներկայացուցիչ.</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3) հանդիսանում է կողմերից որևէ մեկի մերձավոր ազգականը.</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4) կողմից գտնվում է անձնական կամ աշխատանքային այլ կախվածության մեջ.</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5) կան այլ հանգամանքներ, որոնք հիմք են տալիս համարելու, որ նա ուղղակի կամ անուղղակի շահագրգռված է տվյալ գործի ելքով:</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3. Բացարկի վերը նշված հիմքերն իրեն հայտնի դառնալու պահից կարգապահական հանձնաժողովի անդամը, սպասարկող անձնակազմի աշխատակիցը կամ խորհրդի անդամը պարտավոր է ինքնաբացարկ հայտնել:</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4. Բացարկը ներկայացվում է գրավոր` նշելով կոնկրետ այն փաստական հանգամանքները, որոնք բացառում են բացարկման ենթակա անձի մասնակցությունը կարգապահական վարույթին:</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5. Բացարկման ենթակա անձն իրավունք ունի գրավոր կամ բանավոր բացատրություններ ներկայացնել իրեն ներկայացված բացարկի վերաբերյալ:</w:t>
      </w:r>
    </w:p>
    <w:p w:rsidR="0044480B" w:rsidRPr="006B7731" w:rsidRDefault="0044480B" w:rsidP="0044480B">
      <w:pPr>
        <w:spacing w:line="360" w:lineRule="auto"/>
        <w:ind w:firstLine="567"/>
        <w:jc w:val="both"/>
        <w:rPr>
          <w:rFonts w:ascii="GHEA Grapalat" w:hAnsi="GHEA Grapalat"/>
        </w:rPr>
      </w:pPr>
      <w:r w:rsidRPr="006B7731">
        <w:rPr>
          <w:rFonts w:ascii="GHEA Grapalat" w:hAnsi="GHEA Grapalat"/>
        </w:rPr>
        <w:t xml:space="preserve">6. Կարգապահական հանձնաժողովի անդամին կամ խորհրդի անդամին հայտնված բացարկը լուծվում է համապատասխանաբար կարգապահական հանձնաժողովի կամ խորհրդի կողմից` բացարկված անդամի բացակայությամբ: Սպասարկող անձնակազմի աշխատակցին հայտնված բացարկը լուծվում է </w:t>
      </w:r>
      <w:r w:rsidR="002E3FAA">
        <w:rPr>
          <w:rFonts w:ascii="GHEA Grapalat" w:hAnsi="GHEA Grapalat"/>
        </w:rPr>
        <w:t>փաստաբանների պալատի նախագահի</w:t>
      </w:r>
      <w:r w:rsidRPr="006B7731">
        <w:rPr>
          <w:rFonts w:ascii="GHEA Grapalat" w:hAnsi="GHEA Grapalat"/>
        </w:rPr>
        <w:t xml:space="preserve"> կողմից: </w:t>
      </w:r>
    </w:p>
    <w:p w:rsidR="0044480B" w:rsidRPr="006B7731" w:rsidRDefault="0044480B" w:rsidP="0044480B">
      <w:pPr>
        <w:spacing w:line="360" w:lineRule="auto"/>
        <w:ind w:firstLine="567"/>
        <w:jc w:val="both"/>
        <w:rPr>
          <w:rFonts w:ascii="GHEA Grapalat" w:eastAsiaTheme="minorHAnsi" w:hAnsi="GHEA Grapalat" w:cstheme="minorBidi"/>
        </w:rPr>
      </w:pPr>
      <w:r w:rsidRPr="006B7731">
        <w:rPr>
          <w:rFonts w:ascii="GHEA Grapalat" w:hAnsi="GHEA Grapalat"/>
        </w:rPr>
        <w:t xml:space="preserve">7. Բացարկի հարցը չի քննարկվում, եթե կարգապահական հանձնաժողովի անդամը, սպասարկող անձնակազմի աշխատակիցը կամ </w:t>
      </w:r>
      <w:r w:rsidR="00786F52" w:rsidRPr="006B7731">
        <w:rPr>
          <w:rFonts w:ascii="GHEA Grapalat" w:hAnsi="GHEA Grapalat"/>
        </w:rPr>
        <w:t xml:space="preserve">խորհրդի </w:t>
      </w:r>
      <w:r w:rsidRPr="006B7731">
        <w:rPr>
          <w:rFonts w:ascii="GHEA Grapalat" w:hAnsi="GHEA Grapalat"/>
        </w:rPr>
        <w:t>անդամը գրավոր կամ բանավոր ինքնաբացարկ է հայտնել:</w:t>
      </w:r>
      <w:r w:rsidRPr="006B7731">
        <w:rPr>
          <w:rFonts w:ascii="GHEA Grapalat" w:eastAsia="GHEA Grapalat" w:hAnsi="GHEA Grapalat" w:cs="GHEA Grapalat"/>
          <w:color w:val="000000"/>
        </w:rPr>
        <w:t>»:</w:t>
      </w:r>
    </w:p>
    <w:p w:rsidR="00357306" w:rsidRPr="006B7731" w:rsidRDefault="00357306" w:rsidP="0030078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357306" w:rsidRPr="006B7731" w:rsidRDefault="00357306" w:rsidP="0030078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6B7731">
        <w:rPr>
          <w:rFonts w:ascii="GHEA Grapalat" w:eastAsia="GHEA Grapalat" w:hAnsi="GHEA Grapalat" w:cs="GHEA Grapalat"/>
          <w:b/>
          <w:color w:val="000000"/>
        </w:rPr>
        <w:t>2</w:t>
      </w:r>
      <w:r w:rsidR="004E2554" w:rsidRPr="00E22DF0">
        <w:rPr>
          <w:rFonts w:ascii="GHEA Grapalat" w:eastAsia="GHEA Grapalat" w:hAnsi="GHEA Grapalat" w:cs="GHEA Grapalat"/>
          <w:b/>
          <w:color w:val="000000"/>
        </w:rPr>
        <w:t>5</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Օրենքի 7-րդ գլխի վերնագիրը շարադրել նոր խմբագրությամբ.</w:t>
      </w:r>
    </w:p>
    <w:p w:rsidR="002A41C4" w:rsidRPr="006B7731" w:rsidRDefault="00E16391" w:rsidP="002A41C4">
      <w:pPr>
        <w:widowControl w:val="0"/>
        <w:pBdr>
          <w:top w:val="nil"/>
          <w:left w:val="nil"/>
          <w:bottom w:val="nil"/>
          <w:right w:val="nil"/>
          <w:between w:val="nil"/>
        </w:pBdr>
        <w:spacing w:line="360" w:lineRule="auto"/>
        <w:ind w:firstLine="567"/>
        <w:jc w:val="center"/>
        <w:rPr>
          <w:rFonts w:ascii="GHEA Grapalat" w:eastAsia="GHEA Grapalat" w:hAnsi="GHEA Grapalat" w:cs="GHEA Grapalat"/>
          <w:b/>
          <w:color w:val="000000"/>
        </w:rPr>
      </w:pPr>
      <w:r w:rsidRPr="006B7731">
        <w:rPr>
          <w:rFonts w:ascii="GHEA Grapalat" w:eastAsia="GHEA Grapalat" w:hAnsi="GHEA Grapalat" w:cs="GHEA Grapalat"/>
          <w:color w:val="000000"/>
        </w:rPr>
        <w:t>«</w:t>
      </w:r>
      <w:r w:rsidRPr="006B7731">
        <w:rPr>
          <w:rFonts w:ascii="GHEA Grapalat" w:eastAsia="GHEA Grapalat" w:hAnsi="GHEA Grapalat" w:cs="GHEA Grapalat"/>
          <w:b/>
          <w:color w:val="000000"/>
        </w:rPr>
        <w:t>ԳԼՈՒԽ 7</w:t>
      </w:r>
    </w:p>
    <w:p w:rsidR="002A41C4" w:rsidRPr="006B7731" w:rsidRDefault="00E16391" w:rsidP="002A41C4">
      <w:pPr>
        <w:widowControl w:val="0"/>
        <w:pBdr>
          <w:top w:val="nil"/>
          <w:left w:val="nil"/>
          <w:bottom w:val="nil"/>
          <w:right w:val="nil"/>
          <w:between w:val="nil"/>
        </w:pBdr>
        <w:spacing w:line="360" w:lineRule="auto"/>
        <w:ind w:firstLine="567"/>
        <w:jc w:val="center"/>
        <w:rPr>
          <w:rFonts w:ascii="GHEA Grapalat" w:eastAsia="GHEA Grapalat" w:hAnsi="GHEA Grapalat" w:cs="GHEA Grapalat"/>
          <w:color w:val="000000"/>
        </w:rPr>
      </w:pPr>
      <w:r w:rsidRPr="006B7731">
        <w:rPr>
          <w:rFonts w:ascii="GHEA Grapalat" w:eastAsia="GHEA Grapalat" w:hAnsi="GHEA Grapalat" w:cs="GHEA Grapalat"/>
          <w:b/>
          <w:color w:val="000000"/>
        </w:rPr>
        <w:t>ՀԱՆՐԱՅԻՆ ՊԱՇՏՊԱՆՈՒԹՅՈՒՆԸ ԵՎ ԿԱՄԱՎՈՐ ԱՆՀԱՏՈՒՅՑ ԻՐԱՎԱԲԱՆԱԿԱՆ ՕԳՆՈՒԹՅ</w:t>
      </w:r>
      <w:r w:rsidR="008F1E66" w:rsidRPr="006B7731">
        <w:rPr>
          <w:rFonts w:ascii="GHEA Grapalat" w:eastAsia="GHEA Grapalat" w:hAnsi="GHEA Grapalat" w:cs="GHEA Grapalat"/>
          <w:b/>
          <w:color w:val="000000"/>
        </w:rPr>
        <w:t>ՈՒՆԸ</w:t>
      </w:r>
      <w:r w:rsidRPr="006B7731">
        <w:rPr>
          <w:rFonts w:ascii="GHEA Grapalat" w:eastAsia="GHEA Grapalat" w:hAnsi="GHEA Grapalat" w:cs="GHEA Grapalat"/>
          <w:color w:val="000000"/>
        </w:rPr>
        <w:t>»:</w:t>
      </w:r>
    </w:p>
    <w:p w:rsidR="00681BF7" w:rsidRPr="006B7731" w:rsidRDefault="00681BF7" w:rsidP="0030078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681BF7" w:rsidRPr="006B7731" w:rsidRDefault="00681BF7" w:rsidP="0030078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6B7731">
        <w:rPr>
          <w:rFonts w:ascii="GHEA Grapalat" w:eastAsia="GHEA Grapalat" w:hAnsi="GHEA Grapalat" w:cs="GHEA Grapalat"/>
          <w:b/>
          <w:color w:val="000000"/>
        </w:rPr>
        <w:t>2</w:t>
      </w:r>
      <w:r w:rsidR="004E2554" w:rsidRPr="00E22DF0">
        <w:rPr>
          <w:rFonts w:ascii="GHEA Grapalat" w:eastAsia="GHEA Grapalat" w:hAnsi="GHEA Grapalat" w:cs="GHEA Grapalat"/>
          <w:b/>
          <w:color w:val="000000"/>
        </w:rPr>
        <w:t>6</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Օրենքի 41-րդ հոդվածում՝</w:t>
      </w:r>
    </w:p>
    <w:p w:rsidR="00EC5745" w:rsidRPr="006B7731" w:rsidRDefault="00E16391" w:rsidP="0030078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5-րդ մասում</w:t>
      </w:r>
      <w:r w:rsidR="00EC5745" w:rsidRPr="006B7731">
        <w:rPr>
          <w:rFonts w:ascii="GHEA Grapalat" w:eastAsia="GHEA Grapalat" w:hAnsi="GHEA Grapalat" w:cs="GHEA Grapalat"/>
          <w:color w:val="000000"/>
        </w:rPr>
        <w:t>՝</w:t>
      </w:r>
    </w:p>
    <w:p w:rsidR="00EC5745" w:rsidRPr="006B7731" w:rsidRDefault="00EC5745" w:rsidP="0030078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ա</w:t>
      </w:r>
      <w:r w:rsidR="00583E9D" w:rsidRPr="006B7731">
        <w:rPr>
          <w:rFonts w:ascii="GHEA Grapalat" w:eastAsia="GHEA Grapalat" w:hAnsi="GHEA Grapalat" w:cs="GHEA Grapalat"/>
          <w:color w:val="000000"/>
        </w:rPr>
        <w:t>.</w:t>
      </w:r>
      <w:r w:rsidRPr="006B7731">
        <w:rPr>
          <w:rFonts w:ascii="GHEA Grapalat" w:eastAsia="GHEA Grapalat" w:hAnsi="GHEA Grapalat" w:cs="GHEA Grapalat"/>
          <w:color w:val="000000"/>
        </w:rPr>
        <w:t xml:space="preserve"> </w:t>
      </w:r>
      <w:r w:rsidR="00505C53" w:rsidRPr="006B7731">
        <w:rPr>
          <w:rFonts w:ascii="GHEA Grapalat" w:eastAsia="GHEA Grapalat" w:hAnsi="GHEA Grapalat" w:cs="GHEA Grapalat"/>
          <w:color w:val="000000"/>
        </w:rPr>
        <w:t>11-րդ կետ</w:t>
      </w:r>
      <w:r w:rsidR="009B6E47" w:rsidRPr="006B7731">
        <w:rPr>
          <w:rFonts w:ascii="GHEA Grapalat" w:eastAsia="GHEA Grapalat" w:hAnsi="GHEA Grapalat" w:cs="GHEA Grapalat"/>
          <w:color w:val="000000"/>
        </w:rPr>
        <w:t>ի երկրորդ նախադասություն</w:t>
      </w:r>
      <w:r w:rsidR="00505C53" w:rsidRPr="006B7731">
        <w:rPr>
          <w:rFonts w:ascii="GHEA Grapalat" w:eastAsia="GHEA Grapalat" w:hAnsi="GHEA Grapalat" w:cs="GHEA Grapalat"/>
          <w:color w:val="000000"/>
        </w:rPr>
        <w:t>ը շարադրել նոր խմբագրությամբ.</w:t>
      </w:r>
    </w:p>
    <w:p w:rsidR="00505C53" w:rsidRPr="006B7731" w:rsidRDefault="00BD22B1" w:rsidP="0030078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w:t>
      </w:r>
      <w:r w:rsidR="009E4CF2" w:rsidRPr="006B7731">
        <w:rPr>
          <w:rFonts w:ascii="GHEA Grapalat" w:eastAsia="GHEA Grapalat" w:hAnsi="GHEA Grapalat" w:cs="GHEA Grapalat"/>
          <w:color w:val="000000"/>
        </w:rPr>
        <w:t>Սույն կետի իմաստով անվճարունակ է համարվում այն ֆիզիկական անձը, որ</w:t>
      </w:r>
      <w:r w:rsidR="009E4CF2" w:rsidRPr="002542B8">
        <w:rPr>
          <w:rFonts w:ascii="GHEA Grapalat" w:eastAsia="GHEA Grapalat" w:hAnsi="GHEA Grapalat" w:cs="GHEA Grapalat"/>
          <w:color w:val="000000"/>
        </w:rPr>
        <w:t>ի</w:t>
      </w:r>
      <w:r w:rsidR="009E4CF2" w:rsidRPr="006B7731">
        <w:rPr>
          <w:rFonts w:ascii="GHEA Grapalat" w:eastAsia="GHEA Grapalat" w:hAnsi="GHEA Grapalat" w:cs="GHEA Grapalat"/>
          <w:color w:val="000000"/>
        </w:rPr>
        <w:t xml:space="preserve"> </w:t>
      </w:r>
      <w:r w:rsidR="009E4CF2" w:rsidRPr="002542B8">
        <w:rPr>
          <w:rFonts w:ascii="GHEA Grapalat" w:eastAsia="GHEA Grapalat" w:hAnsi="GHEA Grapalat" w:cs="GHEA Grapalat"/>
          <w:color w:val="000000"/>
        </w:rPr>
        <w:t xml:space="preserve">ամսական </w:t>
      </w:r>
      <w:r w:rsidR="009E4CF2" w:rsidRPr="006B7731">
        <w:rPr>
          <w:rFonts w:ascii="GHEA Grapalat" w:eastAsia="GHEA Grapalat" w:hAnsi="GHEA Grapalat" w:cs="GHEA Grapalat"/>
          <w:color w:val="000000"/>
        </w:rPr>
        <w:t>եկամուտ</w:t>
      </w:r>
      <w:r w:rsidR="009E4CF2" w:rsidRPr="002542B8">
        <w:rPr>
          <w:rFonts w:ascii="GHEA Grapalat" w:eastAsia="GHEA Grapalat" w:hAnsi="GHEA Grapalat" w:cs="GHEA Grapalat"/>
          <w:color w:val="000000"/>
        </w:rPr>
        <w:t>ը չի գերազանցում «Նվազագույն ամսական աշխատավարձի մասին» օրենքի 1-ին հոդվածով սահմանված չափի կրկնապատիկը</w:t>
      </w:r>
      <w:r w:rsidR="009E4CF2" w:rsidRPr="006B7731">
        <w:rPr>
          <w:rFonts w:ascii="GHEA Grapalat" w:eastAsia="GHEA Grapalat" w:hAnsi="GHEA Grapalat" w:cs="GHEA Grapalat"/>
          <w:color w:val="000000"/>
        </w:rPr>
        <w:t xml:space="preserve">, </w:t>
      </w:r>
      <w:r w:rsidR="009E4CF2" w:rsidRPr="002542B8">
        <w:rPr>
          <w:rFonts w:ascii="GHEA Grapalat" w:eastAsia="GHEA Grapalat" w:hAnsi="GHEA Grapalat" w:cs="GHEA Grapalat"/>
          <w:color w:val="000000"/>
        </w:rPr>
        <w:t xml:space="preserve">ով չունի </w:t>
      </w:r>
      <w:r w:rsidR="009E4CF2" w:rsidRPr="006B7731">
        <w:rPr>
          <w:rFonts w:ascii="GHEA Grapalat" w:eastAsia="GHEA Grapalat" w:hAnsi="GHEA Grapalat" w:cs="GHEA Grapalat"/>
          <w:color w:val="000000"/>
        </w:rPr>
        <w:t>համատեղ բնակվող աշխատող ընտանիքի անդամ, ինչպես նաև</w:t>
      </w:r>
      <w:r w:rsidR="008146E0" w:rsidRPr="002542B8">
        <w:rPr>
          <w:rFonts w:ascii="GHEA Grapalat" w:eastAsia="GHEA Grapalat" w:hAnsi="GHEA Grapalat" w:cs="GHEA Grapalat"/>
          <w:color w:val="000000"/>
        </w:rPr>
        <w:t>,</w:t>
      </w:r>
      <w:r w:rsidR="009E4CF2" w:rsidRPr="006B7731">
        <w:rPr>
          <w:rFonts w:ascii="GHEA Grapalat" w:eastAsia="GHEA Grapalat" w:hAnsi="GHEA Grapalat" w:cs="GHEA Grapalat"/>
          <w:color w:val="000000"/>
        </w:rPr>
        <w:t xml:space="preserve"> բացի անձնական բնակարանից, որպես սեփականություն չունի այլ անշարժ գույք կամ նվազագույն աշխատավարձի հազարապատիկը գերազանցող արժեքի փոխադրամիջոց.</w:t>
      </w:r>
      <w:r w:rsidRPr="00BD22B1">
        <w:rPr>
          <w:rFonts w:ascii="GHEA Grapalat" w:eastAsia="GHEA Grapalat" w:hAnsi="GHEA Grapalat" w:cs="GHEA Grapalat"/>
          <w:color w:val="000000"/>
        </w:rPr>
        <w:t>».</w:t>
      </w:r>
    </w:p>
    <w:p w:rsidR="00202E5A" w:rsidRPr="006B7731" w:rsidRDefault="00BD22B1" w:rsidP="0030078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բ.</w:t>
      </w:r>
      <w:r w:rsidR="00E16391" w:rsidRPr="006B7731">
        <w:rPr>
          <w:rFonts w:ascii="GHEA Grapalat" w:eastAsia="GHEA Grapalat" w:hAnsi="GHEA Grapalat" w:cs="GHEA Grapalat"/>
          <w:color w:val="000000"/>
        </w:rPr>
        <w:t xml:space="preserve"> լրացնել նոր 18-20-րդ կետեր.</w:t>
      </w:r>
    </w:p>
    <w:p w:rsidR="00202E5A" w:rsidRPr="006B7731" w:rsidRDefault="00E16391" w:rsidP="00300780">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eastAsia="GHEA Grapalat" w:hAnsi="GHEA Grapalat" w:cs="GHEA Grapalat"/>
          <w:color w:val="000000"/>
        </w:rPr>
        <w:t xml:space="preserve">«18) </w:t>
      </w:r>
      <w:r w:rsidR="00202E5A" w:rsidRPr="006B7731">
        <w:rPr>
          <w:rFonts w:ascii="GHEA Grapalat" w:hAnsi="GHEA Grapalat"/>
          <w:color w:val="000000"/>
        </w:rPr>
        <w:t>օտարերկրացիներին՝ արտաքսման վերաբերյալ որոշումը բողոքարկելու համար.</w:t>
      </w:r>
    </w:p>
    <w:p w:rsidR="00E64E4F" w:rsidRPr="006B7731" w:rsidRDefault="00E16391" w:rsidP="00300780">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19) անձանց</w:t>
      </w:r>
      <w:r w:rsidR="008F1E66" w:rsidRPr="006B7731">
        <w:rPr>
          <w:rFonts w:ascii="GHEA Grapalat" w:hAnsi="GHEA Grapalat"/>
          <w:color w:val="000000"/>
        </w:rPr>
        <w:t>,</w:t>
      </w:r>
      <w:r w:rsidRPr="006B7731">
        <w:rPr>
          <w:rFonts w:ascii="GHEA Grapalat" w:hAnsi="GHEA Grapalat"/>
          <w:color w:val="000000"/>
        </w:rPr>
        <w:t xml:space="preserve"> </w:t>
      </w:r>
      <w:r w:rsidR="00202E5A" w:rsidRPr="006B7731">
        <w:rPr>
          <w:rFonts w:ascii="GHEA Grapalat" w:hAnsi="GHEA Grapalat"/>
          <w:color w:val="000000"/>
        </w:rPr>
        <w:t>ում վերաբերյալ իրականացվում է անգործունակ կամ սահմանափակ գործունակ ճանաչելու, անգործունակ ճանաչված քաղաքացուն գործունակ ճանաչելու կամ քաղաքացու գործունակության սահմանափակումները վերացնելու գործերի վարույթ.</w:t>
      </w:r>
    </w:p>
    <w:p w:rsidR="00202E5A" w:rsidRPr="006B7731" w:rsidRDefault="00E64E4F" w:rsidP="00300780">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 xml:space="preserve">20) </w:t>
      </w:r>
      <w:r w:rsidR="008A61EC" w:rsidRPr="006B7731">
        <w:rPr>
          <w:rFonts w:ascii="GHEA Grapalat" w:hAnsi="GHEA Grapalat"/>
          <w:color w:val="000000"/>
        </w:rPr>
        <w:t>տուժողներին,</w:t>
      </w:r>
      <w:r w:rsidR="002C20BF" w:rsidRPr="006B7731">
        <w:rPr>
          <w:rFonts w:ascii="GHEA Grapalat" w:hAnsi="GHEA Grapalat"/>
          <w:color w:val="000000"/>
        </w:rPr>
        <w:t xml:space="preserve"> </w:t>
      </w:r>
      <w:r w:rsidR="008A61EC" w:rsidRPr="006B7731">
        <w:rPr>
          <w:rFonts w:ascii="GHEA Grapalat" w:hAnsi="GHEA Grapalat"/>
          <w:color w:val="000000"/>
        </w:rPr>
        <w:t>եթե վերջիններս պարտադիր ժամկետային զինծառայող են կամ</w:t>
      </w:r>
      <w:r w:rsidR="007E447E" w:rsidRPr="006B7731">
        <w:rPr>
          <w:rFonts w:ascii="GHEA Grapalat" w:hAnsi="GHEA Grapalat"/>
          <w:color w:val="000000"/>
        </w:rPr>
        <w:t xml:space="preserve"> մինչև 16 տարեկան</w:t>
      </w:r>
      <w:r w:rsidR="008A61EC" w:rsidRPr="006B7731">
        <w:rPr>
          <w:rFonts w:ascii="GHEA Grapalat" w:hAnsi="GHEA Grapalat"/>
          <w:color w:val="000000"/>
        </w:rPr>
        <w:t xml:space="preserve"> երեխա</w:t>
      </w:r>
      <w:r w:rsidR="00635C24" w:rsidRPr="006B7731">
        <w:rPr>
          <w:rFonts w:ascii="GHEA Grapalat" w:hAnsi="GHEA Grapalat"/>
          <w:color w:val="000000"/>
        </w:rPr>
        <w:t>:</w:t>
      </w:r>
      <w:r w:rsidR="00202E5A" w:rsidRPr="006B7731">
        <w:rPr>
          <w:rFonts w:ascii="GHEA Grapalat" w:hAnsi="GHEA Grapalat"/>
          <w:color w:val="000000"/>
        </w:rPr>
        <w:t>».</w:t>
      </w:r>
    </w:p>
    <w:p w:rsidR="007A2492" w:rsidRPr="006B7731" w:rsidRDefault="00635C24" w:rsidP="00300780">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 xml:space="preserve">2) </w:t>
      </w:r>
      <w:r w:rsidR="00514AE5" w:rsidRPr="006B7731">
        <w:rPr>
          <w:rFonts w:ascii="GHEA Grapalat" w:hAnsi="GHEA Grapalat"/>
          <w:color w:val="000000"/>
        </w:rPr>
        <w:t>6-րդ մաս</w:t>
      </w:r>
      <w:r w:rsidR="000F29E6" w:rsidRPr="006B7731">
        <w:rPr>
          <w:rFonts w:ascii="GHEA Grapalat" w:hAnsi="GHEA Grapalat"/>
          <w:color w:val="000000"/>
        </w:rPr>
        <w:t>ում.</w:t>
      </w:r>
    </w:p>
    <w:p w:rsidR="00514AE5" w:rsidRPr="006B7731" w:rsidRDefault="007A2492" w:rsidP="00300780">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ա.</w:t>
      </w:r>
      <w:r w:rsidR="00514AE5" w:rsidRPr="006B7731">
        <w:rPr>
          <w:rFonts w:ascii="GHEA Grapalat" w:hAnsi="GHEA Grapalat"/>
          <w:color w:val="000000"/>
        </w:rPr>
        <w:t xml:space="preserve"> 3-րդ կետը շարադրել նոր խմբագրությամբ.</w:t>
      </w:r>
    </w:p>
    <w:p w:rsidR="00514AE5" w:rsidRPr="006B7731" w:rsidRDefault="00BD22B1" w:rsidP="00300780">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«3) եթե չեն հիմնավորվում սույն հոդվածի 5-րդ մասի 11-րդ կետով նախատեսված անվճարունակության չափանիշները</w:t>
      </w:r>
      <w:r w:rsidR="008146E0" w:rsidRPr="002542B8">
        <w:rPr>
          <w:rFonts w:ascii="GHEA Grapalat" w:hAnsi="GHEA Grapalat"/>
          <w:color w:val="000000"/>
        </w:rPr>
        <w:t>.</w:t>
      </w:r>
      <w:r w:rsidRPr="00BD22B1">
        <w:rPr>
          <w:rFonts w:ascii="GHEA Grapalat" w:hAnsi="GHEA Grapalat"/>
          <w:color w:val="000000"/>
        </w:rPr>
        <w:t>».</w:t>
      </w:r>
    </w:p>
    <w:p w:rsidR="007A2492" w:rsidRPr="006B7731" w:rsidRDefault="00BD22B1" w:rsidP="00300780">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lastRenderedPageBreak/>
        <w:t>բ. լրացնել նոր 4-5</w:t>
      </w:r>
      <w:r w:rsidR="008146E0" w:rsidRPr="002542B8">
        <w:rPr>
          <w:rFonts w:ascii="GHEA Grapalat" w:hAnsi="GHEA Grapalat"/>
          <w:color w:val="000000"/>
        </w:rPr>
        <w:t>-</w:t>
      </w:r>
      <w:r w:rsidRPr="00BD22B1">
        <w:rPr>
          <w:rFonts w:ascii="GHEA Grapalat" w:hAnsi="GHEA Grapalat"/>
          <w:color w:val="000000"/>
        </w:rPr>
        <w:t>րդ կետեր.</w:t>
      </w:r>
    </w:p>
    <w:p w:rsidR="007A2492" w:rsidRPr="006B7731" w:rsidRDefault="00BD22B1" w:rsidP="00300780">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«4) եթե դիմողի պահանջներն ակնհայտ անհիմն են.</w:t>
      </w:r>
    </w:p>
    <w:p w:rsidR="00790B5E" w:rsidRPr="006B7731" w:rsidRDefault="00BD22B1" w:rsidP="00790B5E">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 5) եթե անձը նույն հարցով, որի վերաբերյալ դիմել է հանրային պաշտպանի գրասենյակին, իրավաբանական օգնո</w:t>
      </w:r>
      <w:r w:rsidR="000A0B9A">
        <w:rPr>
          <w:rFonts w:ascii="GHEA Grapalat" w:hAnsi="GHEA Grapalat"/>
          <w:color w:val="000000"/>
        </w:rPr>
        <w:t>ւթյուն է ստանում այլ փաստաբանից</w:t>
      </w:r>
      <w:r w:rsidRPr="00BD22B1">
        <w:rPr>
          <w:rFonts w:ascii="GHEA Grapalat" w:hAnsi="GHEA Grapalat"/>
          <w:color w:val="000000"/>
        </w:rPr>
        <w:t>:»:</w:t>
      </w:r>
    </w:p>
    <w:p w:rsidR="00635C24" w:rsidRPr="006B7731" w:rsidRDefault="000A0B9A" w:rsidP="000A0B9A">
      <w:pPr>
        <w:widowControl w:val="0"/>
        <w:pBdr>
          <w:top w:val="nil"/>
          <w:left w:val="nil"/>
          <w:bottom w:val="nil"/>
          <w:right w:val="nil"/>
          <w:between w:val="nil"/>
        </w:pBdr>
        <w:spacing w:line="360" w:lineRule="auto"/>
        <w:ind w:firstLine="567"/>
        <w:jc w:val="both"/>
        <w:rPr>
          <w:rFonts w:ascii="GHEA Grapalat" w:hAnsi="GHEA Grapalat"/>
          <w:color w:val="000000"/>
        </w:rPr>
      </w:pPr>
      <w:r>
        <w:rPr>
          <w:rFonts w:ascii="GHEA Grapalat" w:hAnsi="GHEA Grapalat"/>
          <w:color w:val="000000"/>
        </w:rPr>
        <w:tab/>
      </w:r>
      <w:r w:rsidR="00BD22B1" w:rsidRPr="00BD22B1">
        <w:rPr>
          <w:rFonts w:ascii="GHEA Grapalat" w:hAnsi="GHEA Grapalat"/>
          <w:color w:val="000000"/>
        </w:rPr>
        <w:t xml:space="preserve">3) </w:t>
      </w:r>
      <w:r w:rsidR="00635C24" w:rsidRPr="006B7731">
        <w:rPr>
          <w:rFonts w:ascii="GHEA Grapalat" w:hAnsi="GHEA Grapalat"/>
          <w:color w:val="000000"/>
        </w:rPr>
        <w:t>լրացնել նոր 7-</w:t>
      </w:r>
      <w:r w:rsidR="00BD22B1" w:rsidRPr="00BD22B1">
        <w:rPr>
          <w:rFonts w:ascii="GHEA Grapalat" w:hAnsi="GHEA Grapalat"/>
          <w:color w:val="000000"/>
        </w:rPr>
        <w:t>14</w:t>
      </w:r>
      <w:r w:rsidR="00635C24" w:rsidRPr="006B7731">
        <w:rPr>
          <w:rFonts w:ascii="GHEA Grapalat" w:hAnsi="GHEA Grapalat"/>
          <w:color w:val="000000"/>
        </w:rPr>
        <w:t>-րդ մասեր.</w:t>
      </w:r>
    </w:p>
    <w:p w:rsidR="00B82A33" w:rsidRPr="002542B8" w:rsidRDefault="00635C24" w:rsidP="002C25FF">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w:t>
      </w:r>
      <w:r w:rsidR="002C25FF" w:rsidRPr="006B7731">
        <w:rPr>
          <w:rFonts w:ascii="GHEA Grapalat" w:hAnsi="GHEA Grapalat"/>
          <w:color w:val="000000"/>
        </w:rPr>
        <w:t xml:space="preserve">7. </w:t>
      </w:r>
      <w:r w:rsidR="00BD22B1" w:rsidRPr="00BD22B1">
        <w:rPr>
          <w:rFonts w:ascii="GHEA Grapalat" w:hAnsi="GHEA Grapalat"/>
          <w:color w:val="000000"/>
        </w:rPr>
        <w:t>Սույն հոդվածի 5-րդ մասով նախատեսված դեպքերում անվճար իրավաբանական օգնություն ստանալ</w:t>
      </w:r>
      <w:r w:rsidR="0094242E" w:rsidRPr="002542B8">
        <w:rPr>
          <w:rFonts w:ascii="GHEA Grapalat" w:hAnsi="GHEA Grapalat"/>
          <w:color w:val="000000"/>
        </w:rPr>
        <w:t>ու համար հանրային պաշտպանի գրասենյակին դիմել</w:t>
      </w:r>
      <w:r w:rsidR="00BD22B1" w:rsidRPr="00BD22B1">
        <w:rPr>
          <w:rFonts w:ascii="GHEA Grapalat" w:hAnsi="GHEA Grapalat"/>
          <w:color w:val="000000"/>
        </w:rPr>
        <w:t xml:space="preserve">իս անձը </w:t>
      </w:r>
      <w:r w:rsidR="009E4CF2" w:rsidRPr="002542B8">
        <w:rPr>
          <w:rFonts w:ascii="GHEA Grapalat" w:hAnsi="GHEA Grapalat"/>
          <w:color w:val="000000"/>
        </w:rPr>
        <w:t xml:space="preserve">ներկայացնում է </w:t>
      </w:r>
      <w:r w:rsidR="008146E0" w:rsidRPr="002542B8">
        <w:rPr>
          <w:rFonts w:ascii="GHEA Grapalat" w:hAnsi="GHEA Grapalat"/>
          <w:color w:val="000000"/>
        </w:rPr>
        <w:t xml:space="preserve">գրավոր </w:t>
      </w:r>
      <w:r w:rsidR="009E4CF2" w:rsidRPr="002542B8">
        <w:rPr>
          <w:rFonts w:ascii="GHEA Grapalat" w:hAnsi="GHEA Grapalat"/>
          <w:color w:val="000000"/>
        </w:rPr>
        <w:t xml:space="preserve">հայտարարագիր նույն մասով սահմանված պահանջներին համապատասխանության վերաբերյալ՝ </w:t>
      </w:r>
      <w:r w:rsidR="00BD22B1" w:rsidRPr="00BD22B1">
        <w:rPr>
          <w:rFonts w:ascii="GHEA Grapalat" w:hAnsi="GHEA Grapalat"/>
          <w:color w:val="000000"/>
        </w:rPr>
        <w:t>նախազգուշացվ</w:t>
      </w:r>
      <w:r w:rsidR="009E4CF2" w:rsidRPr="002542B8">
        <w:rPr>
          <w:rFonts w:ascii="GHEA Grapalat" w:hAnsi="GHEA Grapalat"/>
          <w:color w:val="000000"/>
        </w:rPr>
        <w:t xml:space="preserve">ելով դրա առնչությամբ քրեական </w:t>
      </w:r>
      <w:r w:rsidR="00BD22B1" w:rsidRPr="00BD22B1">
        <w:rPr>
          <w:rFonts w:ascii="GHEA Grapalat" w:hAnsi="GHEA Grapalat"/>
          <w:color w:val="000000"/>
        </w:rPr>
        <w:t>պատասխանատվության մասին:</w:t>
      </w:r>
      <w:r w:rsidR="009E4CF2" w:rsidRPr="002542B8">
        <w:rPr>
          <w:rFonts w:ascii="GHEA Grapalat" w:hAnsi="GHEA Grapalat"/>
          <w:color w:val="000000"/>
        </w:rPr>
        <w:t xml:space="preserve"> Սույն մասով նախատեսված հայտարարագրի ձևը, դրանում լրացման ենթակա տվյալները և կարգը հաստատում է փաստաբանների պալատի խորհուրդը:</w:t>
      </w:r>
    </w:p>
    <w:p w:rsidR="00DB3EF5" w:rsidRPr="006B7731" w:rsidRDefault="00BD22B1" w:rsidP="002C25FF">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8. </w:t>
      </w:r>
      <w:r w:rsidR="002C25FF" w:rsidRPr="006B7731">
        <w:rPr>
          <w:rFonts w:ascii="GHEA Grapalat" w:hAnsi="GHEA Grapalat"/>
          <w:color w:val="000000"/>
        </w:rPr>
        <w:t>Հանրային պաշտպանի գրասենյակը սույն հոդվածի 5-րդ մասում նշված անձանց հանրային պաշտպանությունը</w:t>
      </w:r>
      <w:r w:rsidRPr="00BD22B1">
        <w:rPr>
          <w:rFonts w:ascii="GHEA Grapalat" w:hAnsi="GHEA Grapalat"/>
          <w:color w:val="000000"/>
        </w:rPr>
        <w:t>, հաշվի առնելով իրավաբանական օգնություն տրամադրելու օրենսդրական սահմանափակումները,</w:t>
      </w:r>
      <w:r w:rsidR="002C25FF" w:rsidRPr="006B7731">
        <w:rPr>
          <w:rFonts w:ascii="GHEA Grapalat" w:hAnsi="GHEA Grapalat"/>
          <w:color w:val="000000"/>
        </w:rPr>
        <w:t xml:space="preserve"> կարող է կազմակերպել նաև</w:t>
      </w:r>
      <w:r w:rsidR="00DB3EF5" w:rsidRPr="006B7731">
        <w:rPr>
          <w:rFonts w:ascii="GHEA Grapalat" w:hAnsi="GHEA Grapalat"/>
          <w:color w:val="000000"/>
        </w:rPr>
        <w:t>.</w:t>
      </w:r>
    </w:p>
    <w:p w:rsidR="002C25FF" w:rsidRPr="006B7731" w:rsidRDefault="00DB3EF5" w:rsidP="002C25FF">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1)</w:t>
      </w:r>
      <w:r w:rsidR="002C25FF" w:rsidRPr="006B7731">
        <w:rPr>
          <w:rFonts w:ascii="GHEA Grapalat" w:hAnsi="GHEA Grapalat"/>
          <w:color w:val="000000"/>
        </w:rPr>
        <w:t xml:space="preserve"> հանրային պաշտպան չհանդիսացող փաստաբանների</w:t>
      </w:r>
      <w:r w:rsidR="00575A0B" w:rsidRPr="006B7731">
        <w:rPr>
          <w:rFonts w:ascii="GHEA Grapalat" w:hAnsi="GHEA Grapalat"/>
          <w:color w:val="000000"/>
        </w:rPr>
        <w:t xml:space="preserve"> միջոցով</w:t>
      </w:r>
      <w:r w:rsidR="002C25FF" w:rsidRPr="006B7731">
        <w:rPr>
          <w:rFonts w:ascii="GHEA Grapalat" w:hAnsi="GHEA Grapalat"/>
          <w:color w:val="000000"/>
        </w:rPr>
        <w:t xml:space="preserve">, որոնք կամավոր ընդգրկվել են հանրային պաշտպանի գրասենյակի կողմից վարվող անվճար իրավաբանական </w:t>
      </w:r>
      <w:r w:rsidR="00434D3E" w:rsidRPr="006B7731">
        <w:rPr>
          <w:rFonts w:ascii="GHEA Grapalat" w:hAnsi="GHEA Grapalat"/>
          <w:color w:val="000000"/>
        </w:rPr>
        <w:t>օգնություն</w:t>
      </w:r>
      <w:r w:rsidR="002C25FF" w:rsidRPr="006B7731">
        <w:rPr>
          <w:rFonts w:ascii="GHEA Grapalat" w:hAnsi="GHEA Grapalat"/>
          <w:color w:val="000000"/>
        </w:rPr>
        <w:t xml:space="preserve"> տրամադրող անձանց ցուցակում</w:t>
      </w:r>
      <w:r w:rsidRPr="006B7731">
        <w:rPr>
          <w:rFonts w:ascii="GHEA Grapalat" w:hAnsi="GHEA Grapalat"/>
          <w:color w:val="000000"/>
        </w:rPr>
        <w:t>.</w:t>
      </w:r>
    </w:p>
    <w:p w:rsidR="009D7D44" w:rsidRPr="006B7731" w:rsidRDefault="00DB3EF5" w:rsidP="002C25FF">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2)</w:t>
      </w:r>
      <w:r w:rsidR="00A9406F" w:rsidRPr="006B7731">
        <w:rPr>
          <w:rFonts w:ascii="GHEA Grapalat" w:hAnsi="GHEA Grapalat"/>
          <w:color w:val="000000"/>
        </w:rPr>
        <w:t xml:space="preserve"> </w:t>
      </w:r>
      <w:r w:rsidR="000F03CD" w:rsidRPr="006B7731">
        <w:rPr>
          <w:rFonts w:ascii="GHEA Grapalat" w:hAnsi="GHEA Grapalat"/>
          <w:color w:val="000000"/>
        </w:rPr>
        <w:t xml:space="preserve">կամավոր անհատույց իրավաբանական օգնություն </w:t>
      </w:r>
      <w:r w:rsidR="00F620B9" w:rsidRPr="006B7731">
        <w:rPr>
          <w:rFonts w:ascii="GHEA Grapalat" w:hAnsi="GHEA Grapalat"/>
          <w:color w:val="000000"/>
        </w:rPr>
        <w:t>տրամադրելու նպատակով</w:t>
      </w:r>
      <w:r w:rsidR="005E797B" w:rsidRPr="006B7731">
        <w:rPr>
          <w:rFonts w:ascii="GHEA Grapalat" w:hAnsi="GHEA Grapalat"/>
          <w:color w:val="000000"/>
        </w:rPr>
        <w:t xml:space="preserve"> հանրային պաշտպանի գրասենյակին</w:t>
      </w:r>
      <w:r w:rsidR="007E03BC" w:rsidRPr="006B7731">
        <w:rPr>
          <w:rFonts w:ascii="GHEA Grapalat" w:hAnsi="GHEA Grapalat"/>
          <w:color w:val="000000"/>
        </w:rPr>
        <w:t xml:space="preserve"> դիմած </w:t>
      </w:r>
      <w:r w:rsidR="00F620B9" w:rsidRPr="006B7731">
        <w:rPr>
          <w:rFonts w:ascii="GHEA Grapalat" w:hAnsi="GHEA Grapalat"/>
          <w:color w:val="000000"/>
        </w:rPr>
        <w:t>փաստաբանների միջոցով</w:t>
      </w:r>
      <w:r w:rsidR="00912606" w:rsidRPr="006B7731">
        <w:rPr>
          <w:rFonts w:ascii="GHEA Grapalat" w:hAnsi="GHEA Grapalat"/>
          <w:color w:val="000000"/>
        </w:rPr>
        <w:t>.</w:t>
      </w:r>
      <w:r w:rsidR="001C4167" w:rsidRPr="006B7731">
        <w:rPr>
          <w:rFonts w:ascii="GHEA Grapalat" w:hAnsi="GHEA Grapalat"/>
          <w:color w:val="000000"/>
        </w:rPr>
        <w:t xml:space="preserve">  </w:t>
      </w:r>
    </w:p>
    <w:p w:rsidR="00006719" w:rsidRPr="006B7731" w:rsidRDefault="00006719" w:rsidP="002C25F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hAnsi="GHEA Grapalat"/>
          <w:color w:val="000000"/>
        </w:rPr>
        <w:t xml:space="preserve">3) </w:t>
      </w:r>
      <w:r w:rsidRPr="006B7731">
        <w:rPr>
          <w:rFonts w:ascii="GHEA Grapalat" w:eastAsia="GHEA Grapalat" w:hAnsi="GHEA Grapalat" w:cs="GHEA Grapalat"/>
          <w:color w:val="000000"/>
        </w:rPr>
        <w:t>Հայաստանի Հանրապետությունում հավատարմագրված բարձրագույն ուսումնական հաստատությունների</w:t>
      </w:r>
      <w:r w:rsidR="00E07F12" w:rsidRPr="006B7731">
        <w:rPr>
          <w:rFonts w:ascii="GHEA Grapalat" w:eastAsia="GHEA Grapalat" w:hAnsi="GHEA Grapalat" w:cs="GHEA Grapalat"/>
          <w:color w:val="000000"/>
        </w:rPr>
        <w:t xml:space="preserve"> և փաստաբանական </w:t>
      </w:r>
      <w:r w:rsidR="00BD22B1" w:rsidRPr="00BD22B1">
        <w:rPr>
          <w:rFonts w:ascii="GHEA Grapalat" w:eastAsia="GHEA Grapalat" w:hAnsi="GHEA Grapalat" w:cs="GHEA Grapalat"/>
          <w:color w:val="000000"/>
        </w:rPr>
        <w:t>ակադեմիայի</w:t>
      </w:r>
      <w:r w:rsidR="002777EB" w:rsidRPr="006B7731">
        <w:rPr>
          <w:rFonts w:ascii="GHEA Grapalat" w:eastAsia="GHEA Grapalat" w:hAnsi="GHEA Grapalat" w:cs="GHEA Grapalat"/>
          <w:color w:val="000000"/>
        </w:rPr>
        <w:t xml:space="preserve"> </w:t>
      </w:r>
      <w:r w:rsidR="00E07F12" w:rsidRPr="006B7731">
        <w:rPr>
          <w:rFonts w:ascii="GHEA Grapalat" w:eastAsia="GHEA Grapalat" w:hAnsi="GHEA Grapalat" w:cs="GHEA Grapalat"/>
          <w:color w:val="000000"/>
        </w:rPr>
        <w:t>կողմից կազմակերպվող իրավաբանական կլինիկաների ուսանողների (ունկնդիրների)</w:t>
      </w:r>
      <w:r w:rsidR="00C91BDC" w:rsidRPr="006B7731">
        <w:rPr>
          <w:rFonts w:ascii="GHEA Grapalat" w:eastAsia="GHEA Grapalat" w:hAnsi="GHEA Grapalat" w:cs="GHEA Grapalat"/>
          <w:color w:val="000000"/>
        </w:rPr>
        <w:t xml:space="preserve"> </w:t>
      </w:r>
      <w:r w:rsidR="00E316E1" w:rsidRPr="00E22DF0">
        <w:rPr>
          <w:rFonts w:ascii="GHEA Grapalat" w:eastAsia="GHEA Grapalat" w:hAnsi="GHEA Grapalat" w:cs="GHEA Grapalat"/>
          <w:color w:val="000000"/>
        </w:rPr>
        <w:t xml:space="preserve">օժանդակության </w:t>
      </w:r>
      <w:r w:rsidR="00F87B27" w:rsidRPr="006B7731">
        <w:rPr>
          <w:rFonts w:ascii="GHEA Grapalat" w:eastAsia="GHEA Grapalat" w:hAnsi="GHEA Grapalat" w:cs="GHEA Grapalat"/>
          <w:color w:val="000000"/>
        </w:rPr>
        <w:t>միջոցով:</w:t>
      </w:r>
    </w:p>
    <w:p w:rsidR="00F87B27" w:rsidRPr="006B7731" w:rsidRDefault="0062627D" w:rsidP="002C25FF">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eastAsia="GHEA Grapalat" w:hAnsi="GHEA Grapalat" w:cs="GHEA Grapalat"/>
          <w:color w:val="000000"/>
        </w:rPr>
        <w:t>9</w:t>
      </w:r>
      <w:r w:rsidR="00F87B27" w:rsidRPr="006B7731">
        <w:rPr>
          <w:rFonts w:ascii="GHEA Grapalat" w:eastAsia="GHEA Grapalat" w:hAnsi="GHEA Grapalat" w:cs="GHEA Grapalat"/>
          <w:color w:val="000000"/>
        </w:rPr>
        <w:t xml:space="preserve">. </w:t>
      </w:r>
      <w:r w:rsidR="00B149C4" w:rsidRPr="006B7731">
        <w:rPr>
          <w:rFonts w:ascii="GHEA Grapalat" w:eastAsia="GHEA Grapalat" w:hAnsi="GHEA Grapalat" w:cs="GHEA Grapalat"/>
          <w:color w:val="000000"/>
        </w:rPr>
        <w:t xml:space="preserve">Սույն հոդվածի </w:t>
      </w:r>
      <w:r w:rsidRPr="006B7731">
        <w:rPr>
          <w:rFonts w:ascii="GHEA Grapalat" w:eastAsia="GHEA Grapalat" w:hAnsi="GHEA Grapalat" w:cs="GHEA Grapalat"/>
          <w:color w:val="000000"/>
        </w:rPr>
        <w:t>8</w:t>
      </w:r>
      <w:r w:rsidR="00B149C4" w:rsidRPr="006B7731">
        <w:rPr>
          <w:rFonts w:ascii="GHEA Grapalat" w:eastAsia="GHEA Grapalat" w:hAnsi="GHEA Grapalat" w:cs="GHEA Grapalat"/>
          <w:color w:val="000000"/>
        </w:rPr>
        <w:t>-րդ մասի 1-ին կետով նախատեսված ա</w:t>
      </w:r>
      <w:r w:rsidR="00B149C4" w:rsidRPr="006B7731">
        <w:rPr>
          <w:rFonts w:ascii="GHEA Grapalat" w:hAnsi="GHEA Grapalat"/>
          <w:color w:val="000000"/>
        </w:rPr>
        <w:t>նվճար իրավաբանական օգնություն տրամադրող անձանց ցուցակում ընդգրկվելու</w:t>
      </w:r>
      <w:r w:rsidR="009D7D44" w:rsidRPr="006B7731">
        <w:rPr>
          <w:rFonts w:ascii="GHEA Grapalat" w:hAnsi="GHEA Grapalat"/>
          <w:color w:val="000000"/>
        </w:rPr>
        <w:t>, այդ ցուցակը վարելու</w:t>
      </w:r>
      <w:r w:rsidR="00B149C4" w:rsidRPr="006B7731">
        <w:rPr>
          <w:rFonts w:ascii="GHEA Grapalat" w:hAnsi="GHEA Grapalat"/>
          <w:color w:val="000000"/>
        </w:rPr>
        <w:t xml:space="preserve">, հանրային </w:t>
      </w:r>
      <w:r w:rsidR="00B149C4" w:rsidRPr="006B7731">
        <w:rPr>
          <w:rFonts w:ascii="GHEA Grapalat" w:hAnsi="GHEA Grapalat"/>
          <w:color w:val="000000"/>
        </w:rPr>
        <w:lastRenderedPageBreak/>
        <w:t>պաշտպան չհանդիսացող փաստաբանների վարձատրության և նրանց կողմից անվճար իրավաբանական օգնության տրամադրման կարգերը սահմանում է փաստաբանների պալատի խորհուրդը: Հանրային պաշտպան չհանդիսացող փաստաբանների կողմից անվճար իրավաբանական օգնության տրամադրման դիմաց վճարումները կատարվում են սույն օրենքի 45-րդ հոդվածով սահմանված միջոցների և պահուստային ֆոնդի միջոցների հաշվին:</w:t>
      </w:r>
    </w:p>
    <w:p w:rsidR="007C6129" w:rsidRPr="006B7731" w:rsidRDefault="0062627D" w:rsidP="002C25FF">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10</w:t>
      </w:r>
      <w:r w:rsidR="007C6129" w:rsidRPr="006B7731">
        <w:rPr>
          <w:rFonts w:ascii="GHEA Grapalat" w:hAnsi="GHEA Grapalat"/>
          <w:color w:val="000000"/>
        </w:rPr>
        <w:t xml:space="preserve">. Սույն հոդվածի </w:t>
      </w:r>
      <w:r w:rsidRPr="006B7731">
        <w:rPr>
          <w:rFonts w:ascii="GHEA Grapalat" w:hAnsi="GHEA Grapalat"/>
          <w:color w:val="000000"/>
        </w:rPr>
        <w:t>8</w:t>
      </w:r>
      <w:r w:rsidR="007C6129" w:rsidRPr="006B7731">
        <w:rPr>
          <w:rFonts w:ascii="GHEA Grapalat" w:hAnsi="GHEA Grapalat"/>
          <w:color w:val="000000"/>
        </w:rPr>
        <w:t>-րդ մասի 2-րդ կետով նախատեսված կամավոր անհատույց իրավաբանական օգնություն տրամադրելու նպատակով հանրային պաշտպանի գրասենյակին դիմելու</w:t>
      </w:r>
      <w:r w:rsidR="00A86550" w:rsidRPr="006B7731">
        <w:rPr>
          <w:rFonts w:ascii="GHEA Grapalat" w:hAnsi="GHEA Grapalat"/>
          <w:color w:val="000000"/>
        </w:rPr>
        <w:t>, այդ նպատակով դիմած անձանց ցուցակը վարելու</w:t>
      </w:r>
      <w:r w:rsidR="009D7D44" w:rsidRPr="006B7731">
        <w:rPr>
          <w:rFonts w:ascii="GHEA Grapalat" w:hAnsi="GHEA Grapalat"/>
          <w:color w:val="000000"/>
        </w:rPr>
        <w:t>,</w:t>
      </w:r>
      <w:r w:rsidR="005E2A4B" w:rsidRPr="006B7731">
        <w:rPr>
          <w:rFonts w:ascii="GHEA Grapalat" w:hAnsi="GHEA Grapalat"/>
          <w:color w:val="000000"/>
        </w:rPr>
        <w:t xml:space="preserve"> </w:t>
      </w:r>
      <w:r w:rsidR="00A86550" w:rsidRPr="006B7731">
        <w:rPr>
          <w:rFonts w:ascii="GHEA Grapalat" w:hAnsi="GHEA Grapalat"/>
          <w:color w:val="000000"/>
        </w:rPr>
        <w:t xml:space="preserve">նրանց </w:t>
      </w:r>
      <w:r w:rsidR="007C6129" w:rsidRPr="006B7731">
        <w:rPr>
          <w:rFonts w:ascii="GHEA Grapalat" w:hAnsi="GHEA Grapalat"/>
          <w:color w:val="000000"/>
        </w:rPr>
        <w:t>գործ</w:t>
      </w:r>
      <w:r w:rsidR="00A86550" w:rsidRPr="006B7731">
        <w:rPr>
          <w:rFonts w:ascii="GHEA Grapalat" w:hAnsi="GHEA Grapalat"/>
          <w:color w:val="000000"/>
        </w:rPr>
        <w:t>եր</w:t>
      </w:r>
      <w:r w:rsidR="007C6129" w:rsidRPr="006B7731">
        <w:rPr>
          <w:rFonts w:ascii="GHEA Grapalat" w:hAnsi="GHEA Grapalat"/>
          <w:color w:val="000000"/>
        </w:rPr>
        <w:t xml:space="preserve"> փոխանցելու</w:t>
      </w:r>
      <w:r w:rsidR="005E2A4B" w:rsidRPr="006B7731">
        <w:rPr>
          <w:rFonts w:ascii="GHEA Grapalat" w:hAnsi="GHEA Grapalat"/>
          <w:color w:val="000000"/>
        </w:rPr>
        <w:t xml:space="preserve"> կարգերը սահմանում է փաստաբանների պալատի խորհուրդը:</w:t>
      </w:r>
    </w:p>
    <w:p w:rsidR="009D7D44" w:rsidRPr="006B7731" w:rsidRDefault="009D7D44" w:rsidP="00513641">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1</w:t>
      </w:r>
      <w:r w:rsidR="0062627D" w:rsidRPr="006B7731">
        <w:rPr>
          <w:rFonts w:ascii="GHEA Grapalat" w:hAnsi="GHEA Grapalat"/>
          <w:color w:val="000000"/>
        </w:rPr>
        <w:t>1</w:t>
      </w:r>
      <w:r w:rsidRPr="006B7731">
        <w:rPr>
          <w:rFonts w:ascii="GHEA Grapalat" w:hAnsi="GHEA Grapalat"/>
          <w:color w:val="000000"/>
        </w:rPr>
        <w:t xml:space="preserve">. Սույն հոդվածի </w:t>
      </w:r>
      <w:r w:rsidR="0062627D" w:rsidRPr="006B7731">
        <w:rPr>
          <w:rFonts w:ascii="GHEA Grapalat" w:hAnsi="GHEA Grapalat"/>
          <w:color w:val="000000"/>
        </w:rPr>
        <w:t>8</w:t>
      </w:r>
      <w:r w:rsidRPr="006B7731">
        <w:rPr>
          <w:rFonts w:ascii="GHEA Grapalat" w:hAnsi="GHEA Grapalat"/>
          <w:color w:val="000000"/>
        </w:rPr>
        <w:t>-րդ մասի 1-ին և 2-րդ կետերով նախատեսված անվճար իրավաբանական օգնություն տրամադրելու պատրաստակամություն հայտնած հանրային պաշտպան չհանդիսացող փաստաբանների և կամավոր անհատույց իրավաբանական օգնություն տրամադրող փաստաբանների ցուցակները վարում է հանրային պաշտպանի գրասենյակի ղեկավարը։ Հանրային պաշտպանի գրասենյակի ղեկավարը նշված ցուցակ</w:t>
      </w:r>
      <w:r w:rsidR="00282730" w:rsidRPr="006B7731">
        <w:rPr>
          <w:rFonts w:ascii="GHEA Grapalat" w:hAnsi="GHEA Grapalat"/>
          <w:color w:val="000000"/>
        </w:rPr>
        <w:t>ներ</w:t>
      </w:r>
      <w:r w:rsidRPr="006B7731">
        <w:rPr>
          <w:rFonts w:ascii="GHEA Grapalat" w:hAnsi="GHEA Grapalat"/>
          <w:color w:val="000000"/>
        </w:rPr>
        <w:t>ում ներառված անձանց անվճար</w:t>
      </w:r>
      <w:r w:rsidR="00D617EA" w:rsidRPr="006B7731">
        <w:rPr>
          <w:rFonts w:ascii="GHEA Grapalat" w:hAnsi="GHEA Grapalat"/>
          <w:color w:val="000000"/>
        </w:rPr>
        <w:t xml:space="preserve"> կամ անհատույց</w:t>
      </w:r>
      <w:r w:rsidRPr="006B7731">
        <w:rPr>
          <w:rFonts w:ascii="GHEA Grapalat" w:hAnsi="GHEA Grapalat"/>
          <w:color w:val="000000"/>
        </w:rPr>
        <w:t xml:space="preserve"> իրավաբանական օգնություն տրամադրելու նպատակով գործ կարող է հանձնել միայն այդ անձանց համաձայնությամբ։</w:t>
      </w:r>
    </w:p>
    <w:p w:rsidR="005E2A4B" w:rsidRPr="006B7731" w:rsidRDefault="00513641" w:rsidP="002C25FF">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1</w:t>
      </w:r>
      <w:r w:rsidR="0062627D" w:rsidRPr="006B7731">
        <w:rPr>
          <w:rFonts w:ascii="GHEA Grapalat" w:hAnsi="GHEA Grapalat"/>
          <w:color w:val="000000"/>
        </w:rPr>
        <w:t>2</w:t>
      </w:r>
      <w:r w:rsidR="005E2A4B" w:rsidRPr="006B7731">
        <w:rPr>
          <w:rFonts w:ascii="GHEA Grapalat" w:hAnsi="GHEA Grapalat"/>
          <w:color w:val="000000"/>
        </w:rPr>
        <w:t xml:space="preserve">. Հանրային պաշտպանի կողմից անվճար իրավաբանական օգնության տրամադրման գործընթացին փաստաբանական </w:t>
      </w:r>
      <w:r w:rsidR="00BD22B1" w:rsidRPr="00BD22B1">
        <w:rPr>
          <w:rFonts w:ascii="GHEA Grapalat" w:eastAsia="GHEA Grapalat" w:hAnsi="GHEA Grapalat" w:cs="GHEA Grapalat"/>
          <w:color w:val="000000"/>
        </w:rPr>
        <w:t>ակադեմիայի</w:t>
      </w:r>
      <w:r w:rsidR="002777EB" w:rsidRPr="006B7731">
        <w:rPr>
          <w:rFonts w:ascii="GHEA Grapalat" w:eastAsia="GHEA Grapalat" w:hAnsi="GHEA Grapalat" w:cs="GHEA Grapalat"/>
          <w:color w:val="000000"/>
        </w:rPr>
        <w:t xml:space="preserve"> </w:t>
      </w:r>
      <w:r w:rsidR="005E2A4B" w:rsidRPr="006B7731">
        <w:rPr>
          <w:rFonts w:ascii="GHEA Grapalat" w:hAnsi="GHEA Grapalat"/>
          <w:color w:val="000000"/>
        </w:rPr>
        <w:t>ունկնդիրները</w:t>
      </w:r>
      <w:r w:rsidR="00580BBD" w:rsidRPr="006B7731">
        <w:rPr>
          <w:rFonts w:ascii="GHEA Grapalat" w:hAnsi="GHEA Grapalat"/>
          <w:color w:val="000000"/>
        </w:rPr>
        <w:t xml:space="preserve"> ներգրավվում են</w:t>
      </w:r>
      <w:r w:rsidR="005E2A4B" w:rsidRPr="006B7731">
        <w:rPr>
          <w:rFonts w:ascii="GHEA Grapalat" w:hAnsi="GHEA Grapalat"/>
          <w:color w:val="000000"/>
        </w:rPr>
        <w:t xml:space="preserve"> հանրային պաշտպանի գրասենյակի ղեկավարի և փաստաբանական </w:t>
      </w:r>
      <w:r w:rsidR="00BD22B1" w:rsidRPr="00BD22B1">
        <w:rPr>
          <w:rFonts w:ascii="GHEA Grapalat" w:eastAsia="GHEA Grapalat" w:hAnsi="GHEA Grapalat" w:cs="GHEA Grapalat"/>
          <w:color w:val="000000"/>
        </w:rPr>
        <w:t>ակադեմիայի</w:t>
      </w:r>
      <w:r w:rsidR="002777EB" w:rsidRPr="006B7731">
        <w:rPr>
          <w:rFonts w:ascii="GHEA Grapalat" w:eastAsia="GHEA Grapalat" w:hAnsi="GHEA Grapalat" w:cs="GHEA Grapalat"/>
          <w:color w:val="000000"/>
        </w:rPr>
        <w:t xml:space="preserve"> </w:t>
      </w:r>
      <w:r w:rsidR="005E2A4B" w:rsidRPr="006B7731">
        <w:rPr>
          <w:rFonts w:ascii="GHEA Grapalat" w:hAnsi="GHEA Grapalat"/>
          <w:color w:val="000000"/>
        </w:rPr>
        <w:t xml:space="preserve">կառավարման խորհրդի կողմից համատեղ </w:t>
      </w:r>
      <w:r w:rsidR="00580BBD" w:rsidRPr="006B7731">
        <w:rPr>
          <w:rFonts w:ascii="GHEA Grapalat" w:hAnsi="GHEA Grapalat"/>
          <w:color w:val="000000"/>
        </w:rPr>
        <w:t xml:space="preserve">սահմանած կարգին համապատասխան, իսկ բարձրագույն ուսումնական հաստատությունների ուսանողները համապատասխան բարձրագույն ուսումնական հաստատության </w:t>
      </w:r>
      <w:r w:rsidR="00090BF2" w:rsidRPr="006B7731">
        <w:rPr>
          <w:rFonts w:ascii="GHEA Grapalat" w:hAnsi="GHEA Grapalat"/>
          <w:color w:val="000000"/>
        </w:rPr>
        <w:t>և հանրային պաշտպանի գրասենյակի փոխհամաձայնությամբ</w:t>
      </w:r>
      <w:r w:rsidR="005E2A4B" w:rsidRPr="006B7731">
        <w:rPr>
          <w:rFonts w:ascii="GHEA Grapalat" w:hAnsi="GHEA Grapalat"/>
          <w:color w:val="000000"/>
        </w:rPr>
        <w:t>:</w:t>
      </w:r>
    </w:p>
    <w:p w:rsidR="007C6129" w:rsidRPr="006B7731" w:rsidRDefault="00A86550" w:rsidP="00514AE5">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1</w:t>
      </w:r>
      <w:r w:rsidR="0062627D" w:rsidRPr="006B7731">
        <w:rPr>
          <w:rFonts w:ascii="GHEA Grapalat" w:hAnsi="GHEA Grapalat"/>
          <w:color w:val="000000"/>
        </w:rPr>
        <w:t>3</w:t>
      </w:r>
      <w:r w:rsidRPr="006B7731">
        <w:rPr>
          <w:rFonts w:ascii="GHEA Grapalat" w:hAnsi="GHEA Grapalat"/>
          <w:color w:val="000000"/>
        </w:rPr>
        <w:t xml:space="preserve">. </w:t>
      </w:r>
      <w:r w:rsidR="007C6129" w:rsidRPr="006B7731">
        <w:rPr>
          <w:rFonts w:ascii="GHEA Grapalat" w:hAnsi="GHEA Grapalat"/>
          <w:color w:val="000000"/>
        </w:rPr>
        <w:t>Սույն</w:t>
      </w:r>
      <w:r w:rsidRPr="006B7731">
        <w:rPr>
          <w:rFonts w:ascii="GHEA Grapalat" w:hAnsi="GHEA Grapalat"/>
          <w:color w:val="000000"/>
        </w:rPr>
        <w:t xml:space="preserve"> հոդվածի </w:t>
      </w:r>
      <w:r w:rsidR="0062627D" w:rsidRPr="006B7731">
        <w:rPr>
          <w:rFonts w:ascii="GHEA Grapalat" w:hAnsi="GHEA Grapalat"/>
          <w:color w:val="000000"/>
        </w:rPr>
        <w:t>8</w:t>
      </w:r>
      <w:r w:rsidRPr="006B7731">
        <w:rPr>
          <w:rFonts w:ascii="GHEA Grapalat" w:hAnsi="GHEA Grapalat"/>
          <w:color w:val="000000"/>
        </w:rPr>
        <w:t>-րդ մասի 2-րդ կետին համապատասխան հանրային պաշտպանի գրասենյակի կողմից</w:t>
      </w:r>
      <w:r w:rsidR="007C6129" w:rsidRPr="006B7731">
        <w:rPr>
          <w:rFonts w:ascii="GHEA Grapalat" w:hAnsi="GHEA Grapalat"/>
          <w:color w:val="000000"/>
        </w:rPr>
        <w:t xml:space="preserve"> փոխանցվող գործերի ընդհանուր թիվը չի կարող գերազանցել </w:t>
      </w:r>
      <w:r w:rsidR="007C6129" w:rsidRPr="006B7731">
        <w:rPr>
          <w:rFonts w:ascii="GHEA Grapalat" w:hAnsi="GHEA Grapalat"/>
          <w:color w:val="000000"/>
        </w:rPr>
        <w:lastRenderedPageBreak/>
        <w:t xml:space="preserve">նախորդ տարվա ընթացքում անվճար իրավաբանական օգնություն տրամադրելու դեպքերի </w:t>
      </w:r>
      <w:r w:rsidR="00E16391" w:rsidRPr="006B7731">
        <w:rPr>
          <w:rFonts w:ascii="GHEA Grapalat" w:hAnsi="GHEA Grapalat"/>
          <w:color w:val="000000"/>
        </w:rPr>
        <w:t>30 տոկոսը</w:t>
      </w:r>
      <w:r w:rsidRPr="006B7731">
        <w:rPr>
          <w:rFonts w:ascii="GHEA Grapalat" w:hAnsi="GHEA Grapalat"/>
          <w:color w:val="000000"/>
        </w:rPr>
        <w:t>:</w:t>
      </w:r>
      <w:r w:rsidR="00514AE5" w:rsidRPr="006B7731" w:rsidDel="00514AE5">
        <w:rPr>
          <w:rFonts w:ascii="GHEA Grapalat" w:hAnsi="GHEA Grapalat"/>
          <w:color w:val="000000"/>
        </w:rPr>
        <w:t xml:space="preserve"> </w:t>
      </w:r>
    </w:p>
    <w:p w:rsidR="00635C24" w:rsidRPr="006B7731" w:rsidRDefault="00831C7C" w:rsidP="00322469">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14. Հանրային պաշտպանի գրասենյակի ղեկավարը կարող է հսկողություն իրականացնել սույն հոդվածի 8-րդ մասով սահմանված դեպքերում այլ անձանց կողմից անվճար իրավաբանական օգնություն տրամադրելու գործընթացի նկատմամբ՝ փաստաբանների պալատի խորհրդի սահմանած կարգով:</w:t>
      </w:r>
      <w:r w:rsidR="00635C24" w:rsidRPr="006B7731">
        <w:rPr>
          <w:rFonts w:ascii="GHEA Grapalat" w:hAnsi="GHEA Grapalat"/>
          <w:color w:val="000000"/>
        </w:rPr>
        <w:t>»:</w:t>
      </w:r>
    </w:p>
    <w:p w:rsidR="00C26A43" w:rsidRPr="006B7731" w:rsidRDefault="00C26A43" w:rsidP="00322469">
      <w:pPr>
        <w:widowControl w:val="0"/>
        <w:pBdr>
          <w:top w:val="nil"/>
          <w:left w:val="nil"/>
          <w:bottom w:val="nil"/>
          <w:right w:val="nil"/>
          <w:between w:val="nil"/>
        </w:pBdr>
        <w:spacing w:line="360" w:lineRule="auto"/>
        <w:ind w:firstLine="567"/>
        <w:jc w:val="both"/>
        <w:rPr>
          <w:rFonts w:ascii="GHEA Grapalat" w:hAnsi="GHEA Grapalat"/>
          <w:color w:val="000000"/>
        </w:rPr>
      </w:pPr>
    </w:p>
    <w:p w:rsidR="00460F39" w:rsidRPr="006B7731" w:rsidRDefault="00D803EE" w:rsidP="0032246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6B7731">
        <w:rPr>
          <w:rFonts w:ascii="GHEA Grapalat" w:eastAsia="GHEA Grapalat" w:hAnsi="GHEA Grapalat" w:cs="GHEA Grapalat"/>
          <w:b/>
          <w:color w:val="000000"/>
        </w:rPr>
        <w:t>2</w:t>
      </w:r>
      <w:r w:rsidR="004E2554" w:rsidRPr="00E22DF0">
        <w:rPr>
          <w:rFonts w:ascii="GHEA Grapalat" w:eastAsia="GHEA Grapalat" w:hAnsi="GHEA Grapalat" w:cs="GHEA Grapalat"/>
          <w:b/>
          <w:color w:val="000000"/>
        </w:rPr>
        <w:t>7</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w:t>
      </w:r>
      <w:r w:rsidR="00460F39" w:rsidRPr="006B7731">
        <w:rPr>
          <w:rFonts w:ascii="GHEA Grapalat" w:eastAsia="GHEA Grapalat" w:hAnsi="GHEA Grapalat" w:cs="GHEA Grapalat"/>
          <w:color w:val="000000"/>
        </w:rPr>
        <w:t xml:space="preserve"> 43</w:t>
      </w:r>
      <w:r w:rsidR="00A24A29" w:rsidRPr="006B7731">
        <w:rPr>
          <w:rFonts w:ascii="GHEA Grapalat" w:eastAsia="GHEA Grapalat" w:hAnsi="GHEA Grapalat" w:cs="GHEA Grapalat"/>
          <w:color w:val="000000"/>
        </w:rPr>
        <w:t>-րդ</w:t>
      </w:r>
      <w:r w:rsidR="00460F39" w:rsidRPr="006B7731">
        <w:rPr>
          <w:rFonts w:ascii="GHEA Grapalat" w:eastAsia="GHEA Grapalat" w:hAnsi="GHEA Grapalat" w:cs="GHEA Grapalat"/>
          <w:color w:val="000000"/>
        </w:rPr>
        <w:t xml:space="preserve"> հոդված</w:t>
      </w:r>
      <w:r w:rsidR="00AC15D3" w:rsidRPr="006B7731">
        <w:rPr>
          <w:rFonts w:ascii="GHEA Grapalat" w:eastAsia="GHEA Grapalat" w:hAnsi="GHEA Grapalat" w:cs="GHEA Grapalat"/>
          <w:color w:val="000000"/>
        </w:rPr>
        <w:t>ը շարադրել նոր խմբագրությամբ.</w:t>
      </w:r>
    </w:p>
    <w:p w:rsidR="00AC15D3" w:rsidRPr="006B7731" w:rsidRDefault="00AC15D3" w:rsidP="0032246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w:t>
      </w:r>
      <w:r w:rsidR="00E16391" w:rsidRPr="006B7731">
        <w:rPr>
          <w:rFonts w:ascii="GHEA Grapalat" w:eastAsia="GHEA Grapalat" w:hAnsi="GHEA Grapalat" w:cs="GHEA Grapalat"/>
          <w:b/>
          <w:color w:val="000000"/>
        </w:rPr>
        <w:t>Հոդված 43. Հանրային պաշտպանի գրասենյակի ղեկավարը</w:t>
      </w:r>
    </w:p>
    <w:p w:rsidR="00AC15D3" w:rsidRPr="006B7731" w:rsidRDefault="00AC15D3" w:rsidP="00AC15D3">
      <w:pPr>
        <w:widowControl w:val="0"/>
        <w:pBdr>
          <w:top w:val="nil"/>
          <w:left w:val="nil"/>
          <w:bottom w:val="nil"/>
          <w:right w:val="nil"/>
          <w:between w:val="nil"/>
        </w:pBdr>
        <w:spacing w:line="360" w:lineRule="auto"/>
        <w:ind w:firstLine="567"/>
        <w:jc w:val="both"/>
        <w:rPr>
          <w:rFonts w:ascii="GHEA Grapalat" w:eastAsia="Arial Unicode" w:hAnsi="GHEA Grapalat" w:cs="Arial Unicode"/>
          <w:color w:val="000000"/>
        </w:rPr>
      </w:pPr>
      <w:r w:rsidRPr="006B7731">
        <w:rPr>
          <w:rFonts w:ascii="GHEA Grapalat" w:eastAsia="GHEA Grapalat" w:hAnsi="GHEA Grapalat" w:cs="GHEA Grapalat"/>
          <w:color w:val="000000"/>
        </w:rPr>
        <w:t xml:space="preserve">1. </w:t>
      </w:r>
      <w:r w:rsidRPr="006B7731">
        <w:rPr>
          <w:rFonts w:ascii="GHEA Grapalat" w:eastAsia="Arial Unicode" w:hAnsi="GHEA Grapalat" w:cs="Arial Unicode"/>
          <w:color w:val="000000"/>
        </w:rPr>
        <w:t xml:space="preserve">Հանրային պաշտպանի գրասենյակի ղեկավարին նշանակում է փաստաբանների պալատի խորհուրդը` առնվազն </w:t>
      </w:r>
      <w:r w:rsidR="009B47DC" w:rsidRPr="006B7731">
        <w:rPr>
          <w:rFonts w:ascii="GHEA Grapalat" w:eastAsia="Arial Unicode" w:hAnsi="GHEA Grapalat" w:cs="Arial Unicode"/>
          <w:color w:val="000000"/>
        </w:rPr>
        <w:t>հինգ</w:t>
      </w:r>
      <w:r w:rsidRPr="006B7731">
        <w:rPr>
          <w:rFonts w:ascii="GHEA Grapalat" w:eastAsia="Arial Unicode" w:hAnsi="GHEA Grapalat" w:cs="Arial Unicode"/>
          <w:color w:val="000000"/>
        </w:rPr>
        <w:t xml:space="preserve"> տարվա փաստաբանական ստաժ ունեցող </w:t>
      </w:r>
      <w:r w:rsidR="00514AE5" w:rsidRPr="006B7731">
        <w:rPr>
          <w:rFonts w:ascii="GHEA Grapalat" w:eastAsia="Arial Unicode" w:hAnsi="GHEA Grapalat" w:cs="Arial Unicode"/>
          <w:color w:val="000000"/>
        </w:rPr>
        <w:t>փաստաբանների</w:t>
      </w:r>
      <w:r w:rsidRPr="006B7731">
        <w:rPr>
          <w:rFonts w:ascii="GHEA Grapalat" w:eastAsia="Arial Unicode" w:hAnsi="GHEA Grapalat" w:cs="Arial Unicode"/>
          <w:color w:val="000000"/>
        </w:rPr>
        <w:t xml:space="preserve"> կազմից, չորս տարի ժամկետով</w:t>
      </w:r>
      <w:r w:rsidR="00B502A4" w:rsidRPr="006B7731">
        <w:rPr>
          <w:rFonts w:ascii="GHEA Grapalat" w:eastAsia="Arial Unicode" w:hAnsi="GHEA Grapalat" w:cs="Arial Unicode"/>
          <w:color w:val="000000"/>
        </w:rPr>
        <w:t>,</w:t>
      </w:r>
      <w:r w:rsidR="00FC4546" w:rsidRPr="006B7731">
        <w:rPr>
          <w:rFonts w:ascii="GHEA Grapalat" w:eastAsia="GHEA Grapalat" w:hAnsi="GHEA Grapalat" w:cs="GHEA Grapalat"/>
          <w:color w:val="000000"/>
        </w:rPr>
        <w:t xml:space="preserve"> բայց ոչ ավելի, քան երկու անգամ անընդմեջ</w:t>
      </w:r>
      <w:r w:rsidR="00FC4546" w:rsidRPr="006B7731">
        <w:rPr>
          <w:rFonts w:ascii="GHEA Grapalat" w:eastAsia="Arial Unicode" w:hAnsi="GHEA Grapalat" w:cs="Arial Unicode"/>
          <w:color w:val="000000"/>
        </w:rPr>
        <w:t xml:space="preserve"> </w:t>
      </w:r>
      <w:r w:rsidRPr="006B7731">
        <w:rPr>
          <w:rFonts w:ascii="GHEA Grapalat" w:eastAsia="Arial Unicode" w:hAnsi="GHEA Grapalat" w:cs="Arial Unicode"/>
          <w:color w:val="000000"/>
        </w:rPr>
        <w:t>։</w:t>
      </w:r>
    </w:p>
    <w:p w:rsidR="006846FD" w:rsidRPr="006B7731" w:rsidRDefault="006846FD" w:rsidP="00AC15D3">
      <w:pPr>
        <w:widowControl w:val="0"/>
        <w:pBdr>
          <w:top w:val="nil"/>
          <w:left w:val="nil"/>
          <w:bottom w:val="nil"/>
          <w:right w:val="nil"/>
          <w:between w:val="nil"/>
        </w:pBdr>
        <w:spacing w:line="360" w:lineRule="auto"/>
        <w:ind w:firstLine="567"/>
        <w:jc w:val="both"/>
        <w:rPr>
          <w:rFonts w:ascii="GHEA Grapalat" w:eastAsia="Arial Unicode" w:hAnsi="GHEA Grapalat" w:cs="Arial Unicode"/>
          <w:color w:val="000000"/>
        </w:rPr>
      </w:pPr>
      <w:r w:rsidRPr="006B7731">
        <w:rPr>
          <w:rFonts w:ascii="GHEA Grapalat" w:eastAsia="Arial Unicode" w:hAnsi="GHEA Grapalat" w:cs="Arial Unicode"/>
          <w:color w:val="000000"/>
        </w:rPr>
        <w:t xml:space="preserve">2. </w:t>
      </w:r>
      <w:r w:rsidR="00FC4546" w:rsidRPr="006B7731">
        <w:rPr>
          <w:rFonts w:ascii="GHEA Grapalat" w:eastAsia="GHEA Grapalat" w:hAnsi="GHEA Grapalat" w:cs="GHEA Grapalat"/>
          <w:color w:val="000000"/>
        </w:rPr>
        <w:t>Փաստաբանների պալատի</w:t>
      </w:r>
      <w:r w:rsidR="00FC4546" w:rsidRPr="006B7731">
        <w:rPr>
          <w:rFonts w:ascii="GHEA Grapalat" w:eastAsia="Arial Unicode" w:hAnsi="GHEA Grapalat" w:cs="Arial Unicode"/>
          <w:color w:val="000000"/>
        </w:rPr>
        <w:t xml:space="preserve"> խորհրդի յուրաքանչյուր անդամ իրավունք ունի առաջադրել հանրային պաշտպանի գրասենյակի ղեկավարի թեկնածու` վերջինիս համաձայնությամբ։</w:t>
      </w:r>
    </w:p>
    <w:p w:rsidR="00A41731" w:rsidRPr="006B7731" w:rsidRDefault="00583E9D" w:rsidP="00AC15D3">
      <w:pPr>
        <w:widowControl w:val="0"/>
        <w:pBdr>
          <w:top w:val="nil"/>
          <w:left w:val="nil"/>
          <w:bottom w:val="nil"/>
          <w:right w:val="nil"/>
          <w:between w:val="nil"/>
        </w:pBdr>
        <w:spacing w:line="360" w:lineRule="auto"/>
        <w:ind w:firstLine="567"/>
        <w:jc w:val="both"/>
        <w:rPr>
          <w:rFonts w:ascii="GHEA Grapalat" w:eastAsia="Arial Unicode" w:hAnsi="GHEA Grapalat" w:cs="Arial Unicode"/>
          <w:color w:val="000000"/>
        </w:rPr>
      </w:pPr>
      <w:r w:rsidRPr="006B7731">
        <w:rPr>
          <w:rFonts w:ascii="GHEA Grapalat" w:eastAsia="Arial Unicode" w:hAnsi="GHEA Grapalat" w:cs="Arial Unicode"/>
          <w:color w:val="000000"/>
        </w:rPr>
        <w:t>3</w:t>
      </w:r>
      <w:r w:rsidR="00AC15D3" w:rsidRPr="006B7731">
        <w:rPr>
          <w:rFonts w:ascii="GHEA Grapalat" w:eastAsia="Arial Unicode" w:hAnsi="GHEA Grapalat" w:cs="Arial Unicode"/>
          <w:color w:val="000000"/>
        </w:rPr>
        <w:t xml:space="preserve">. Հանրային պաշտպանի գրասենյակի ղեկավարի լիազորությունները </w:t>
      </w:r>
      <w:r w:rsidR="00A41731" w:rsidRPr="006B7731">
        <w:rPr>
          <w:rFonts w:ascii="GHEA Grapalat" w:eastAsia="Arial Unicode" w:hAnsi="GHEA Grapalat" w:cs="Arial Unicode"/>
          <w:color w:val="000000"/>
        </w:rPr>
        <w:t>դադարում են.</w:t>
      </w:r>
    </w:p>
    <w:p w:rsidR="00A41731" w:rsidRPr="006B7731" w:rsidRDefault="00831C7C" w:rsidP="00A4173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նրա լիազորությունների ժամկետն ավարտվելու դեպքում՝ հաջորդ ղեկավարի լիազորությունները ստանձնելու պահից.</w:t>
      </w:r>
    </w:p>
    <w:p w:rsidR="00A41731" w:rsidRPr="006B7731" w:rsidRDefault="00831C7C" w:rsidP="00A4173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հրաժարական ներկայացնելու դեպքում. </w:t>
      </w:r>
    </w:p>
    <w:p w:rsidR="00A41731" w:rsidRPr="006B7731" w:rsidRDefault="00831C7C" w:rsidP="00E52ECE">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 նրա արտոնագրի գործողության դադարեցման կամ կասեցման դեպքում:</w:t>
      </w:r>
    </w:p>
    <w:p w:rsidR="00AC15D3" w:rsidRPr="006B7731" w:rsidRDefault="00831C7C" w:rsidP="00AC15D3">
      <w:pPr>
        <w:widowControl w:val="0"/>
        <w:pBdr>
          <w:top w:val="nil"/>
          <w:left w:val="nil"/>
          <w:bottom w:val="nil"/>
          <w:right w:val="nil"/>
          <w:between w:val="nil"/>
        </w:pBdr>
        <w:spacing w:line="360" w:lineRule="auto"/>
        <w:ind w:firstLine="567"/>
        <w:jc w:val="both"/>
        <w:rPr>
          <w:rFonts w:ascii="GHEA Grapalat" w:eastAsia="Arial Unicode" w:hAnsi="GHEA Grapalat" w:cs="Arial Unicode"/>
          <w:color w:val="000000"/>
        </w:rPr>
      </w:pPr>
      <w:r w:rsidRPr="006B7731">
        <w:rPr>
          <w:rFonts w:ascii="GHEA Grapalat" w:eastAsia="GHEA Grapalat" w:hAnsi="GHEA Grapalat" w:cs="GHEA Grapalat"/>
          <w:color w:val="000000"/>
        </w:rPr>
        <w:t xml:space="preserve">4. </w:t>
      </w:r>
      <w:r w:rsidR="00E52ECE" w:rsidRPr="006B7731">
        <w:rPr>
          <w:rFonts w:ascii="GHEA Grapalat" w:eastAsia="Arial Unicode" w:hAnsi="GHEA Grapalat" w:cs="Arial Unicode"/>
          <w:color w:val="000000"/>
        </w:rPr>
        <w:t>Հանրային պաշտպանի գրասենյակի ղեկավարի լիազորությունները</w:t>
      </w:r>
      <w:r w:rsidRPr="006B7731">
        <w:rPr>
          <w:rFonts w:ascii="GHEA Grapalat" w:eastAsia="Arial Unicode" w:hAnsi="GHEA Grapalat" w:cs="Arial Unicode"/>
          <w:color w:val="000000"/>
        </w:rPr>
        <w:t xml:space="preserve"> </w:t>
      </w:r>
      <w:r w:rsidR="00AC15D3" w:rsidRPr="006B7731">
        <w:rPr>
          <w:rFonts w:ascii="GHEA Grapalat" w:eastAsia="Arial Unicode" w:hAnsi="GHEA Grapalat" w:cs="Arial Unicode"/>
          <w:color w:val="000000"/>
        </w:rPr>
        <w:t>վաղաժամկետ դադարեցվ</w:t>
      </w:r>
      <w:r w:rsidRPr="006B7731">
        <w:rPr>
          <w:rFonts w:ascii="GHEA Grapalat" w:eastAsia="Arial Unicode" w:hAnsi="GHEA Grapalat" w:cs="Arial Unicode"/>
          <w:color w:val="000000"/>
        </w:rPr>
        <w:t xml:space="preserve">ում </w:t>
      </w:r>
      <w:r w:rsidR="00AC15D3" w:rsidRPr="006B7731">
        <w:rPr>
          <w:rFonts w:ascii="GHEA Grapalat" w:eastAsia="Arial Unicode" w:hAnsi="GHEA Grapalat" w:cs="Arial Unicode"/>
          <w:color w:val="000000"/>
        </w:rPr>
        <w:t>ե</w:t>
      </w:r>
      <w:r w:rsidRPr="006B7731">
        <w:rPr>
          <w:rFonts w:ascii="GHEA Grapalat" w:eastAsia="Arial Unicode" w:hAnsi="GHEA Grapalat" w:cs="Arial Unicode"/>
          <w:color w:val="000000"/>
        </w:rPr>
        <w:t>ն</w:t>
      </w:r>
      <w:r w:rsidR="00AC15D3" w:rsidRPr="006B7731">
        <w:rPr>
          <w:rFonts w:ascii="GHEA Grapalat" w:eastAsia="Arial Unicode" w:hAnsi="GHEA Grapalat" w:cs="Arial Unicode"/>
          <w:color w:val="000000"/>
        </w:rPr>
        <w:t xml:space="preserve"> փաստաբանների պալատի խորհրդի կողմից` խորհրդի անդամների ընդհանուր թվի ձայների առնվազն երկու երրորդով</w:t>
      </w:r>
      <w:r w:rsidRPr="006B7731">
        <w:rPr>
          <w:rFonts w:ascii="GHEA Grapalat" w:eastAsia="Arial Unicode" w:hAnsi="GHEA Grapalat" w:cs="Arial Unicode"/>
          <w:color w:val="000000"/>
        </w:rPr>
        <w:t>, եթե նա.</w:t>
      </w:r>
      <w:r w:rsidR="00F71396" w:rsidRPr="006B7731" w:rsidDel="00F71396">
        <w:rPr>
          <w:rFonts w:ascii="GHEA Grapalat" w:eastAsia="Arial Unicode" w:hAnsi="GHEA Grapalat" w:cs="Arial Unicode"/>
          <w:color w:val="000000"/>
        </w:rPr>
        <w:t xml:space="preserve"> </w:t>
      </w:r>
    </w:p>
    <w:p w:rsidR="00380686" w:rsidRPr="006B7731" w:rsidRDefault="00831C7C" w:rsidP="00AC15D3">
      <w:pPr>
        <w:widowControl w:val="0"/>
        <w:pBdr>
          <w:top w:val="nil"/>
          <w:left w:val="nil"/>
          <w:bottom w:val="nil"/>
          <w:right w:val="nil"/>
          <w:between w:val="nil"/>
        </w:pBdr>
        <w:spacing w:line="360" w:lineRule="auto"/>
        <w:ind w:firstLine="567"/>
        <w:jc w:val="both"/>
        <w:rPr>
          <w:rFonts w:ascii="GHEA Grapalat" w:eastAsia="Arial Unicode" w:hAnsi="GHEA Grapalat" w:cs="Arial Unicode"/>
          <w:color w:val="000000"/>
        </w:rPr>
      </w:pPr>
      <w:r w:rsidRPr="006B7731">
        <w:rPr>
          <w:rFonts w:ascii="GHEA Grapalat" w:eastAsia="Arial Unicode" w:hAnsi="GHEA Grapalat" w:cs="Arial Unicode"/>
          <w:color w:val="000000"/>
        </w:rPr>
        <w:t>1) ժամանակավոր անաշխատունակության հետևանքով մեկ տարվա ընթացքում ավելի քան երկու ամիս աշխատանքի չի ներկայացել.</w:t>
      </w:r>
    </w:p>
    <w:p w:rsidR="00380686" w:rsidRPr="006B7731" w:rsidRDefault="00831C7C" w:rsidP="00AC15D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Arial Unicode" w:hAnsi="GHEA Grapalat" w:cs="Arial Unicode"/>
          <w:color w:val="000000"/>
        </w:rPr>
        <w:lastRenderedPageBreak/>
        <w:t xml:space="preserve">2) </w:t>
      </w:r>
      <w:r w:rsidR="000F7B3A" w:rsidRPr="006B7731">
        <w:rPr>
          <w:rFonts w:ascii="GHEA Grapalat" w:eastAsia="GHEA Grapalat" w:hAnsi="GHEA Grapalat" w:cs="GHEA Grapalat"/>
          <w:iCs/>
        </w:rPr>
        <w:t xml:space="preserve">պատշաճ չի կատարում օրենքով կամ փաստաբանների պալատի կանոնադրությամբ նախատեսված իր պարտականությունները և </w:t>
      </w:r>
      <w:r w:rsidR="0045358F">
        <w:rPr>
          <w:rFonts w:ascii="GHEA Grapalat" w:eastAsia="GHEA Grapalat" w:hAnsi="GHEA Grapalat" w:cs="GHEA Grapalat"/>
          <w:iCs/>
        </w:rPr>
        <w:t>փ</w:t>
      </w:r>
      <w:r w:rsidR="000F7B3A" w:rsidRPr="006B7731">
        <w:rPr>
          <w:rFonts w:ascii="GHEA Grapalat" w:eastAsia="GHEA Grapalat" w:hAnsi="GHEA Grapalat" w:cs="GHEA Grapalat"/>
          <w:iCs/>
        </w:rPr>
        <w:t>աստաբանների պալատի նախագահի գրավոր նախազգուշացումը ստանալուց հետո մեկ ամսվա ընթացքում չի վերացրել թերությունները կամ խախտումները.</w:t>
      </w:r>
    </w:p>
    <w:p w:rsidR="000F7B3A" w:rsidRPr="006B7731" w:rsidRDefault="00BD22B1" w:rsidP="00AC15D3">
      <w:pPr>
        <w:widowControl w:val="0"/>
        <w:pBdr>
          <w:top w:val="nil"/>
          <w:left w:val="nil"/>
          <w:bottom w:val="nil"/>
          <w:right w:val="nil"/>
          <w:between w:val="nil"/>
        </w:pBdr>
        <w:spacing w:line="360" w:lineRule="auto"/>
        <w:ind w:firstLine="567"/>
        <w:jc w:val="both"/>
        <w:rPr>
          <w:rFonts w:ascii="GHEA Grapalat" w:eastAsia="GHEA Grapalat" w:hAnsi="GHEA Grapalat" w:cs="GHEA Grapalat"/>
          <w:iCs/>
        </w:rPr>
      </w:pPr>
      <w:r w:rsidRPr="00BD22B1">
        <w:rPr>
          <w:rFonts w:ascii="GHEA Grapalat" w:eastAsia="GHEA Grapalat" w:hAnsi="GHEA Grapalat" w:cs="GHEA Grapalat"/>
          <w:color w:val="000000"/>
        </w:rPr>
        <w:t>3)</w:t>
      </w:r>
      <w:r w:rsidR="000F7B3A" w:rsidRPr="006B7731">
        <w:rPr>
          <w:rFonts w:ascii="GHEA Grapalat" w:eastAsia="GHEA Grapalat" w:hAnsi="GHEA Grapalat" w:cs="GHEA Grapalat"/>
          <w:iCs/>
        </w:rPr>
        <w:t xml:space="preserve"> սույն օրենքի 41-րդ հոդվածի պահանջ</w:t>
      </w:r>
      <w:r w:rsidRPr="00BD22B1">
        <w:rPr>
          <w:rFonts w:ascii="GHEA Grapalat" w:eastAsia="GHEA Grapalat" w:hAnsi="GHEA Grapalat" w:cs="GHEA Grapalat"/>
          <w:iCs/>
        </w:rPr>
        <w:t>ներ</w:t>
      </w:r>
      <w:r w:rsidR="000F7B3A" w:rsidRPr="006B7731">
        <w:rPr>
          <w:rFonts w:ascii="GHEA Grapalat" w:eastAsia="GHEA Grapalat" w:hAnsi="GHEA Grapalat" w:cs="GHEA Grapalat"/>
          <w:iCs/>
        </w:rPr>
        <w:t xml:space="preserve">ի խախտմամբ հանրային պաշտպանություն իրականացնելու մասին որոշում է կայացրել, երբ ակնհայտ է, որ </w:t>
      </w:r>
      <w:r w:rsidRPr="00BD22B1">
        <w:rPr>
          <w:rFonts w:ascii="GHEA Grapalat" w:eastAsia="GHEA Grapalat" w:hAnsi="GHEA Grapalat" w:cs="GHEA Grapalat"/>
          <w:iCs/>
        </w:rPr>
        <w:t>անձը</w:t>
      </w:r>
      <w:r w:rsidR="000F7B3A" w:rsidRPr="006B7731">
        <w:rPr>
          <w:rFonts w:ascii="GHEA Grapalat" w:eastAsia="GHEA Grapalat" w:hAnsi="GHEA Grapalat" w:cs="GHEA Grapalat"/>
          <w:iCs/>
        </w:rPr>
        <w:t xml:space="preserve"> </w:t>
      </w:r>
      <w:r w:rsidRPr="00BD22B1">
        <w:rPr>
          <w:rFonts w:ascii="GHEA Grapalat" w:eastAsia="GHEA Grapalat" w:hAnsi="GHEA Grapalat" w:cs="GHEA Grapalat"/>
          <w:iCs/>
        </w:rPr>
        <w:t>սույն օրենքի 41-րդ հոդվածին հա</w:t>
      </w:r>
      <w:r w:rsidR="0029109B" w:rsidRPr="002542B8">
        <w:rPr>
          <w:rFonts w:ascii="GHEA Grapalat" w:eastAsia="GHEA Grapalat" w:hAnsi="GHEA Grapalat" w:cs="GHEA Grapalat"/>
          <w:iCs/>
        </w:rPr>
        <w:t>մ</w:t>
      </w:r>
      <w:r w:rsidRPr="00BD22B1">
        <w:rPr>
          <w:rFonts w:ascii="GHEA Grapalat" w:eastAsia="GHEA Grapalat" w:hAnsi="GHEA Grapalat" w:cs="GHEA Grapalat"/>
          <w:iCs/>
        </w:rPr>
        <w:t xml:space="preserve">ապատասխան </w:t>
      </w:r>
      <w:r w:rsidR="000F7B3A" w:rsidRPr="006B7731">
        <w:rPr>
          <w:rFonts w:ascii="GHEA Grapalat" w:eastAsia="GHEA Grapalat" w:hAnsi="GHEA Grapalat" w:cs="GHEA Grapalat"/>
          <w:iCs/>
        </w:rPr>
        <w:t xml:space="preserve">չի հանդիսանում </w:t>
      </w:r>
      <w:r w:rsidRPr="00BD22B1">
        <w:rPr>
          <w:rFonts w:ascii="GHEA Grapalat" w:eastAsia="GHEA Grapalat" w:hAnsi="GHEA Grapalat" w:cs="GHEA Grapalat"/>
          <w:iCs/>
        </w:rPr>
        <w:t xml:space="preserve">հանրային պաշտպանության </w:t>
      </w:r>
      <w:r w:rsidR="000F7B3A" w:rsidRPr="006B7731">
        <w:rPr>
          <w:rFonts w:ascii="GHEA Grapalat" w:eastAsia="GHEA Grapalat" w:hAnsi="GHEA Grapalat" w:cs="GHEA Grapalat"/>
          <w:iCs/>
        </w:rPr>
        <w:t>շահառու և հանրային պաշտպանի գրասենյակի ղեկավարը իմացել է</w:t>
      </w:r>
      <w:r w:rsidRPr="00BD22B1">
        <w:rPr>
          <w:rFonts w:ascii="GHEA Grapalat" w:eastAsia="GHEA Grapalat" w:hAnsi="GHEA Grapalat" w:cs="GHEA Grapalat"/>
          <w:iCs/>
        </w:rPr>
        <w:t xml:space="preserve"> </w:t>
      </w:r>
      <w:r w:rsidR="000F7B3A" w:rsidRPr="006B7731">
        <w:rPr>
          <w:rFonts w:ascii="GHEA Grapalat" w:eastAsia="GHEA Grapalat" w:hAnsi="GHEA Grapalat" w:cs="GHEA Grapalat"/>
          <w:iCs/>
        </w:rPr>
        <w:t>հանրային պաշտպանություն իրականացնելու մասին որոշում կայացնելու հիմքերի բացակայության մասին.</w:t>
      </w:r>
    </w:p>
    <w:p w:rsidR="000F7B3A" w:rsidRPr="006B7731" w:rsidRDefault="00BD22B1" w:rsidP="00AC15D3">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iCs/>
        </w:rPr>
        <w:t>4)</w:t>
      </w:r>
      <w:r w:rsidR="000F7B3A" w:rsidRPr="006B7731">
        <w:rPr>
          <w:rFonts w:ascii="GHEA Grapalat" w:eastAsia="GHEA Grapalat" w:hAnsi="GHEA Grapalat" w:cs="GHEA Grapalat"/>
          <w:iCs/>
        </w:rPr>
        <w:t xml:space="preserve"> սույն օրենքի 41-րդ հոդվածի պահանջների խախտմամբ պարբերաբար հանրային պաշտպանություն իրականացնելու մասին որոշումներ է կայացրել.</w:t>
      </w:r>
    </w:p>
    <w:p w:rsidR="000D2DA0" w:rsidRPr="006B7731" w:rsidRDefault="00BD22B1" w:rsidP="00AC15D3">
      <w:pPr>
        <w:widowControl w:val="0"/>
        <w:pBdr>
          <w:top w:val="nil"/>
          <w:left w:val="nil"/>
          <w:bottom w:val="nil"/>
          <w:right w:val="nil"/>
          <w:between w:val="nil"/>
        </w:pBdr>
        <w:spacing w:line="360" w:lineRule="auto"/>
        <w:ind w:firstLine="567"/>
        <w:jc w:val="both"/>
        <w:rPr>
          <w:rFonts w:ascii="GHEA Grapalat" w:eastAsia="Arial Unicode" w:hAnsi="GHEA Grapalat" w:cs="Arial Unicode"/>
          <w:color w:val="000000"/>
        </w:rPr>
      </w:pPr>
      <w:r w:rsidRPr="00BD22B1">
        <w:rPr>
          <w:rFonts w:ascii="GHEA Grapalat" w:eastAsia="Arial Unicode" w:hAnsi="GHEA Grapalat" w:cs="Arial Unicode"/>
          <w:color w:val="000000"/>
        </w:rPr>
        <w:t>5) Հայաստանի Հանրապետության աշխատանքային օրենսգրքով նախատեսված այլ դեպքերում:</w:t>
      </w:r>
    </w:p>
    <w:p w:rsidR="00AD61FF" w:rsidRPr="006B7731" w:rsidRDefault="00BD22B1" w:rsidP="00AC15D3">
      <w:pPr>
        <w:widowControl w:val="0"/>
        <w:pBdr>
          <w:top w:val="nil"/>
          <w:left w:val="nil"/>
          <w:bottom w:val="nil"/>
          <w:right w:val="nil"/>
          <w:between w:val="nil"/>
        </w:pBdr>
        <w:spacing w:line="360" w:lineRule="auto"/>
        <w:ind w:firstLine="567"/>
        <w:jc w:val="both"/>
      </w:pPr>
      <w:r w:rsidRPr="00BD22B1">
        <w:rPr>
          <w:rFonts w:ascii="GHEA Grapalat" w:eastAsia="Arial Unicode" w:hAnsi="GHEA Grapalat" w:cs="Arial Unicode"/>
          <w:color w:val="000000"/>
        </w:rPr>
        <w:t xml:space="preserve">5. </w:t>
      </w:r>
      <w:r w:rsidR="00AC15D3" w:rsidRPr="006B7731">
        <w:rPr>
          <w:rFonts w:ascii="GHEA Grapalat" w:eastAsia="Arial Unicode" w:hAnsi="GHEA Grapalat" w:cs="Arial Unicode"/>
          <w:color w:val="000000"/>
        </w:rPr>
        <w:t>Փաստաբանների պալատի խորհրդի յուրաքանչյուր անդամ</w:t>
      </w:r>
      <w:r w:rsidR="000D2DA0" w:rsidRPr="006B7731">
        <w:rPr>
          <w:rFonts w:ascii="GHEA Grapalat" w:eastAsia="Arial Unicode" w:hAnsi="GHEA Grapalat" w:cs="Arial Unicode"/>
          <w:color w:val="000000"/>
        </w:rPr>
        <w:t xml:space="preserve"> սույն </w:t>
      </w:r>
      <w:r w:rsidRPr="00BD22B1">
        <w:rPr>
          <w:rFonts w:ascii="GHEA Grapalat" w:eastAsia="Arial Unicode" w:hAnsi="GHEA Grapalat" w:cs="Arial Unicode"/>
          <w:color w:val="000000"/>
        </w:rPr>
        <w:t>հոդվածով</w:t>
      </w:r>
      <w:r w:rsidR="000D2DA0" w:rsidRPr="006B7731">
        <w:rPr>
          <w:rFonts w:ascii="GHEA Grapalat" w:eastAsia="Arial Unicode" w:hAnsi="GHEA Grapalat" w:cs="Arial Unicode"/>
          <w:color w:val="000000"/>
        </w:rPr>
        <w:t xml:space="preserve"> սահմանված դեպքերում</w:t>
      </w:r>
      <w:r w:rsidR="00AC15D3" w:rsidRPr="006B7731">
        <w:rPr>
          <w:rFonts w:ascii="GHEA Grapalat" w:eastAsia="Arial Unicode" w:hAnsi="GHEA Grapalat" w:cs="Arial Unicode"/>
          <w:color w:val="000000"/>
        </w:rPr>
        <w:t xml:space="preserve"> կարող է հանդես գալ հանրային պաշտպանի գրասենյակի ղեկավարի լիազորությունները վաղաժամկետ դադարեցնելու առաջարկությամբ։</w:t>
      </w:r>
      <w:r w:rsidR="00AC15D3" w:rsidRPr="006B7731">
        <w:rPr>
          <w:rFonts w:ascii="GHEA Grapalat" w:hAnsi="GHEA Grapalat"/>
          <w:color w:val="000000"/>
        </w:rPr>
        <w:t xml:space="preserve"> Փաստաբանների պալատի խորհրդի կողմից հանրային պաշտպանի գրասենյակի ղեկավարի լիազորությունները վաղաժամկետ դադարեցնելու մասին որոշումն ուժի մեջ մտնելու պահից` հանրային պաշտպանի գրասենյակի ղեկավարի հետ կնքված աշխատանքային պայմանագիրը համարվում է լուծված:</w:t>
      </w:r>
      <w:r w:rsidR="00AD61FF" w:rsidRPr="006B7731">
        <w:t xml:space="preserve"> </w:t>
      </w:r>
    </w:p>
    <w:p w:rsidR="00AD61FF" w:rsidRPr="006B7731" w:rsidRDefault="00831C7C"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 xml:space="preserve">6. Հանրային պաշտպանի գրասենյակի ղեկավարը. </w:t>
      </w:r>
    </w:p>
    <w:p w:rsidR="00AD61FF" w:rsidRPr="006B7731" w:rsidRDefault="00831C7C"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 xml:space="preserve">1) ներկայացնում է հանրային պաշտպանի գրասենյակը. </w:t>
      </w:r>
    </w:p>
    <w:p w:rsidR="00AD61FF" w:rsidRPr="006B7731" w:rsidRDefault="00831C7C"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 xml:space="preserve">2) կազմակերպում է սույն օրենքով նախատեսված դեպքերում յուրաքանչյուրի համար հավասարապես մատչելի և արդյունավետ իրավաբանական օգնության իրականացումը. </w:t>
      </w:r>
    </w:p>
    <w:p w:rsidR="00AD61FF" w:rsidRPr="006B7731" w:rsidRDefault="00831C7C"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 xml:space="preserve">3) կատարում է աշխատանքի բաժանում հանրային պաշտպանների միջև. </w:t>
      </w:r>
    </w:p>
    <w:p w:rsidR="00AD61FF" w:rsidRPr="006B7731" w:rsidRDefault="00831C7C"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lastRenderedPageBreak/>
        <w:t xml:space="preserve">4) ընդունում է որոշումներ հանրային պաշտպանի գրասենյակի բնականոն գործունեությունն ապահովելու ուղղությամբ. </w:t>
      </w:r>
    </w:p>
    <w:p w:rsidR="00AD61FF" w:rsidRPr="006B7731" w:rsidRDefault="00BD22B1"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5) սույն օրենքի 41-րդ հոդվածով նախատեսված դեպքերում քաղաքացու դիմումի հիման վրա որոշում է կայացնում հանրային պաշտպանություն իրականացնելու և գործը հանրային պաշտպանին կամ հանրային պաշտպան չհանդիսացող փաստաբանին հանձնելու մասին կամ հանրային պաշտպանություն իրականացնելու դիմումը մերժելու մասին, երբ առկա չեն սույն օրենքի 41-րդ հոդվածի 5-րդ մասով նախատեսված հիմքերը կամ անվճար իրավաբանական օգնության տրամադրումը կհակասի սույն օրենքի 41-րդ հոդվածի 6-րդ մասով նախատեսված հիմքերին: Հանրային պաշտպանության իրականացումը մերժելու մասին հանրային պաշտպանի գրասենյակի ղեկավարի որոշումը պետք է լինի պատճառաբանված. </w:t>
      </w:r>
    </w:p>
    <w:p w:rsidR="001A2D10" w:rsidRPr="006B7731" w:rsidRDefault="00BD22B1"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 xml:space="preserve">6) </w:t>
      </w:r>
      <w:r w:rsidR="001A2D10" w:rsidRPr="006B7731">
        <w:rPr>
          <w:rFonts w:ascii="GHEA Grapalat" w:hAnsi="GHEA Grapalat"/>
          <w:color w:val="000000"/>
        </w:rPr>
        <w:t>քրեական վարույթն իրականացնող մարմնի դիմումի կամ որոշման հիման վրա որոշում է կայացնում հանրային պաշտպանություն իրականացնելու և գործը հանրային պաշտպանին կամ հանրային պաշտպան չհանդիսացող փաստաբանին հանձնելու մասին</w:t>
      </w:r>
      <w:r w:rsidRPr="00BD22B1">
        <w:rPr>
          <w:rFonts w:ascii="GHEA Grapalat" w:hAnsi="GHEA Grapalat"/>
          <w:color w:val="000000"/>
        </w:rPr>
        <w:t>: Սույն կետով նախատեսված դեպքում հանրային պաշտպանություն իրականացնելու մասին որոշում կայացնելու համար անհրաժեշտ տվյալների կամ հիմքերի վերաբերյալ տեղեկատվության բացակայության դեպքում հանրային պաշտպանի գրասենյակի ղեկավարը կարող է դիմումը կամ որոշումը վերադարձնել քրեական վարույթն իրականացնող մարմնին և պահանջել ներկայացնել անհրաժեշտ տեղեկատվությունը՝ միաժամանակ ապահովելով անձի հանրային պաշտպանությունը: Նման պահանջի դեպքում քրեական վարույթն իրականացնող մարմինը պարտավոր է եռօրյա ժամկետում անհատույց տրամադրել պահանջվող տեղեկատվությունը.</w:t>
      </w:r>
    </w:p>
    <w:p w:rsidR="00AD61FF" w:rsidRPr="006B7731" w:rsidRDefault="00BD22B1"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7</w:t>
      </w:r>
      <w:r w:rsidR="00831C7C" w:rsidRPr="006B7731">
        <w:rPr>
          <w:rFonts w:ascii="GHEA Grapalat" w:hAnsi="GHEA Grapalat"/>
          <w:color w:val="000000"/>
        </w:rPr>
        <w:t xml:space="preserve">) հսկողություն է իրականացնում հանրային պաշտպանների </w:t>
      </w:r>
      <w:r w:rsidR="00642C9B" w:rsidRPr="006B7731">
        <w:rPr>
          <w:rFonts w:ascii="GHEA Grapalat" w:eastAsia="GHEA Grapalat" w:hAnsi="GHEA Grapalat" w:cs="GHEA Grapalat"/>
          <w:color w:val="000000"/>
        </w:rPr>
        <w:t xml:space="preserve">և սույն օրենքի 41-րդ հոդվածի </w:t>
      </w:r>
      <w:r w:rsidR="00831C7C" w:rsidRPr="006B7731">
        <w:rPr>
          <w:rFonts w:ascii="GHEA Grapalat" w:eastAsia="GHEA Grapalat" w:hAnsi="GHEA Grapalat" w:cs="GHEA Grapalat"/>
          <w:color w:val="000000"/>
        </w:rPr>
        <w:t>8</w:t>
      </w:r>
      <w:r w:rsidR="00642C9B" w:rsidRPr="006B7731">
        <w:rPr>
          <w:rFonts w:ascii="GHEA Grapalat" w:eastAsia="GHEA Grapalat" w:hAnsi="GHEA Grapalat" w:cs="GHEA Grapalat"/>
          <w:color w:val="000000"/>
        </w:rPr>
        <w:t xml:space="preserve">-րդ </w:t>
      </w:r>
      <w:r w:rsidR="00831C7C" w:rsidRPr="006B7731">
        <w:rPr>
          <w:rFonts w:ascii="GHEA Grapalat" w:eastAsia="GHEA Grapalat" w:hAnsi="GHEA Grapalat" w:cs="GHEA Grapalat"/>
          <w:color w:val="000000"/>
        </w:rPr>
        <w:t>մասում</w:t>
      </w:r>
      <w:r w:rsidR="00642C9B" w:rsidRPr="006B7731">
        <w:rPr>
          <w:rFonts w:ascii="GHEA Grapalat" w:eastAsia="GHEA Grapalat" w:hAnsi="GHEA Grapalat" w:cs="GHEA Grapalat"/>
          <w:color w:val="000000"/>
        </w:rPr>
        <w:t xml:space="preserve"> նշված անձանց</w:t>
      </w:r>
      <w:r w:rsidR="00831C7C" w:rsidRPr="006B7731">
        <w:rPr>
          <w:rFonts w:ascii="GHEA Grapalat" w:hAnsi="GHEA Grapalat"/>
          <w:color w:val="000000"/>
        </w:rPr>
        <w:t xml:space="preserve"> կողմից իրավաբանական օգնություն իրականացնելու գործընթացի նկատմամբ. </w:t>
      </w:r>
    </w:p>
    <w:p w:rsidR="00AD61FF" w:rsidRPr="006B7731" w:rsidRDefault="00BD22B1"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8</w:t>
      </w:r>
      <w:r w:rsidR="00831C7C" w:rsidRPr="006B7731">
        <w:rPr>
          <w:rFonts w:ascii="GHEA Grapalat" w:hAnsi="GHEA Grapalat"/>
          <w:color w:val="000000"/>
        </w:rPr>
        <w:t>) միջնորդություն է ներկայացնում հանրային պաշտպանի</w:t>
      </w:r>
      <w:r w:rsidR="000146C1" w:rsidRPr="006B7731">
        <w:rPr>
          <w:rFonts w:ascii="GHEA Grapalat" w:eastAsia="GHEA Grapalat" w:hAnsi="GHEA Grapalat" w:cs="GHEA Grapalat"/>
          <w:color w:val="000000"/>
        </w:rPr>
        <w:t xml:space="preserve">, սույն օրենքի 41-րդ </w:t>
      </w:r>
      <w:r w:rsidR="000146C1" w:rsidRPr="006B7731">
        <w:rPr>
          <w:rFonts w:ascii="GHEA Grapalat" w:eastAsia="GHEA Grapalat" w:hAnsi="GHEA Grapalat" w:cs="GHEA Grapalat"/>
          <w:color w:val="000000"/>
        </w:rPr>
        <w:lastRenderedPageBreak/>
        <w:t xml:space="preserve">հոդվածի </w:t>
      </w:r>
      <w:r w:rsidR="00831C7C" w:rsidRPr="006B7731">
        <w:rPr>
          <w:rFonts w:ascii="GHEA Grapalat" w:eastAsia="GHEA Grapalat" w:hAnsi="GHEA Grapalat" w:cs="GHEA Grapalat"/>
          <w:color w:val="000000"/>
        </w:rPr>
        <w:t>8</w:t>
      </w:r>
      <w:r w:rsidR="000146C1" w:rsidRPr="006B7731">
        <w:rPr>
          <w:rFonts w:ascii="GHEA Grapalat" w:eastAsia="GHEA Grapalat" w:hAnsi="GHEA Grapalat" w:cs="GHEA Grapalat"/>
          <w:color w:val="000000"/>
        </w:rPr>
        <w:t>-րդ մասի 1-ին</w:t>
      </w:r>
      <w:r w:rsidR="00831C7C" w:rsidRPr="006B7731">
        <w:rPr>
          <w:rFonts w:ascii="GHEA Grapalat" w:eastAsia="GHEA Grapalat" w:hAnsi="GHEA Grapalat" w:cs="GHEA Grapalat"/>
          <w:color w:val="000000"/>
        </w:rPr>
        <w:t xml:space="preserve"> և 2-րդ</w:t>
      </w:r>
      <w:r w:rsidR="000146C1" w:rsidRPr="006B7731">
        <w:rPr>
          <w:rFonts w:ascii="GHEA Grapalat" w:eastAsia="GHEA Grapalat" w:hAnsi="GHEA Grapalat" w:cs="GHEA Grapalat"/>
          <w:color w:val="000000"/>
        </w:rPr>
        <w:t xml:space="preserve"> կետ</w:t>
      </w:r>
      <w:r w:rsidR="00831C7C" w:rsidRPr="006B7731">
        <w:rPr>
          <w:rFonts w:ascii="GHEA Grapalat" w:eastAsia="GHEA Grapalat" w:hAnsi="GHEA Grapalat" w:cs="GHEA Grapalat"/>
          <w:color w:val="000000"/>
        </w:rPr>
        <w:t>եր</w:t>
      </w:r>
      <w:r w:rsidR="000146C1" w:rsidRPr="006B7731">
        <w:rPr>
          <w:rFonts w:ascii="GHEA Grapalat" w:eastAsia="GHEA Grapalat" w:hAnsi="GHEA Grapalat" w:cs="GHEA Grapalat"/>
          <w:color w:val="000000"/>
        </w:rPr>
        <w:t xml:space="preserve">ում նշված անձանց </w:t>
      </w:r>
      <w:r w:rsidR="00831C7C" w:rsidRPr="006B7731">
        <w:rPr>
          <w:rFonts w:ascii="GHEA Grapalat" w:hAnsi="GHEA Grapalat"/>
          <w:color w:val="000000"/>
        </w:rPr>
        <w:t xml:space="preserve">նկատմամբ կարգապահական վարույթ հարուցելու </w:t>
      </w:r>
      <w:r w:rsidR="000146C1" w:rsidRPr="006B7731">
        <w:rPr>
          <w:rFonts w:ascii="GHEA Grapalat" w:eastAsia="GHEA Grapalat" w:hAnsi="GHEA Grapalat" w:cs="GHEA Grapalat"/>
          <w:color w:val="000000"/>
        </w:rPr>
        <w:t>կամ խրախուսելու</w:t>
      </w:r>
      <w:r w:rsidR="00831C7C" w:rsidRPr="006B7731">
        <w:rPr>
          <w:rFonts w:ascii="GHEA Grapalat" w:hAnsi="GHEA Grapalat"/>
          <w:color w:val="000000"/>
        </w:rPr>
        <w:t xml:space="preserve"> համար. </w:t>
      </w:r>
    </w:p>
    <w:p w:rsidR="00AD61FF" w:rsidRPr="006B7731" w:rsidRDefault="00BD22B1" w:rsidP="00AC15D3">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9</w:t>
      </w:r>
      <w:r w:rsidR="00831C7C" w:rsidRPr="006B7731">
        <w:rPr>
          <w:rFonts w:ascii="GHEA Grapalat" w:hAnsi="GHEA Grapalat"/>
          <w:color w:val="000000"/>
        </w:rPr>
        <w:t>) կարող է դիմել պետական կամ տեղական ինքնակառավարման մարմիններին կամ տնտեսավարող սուբյեկտներին` անվճարունակ անձանց անվճարունակության փաստը ստուգելու, ինչպես նաև անվճար իրավաբանական օգնություն ցույց տալու համար անհրաժեշտ տեղեկություններ ստանալու նպատակով: Նշված մարմիններն ու տնտեսավարող սուբյեկտները պարտավոր են հնգօրյա ժամկետում անհատույց տրամադրել պահանջվող փաստաթղթերը (տեղեկությունները) կամ դրանց պատճենները, բացառությամբ, երբ պահանջվող փաստաթղթերը օրենքով պահպանվող գաղտնիք են պարունակում.</w:t>
      </w:r>
    </w:p>
    <w:p w:rsidR="00484104" w:rsidRPr="006B7731" w:rsidRDefault="00BD22B1" w:rsidP="000146C1">
      <w:pPr>
        <w:widowControl w:val="0"/>
        <w:pBdr>
          <w:top w:val="nil"/>
          <w:left w:val="nil"/>
          <w:bottom w:val="nil"/>
          <w:right w:val="nil"/>
          <w:between w:val="nil"/>
        </w:pBdr>
        <w:spacing w:line="360" w:lineRule="auto"/>
        <w:ind w:firstLine="567"/>
        <w:jc w:val="both"/>
        <w:rPr>
          <w:rFonts w:ascii="GHEA Grapalat" w:hAnsi="GHEA Grapalat"/>
          <w:color w:val="000000"/>
        </w:rPr>
      </w:pPr>
      <w:r w:rsidRPr="00BD22B1">
        <w:rPr>
          <w:rFonts w:ascii="GHEA Grapalat" w:hAnsi="GHEA Grapalat"/>
          <w:color w:val="000000"/>
        </w:rPr>
        <w:t>10</w:t>
      </w:r>
      <w:r w:rsidR="00831C7C" w:rsidRPr="006B7731">
        <w:rPr>
          <w:rFonts w:ascii="GHEA Grapalat" w:hAnsi="GHEA Grapalat"/>
          <w:color w:val="000000"/>
        </w:rPr>
        <w:t>) սույն օրենքով նախատեսված դեպքերում աջակցում է պալատի մարմինների լիազորությունների իրականացմանը.</w:t>
      </w:r>
    </w:p>
    <w:p w:rsidR="000146C1" w:rsidRPr="006B7731" w:rsidRDefault="00831C7C" w:rsidP="000146C1">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1</w:t>
      </w:r>
      <w:r w:rsidR="00BD22B1" w:rsidRPr="00BD22B1">
        <w:rPr>
          <w:rFonts w:ascii="GHEA Grapalat" w:hAnsi="GHEA Grapalat"/>
          <w:color w:val="000000"/>
        </w:rPr>
        <w:t>1</w:t>
      </w:r>
      <w:r w:rsidRPr="006B7731">
        <w:rPr>
          <w:rFonts w:ascii="GHEA Grapalat" w:hAnsi="GHEA Grapalat"/>
          <w:color w:val="000000"/>
        </w:rPr>
        <w:t xml:space="preserve">) </w:t>
      </w:r>
      <w:r w:rsidR="000146C1" w:rsidRPr="006B7731">
        <w:rPr>
          <w:rFonts w:ascii="GHEA Grapalat" w:hAnsi="GHEA Grapalat"/>
          <w:color w:val="000000"/>
        </w:rPr>
        <w:t>փաստաբանների պալատի խորհրդի կողմից սահմանված կարգին համապատասխան ապահովում է`</w:t>
      </w:r>
    </w:p>
    <w:p w:rsidR="000146C1" w:rsidRPr="006B7731" w:rsidRDefault="000146C1" w:rsidP="000146C1">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ա. հանրային պաշտպանի գրասենյակին հասցեագրված դիմումների հաշվառումը և քննարկումը,</w:t>
      </w:r>
    </w:p>
    <w:p w:rsidR="000146C1" w:rsidRPr="006B7731" w:rsidRDefault="000146C1" w:rsidP="000146C1">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բ. իրավաբանական օգնություն տրամադրելու կամ մերժելու վերաբերյալ որոշումների հաշվառումը,</w:t>
      </w:r>
    </w:p>
    <w:p w:rsidR="000146C1" w:rsidRPr="006B7731" w:rsidRDefault="000146C1" w:rsidP="000146C1">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գ. հանրային պաշտպանների և սույն օրենքի 41</w:t>
      </w:r>
      <w:r w:rsidRPr="006B7731">
        <w:rPr>
          <w:rFonts w:ascii="GHEA Grapalat" w:eastAsia="GHEA Grapalat" w:hAnsi="GHEA Grapalat" w:cs="GHEA Grapalat"/>
          <w:color w:val="000000"/>
        </w:rPr>
        <w:t xml:space="preserve">-րդ հոդվածի </w:t>
      </w:r>
      <w:r w:rsidR="0062627D" w:rsidRPr="006B7731">
        <w:rPr>
          <w:rFonts w:ascii="GHEA Grapalat" w:eastAsia="GHEA Grapalat" w:hAnsi="GHEA Grapalat" w:cs="GHEA Grapalat"/>
          <w:color w:val="000000"/>
        </w:rPr>
        <w:t>8</w:t>
      </w:r>
      <w:r w:rsidRPr="006B7731">
        <w:rPr>
          <w:rFonts w:ascii="GHEA Grapalat" w:eastAsia="GHEA Grapalat" w:hAnsi="GHEA Grapalat" w:cs="GHEA Grapalat"/>
          <w:color w:val="000000"/>
        </w:rPr>
        <w:t>-րդ մասի 1-ին կետում նշված անձանց</w:t>
      </w:r>
      <w:r w:rsidRPr="006B7731">
        <w:rPr>
          <w:rFonts w:ascii="GHEA Grapalat" w:hAnsi="GHEA Grapalat"/>
          <w:color w:val="000000"/>
        </w:rPr>
        <w:t xml:space="preserve"> կողմից </w:t>
      </w:r>
      <w:r w:rsidR="00E16391" w:rsidRPr="006B7731">
        <w:rPr>
          <w:rFonts w:ascii="GHEA Grapalat" w:hAnsi="GHEA Grapalat"/>
          <w:color w:val="000000"/>
        </w:rPr>
        <w:t xml:space="preserve">փաստաբանական </w:t>
      </w:r>
      <w:r w:rsidRPr="006B7731">
        <w:rPr>
          <w:rFonts w:ascii="GHEA Grapalat" w:hAnsi="GHEA Grapalat"/>
          <w:color w:val="000000"/>
        </w:rPr>
        <w:t>գործերը ճիշտ կազմելու նկատմամբ հսկողությունը,</w:t>
      </w:r>
    </w:p>
    <w:p w:rsidR="000146C1" w:rsidRPr="006B7731" w:rsidRDefault="000146C1" w:rsidP="000146C1">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դ.</w:t>
      </w:r>
      <w:r w:rsidRPr="006B7731">
        <w:rPr>
          <w:rFonts w:ascii="Courier New" w:hAnsi="Courier New" w:cs="Courier New"/>
          <w:color w:val="000000"/>
        </w:rPr>
        <w:t> </w:t>
      </w:r>
      <w:r w:rsidRPr="006B7731">
        <w:rPr>
          <w:rFonts w:ascii="GHEA Grapalat" w:hAnsi="GHEA Grapalat" w:cs="GHEA Grapalat"/>
          <w:color w:val="000000"/>
        </w:rPr>
        <w:t xml:space="preserve"> ավարտված վարույթների ժամանակին արխիվա</w:t>
      </w:r>
      <w:r w:rsidRPr="006B7731">
        <w:rPr>
          <w:rFonts w:ascii="GHEA Grapalat" w:hAnsi="GHEA Grapalat"/>
          <w:color w:val="000000"/>
        </w:rPr>
        <w:t>ցումը,</w:t>
      </w:r>
    </w:p>
    <w:p w:rsidR="000146C1" w:rsidRPr="006B7731" w:rsidRDefault="000146C1" w:rsidP="000146C1">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 xml:space="preserve">ե. </w:t>
      </w:r>
      <w:r w:rsidR="00CB7D0F" w:rsidRPr="006B7731">
        <w:rPr>
          <w:rFonts w:ascii="GHEA Grapalat" w:hAnsi="GHEA Grapalat"/>
          <w:color w:val="000000"/>
        </w:rPr>
        <w:t xml:space="preserve">սույն օրենքով նախատեսված դեպքերում </w:t>
      </w:r>
      <w:r w:rsidRPr="006B7731">
        <w:rPr>
          <w:rFonts w:ascii="GHEA Grapalat" w:hAnsi="GHEA Grapalat"/>
          <w:color w:val="000000"/>
        </w:rPr>
        <w:t xml:space="preserve">հաշվետվությունների </w:t>
      </w:r>
      <w:r w:rsidR="00C0396C" w:rsidRPr="006B7731">
        <w:rPr>
          <w:rFonts w:ascii="GHEA Grapalat" w:hAnsi="GHEA Grapalat"/>
          <w:color w:val="000000"/>
        </w:rPr>
        <w:t>կամ</w:t>
      </w:r>
      <w:r w:rsidRPr="006B7731">
        <w:rPr>
          <w:rFonts w:ascii="GHEA Grapalat" w:hAnsi="GHEA Grapalat"/>
          <w:color w:val="000000"/>
        </w:rPr>
        <w:t xml:space="preserve"> վիճակագրության ներկայացումը` փաստաբանների պալատի խորհրդին:</w:t>
      </w:r>
    </w:p>
    <w:p w:rsidR="00AC15D3" w:rsidRPr="006B7731" w:rsidRDefault="00831C7C" w:rsidP="0039215D">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hAnsi="GHEA Grapalat"/>
          <w:color w:val="000000"/>
        </w:rPr>
        <w:t>7. Հանրային պաշտպանի գրասենյակի ղեկավարը խորհրդակցական ձայնի իրավունքով մասնակցում է փաստաբանների պալատի խորհրդի նիստերին:</w:t>
      </w:r>
      <w:r w:rsidRPr="006B7731">
        <w:rPr>
          <w:rFonts w:ascii="GHEA Grapalat" w:eastAsia="GHEA Grapalat" w:hAnsi="GHEA Grapalat" w:cs="GHEA Grapalat"/>
          <w:color w:val="000000"/>
        </w:rPr>
        <w:t>»:</w:t>
      </w:r>
    </w:p>
    <w:p w:rsidR="00646E93" w:rsidRPr="006B7731" w:rsidRDefault="00646E93" w:rsidP="00850940">
      <w:pPr>
        <w:widowControl w:val="0"/>
        <w:pBdr>
          <w:top w:val="nil"/>
          <w:left w:val="nil"/>
          <w:bottom w:val="nil"/>
          <w:right w:val="nil"/>
          <w:between w:val="nil"/>
        </w:pBdr>
        <w:spacing w:line="360" w:lineRule="auto"/>
        <w:ind w:firstLine="567"/>
        <w:jc w:val="both"/>
        <w:rPr>
          <w:rFonts w:ascii="GHEA Grapalat" w:eastAsia="Arial Unicode" w:hAnsi="GHEA Grapalat" w:cs="Arial Unicode"/>
          <w:color w:val="000000"/>
        </w:rPr>
      </w:pPr>
    </w:p>
    <w:p w:rsidR="00E67A4A" w:rsidRPr="006B7731" w:rsidRDefault="00BD22B1" w:rsidP="00E67A4A">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b/>
          <w:color w:val="000000"/>
        </w:rPr>
        <w:t xml:space="preserve">Հոդված </w:t>
      </w:r>
      <w:r w:rsidR="004E2554" w:rsidRPr="00BD22B1">
        <w:rPr>
          <w:rFonts w:ascii="GHEA Grapalat" w:eastAsia="GHEA Grapalat" w:hAnsi="GHEA Grapalat" w:cs="GHEA Grapalat"/>
          <w:b/>
          <w:color w:val="000000"/>
        </w:rPr>
        <w:t>2</w:t>
      </w:r>
      <w:r w:rsidR="004E2554" w:rsidRPr="00E22DF0">
        <w:rPr>
          <w:rFonts w:ascii="GHEA Grapalat" w:eastAsia="GHEA Grapalat" w:hAnsi="GHEA Grapalat" w:cs="GHEA Grapalat"/>
          <w:b/>
          <w:color w:val="000000"/>
        </w:rPr>
        <w:t>8</w:t>
      </w:r>
      <w:r w:rsidRPr="00BD22B1">
        <w:rPr>
          <w:rFonts w:ascii="GHEA Grapalat" w:eastAsia="GHEA Grapalat" w:hAnsi="GHEA Grapalat" w:cs="GHEA Grapalat"/>
          <w:b/>
          <w:color w:val="000000"/>
        </w:rPr>
        <w:t xml:space="preserve">. </w:t>
      </w:r>
      <w:r w:rsidRPr="00BD22B1">
        <w:rPr>
          <w:rFonts w:ascii="GHEA Grapalat" w:eastAsia="GHEA Grapalat" w:hAnsi="GHEA Grapalat" w:cs="GHEA Grapalat"/>
          <w:color w:val="000000"/>
        </w:rPr>
        <w:t>Օրենքի 44-րդ հոդվածը լրացնել հետևյալ բովանդակությամբ 3-րդ մասով.</w:t>
      </w:r>
    </w:p>
    <w:p w:rsidR="00E67A4A" w:rsidRPr="006B7731" w:rsidRDefault="00BD22B1" w:rsidP="001B7469">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Հանրային պաշտպանի հետ աշխատանքային պայմանագիրը կնքվում է մեկ տարի ժամկետով: Առանց մրցույթի անցկացման հանրային պաշտպանի հետ կնքված աշխատանքային պայմանագրի մեկամյա ժամկետը կարող է յուրաքանչյուր անգամ </w:t>
      </w:r>
      <w:r w:rsidR="0029109B" w:rsidRPr="002542B8">
        <w:rPr>
          <w:rFonts w:ascii="GHEA Grapalat" w:eastAsia="GHEA Grapalat" w:hAnsi="GHEA Grapalat" w:cs="GHEA Grapalat"/>
          <w:color w:val="000000"/>
        </w:rPr>
        <w:t>երկարաձգվել</w:t>
      </w:r>
      <w:r w:rsidRPr="00BD22B1">
        <w:rPr>
          <w:rFonts w:ascii="GHEA Grapalat" w:eastAsia="GHEA Grapalat" w:hAnsi="GHEA Grapalat" w:cs="GHEA Grapalat"/>
          <w:color w:val="000000"/>
        </w:rPr>
        <w:t xml:space="preserve"> ևս մեկ տարով, եթե հանրային պաշտպանը փաստաբանների պալատի խորհրդի </w:t>
      </w:r>
      <w:r w:rsidR="00AD2FE9" w:rsidRPr="006B7731">
        <w:rPr>
          <w:rFonts w:ascii="GHEA Grapalat" w:eastAsia="GHEA Grapalat" w:hAnsi="GHEA Grapalat" w:cs="GHEA Grapalat"/>
          <w:color w:val="000000"/>
        </w:rPr>
        <w:t>սահմանած կարգով և չափանիշներին համապատասխան</w:t>
      </w:r>
      <w:r w:rsidRPr="00BD22B1">
        <w:rPr>
          <w:rFonts w:ascii="GHEA Grapalat" w:eastAsia="GHEA Grapalat" w:hAnsi="GHEA Grapalat" w:cs="GHEA Grapalat"/>
          <w:color w:val="000000"/>
        </w:rPr>
        <w:t xml:space="preserve">հանրային պաշտպանների գործունեության ստուգման և գնահատմանարդյունքներով ստացել է համապատասխան անցողիկ միավորներ:»: </w:t>
      </w:r>
    </w:p>
    <w:p w:rsidR="00E67A4A" w:rsidRPr="006B7731" w:rsidRDefault="00E67A4A" w:rsidP="00E67A4A">
      <w:pPr>
        <w:widowControl w:val="0"/>
        <w:pBdr>
          <w:top w:val="nil"/>
          <w:left w:val="nil"/>
          <w:bottom w:val="nil"/>
          <w:right w:val="nil"/>
          <w:between w:val="nil"/>
        </w:pBdr>
        <w:spacing w:line="360" w:lineRule="auto"/>
        <w:ind w:firstLine="567"/>
        <w:jc w:val="both"/>
        <w:rPr>
          <w:rFonts w:ascii="GHEA Grapalat" w:eastAsia="Arial Unicode" w:hAnsi="GHEA Grapalat" w:cs="Arial Unicode"/>
          <w:color w:val="000000"/>
        </w:rPr>
      </w:pPr>
    </w:p>
    <w:p w:rsidR="00276BB7" w:rsidRPr="006B7731" w:rsidRDefault="00276BB7"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4E2554" w:rsidRPr="00E22DF0">
        <w:rPr>
          <w:rFonts w:ascii="GHEA Grapalat" w:eastAsia="GHEA Grapalat" w:hAnsi="GHEA Grapalat" w:cs="GHEA Grapalat"/>
          <w:b/>
          <w:color w:val="000000"/>
        </w:rPr>
        <w:t>29</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Օրենքում լրացնել նոր 44.1-</w:t>
      </w:r>
      <w:r w:rsidR="00583E9D" w:rsidRPr="006B7731">
        <w:rPr>
          <w:rFonts w:ascii="GHEA Grapalat" w:eastAsia="GHEA Grapalat" w:hAnsi="GHEA Grapalat" w:cs="GHEA Grapalat"/>
          <w:color w:val="000000"/>
        </w:rPr>
        <w:t>44.2-րդ</w:t>
      </w:r>
      <w:r w:rsidR="00E16391" w:rsidRPr="006B7731">
        <w:rPr>
          <w:rFonts w:ascii="GHEA Grapalat" w:eastAsia="GHEA Grapalat" w:hAnsi="GHEA Grapalat" w:cs="GHEA Grapalat"/>
          <w:color w:val="000000"/>
        </w:rPr>
        <w:t xml:space="preserve"> հոդված</w:t>
      </w:r>
      <w:r w:rsidR="00583E9D" w:rsidRPr="006B7731">
        <w:rPr>
          <w:rFonts w:ascii="GHEA Grapalat" w:eastAsia="GHEA Grapalat" w:hAnsi="GHEA Grapalat" w:cs="GHEA Grapalat"/>
          <w:color w:val="000000"/>
        </w:rPr>
        <w:t>ներ</w:t>
      </w:r>
      <w:r w:rsidR="00E16391" w:rsidRPr="006B7731">
        <w:rPr>
          <w:rFonts w:ascii="GHEA Grapalat" w:eastAsia="GHEA Grapalat" w:hAnsi="GHEA Grapalat" w:cs="GHEA Grapalat"/>
          <w:color w:val="000000"/>
        </w:rPr>
        <w:t>.</w:t>
      </w:r>
    </w:p>
    <w:p w:rsidR="00F41ECC" w:rsidRPr="006B7731" w:rsidRDefault="00E16391"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w:t>
      </w:r>
      <w:r w:rsidRPr="006B7731">
        <w:rPr>
          <w:rFonts w:ascii="GHEA Grapalat" w:eastAsia="GHEA Grapalat" w:hAnsi="GHEA Grapalat" w:cs="GHEA Grapalat"/>
          <w:b/>
          <w:color w:val="000000"/>
        </w:rPr>
        <w:t>Հոդված 44.1. Կամավոր անհատույց իրավաբանական օգնությունը</w:t>
      </w:r>
    </w:p>
    <w:p w:rsidR="004A7567" w:rsidRPr="006B7731" w:rsidRDefault="00E16391"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Կամավոր անհ</w:t>
      </w:r>
      <w:r w:rsidR="00310F2B" w:rsidRPr="006B7731">
        <w:rPr>
          <w:rFonts w:ascii="GHEA Grapalat" w:eastAsia="GHEA Grapalat" w:hAnsi="GHEA Grapalat" w:cs="GHEA Grapalat"/>
          <w:color w:val="000000"/>
        </w:rPr>
        <w:t>ա</w:t>
      </w:r>
      <w:r w:rsidRPr="006B7731">
        <w:rPr>
          <w:rFonts w:ascii="GHEA Grapalat" w:eastAsia="GHEA Grapalat" w:hAnsi="GHEA Grapalat" w:cs="GHEA Grapalat"/>
          <w:color w:val="000000"/>
        </w:rPr>
        <w:t xml:space="preserve">տույց իրավաբանական օգնությունը կամավոր հիմունքներով </w:t>
      </w:r>
      <w:r w:rsidR="005342EB" w:rsidRPr="006B7731">
        <w:rPr>
          <w:rFonts w:ascii="GHEA Grapalat" w:eastAsia="GHEA Grapalat" w:hAnsi="GHEA Grapalat" w:cs="GHEA Grapalat"/>
          <w:color w:val="000000"/>
        </w:rPr>
        <w:t xml:space="preserve">իրավաբանական օգնության անհատույց տրամադրումն է </w:t>
      </w:r>
      <w:r w:rsidRPr="006B7731">
        <w:rPr>
          <w:rFonts w:ascii="GHEA Grapalat" w:eastAsia="GHEA Grapalat" w:hAnsi="GHEA Grapalat" w:cs="GHEA Grapalat"/>
          <w:color w:val="000000"/>
        </w:rPr>
        <w:t>սույն օրենքի 41-րդ հոդվածի 5-րդ մասով նախատեսված անձանց</w:t>
      </w:r>
      <w:r w:rsidR="005342EB" w:rsidRPr="006B7731">
        <w:rPr>
          <w:rFonts w:ascii="GHEA Grapalat" w:eastAsia="GHEA Grapalat" w:hAnsi="GHEA Grapalat" w:cs="GHEA Grapalat"/>
          <w:color w:val="000000"/>
        </w:rPr>
        <w:t>,</w:t>
      </w:r>
      <w:r w:rsidR="003273FD" w:rsidRPr="006B7731">
        <w:rPr>
          <w:rFonts w:ascii="GHEA Grapalat" w:eastAsia="GHEA Grapalat" w:hAnsi="GHEA Grapalat" w:cs="GHEA Grapalat"/>
          <w:color w:val="000000"/>
        </w:rPr>
        <w:t xml:space="preserve"> բացառությամբ սույն օրենքի 5-րդ հոդվածի 3-րդ մասով նախատեսված </w:t>
      </w:r>
      <w:r w:rsidR="00634DC9" w:rsidRPr="006B7731">
        <w:rPr>
          <w:rFonts w:ascii="GHEA Grapalat" w:eastAsia="GHEA Grapalat" w:hAnsi="GHEA Grapalat" w:cs="GHEA Grapalat"/>
          <w:color w:val="000000"/>
        </w:rPr>
        <w:t>դեպքերի</w:t>
      </w:r>
      <w:r w:rsidRPr="006B7731">
        <w:rPr>
          <w:rFonts w:ascii="GHEA Grapalat" w:eastAsia="GHEA Grapalat" w:hAnsi="GHEA Grapalat" w:cs="GHEA Grapalat"/>
          <w:color w:val="000000"/>
        </w:rPr>
        <w:t>:</w:t>
      </w:r>
    </w:p>
    <w:p w:rsidR="003044EC" w:rsidRPr="006B7731" w:rsidRDefault="00E16391" w:rsidP="003044EC">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eastAsia="GHEA Grapalat" w:hAnsi="GHEA Grapalat" w:cs="GHEA Grapalat"/>
          <w:color w:val="000000"/>
        </w:rPr>
        <w:t>2. Կամավոր անհատույց իրավաբանական օգնություն կարող են տրամադրել</w:t>
      </w:r>
      <w:r w:rsidR="005342EB" w:rsidRPr="006B7731">
        <w:rPr>
          <w:rFonts w:ascii="GHEA Grapalat" w:eastAsia="GHEA Grapalat" w:hAnsi="GHEA Grapalat" w:cs="GHEA Grapalat"/>
          <w:color w:val="000000"/>
        </w:rPr>
        <w:t xml:space="preserve"> փաստաբանները, ինչպես նաև այլ անձինք՝</w:t>
      </w:r>
      <w:r w:rsidR="005342EB" w:rsidRPr="006B7731">
        <w:rPr>
          <w:rFonts w:ascii="GHEA Grapalat" w:hAnsi="GHEA Grapalat"/>
          <w:color w:val="000000"/>
        </w:rPr>
        <w:t xml:space="preserve"> հաշվի առնելով իրավաբանական օգնություն տրամադրելու օրենսդրական սահմանափակումները:</w:t>
      </w:r>
    </w:p>
    <w:p w:rsidR="00E4210F" w:rsidRPr="006B7731" w:rsidRDefault="005342EB" w:rsidP="003044EC">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w:t>
      </w:r>
      <w:r w:rsidR="00082698" w:rsidRPr="006B7731">
        <w:rPr>
          <w:rFonts w:ascii="GHEA Grapalat" w:eastAsia="GHEA Grapalat" w:hAnsi="GHEA Grapalat" w:cs="GHEA Grapalat"/>
          <w:color w:val="000000"/>
        </w:rPr>
        <w:t>Կ</w:t>
      </w:r>
      <w:r w:rsidR="00A52408" w:rsidRPr="006B7731">
        <w:rPr>
          <w:rFonts w:ascii="GHEA Grapalat" w:eastAsia="GHEA Grapalat" w:hAnsi="GHEA Grapalat" w:cs="GHEA Grapalat"/>
          <w:color w:val="000000"/>
        </w:rPr>
        <w:t>ազմակերպությունները, ներառյալ՝ փաստաբանական գործունեություն իրականացնող կազմակերպությունները, և Հայաստանի Հանրապետությունում հավատարմագրված բարձրագույն ուսումնական հաստատությունների կողմից կազմակերպվող իրավաբանական կլինիկաները կարող են կազմակերպել կամավոր անհատույց իրավաբանական օգնության տրամադրման ծրագրեր:</w:t>
      </w:r>
    </w:p>
    <w:p w:rsidR="00430F12" w:rsidRPr="006B7731" w:rsidRDefault="003044EC"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color w:val="000000"/>
        </w:rPr>
        <w:t>4</w:t>
      </w:r>
      <w:r w:rsidR="00E16391" w:rsidRPr="006B7731">
        <w:rPr>
          <w:rFonts w:ascii="GHEA Grapalat" w:eastAsia="GHEA Grapalat" w:hAnsi="GHEA Grapalat" w:cs="GHEA Grapalat"/>
          <w:color w:val="000000"/>
        </w:rPr>
        <w:t xml:space="preserve">. Կամավոր անհատույց իրավաբանական օգնություն տրամադրող փաստաբանը </w:t>
      </w:r>
      <w:r w:rsidR="00430F12" w:rsidRPr="006B7731">
        <w:rPr>
          <w:rFonts w:ascii="GHEA Grapalat" w:eastAsia="GHEA Grapalat" w:hAnsi="GHEA Grapalat" w:cs="GHEA Grapalat"/>
        </w:rPr>
        <w:t xml:space="preserve">կարող է դիմել պետական կամ տեղական ինքնակառավարման մարմիններին կամ </w:t>
      </w:r>
      <w:r w:rsidR="00430F12" w:rsidRPr="006B7731">
        <w:rPr>
          <w:rFonts w:ascii="GHEA Grapalat" w:eastAsia="GHEA Grapalat" w:hAnsi="GHEA Grapalat" w:cs="GHEA Grapalat"/>
        </w:rPr>
        <w:lastRenderedPageBreak/>
        <w:t>տնտեսավարող սուբյեկտներին` անվճարունակ անձանց անվճարունակության փաստը ստուգելու, ինչպես նաև անվճար իրավաբանական օգնություն ցույց տալու համար անհրաժեշտ տեղեկություններ ստանալու նպատակով: Նշված մարմիններն ու տնտեսավարող սուբյեկտները պարտավոր են հնգօրյա ժամկետում անհատույց տրամադրել պահանջվող փաստաթղթերը (տեղեկությունները) կամ դրանց պատճենները, բացառությամբ, երբ պահանջվող փաստաթղթերը օրենքով պահպանվող գաղտնիք են պարունակում:</w:t>
      </w:r>
    </w:p>
    <w:p w:rsidR="00286346" w:rsidRPr="006B7731" w:rsidRDefault="003044EC"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5</w:t>
      </w:r>
      <w:r w:rsidR="00286346" w:rsidRPr="006B7731">
        <w:rPr>
          <w:rFonts w:ascii="GHEA Grapalat" w:eastAsia="GHEA Grapalat" w:hAnsi="GHEA Grapalat" w:cs="GHEA Grapalat"/>
          <w:color w:val="000000"/>
        </w:rPr>
        <w:t>. Կամավոր անհատույց իրավաբանական օգնության տրամադրումը խրախուսելու նպատակով</w:t>
      </w:r>
      <w:r w:rsidR="00535B21" w:rsidRPr="006B7731">
        <w:rPr>
          <w:rFonts w:ascii="GHEA Grapalat" w:eastAsia="GHEA Grapalat" w:hAnsi="GHEA Grapalat" w:cs="GHEA Grapalat"/>
          <w:color w:val="000000"/>
        </w:rPr>
        <w:t xml:space="preserve"> փաստաբանների պալատի խորհուրդը</w:t>
      </w:r>
      <w:r w:rsidR="00286346" w:rsidRPr="006B7731">
        <w:rPr>
          <w:rFonts w:ascii="GHEA Grapalat" w:eastAsia="GHEA Grapalat" w:hAnsi="GHEA Grapalat" w:cs="GHEA Grapalat"/>
          <w:color w:val="000000"/>
        </w:rPr>
        <w:t>.</w:t>
      </w:r>
    </w:p>
    <w:p w:rsidR="00286346" w:rsidRPr="006B7731" w:rsidRDefault="00831C7C"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4B144A"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սահմանում է </w:t>
      </w:r>
      <w:r w:rsidR="004B144A" w:rsidRPr="006B7731">
        <w:rPr>
          <w:rFonts w:ascii="GHEA Grapalat" w:eastAsia="GHEA Grapalat" w:hAnsi="GHEA Grapalat" w:cs="GHEA Grapalat"/>
          <w:color w:val="000000"/>
        </w:rPr>
        <w:t>կամավոր անհատույց իրավաբանական օգնության տրամադրման տարեկան խրախուսելի նվազագույն ժամաքանակ</w:t>
      </w:r>
      <w:r w:rsidRPr="006B7731">
        <w:rPr>
          <w:rFonts w:ascii="GHEA Grapalat" w:eastAsia="GHEA Grapalat" w:hAnsi="GHEA Grapalat" w:cs="GHEA Grapalat"/>
          <w:color w:val="000000"/>
        </w:rPr>
        <w:t>ը և այլ չափանիշները, ներառյալ՝ փաստաբանական գործունեություն իրականացնող կազմակերպությունների կողմից կազմակերպվող կամավոր անհատույց իրավաբանական օգնության տրամադրման ծրագրերի չափանիշները.</w:t>
      </w:r>
    </w:p>
    <w:p w:rsidR="009B4685" w:rsidRPr="006B7731" w:rsidRDefault="00831C7C"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color w:val="000000"/>
        </w:rPr>
        <w:t xml:space="preserve">2) սահմանում է </w:t>
      </w:r>
      <w:r w:rsidR="009B4685" w:rsidRPr="006B7731">
        <w:rPr>
          <w:rFonts w:ascii="GHEA Grapalat" w:eastAsia="GHEA Grapalat" w:hAnsi="GHEA Grapalat" w:cs="GHEA Grapalat"/>
        </w:rPr>
        <w:t xml:space="preserve">յուրաքանչյուր տարի փաստաբանների պալատի խորհրդի որոշմամբ սահմանված ժամաքանակով և այլ չափանիշներին </w:t>
      </w:r>
      <w:r w:rsidR="00786F52" w:rsidRPr="006B7731">
        <w:rPr>
          <w:rFonts w:ascii="GHEA Grapalat" w:eastAsia="GHEA Grapalat" w:hAnsi="GHEA Grapalat" w:cs="GHEA Grapalat"/>
        </w:rPr>
        <w:t xml:space="preserve">համապատասխանող </w:t>
      </w:r>
      <w:r w:rsidR="009B4685" w:rsidRPr="006B7731">
        <w:rPr>
          <w:rFonts w:ascii="GHEA Grapalat" w:eastAsia="GHEA Grapalat" w:hAnsi="GHEA Grapalat" w:cs="GHEA Grapalat"/>
        </w:rPr>
        <w:t>կամավոր անհատույց իրավաբանական օգնություն տրամադրած</w:t>
      </w:r>
      <w:r w:rsidRPr="006B7731">
        <w:rPr>
          <w:rFonts w:ascii="GHEA Grapalat" w:eastAsia="GHEA Grapalat" w:hAnsi="GHEA Grapalat" w:cs="GHEA Grapalat"/>
        </w:rPr>
        <w:t xml:space="preserve"> (ծրագրեր իրականացրած)</w:t>
      </w:r>
      <w:r w:rsidR="009B4685" w:rsidRPr="006B7731">
        <w:rPr>
          <w:rFonts w:ascii="GHEA Grapalat" w:eastAsia="GHEA Grapalat" w:hAnsi="GHEA Grapalat" w:cs="GHEA Grapalat"/>
        </w:rPr>
        <w:t xml:space="preserve"> փաստաբանների և փաստաբանական գործունեություն իրականացնող կազմակերպությունների ցուցակ</w:t>
      </w:r>
      <w:r w:rsidRPr="006B7731">
        <w:rPr>
          <w:rFonts w:ascii="GHEA Grapalat" w:eastAsia="GHEA Grapalat" w:hAnsi="GHEA Grapalat" w:cs="GHEA Grapalat"/>
        </w:rPr>
        <w:t>ի կազմման և վարման կարգը: Սույն կետով սահմանված ցուցակում ներառվում են սույն օրենքի 44.2-րդ հոդվածի 2-րդ մասի միայն 1-3-րդ կետերով սահմանված տվյալները.</w:t>
      </w:r>
    </w:p>
    <w:p w:rsidR="009B4685" w:rsidRPr="006B7731" w:rsidRDefault="00831C7C"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3) կարող է նախատեսել</w:t>
      </w:r>
      <w:r w:rsidR="009B4685" w:rsidRPr="006B7731">
        <w:rPr>
          <w:rFonts w:ascii="GHEA Grapalat" w:eastAsia="GHEA Grapalat" w:hAnsi="GHEA Grapalat" w:cs="GHEA Grapalat"/>
        </w:rPr>
        <w:t xml:space="preserve"> փաստաբանների պալատի խորհրդի որոշմամբ սահմանված ժամաքանակով և այլ չափանիշներին </w:t>
      </w:r>
      <w:r w:rsidR="00786F52" w:rsidRPr="006B7731">
        <w:rPr>
          <w:rFonts w:ascii="GHEA Grapalat" w:eastAsia="GHEA Grapalat" w:hAnsi="GHEA Grapalat" w:cs="GHEA Grapalat"/>
        </w:rPr>
        <w:t xml:space="preserve">համապատասխանող </w:t>
      </w:r>
      <w:r w:rsidR="009B4685" w:rsidRPr="006B7731">
        <w:rPr>
          <w:rFonts w:ascii="GHEA Grapalat" w:eastAsia="GHEA Grapalat" w:hAnsi="GHEA Grapalat" w:cs="GHEA Grapalat"/>
        </w:rPr>
        <w:t>կամավոր անհատույց իրավաբանական օգնություն տրամադրած</w:t>
      </w:r>
      <w:r w:rsidRPr="006B7731">
        <w:rPr>
          <w:rFonts w:ascii="GHEA Grapalat" w:eastAsia="GHEA Grapalat" w:hAnsi="GHEA Grapalat" w:cs="GHEA Grapalat"/>
        </w:rPr>
        <w:t xml:space="preserve"> (ծրագրեր կազմակերպած)</w:t>
      </w:r>
      <w:r w:rsidR="009B4685" w:rsidRPr="006B7731">
        <w:rPr>
          <w:rFonts w:ascii="GHEA Grapalat" w:eastAsia="GHEA Grapalat" w:hAnsi="GHEA Grapalat" w:cs="GHEA Grapalat"/>
        </w:rPr>
        <w:t xml:space="preserve"> փաստաբանների</w:t>
      </w:r>
      <w:r w:rsidRPr="006B7731">
        <w:rPr>
          <w:rFonts w:ascii="GHEA Grapalat" w:eastAsia="GHEA Grapalat" w:hAnsi="GHEA Grapalat" w:cs="GHEA Grapalat"/>
        </w:rPr>
        <w:t>ն</w:t>
      </w:r>
      <w:r w:rsidR="009B4685" w:rsidRPr="006B7731">
        <w:rPr>
          <w:rFonts w:ascii="GHEA Grapalat" w:eastAsia="GHEA Grapalat" w:hAnsi="GHEA Grapalat" w:cs="GHEA Grapalat"/>
        </w:rPr>
        <w:t xml:space="preserve"> և փաստաբանական գործունեություն իրականացնող կազմակերպությունների</w:t>
      </w:r>
      <w:r w:rsidRPr="006B7731">
        <w:rPr>
          <w:rFonts w:ascii="GHEA Grapalat" w:eastAsia="GHEA Grapalat" w:hAnsi="GHEA Grapalat" w:cs="GHEA Grapalat"/>
        </w:rPr>
        <w:t>ն խրախուսելու այլ միջոցներ:</w:t>
      </w:r>
    </w:p>
    <w:p w:rsidR="00C77230" w:rsidRPr="006B7731" w:rsidRDefault="00831C7C"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lastRenderedPageBreak/>
        <w:t>6</w:t>
      </w:r>
      <w:r w:rsidR="00E16391" w:rsidRPr="006B7731">
        <w:rPr>
          <w:rFonts w:ascii="GHEA Grapalat" w:eastAsia="GHEA Grapalat" w:hAnsi="GHEA Grapalat" w:cs="GHEA Grapalat"/>
        </w:rPr>
        <w:t xml:space="preserve">. Յուրաքանչյուր տարի փաստաբանների պալատի խորհրդի որոշմամբ սահմանված ժամաքանակով և չափանիշներին </w:t>
      </w:r>
      <w:r w:rsidR="00786F52" w:rsidRPr="006B7731">
        <w:rPr>
          <w:rFonts w:ascii="GHEA Grapalat" w:eastAsia="GHEA Grapalat" w:hAnsi="GHEA Grapalat" w:cs="GHEA Grapalat"/>
        </w:rPr>
        <w:t xml:space="preserve">համապատասխանող </w:t>
      </w:r>
      <w:r w:rsidR="00E16391" w:rsidRPr="006B7731">
        <w:rPr>
          <w:rFonts w:ascii="GHEA Grapalat" w:eastAsia="GHEA Grapalat" w:hAnsi="GHEA Grapalat" w:cs="GHEA Grapalat"/>
        </w:rPr>
        <w:t xml:space="preserve">կամավոր անհատույց իրավաբանական օգնություն տրամադրած փաստաբանները ազատվում են վերապատրաստման դասընթացներին մասնակցելու պարտականությունից: Սույն մասով սահմանված կանոնը չի կիրառվում արտոնագիրը վերականգնած փաստաբանի կողմից վերապատրաստման դասընթացներ անցնելու և որպես կարգապահական տույժ նշանակված </w:t>
      </w:r>
      <w:r w:rsidR="00786F52" w:rsidRPr="006B7731">
        <w:rPr>
          <w:rFonts w:ascii="GHEA Grapalat" w:eastAsia="GHEA Grapalat" w:hAnsi="GHEA Grapalat" w:cs="GHEA Grapalat"/>
        </w:rPr>
        <w:t xml:space="preserve">վերապատրաստման </w:t>
      </w:r>
      <w:r w:rsidR="00E16391" w:rsidRPr="006B7731">
        <w:rPr>
          <w:rFonts w:ascii="GHEA Grapalat" w:eastAsia="GHEA Grapalat" w:hAnsi="GHEA Grapalat" w:cs="GHEA Grapalat"/>
        </w:rPr>
        <w:t>դասընթացներ անցնելու դեպքերի նկատմամբ:</w:t>
      </w:r>
    </w:p>
    <w:p w:rsidR="004D1D6B" w:rsidRPr="006B7731" w:rsidRDefault="003044EC"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7</w:t>
      </w:r>
      <w:r w:rsidR="00E16391" w:rsidRPr="006B7731">
        <w:rPr>
          <w:rFonts w:ascii="GHEA Grapalat" w:eastAsia="GHEA Grapalat" w:hAnsi="GHEA Grapalat" w:cs="GHEA Grapalat"/>
        </w:rPr>
        <w:t xml:space="preserve">. </w:t>
      </w:r>
      <w:r w:rsidR="004714D8" w:rsidRPr="006B7731">
        <w:rPr>
          <w:rFonts w:ascii="GHEA Grapalat" w:eastAsia="GHEA Grapalat" w:hAnsi="GHEA Grapalat" w:cs="GHEA Grapalat"/>
        </w:rPr>
        <w:t xml:space="preserve">Սույն հոդվածի </w:t>
      </w:r>
      <w:r w:rsidRPr="006B7731">
        <w:rPr>
          <w:rFonts w:ascii="GHEA Grapalat" w:eastAsia="GHEA Grapalat" w:hAnsi="GHEA Grapalat" w:cs="GHEA Grapalat"/>
        </w:rPr>
        <w:t>5</w:t>
      </w:r>
      <w:r w:rsidR="004714D8" w:rsidRPr="006B7731">
        <w:rPr>
          <w:rFonts w:ascii="GHEA Grapalat" w:eastAsia="GHEA Grapalat" w:hAnsi="GHEA Grapalat" w:cs="GHEA Grapalat"/>
        </w:rPr>
        <w:t xml:space="preserve">-րդ մասի </w:t>
      </w:r>
      <w:r w:rsidR="00414024" w:rsidRPr="006B7731">
        <w:rPr>
          <w:rFonts w:ascii="GHEA Grapalat" w:eastAsia="GHEA Grapalat" w:hAnsi="GHEA Grapalat" w:cs="GHEA Grapalat"/>
        </w:rPr>
        <w:t>2</w:t>
      </w:r>
      <w:r w:rsidR="004714D8" w:rsidRPr="006B7731">
        <w:rPr>
          <w:rFonts w:ascii="GHEA Grapalat" w:eastAsia="GHEA Grapalat" w:hAnsi="GHEA Grapalat" w:cs="GHEA Grapalat"/>
        </w:rPr>
        <w:t>-րդ կետով նախատեսված</w:t>
      </w:r>
      <w:r w:rsidR="00E16391" w:rsidRPr="006B7731">
        <w:rPr>
          <w:rFonts w:ascii="GHEA Grapalat" w:eastAsia="GHEA Grapalat" w:hAnsi="GHEA Grapalat" w:cs="GHEA Grapalat"/>
        </w:rPr>
        <w:t xml:space="preserve"> ցուցակը</w:t>
      </w:r>
      <w:r w:rsidR="007779C3" w:rsidRPr="006B7731">
        <w:rPr>
          <w:rFonts w:ascii="GHEA Grapalat" w:eastAsia="GHEA Grapalat" w:hAnsi="GHEA Grapalat" w:cs="GHEA Grapalat"/>
        </w:rPr>
        <w:t xml:space="preserve"> փաստաբանների պալատը կազմում է յուրաքանչյուր տարի՝ մինչև հաշվետու տարվան հաջորդող </w:t>
      </w:r>
      <w:r w:rsidR="00414024" w:rsidRPr="006B7731">
        <w:rPr>
          <w:rFonts w:ascii="GHEA Grapalat" w:eastAsia="GHEA Grapalat" w:hAnsi="GHEA Grapalat" w:cs="GHEA Grapalat"/>
        </w:rPr>
        <w:t>մայիսի</w:t>
      </w:r>
      <w:r w:rsidR="007779C3" w:rsidRPr="006B7731">
        <w:rPr>
          <w:rFonts w:ascii="GHEA Grapalat" w:eastAsia="GHEA Grapalat" w:hAnsi="GHEA Grapalat" w:cs="GHEA Grapalat"/>
        </w:rPr>
        <w:t xml:space="preserve"> 1-ը և</w:t>
      </w:r>
      <w:r w:rsidR="00EC569D" w:rsidRPr="006B7731">
        <w:rPr>
          <w:rFonts w:ascii="GHEA Grapalat" w:eastAsia="GHEA Grapalat" w:hAnsi="GHEA Grapalat" w:cs="GHEA Grapalat"/>
        </w:rPr>
        <w:t xml:space="preserve"> կազմելուց հետո 10 օրվա ընթացքում</w:t>
      </w:r>
      <w:r w:rsidR="00E16391" w:rsidRPr="006B7731">
        <w:rPr>
          <w:rFonts w:ascii="GHEA Grapalat" w:eastAsia="GHEA Grapalat" w:hAnsi="GHEA Grapalat" w:cs="GHEA Grapalat"/>
        </w:rPr>
        <w:t xml:space="preserve"> </w:t>
      </w:r>
      <w:r w:rsidR="004E6A60" w:rsidRPr="006B7731">
        <w:rPr>
          <w:rFonts w:ascii="GHEA Grapalat" w:eastAsia="GHEA Grapalat" w:hAnsi="GHEA Grapalat" w:cs="GHEA Grapalat"/>
        </w:rPr>
        <w:t>ներկայացնում</w:t>
      </w:r>
      <w:r w:rsidR="00E16391" w:rsidRPr="006B7731">
        <w:rPr>
          <w:rFonts w:ascii="GHEA Grapalat" w:eastAsia="GHEA Grapalat" w:hAnsi="GHEA Grapalat" w:cs="GHEA Grapalat"/>
        </w:rPr>
        <w:t xml:space="preserve"> է Հայաստանի </w:t>
      </w:r>
      <w:r w:rsidR="006E59FE" w:rsidRPr="006B7731">
        <w:rPr>
          <w:rFonts w:ascii="GHEA Grapalat" w:eastAsia="GHEA Grapalat" w:hAnsi="GHEA Grapalat" w:cs="GHEA Grapalat"/>
        </w:rPr>
        <w:t>Հ</w:t>
      </w:r>
      <w:r w:rsidR="00E16391" w:rsidRPr="006B7731">
        <w:rPr>
          <w:rFonts w:ascii="GHEA Grapalat" w:eastAsia="GHEA Grapalat" w:hAnsi="GHEA Grapalat" w:cs="GHEA Grapalat"/>
        </w:rPr>
        <w:t>անրապետության արդարադատության նախարարություն:</w:t>
      </w:r>
    </w:p>
    <w:p w:rsidR="008B7247" w:rsidRPr="006B7731" w:rsidRDefault="00E16391"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 xml:space="preserve">8. </w:t>
      </w:r>
      <w:r w:rsidR="00EC569D" w:rsidRPr="006B7731">
        <w:rPr>
          <w:rFonts w:ascii="GHEA Grapalat" w:eastAsia="GHEA Grapalat" w:hAnsi="GHEA Grapalat" w:cs="GHEA Grapalat"/>
        </w:rPr>
        <w:t xml:space="preserve">Սույն հոդվածի </w:t>
      </w:r>
      <w:r w:rsidR="003044EC" w:rsidRPr="006B7731">
        <w:rPr>
          <w:rFonts w:ascii="GHEA Grapalat" w:eastAsia="GHEA Grapalat" w:hAnsi="GHEA Grapalat" w:cs="GHEA Grapalat"/>
        </w:rPr>
        <w:t>5</w:t>
      </w:r>
      <w:r w:rsidR="00EC569D" w:rsidRPr="006B7731">
        <w:rPr>
          <w:rFonts w:ascii="GHEA Grapalat" w:eastAsia="GHEA Grapalat" w:hAnsi="GHEA Grapalat" w:cs="GHEA Grapalat"/>
        </w:rPr>
        <w:t xml:space="preserve">-րդ մասի </w:t>
      </w:r>
      <w:r w:rsidR="003044EC" w:rsidRPr="006B7731">
        <w:rPr>
          <w:rFonts w:ascii="GHEA Grapalat" w:eastAsia="GHEA Grapalat" w:hAnsi="GHEA Grapalat" w:cs="GHEA Grapalat"/>
        </w:rPr>
        <w:t>2</w:t>
      </w:r>
      <w:r w:rsidR="00EC569D" w:rsidRPr="006B7731">
        <w:rPr>
          <w:rFonts w:ascii="GHEA Grapalat" w:eastAsia="GHEA Grapalat" w:hAnsi="GHEA Grapalat" w:cs="GHEA Grapalat"/>
        </w:rPr>
        <w:t>-րդ կետով նախատեսված</w:t>
      </w:r>
      <w:r w:rsidRPr="006B7731">
        <w:rPr>
          <w:rFonts w:ascii="GHEA Grapalat" w:eastAsia="GHEA Grapalat" w:hAnsi="GHEA Grapalat" w:cs="GHEA Grapalat"/>
        </w:rPr>
        <w:t xml:space="preserve"> ցուցակը հրապարակվում է փաստաբանների պալատի</w:t>
      </w:r>
      <w:r w:rsidR="00EC569D" w:rsidRPr="006B7731">
        <w:rPr>
          <w:rFonts w:ascii="GHEA Grapalat" w:eastAsia="GHEA Grapalat" w:hAnsi="GHEA Grapalat" w:cs="GHEA Grapalat"/>
        </w:rPr>
        <w:t xml:space="preserve"> պաշտոնական կայքում՝ փաստաբանների պալատի խորհրդի սահմանած կարգով, ինչպես</w:t>
      </w:r>
      <w:r w:rsidRPr="006B7731">
        <w:rPr>
          <w:rFonts w:ascii="GHEA Grapalat" w:eastAsia="GHEA Grapalat" w:hAnsi="GHEA Grapalat" w:cs="GHEA Grapalat"/>
        </w:rPr>
        <w:t xml:space="preserve"> </w:t>
      </w:r>
      <w:r w:rsidR="00EC569D" w:rsidRPr="006B7731">
        <w:rPr>
          <w:rFonts w:ascii="GHEA Grapalat" w:eastAsia="GHEA Grapalat" w:hAnsi="GHEA Grapalat" w:cs="GHEA Grapalat"/>
        </w:rPr>
        <w:t>նա</w:t>
      </w:r>
      <w:r w:rsidRPr="006B7731">
        <w:rPr>
          <w:rFonts w:ascii="GHEA Grapalat" w:eastAsia="GHEA Grapalat" w:hAnsi="GHEA Grapalat" w:cs="GHEA Grapalat"/>
        </w:rPr>
        <w:t>և</w:t>
      </w:r>
      <w:r w:rsidR="00C144A7" w:rsidRPr="006B7731">
        <w:rPr>
          <w:rFonts w:ascii="GHEA Grapalat" w:eastAsia="GHEA Grapalat" w:hAnsi="GHEA Grapalat" w:cs="GHEA Grapalat"/>
        </w:rPr>
        <w:t>՝</w:t>
      </w:r>
      <w:r w:rsidRPr="006B7731">
        <w:rPr>
          <w:rFonts w:ascii="GHEA Grapalat" w:eastAsia="GHEA Grapalat" w:hAnsi="GHEA Grapalat" w:cs="GHEA Grapalat"/>
        </w:rPr>
        <w:t xml:space="preserve"> Հայաստանի Հանրապետության արդարադատության նախարարության պաշտոնական կայքում:</w:t>
      </w:r>
    </w:p>
    <w:p w:rsidR="0050157A" w:rsidRPr="006B7731" w:rsidRDefault="0050157A"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B7247" w:rsidRPr="006B7731" w:rsidRDefault="00E16391" w:rsidP="00530F64">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b/>
          <w:color w:val="000000"/>
        </w:rPr>
        <w:t xml:space="preserve">Հոդված 44.2. Կամավոր </w:t>
      </w:r>
      <w:r w:rsidR="00786F52" w:rsidRPr="006B7731">
        <w:rPr>
          <w:rFonts w:ascii="GHEA Grapalat" w:eastAsia="GHEA Grapalat" w:hAnsi="GHEA Grapalat" w:cs="GHEA Grapalat"/>
          <w:b/>
          <w:color w:val="000000"/>
        </w:rPr>
        <w:t xml:space="preserve">անհատույց </w:t>
      </w:r>
      <w:r w:rsidRPr="006B7731">
        <w:rPr>
          <w:rFonts w:ascii="GHEA Grapalat" w:eastAsia="GHEA Grapalat" w:hAnsi="GHEA Grapalat" w:cs="GHEA Grapalat"/>
          <w:b/>
          <w:color w:val="000000"/>
        </w:rPr>
        <w:t>իրավաբանական օգնություն տրամադրելու վերաբերյալ հաշվետվությունը</w:t>
      </w:r>
    </w:p>
    <w:p w:rsidR="008D331F" w:rsidRPr="006B7731" w:rsidRDefault="00E16391" w:rsidP="008D331F">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1. Փ</w:t>
      </w:r>
      <w:r w:rsidR="008D331F" w:rsidRPr="006B7731">
        <w:rPr>
          <w:rFonts w:ascii="GHEA Grapalat" w:eastAsia="GHEA Grapalat" w:hAnsi="GHEA Grapalat" w:cs="GHEA Grapalat"/>
        </w:rPr>
        <w:t>աստաբան</w:t>
      </w:r>
      <w:r w:rsidRPr="006B7731">
        <w:rPr>
          <w:rFonts w:ascii="GHEA Grapalat" w:eastAsia="GHEA Grapalat" w:hAnsi="GHEA Grapalat" w:cs="GHEA Grapalat"/>
        </w:rPr>
        <w:t>ը</w:t>
      </w:r>
      <w:r w:rsidR="008D331F" w:rsidRPr="006B7731">
        <w:rPr>
          <w:rFonts w:ascii="GHEA Grapalat" w:eastAsia="GHEA Grapalat" w:hAnsi="GHEA Grapalat" w:cs="GHEA Grapalat"/>
        </w:rPr>
        <w:t xml:space="preserve"> </w:t>
      </w:r>
      <w:r w:rsidR="00BD22B1" w:rsidRPr="00BD22B1">
        <w:rPr>
          <w:rFonts w:ascii="GHEA Grapalat" w:eastAsia="GHEA Grapalat" w:hAnsi="GHEA Grapalat" w:cs="GHEA Grapalat"/>
        </w:rPr>
        <w:t>կարող</w:t>
      </w:r>
      <w:r w:rsidR="004A03A0" w:rsidRPr="006B7731">
        <w:rPr>
          <w:rFonts w:ascii="GHEA Grapalat" w:eastAsia="GHEA Grapalat" w:hAnsi="GHEA Grapalat" w:cs="GHEA Grapalat"/>
        </w:rPr>
        <w:t xml:space="preserve"> </w:t>
      </w:r>
      <w:r w:rsidR="008D331F" w:rsidRPr="006B7731">
        <w:rPr>
          <w:rFonts w:ascii="GHEA Grapalat" w:eastAsia="GHEA Grapalat" w:hAnsi="GHEA Grapalat" w:cs="GHEA Grapalat"/>
        </w:rPr>
        <w:t>է յուրաքանչյուր տար</w:t>
      </w:r>
      <w:r w:rsidR="00C2360E" w:rsidRPr="006B7731">
        <w:rPr>
          <w:rFonts w:ascii="GHEA Grapalat" w:eastAsia="GHEA Grapalat" w:hAnsi="GHEA Grapalat" w:cs="GHEA Grapalat"/>
        </w:rPr>
        <w:t>ի՝ մինչև հաշվետու տարվան հաջորդող</w:t>
      </w:r>
      <w:r w:rsidR="008D331F" w:rsidRPr="006B7731">
        <w:rPr>
          <w:rFonts w:ascii="GHEA Grapalat" w:eastAsia="GHEA Grapalat" w:hAnsi="GHEA Grapalat" w:cs="GHEA Grapalat"/>
        </w:rPr>
        <w:t xml:space="preserve"> </w:t>
      </w:r>
      <w:r w:rsidR="00414024" w:rsidRPr="006B7731">
        <w:rPr>
          <w:rFonts w:ascii="GHEA Grapalat" w:eastAsia="GHEA Grapalat" w:hAnsi="GHEA Grapalat" w:cs="GHEA Grapalat"/>
        </w:rPr>
        <w:t xml:space="preserve">մարտի </w:t>
      </w:r>
      <w:r w:rsidR="00C2360E" w:rsidRPr="006B7731">
        <w:rPr>
          <w:rFonts w:ascii="GHEA Grapalat" w:eastAsia="GHEA Grapalat" w:hAnsi="GHEA Grapalat" w:cs="GHEA Grapalat"/>
        </w:rPr>
        <w:t>1-ը,</w:t>
      </w:r>
      <w:r w:rsidR="008D331F" w:rsidRPr="006B7731">
        <w:rPr>
          <w:rFonts w:ascii="GHEA Grapalat" w:eastAsia="GHEA Grapalat" w:hAnsi="GHEA Grapalat" w:cs="GHEA Grapalat"/>
        </w:rPr>
        <w:t xml:space="preserve"> </w:t>
      </w:r>
      <w:r w:rsidRPr="006B7731">
        <w:rPr>
          <w:rFonts w:ascii="GHEA Grapalat" w:eastAsia="GHEA Grapalat" w:hAnsi="GHEA Grapalat" w:cs="GHEA Grapalat"/>
        </w:rPr>
        <w:t xml:space="preserve">փաստաբանների պալատի նախագահին </w:t>
      </w:r>
      <w:r w:rsidR="008D331F" w:rsidRPr="006B7731">
        <w:rPr>
          <w:rFonts w:ascii="GHEA Grapalat" w:eastAsia="GHEA Grapalat" w:hAnsi="GHEA Grapalat" w:cs="GHEA Grapalat"/>
        </w:rPr>
        <w:t xml:space="preserve">ներկայացնել հաշվետվություն նախորդ </w:t>
      </w:r>
      <w:r w:rsidR="00C2360E" w:rsidRPr="006B7731">
        <w:rPr>
          <w:rFonts w:ascii="GHEA Grapalat" w:eastAsia="GHEA Grapalat" w:hAnsi="GHEA Grapalat" w:cs="GHEA Grapalat"/>
        </w:rPr>
        <w:t>տարվա</w:t>
      </w:r>
      <w:r w:rsidR="008D331F" w:rsidRPr="006B7731">
        <w:rPr>
          <w:rFonts w:ascii="GHEA Grapalat" w:eastAsia="GHEA Grapalat" w:hAnsi="GHEA Grapalat" w:cs="GHEA Grapalat"/>
        </w:rPr>
        <w:t xml:space="preserve"> ընթացքում իր կողմից կամավոր անհատույց իրավաբանական օգնություն տրամադրելու դեպքերի վերաբերյալ</w:t>
      </w:r>
      <w:r w:rsidRPr="006B7731">
        <w:rPr>
          <w:rFonts w:ascii="GHEA Grapalat" w:eastAsia="GHEA Grapalat" w:hAnsi="GHEA Grapalat" w:cs="GHEA Grapalat"/>
        </w:rPr>
        <w:t xml:space="preserve"> (այսուհետ սույն հոդվածում</w:t>
      </w:r>
      <w:r w:rsidR="002A4792" w:rsidRPr="006B7731">
        <w:rPr>
          <w:rFonts w:ascii="GHEA Grapalat" w:eastAsia="GHEA Grapalat" w:hAnsi="GHEA Grapalat" w:cs="GHEA Grapalat"/>
        </w:rPr>
        <w:t xml:space="preserve"> նաև</w:t>
      </w:r>
      <w:r w:rsidRPr="006B7731">
        <w:rPr>
          <w:rFonts w:ascii="GHEA Grapalat" w:eastAsia="GHEA Grapalat" w:hAnsi="GHEA Grapalat" w:cs="GHEA Grapalat"/>
        </w:rPr>
        <w:t>՝ հաշվետվություն)</w:t>
      </w:r>
      <w:r w:rsidR="008D331F" w:rsidRPr="006B7731">
        <w:rPr>
          <w:rFonts w:ascii="GHEA Grapalat" w:eastAsia="GHEA Grapalat" w:hAnsi="GHEA Grapalat" w:cs="GHEA Grapalat"/>
        </w:rPr>
        <w:t>։</w:t>
      </w:r>
    </w:p>
    <w:p w:rsidR="003A461A" w:rsidRPr="006B7731" w:rsidRDefault="00AE5E59">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2</w:t>
      </w:r>
      <w:r w:rsidR="00E16391" w:rsidRPr="006B7731">
        <w:rPr>
          <w:rFonts w:ascii="GHEA Grapalat" w:eastAsia="GHEA Grapalat" w:hAnsi="GHEA Grapalat" w:cs="GHEA Grapalat"/>
        </w:rPr>
        <w:t xml:space="preserve">. </w:t>
      </w:r>
      <w:r w:rsidR="008D331F" w:rsidRPr="006B7731">
        <w:rPr>
          <w:rFonts w:ascii="GHEA Grapalat" w:eastAsia="GHEA Grapalat" w:hAnsi="GHEA Grapalat" w:cs="GHEA Grapalat"/>
        </w:rPr>
        <w:t>Հաշվետվության ներկայացման կարգը, պայմանները և ձևը սահմանվում են փաստաբանների պալատի</w:t>
      </w:r>
      <w:r w:rsidR="00E16391" w:rsidRPr="006B7731">
        <w:rPr>
          <w:rFonts w:ascii="GHEA Grapalat" w:eastAsia="GHEA Grapalat" w:hAnsi="GHEA Grapalat" w:cs="GHEA Grapalat"/>
        </w:rPr>
        <w:t xml:space="preserve"> խորհրդի</w:t>
      </w:r>
      <w:r w:rsidR="008D331F" w:rsidRPr="006B7731">
        <w:rPr>
          <w:rFonts w:ascii="GHEA Grapalat" w:eastAsia="GHEA Grapalat" w:hAnsi="GHEA Grapalat" w:cs="GHEA Grapalat"/>
        </w:rPr>
        <w:t xml:space="preserve"> </w:t>
      </w:r>
      <w:r w:rsidR="00E16391" w:rsidRPr="006B7731">
        <w:rPr>
          <w:rFonts w:ascii="GHEA Grapalat" w:eastAsia="GHEA Grapalat" w:hAnsi="GHEA Grapalat" w:cs="GHEA Grapalat"/>
        </w:rPr>
        <w:t>որոշմամբ</w:t>
      </w:r>
      <w:r w:rsidR="008D331F" w:rsidRPr="006B7731">
        <w:rPr>
          <w:rFonts w:ascii="GHEA Grapalat" w:eastAsia="GHEA Grapalat" w:hAnsi="GHEA Grapalat" w:cs="GHEA Grapalat"/>
        </w:rPr>
        <w:t xml:space="preserve">։ Հաշվետվությունը </w:t>
      </w:r>
      <w:r w:rsidR="00C2384C" w:rsidRPr="006B7731">
        <w:rPr>
          <w:rFonts w:ascii="GHEA Grapalat" w:eastAsia="GHEA Grapalat" w:hAnsi="GHEA Grapalat" w:cs="GHEA Grapalat"/>
        </w:rPr>
        <w:t xml:space="preserve">պետք է </w:t>
      </w:r>
      <w:r w:rsidR="008D331F" w:rsidRPr="006B7731">
        <w:rPr>
          <w:rFonts w:ascii="GHEA Grapalat" w:eastAsia="GHEA Grapalat" w:hAnsi="GHEA Grapalat" w:cs="GHEA Grapalat"/>
        </w:rPr>
        <w:t xml:space="preserve">պարունակի </w:t>
      </w:r>
      <w:r w:rsidR="00DB7FF7" w:rsidRPr="006B7731">
        <w:rPr>
          <w:rFonts w:ascii="GHEA Grapalat" w:eastAsia="GHEA Grapalat" w:hAnsi="GHEA Grapalat" w:cs="GHEA Grapalat"/>
        </w:rPr>
        <w:t xml:space="preserve">առնվազն </w:t>
      </w:r>
      <w:r w:rsidR="008D331F" w:rsidRPr="006B7731">
        <w:rPr>
          <w:rFonts w:ascii="GHEA Grapalat" w:eastAsia="GHEA Grapalat" w:hAnsi="GHEA Grapalat" w:cs="GHEA Grapalat"/>
        </w:rPr>
        <w:t>հետևյալ տվյալները`</w:t>
      </w:r>
    </w:p>
    <w:p w:rsidR="003A461A" w:rsidRPr="006B7731" w:rsidRDefault="008D331F">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1) կամավոր անհատույց իրավաբանական օգնությ</w:t>
      </w:r>
      <w:r w:rsidR="000355CB" w:rsidRPr="006B7731">
        <w:rPr>
          <w:rFonts w:ascii="GHEA Grapalat" w:eastAsia="GHEA Grapalat" w:hAnsi="GHEA Grapalat" w:cs="GHEA Grapalat"/>
        </w:rPr>
        <w:t>ու</w:t>
      </w:r>
      <w:r w:rsidRPr="006B7731">
        <w:rPr>
          <w:rFonts w:ascii="GHEA Grapalat" w:eastAsia="GHEA Grapalat" w:hAnsi="GHEA Grapalat" w:cs="GHEA Grapalat"/>
        </w:rPr>
        <w:t>ն տրամադր</w:t>
      </w:r>
      <w:r w:rsidR="000355CB" w:rsidRPr="006B7731">
        <w:rPr>
          <w:rFonts w:ascii="GHEA Grapalat" w:eastAsia="GHEA Grapalat" w:hAnsi="GHEA Grapalat" w:cs="GHEA Grapalat"/>
        </w:rPr>
        <w:t>ելու</w:t>
      </w:r>
      <w:r w:rsidRPr="006B7731">
        <w:rPr>
          <w:rFonts w:ascii="GHEA Grapalat" w:eastAsia="GHEA Grapalat" w:hAnsi="GHEA Grapalat" w:cs="GHEA Grapalat"/>
        </w:rPr>
        <w:t xml:space="preserve"> ընդհանուր </w:t>
      </w:r>
      <w:r w:rsidRPr="006B7731">
        <w:rPr>
          <w:rFonts w:ascii="GHEA Grapalat" w:eastAsia="GHEA Grapalat" w:hAnsi="GHEA Grapalat" w:cs="GHEA Grapalat"/>
        </w:rPr>
        <w:lastRenderedPageBreak/>
        <w:t>ժամաքանակը,</w:t>
      </w:r>
    </w:p>
    <w:p w:rsidR="003A461A" w:rsidRPr="006B7731" w:rsidRDefault="008D331F">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2) կամավոր անհատույց իրավաբանական օգնություն տրամադրելու դեպքերի քանակը,</w:t>
      </w:r>
    </w:p>
    <w:p w:rsidR="003A461A" w:rsidRPr="006B7731" w:rsidRDefault="008D331F">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 xml:space="preserve">3) </w:t>
      </w:r>
      <w:r w:rsidR="00E16391" w:rsidRPr="006B7731">
        <w:rPr>
          <w:rFonts w:ascii="GHEA Grapalat" w:eastAsia="GHEA Grapalat" w:hAnsi="GHEA Grapalat" w:cs="GHEA Grapalat"/>
        </w:rPr>
        <w:t>յուրաքանչյուր դեպքով</w:t>
      </w:r>
      <w:r w:rsidRPr="006B7731">
        <w:rPr>
          <w:rFonts w:ascii="GHEA Grapalat" w:eastAsia="GHEA Grapalat" w:hAnsi="GHEA Grapalat" w:cs="GHEA Grapalat"/>
        </w:rPr>
        <w:t xml:space="preserve"> կամավոր անհատույց իրավաբանական օգնության տրամադրման </w:t>
      </w:r>
      <w:r w:rsidR="00CA6E02" w:rsidRPr="006B7731">
        <w:rPr>
          <w:rFonts w:ascii="GHEA Grapalat" w:eastAsia="GHEA Grapalat" w:hAnsi="GHEA Grapalat" w:cs="GHEA Grapalat"/>
        </w:rPr>
        <w:t>շրջանակներում իրականացված գործունեության տեսակները</w:t>
      </w:r>
      <w:r w:rsidRPr="006B7731">
        <w:rPr>
          <w:rFonts w:ascii="GHEA Grapalat" w:eastAsia="GHEA Grapalat" w:hAnsi="GHEA Grapalat" w:cs="GHEA Grapalat"/>
        </w:rPr>
        <w:t>,</w:t>
      </w:r>
    </w:p>
    <w:p w:rsidR="003A461A" w:rsidRPr="006B7731" w:rsidRDefault="003044EC">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4</w:t>
      </w:r>
      <w:r w:rsidR="008D331F" w:rsidRPr="006B7731">
        <w:rPr>
          <w:rFonts w:ascii="GHEA Grapalat" w:eastAsia="GHEA Grapalat" w:hAnsi="GHEA Grapalat" w:cs="GHEA Grapalat"/>
        </w:rPr>
        <w:t xml:space="preserve">) </w:t>
      </w:r>
      <w:r w:rsidR="00E16391" w:rsidRPr="006B7731">
        <w:rPr>
          <w:rFonts w:ascii="GHEA Grapalat" w:eastAsia="GHEA Grapalat" w:hAnsi="GHEA Grapalat" w:cs="GHEA Grapalat"/>
        </w:rPr>
        <w:t xml:space="preserve">կամավոր անհատույց իրավաբանական օգնություն ստացած անձանց տվյալները (անունը, ազգանունը, անձը </w:t>
      </w:r>
      <w:r w:rsidR="00786F52" w:rsidRPr="006B7731">
        <w:rPr>
          <w:rFonts w:ascii="GHEA Grapalat" w:eastAsia="GHEA Grapalat" w:hAnsi="GHEA Grapalat" w:cs="GHEA Grapalat"/>
        </w:rPr>
        <w:t xml:space="preserve">հաստատող </w:t>
      </w:r>
      <w:r w:rsidR="00E16391" w:rsidRPr="006B7731">
        <w:rPr>
          <w:rFonts w:ascii="GHEA Grapalat" w:eastAsia="GHEA Grapalat" w:hAnsi="GHEA Grapalat" w:cs="GHEA Grapalat"/>
        </w:rPr>
        <w:t>փաստաթղթի տվյալները, հեռախոսահամարը կամ հաղորդակցության այլ միջոցի վերաբերյալ տեղեկատվությունը),</w:t>
      </w:r>
      <w:r w:rsidR="000E0C15" w:rsidRPr="006B7731">
        <w:rPr>
          <w:rFonts w:ascii="GHEA Grapalat" w:eastAsia="GHEA Grapalat" w:hAnsi="GHEA Grapalat" w:cs="GHEA Grapalat"/>
        </w:rPr>
        <w:t xml:space="preserve"> </w:t>
      </w:r>
    </w:p>
    <w:p w:rsidR="003A461A" w:rsidRPr="006B7731" w:rsidRDefault="003044EC" w:rsidP="003044EC">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5</w:t>
      </w:r>
      <w:r w:rsidR="00FB5065" w:rsidRPr="006B7731">
        <w:rPr>
          <w:rFonts w:ascii="GHEA Grapalat" w:eastAsia="GHEA Grapalat" w:hAnsi="GHEA Grapalat" w:cs="GHEA Grapalat"/>
        </w:rPr>
        <w:t xml:space="preserve">) տեղեկություններ վստահորդի՝ </w:t>
      </w:r>
      <w:r w:rsidR="00FB5065" w:rsidRPr="006B7731">
        <w:rPr>
          <w:rFonts w:ascii="GHEA Grapalat" w:eastAsia="GHEA Grapalat" w:hAnsi="GHEA Grapalat" w:cs="GHEA Grapalat"/>
          <w:color w:val="000000"/>
        </w:rPr>
        <w:t>սույն օրենքի 41-րդ հոդվածի 5-րդ մասով նախատեսված անձ հանդիսանալու վերաբերյալ</w:t>
      </w:r>
      <w:r w:rsidR="00E16391" w:rsidRPr="006B7731">
        <w:rPr>
          <w:rFonts w:ascii="GHEA Grapalat" w:eastAsia="GHEA Grapalat" w:hAnsi="GHEA Grapalat" w:cs="GHEA Grapalat"/>
        </w:rPr>
        <w:t>։</w:t>
      </w:r>
    </w:p>
    <w:p w:rsidR="003A461A" w:rsidRPr="006B7731" w:rsidRDefault="002B3B68">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color w:val="000000"/>
        </w:rPr>
        <w:t>3</w:t>
      </w:r>
      <w:r w:rsidR="002A4792" w:rsidRPr="006B7731">
        <w:rPr>
          <w:rFonts w:ascii="GHEA Grapalat" w:eastAsia="GHEA Grapalat" w:hAnsi="GHEA Grapalat" w:cs="GHEA Grapalat"/>
          <w:color w:val="000000"/>
        </w:rPr>
        <w:t>. Փաստաբանը պարտավոր է հաշվետվություններում ներկայացնել հավաստի և լրիվ տվյալներ:</w:t>
      </w:r>
    </w:p>
    <w:p w:rsidR="003A461A" w:rsidRPr="006B7731" w:rsidRDefault="002B3B68">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4</w:t>
      </w:r>
      <w:r w:rsidR="00115E25" w:rsidRPr="006B7731">
        <w:rPr>
          <w:rFonts w:ascii="GHEA Grapalat" w:eastAsia="GHEA Grapalat" w:hAnsi="GHEA Grapalat" w:cs="GHEA Grapalat"/>
          <w:color w:val="000000"/>
        </w:rPr>
        <w:t>. Փաստաբանի կողմից կամավոր անհատույց իրավաբանական օգնություն չտրամադրելը չի կարող փաստաբանին կարգապահական պատասխանատվության ենթարկելու հիմք հանդիսանալ։</w:t>
      </w:r>
    </w:p>
    <w:p w:rsidR="000B0952" w:rsidRPr="006B7731" w:rsidRDefault="002B3B68">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6B7731">
        <w:rPr>
          <w:rFonts w:ascii="GHEA Grapalat" w:eastAsia="GHEA Grapalat" w:hAnsi="GHEA Grapalat" w:cs="GHEA Grapalat"/>
        </w:rPr>
        <w:t>5</w:t>
      </w:r>
      <w:r w:rsidR="00E32726" w:rsidRPr="006B7731">
        <w:rPr>
          <w:rFonts w:ascii="GHEA Grapalat" w:eastAsia="GHEA Grapalat" w:hAnsi="GHEA Grapalat" w:cs="GHEA Grapalat"/>
        </w:rPr>
        <w:t xml:space="preserve">. </w:t>
      </w:r>
      <w:r w:rsidR="008D331F" w:rsidRPr="006B7731">
        <w:rPr>
          <w:rFonts w:ascii="GHEA Grapalat" w:eastAsia="GHEA Grapalat" w:hAnsi="GHEA Grapalat" w:cs="GHEA Grapalat"/>
        </w:rPr>
        <w:t xml:space="preserve">Սույն </w:t>
      </w:r>
      <w:r w:rsidR="00786F52" w:rsidRPr="006B7731">
        <w:rPr>
          <w:rFonts w:ascii="GHEA Grapalat" w:eastAsia="GHEA Grapalat" w:hAnsi="GHEA Grapalat" w:cs="GHEA Grapalat"/>
        </w:rPr>
        <w:t xml:space="preserve">հոդվածի </w:t>
      </w:r>
      <w:r w:rsidR="008D331F" w:rsidRPr="006B7731">
        <w:rPr>
          <w:rFonts w:ascii="GHEA Grapalat" w:eastAsia="GHEA Grapalat" w:hAnsi="GHEA Grapalat" w:cs="GHEA Grapalat"/>
        </w:rPr>
        <w:t xml:space="preserve">դրույթները չեն տարածվում </w:t>
      </w:r>
      <w:r w:rsidR="001C08DE" w:rsidRPr="006B7731">
        <w:rPr>
          <w:rFonts w:ascii="GHEA Grapalat" w:eastAsia="GHEA Grapalat" w:hAnsi="GHEA Grapalat" w:cs="GHEA Grapalat"/>
        </w:rPr>
        <w:t>այն փաստաբանների վրա</w:t>
      </w:r>
      <w:r w:rsidR="00024E6E" w:rsidRPr="006B7731">
        <w:rPr>
          <w:rFonts w:ascii="GHEA Grapalat" w:eastAsia="GHEA Grapalat" w:hAnsi="GHEA Grapalat" w:cs="GHEA Grapalat"/>
        </w:rPr>
        <w:t>,</w:t>
      </w:r>
      <w:r w:rsidR="001C08DE" w:rsidRPr="006B7731">
        <w:rPr>
          <w:rFonts w:ascii="GHEA Grapalat" w:eastAsia="GHEA Grapalat" w:hAnsi="GHEA Grapalat" w:cs="GHEA Grapalat"/>
        </w:rPr>
        <w:t xml:space="preserve"> ում </w:t>
      </w:r>
      <w:r w:rsidR="008D331F" w:rsidRPr="006B7731">
        <w:rPr>
          <w:rFonts w:ascii="GHEA Grapalat" w:eastAsia="GHEA Grapalat" w:hAnsi="GHEA Grapalat" w:cs="GHEA Grapalat"/>
        </w:rPr>
        <w:t>փաստաբանի արտոնագրի գործողությունը կասեց</w:t>
      </w:r>
      <w:r w:rsidR="001C08DE" w:rsidRPr="006B7731">
        <w:rPr>
          <w:rFonts w:ascii="GHEA Grapalat" w:eastAsia="GHEA Grapalat" w:hAnsi="GHEA Grapalat" w:cs="GHEA Grapalat"/>
        </w:rPr>
        <w:t>վել է</w:t>
      </w:r>
      <w:r w:rsidR="00785A3F" w:rsidRPr="006B7731">
        <w:rPr>
          <w:rFonts w:ascii="GHEA Grapalat" w:eastAsia="GHEA Grapalat" w:hAnsi="GHEA Grapalat" w:cs="GHEA Grapalat"/>
        </w:rPr>
        <w:t xml:space="preserve">՝ </w:t>
      </w:r>
      <w:r w:rsidR="00867344" w:rsidRPr="006B7731">
        <w:rPr>
          <w:rFonts w:ascii="GHEA Grapalat" w:eastAsia="GHEA Grapalat" w:hAnsi="GHEA Grapalat" w:cs="GHEA Grapalat"/>
        </w:rPr>
        <w:t>փաստաբանի արտոնագրի գործողության կասեցման ժամանակահատվածում</w:t>
      </w:r>
      <w:r w:rsidR="008D331F" w:rsidRPr="006B7731">
        <w:rPr>
          <w:rFonts w:ascii="GHEA Grapalat" w:eastAsia="GHEA Grapalat" w:hAnsi="GHEA Grapalat" w:cs="GHEA Grapalat"/>
        </w:rPr>
        <w:t>։</w:t>
      </w:r>
    </w:p>
    <w:p w:rsidR="003A461A" w:rsidRPr="006B7731" w:rsidRDefault="00BD22B1">
      <w:pPr>
        <w:widowControl w:val="0"/>
        <w:pBdr>
          <w:top w:val="nil"/>
          <w:left w:val="nil"/>
          <w:bottom w:val="nil"/>
          <w:right w:val="nil"/>
          <w:between w:val="nil"/>
        </w:pBdr>
        <w:spacing w:line="360" w:lineRule="auto"/>
        <w:ind w:firstLine="567"/>
        <w:jc w:val="both"/>
        <w:rPr>
          <w:rFonts w:ascii="GHEA Grapalat" w:eastAsia="GHEA Grapalat" w:hAnsi="GHEA Grapalat" w:cs="GHEA Grapalat"/>
        </w:rPr>
      </w:pPr>
      <w:r w:rsidRPr="00BD22B1">
        <w:rPr>
          <w:rFonts w:ascii="GHEA Grapalat" w:eastAsia="GHEA Grapalat" w:hAnsi="GHEA Grapalat" w:cs="GHEA Grapalat"/>
        </w:rPr>
        <w:t>6. Սույն օրենքի 44.1-ին հոդվածով նախատեսված արտոնությունների կիրառման հարցը որոշվում է սույն հոդվածին համապատասխան ներկայացված հաշվետվությունների հիման վրա:</w:t>
      </w:r>
      <w:r w:rsidR="00BC1D98" w:rsidRPr="006B7731">
        <w:rPr>
          <w:rFonts w:ascii="GHEA Grapalat" w:eastAsia="GHEA Grapalat" w:hAnsi="GHEA Grapalat" w:cs="GHEA Grapalat"/>
        </w:rPr>
        <w:t>»</w:t>
      </w:r>
      <w:r w:rsidR="00C7592F" w:rsidRPr="006B7731">
        <w:rPr>
          <w:rFonts w:ascii="GHEA Grapalat" w:eastAsia="GHEA Grapalat" w:hAnsi="GHEA Grapalat" w:cs="GHEA Grapalat"/>
        </w:rPr>
        <w:t>:</w:t>
      </w:r>
    </w:p>
    <w:p w:rsidR="003A461A" w:rsidRPr="006B7731" w:rsidRDefault="003A461A">
      <w:pPr>
        <w:widowControl w:val="0"/>
        <w:pBdr>
          <w:top w:val="nil"/>
          <w:left w:val="nil"/>
          <w:bottom w:val="nil"/>
          <w:right w:val="nil"/>
          <w:between w:val="nil"/>
        </w:pBdr>
        <w:spacing w:line="360" w:lineRule="auto"/>
        <w:ind w:firstLine="567"/>
        <w:jc w:val="both"/>
        <w:rPr>
          <w:rFonts w:ascii="GHEA Grapalat" w:hAnsi="GHEA Grapalat"/>
          <w:color w:val="000000"/>
        </w:rPr>
      </w:pPr>
    </w:p>
    <w:p w:rsidR="003A461A" w:rsidRPr="006B7731" w:rsidRDefault="00447506">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BD22B1" w:rsidRPr="00BD22B1">
        <w:rPr>
          <w:rFonts w:ascii="GHEA Grapalat" w:eastAsia="GHEA Grapalat" w:hAnsi="GHEA Grapalat" w:cs="GHEA Grapalat"/>
          <w:b/>
          <w:color w:val="000000"/>
        </w:rPr>
        <w:t>30</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 45-րդ հոդված</w:t>
      </w:r>
      <w:r w:rsidR="00387030" w:rsidRPr="006B7731">
        <w:rPr>
          <w:rFonts w:ascii="GHEA Grapalat" w:eastAsia="GHEA Grapalat" w:hAnsi="GHEA Grapalat" w:cs="GHEA Grapalat"/>
          <w:color w:val="000000"/>
        </w:rPr>
        <w:t>ում՝</w:t>
      </w:r>
    </w:p>
    <w:p w:rsidR="003A461A" w:rsidRPr="006B7731" w:rsidRDefault="00583E9D">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E16391" w:rsidRPr="006B7731">
        <w:rPr>
          <w:rFonts w:ascii="GHEA Grapalat" w:eastAsia="GHEA Grapalat" w:hAnsi="GHEA Grapalat" w:cs="GHEA Grapalat"/>
          <w:color w:val="000000"/>
        </w:rPr>
        <w:t xml:space="preserve">) 4-րդ մասում «նախագահը» բառից հետո լրացնել «՝ </w:t>
      </w:r>
      <w:r w:rsidR="00E85F26" w:rsidRPr="006B7731">
        <w:rPr>
          <w:rFonts w:ascii="GHEA Grapalat" w:eastAsia="GHEA Grapalat" w:hAnsi="GHEA Grapalat" w:cs="GHEA Grapalat"/>
          <w:color w:val="000000"/>
        </w:rPr>
        <w:t>հանրային պաշտպանի գրասենյակի ղեկավարի առաջարկությամբ</w:t>
      </w:r>
      <w:r w:rsidR="00E16391" w:rsidRPr="006B7731">
        <w:rPr>
          <w:rFonts w:ascii="GHEA Grapalat" w:eastAsia="GHEA Grapalat" w:hAnsi="GHEA Grapalat" w:cs="GHEA Grapalat"/>
          <w:color w:val="000000"/>
        </w:rPr>
        <w:t>» բառերը.</w:t>
      </w:r>
    </w:p>
    <w:p w:rsidR="003A461A" w:rsidRPr="006B7731" w:rsidRDefault="00583E9D">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2</w:t>
      </w:r>
      <w:r w:rsidR="00E16391" w:rsidRPr="006B7731">
        <w:rPr>
          <w:rFonts w:ascii="GHEA Grapalat" w:eastAsia="GHEA Grapalat" w:hAnsi="GHEA Grapalat" w:cs="GHEA Grapalat"/>
          <w:color w:val="000000"/>
        </w:rPr>
        <w:t>) 6-րդ մասի երկրորդ</w:t>
      </w:r>
      <w:r w:rsidR="00BD0906" w:rsidRPr="006B7731">
        <w:rPr>
          <w:rFonts w:ascii="GHEA Grapalat" w:eastAsia="GHEA Grapalat" w:hAnsi="GHEA Grapalat" w:cs="GHEA Grapalat"/>
          <w:color w:val="000000"/>
        </w:rPr>
        <w:t xml:space="preserve"> և</w:t>
      </w:r>
      <w:r w:rsidR="0086487D" w:rsidRPr="006B7731">
        <w:rPr>
          <w:rFonts w:ascii="GHEA Grapalat" w:eastAsia="GHEA Grapalat" w:hAnsi="GHEA Grapalat" w:cs="GHEA Grapalat"/>
          <w:color w:val="000000"/>
        </w:rPr>
        <w:t xml:space="preserve"> երրորդ</w:t>
      </w:r>
      <w:r w:rsidR="00E16391" w:rsidRPr="006B7731">
        <w:rPr>
          <w:rFonts w:ascii="GHEA Grapalat" w:eastAsia="GHEA Grapalat" w:hAnsi="GHEA Grapalat" w:cs="GHEA Grapalat"/>
          <w:color w:val="000000"/>
        </w:rPr>
        <w:t xml:space="preserve"> նախադասություն</w:t>
      </w:r>
      <w:r w:rsidR="0086487D" w:rsidRPr="006B7731">
        <w:rPr>
          <w:rFonts w:ascii="GHEA Grapalat" w:eastAsia="GHEA Grapalat" w:hAnsi="GHEA Grapalat" w:cs="GHEA Grapalat"/>
          <w:color w:val="000000"/>
        </w:rPr>
        <w:t>ներ</w:t>
      </w:r>
      <w:r w:rsidR="00E16391" w:rsidRPr="006B7731">
        <w:rPr>
          <w:rFonts w:ascii="GHEA Grapalat" w:eastAsia="GHEA Grapalat" w:hAnsi="GHEA Grapalat" w:cs="GHEA Grapalat"/>
          <w:color w:val="000000"/>
        </w:rPr>
        <w:t xml:space="preserve">ը շարադրել նոր </w:t>
      </w:r>
      <w:r w:rsidR="00E16391" w:rsidRPr="006B7731">
        <w:rPr>
          <w:rFonts w:ascii="GHEA Grapalat" w:eastAsia="GHEA Grapalat" w:hAnsi="GHEA Grapalat" w:cs="GHEA Grapalat"/>
          <w:color w:val="000000"/>
        </w:rPr>
        <w:lastRenderedPageBreak/>
        <w:t>խմբագրությամբ.</w:t>
      </w:r>
    </w:p>
    <w:p w:rsidR="003A461A" w:rsidRPr="006B7731" w:rsidRDefault="00E1639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w:t>
      </w:r>
      <w:r w:rsidR="006E26A1" w:rsidRPr="006B7731">
        <w:rPr>
          <w:rFonts w:ascii="GHEA Grapalat" w:hAnsi="GHEA Grapalat"/>
          <w:color w:val="000000"/>
        </w:rPr>
        <w:t xml:space="preserve">Սույն օրենքի 41-րդ հոդվածի </w:t>
      </w:r>
      <w:r w:rsidR="0062627D" w:rsidRPr="006B7731">
        <w:rPr>
          <w:rFonts w:ascii="GHEA Grapalat" w:hAnsi="GHEA Grapalat"/>
          <w:color w:val="000000"/>
        </w:rPr>
        <w:t>8</w:t>
      </w:r>
      <w:r w:rsidR="006E26A1" w:rsidRPr="006B7731">
        <w:rPr>
          <w:rFonts w:ascii="GHEA Grapalat" w:hAnsi="GHEA Grapalat"/>
          <w:color w:val="000000"/>
        </w:rPr>
        <w:t>-րդ մաս</w:t>
      </w:r>
      <w:r w:rsidRPr="006B7731">
        <w:rPr>
          <w:rFonts w:ascii="GHEA Grapalat" w:hAnsi="GHEA Grapalat"/>
          <w:color w:val="000000"/>
        </w:rPr>
        <w:t>ի 1-ին կետով</w:t>
      </w:r>
      <w:r w:rsidR="006E26A1" w:rsidRPr="006B7731">
        <w:rPr>
          <w:rFonts w:ascii="GHEA Grapalat" w:hAnsi="GHEA Grapalat"/>
          <w:color w:val="000000"/>
        </w:rPr>
        <w:t xml:space="preserve"> </w:t>
      </w:r>
      <w:r w:rsidRPr="006B7731">
        <w:rPr>
          <w:rFonts w:ascii="GHEA Grapalat" w:hAnsi="GHEA Grapalat"/>
          <w:color w:val="000000"/>
        </w:rPr>
        <w:t xml:space="preserve">սահմանված </w:t>
      </w:r>
      <w:r w:rsidR="006E26A1" w:rsidRPr="006B7731">
        <w:rPr>
          <w:rFonts w:ascii="GHEA Grapalat" w:hAnsi="GHEA Grapalat"/>
          <w:color w:val="000000"/>
        </w:rPr>
        <w:t>դեպք</w:t>
      </w:r>
      <w:r w:rsidRPr="006B7731">
        <w:rPr>
          <w:rFonts w:ascii="GHEA Grapalat" w:hAnsi="GHEA Grapalat"/>
          <w:color w:val="000000"/>
        </w:rPr>
        <w:t>եր</w:t>
      </w:r>
      <w:r w:rsidR="006E26A1" w:rsidRPr="006B7731">
        <w:rPr>
          <w:rFonts w:ascii="GHEA Grapalat" w:hAnsi="GHEA Grapalat"/>
          <w:color w:val="000000"/>
        </w:rPr>
        <w:t xml:space="preserve">ում </w:t>
      </w:r>
      <w:r w:rsidRPr="006B7731">
        <w:rPr>
          <w:rFonts w:ascii="GHEA Grapalat" w:hAnsi="GHEA Grapalat"/>
          <w:color w:val="000000"/>
        </w:rPr>
        <w:t xml:space="preserve">փաստաբանների պալատի նախագահը </w:t>
      </w:r>
      <w:r w:rsidR="006E26A1" w:rsidRPr="006B7731">
        <w:rPr>
          <w:rFonts w:ascii="GHEA Grapalat" w:hAnsi="GHEA Grapalat"/>
          <w:color w:val="000000"/>
        </w:rPr>
        <w:t>կարող է ծառայությունների վճարովի մատուցման պայմանագրեր կնքել հանրային պաշտպանի գրասենյակում չընդգրկված փաստաբանների հետ:</w:t>
      </w:r>
      <w:r w:rsidR="00673E17" w:rsidRPr="006B7731">
        <w:t xml:space="preserve"> </w:t>
      </w:r>
      <w:r w:rsidR="00673E17" w:rsidRPr="006B7731">
        <w:rPr>
          <w:rFonts w:ascii="GHEA Grapalat" w:hAnsi="GHEA Grapalat"/>
          <w:color w:val="000000"/>
        </w:rPr>
        <w:t>Այդ դեպքում փոխհատուցվող գումարի չափը որոշվում է փաստաբանների պալատի խորհրդի կողմից սահմանված կարգով:</w:t>
      </w:r>
      <w:r w:rsidRPr="006B7731">
        <w:rPr>
          <w:rFonts w:ascii="GHEA Grapalat" w:eastAsia="GHEA Grapalat" w:hAnsi="GHEA Grapalat" w:cs="GHEA Grapalat"/>
          <w:color w:val="000000"/>
        </w:rPr>
        <w:t>».</w:t>
      </w:r>
    </w:p>
    <w:p w:rsidR="003A461A" w:rsidRPr="006B7731" w:rsidRDefault="00583E9D">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w:t>
      </w:r>
      <w:r w:rsidR="00E16391" w:rsidRPr="006B7731">
        <w:rPr>
          <w:rFonts w:ascii="GHEA Grapalat" w:eastAsia="GHEA Grapalat" w:hAnsi="GHEA Grapalat" w:cs="GHEA Grapalat"/>
          <w:color w:val="000000"/>
        </w:rPr>
        <w:t>) լրացնել նոր 9-12-րդ մասեր.</w:t>
      </w:r>
    </w:p>
    <w:p w:rsidR="003A461A" w:rsidRPr="006B7731" w:rsidRDefault="00E16391">
      <w:pPr>
        <w:widowControl w:val="0"/>
        <w:pBdr>
          <w:top w:val="nil"/>
          <w:left w:val="nil"/>
          <w:bottom w:val="nil"/>
          <w:right w:val="nil"/>
          <w:between w:val="nil"/>
        </w:pBdr>
        <w:spacing w:line="360" w:lineRule="auto"/>
        <w:ind w:firstLine="567"/>
        <w:jc w:val="both"/>
        <w:rPr>
          <w:rFonts w:ascii="GHEA Grapalat" w:hAnsi="GHEA Grapalat" w:cs="GHEA Grapalat"/>
          <w:color w:val="000000"/>
        </w:rPr>
      </w:pPr>
      <w:r w:rsidRPr="006B7731">
        <w:rPr>
          <w:rFonts w:ascii="GHEA Grapalat" w:eastAsia="GHEA Grapalat" w:hAnsi="GHEA Grapalat" w:cs="GHEA Grapalat"/>
          <w:color w:val="000000"/>
        </w:rPr>
        <w:t xml:space="preserve">«9. </w:t>
      </w:r>
      <w:r w:rsidR="00270C2C" w:rsidRPr="006B7731">
        <w:rPr>
          <w:rFonts w:ascii="GHEA Grapalat" w:hAnsi="GHEA Grapalat"/>
          <w:color w:val="000000"/>
        </w:rPr>
        <w:t>Հանրային պաշտպանի գրասենյակի ֆինանսավոր</w:t>
      </w:r>
      <w:r w:rsidR="00F77920" w:rsidRPr="006B7731">
        <w:rPr>
          <w:rFonts w:ascii="GHEA Grapalat" w:hAnsi="GHEA Grapalat"/>
          <w:color w:val="000000"/>
        </w:rPr>
        <w:t>ումը կատարվում է ամսական հավասար համամասնությամբ՝ յուրաքանչյուր ամսվա համար կանխավճարի կարգով</w:t>
      </w:r>
      <w:r w:rsidR="00F77920" w:rsidRPr="006B7731">
        <w:rPr>
          <w:rStyle w:val="CommentReference"/>
        </w:rPr>
        <w:t>:</w:t>
      </w:r>
      <w:r w:rsidR="00412965" w:rsidRPr="006B7731">
        <w:rPr>
          <w:rFonts w:ascii="GHEA Grapalat" w:hAnsi="GHEA Grapalat" w:cs="GHEA Grapalat"/>
          <w:color w:val="000000"/>
        </w:rPr>
        <w:t>։</w:t>
      </w:r>
    </w:p>
    <w:p w:rsidR="003A461A" w:rsidRPr="006B7731" w:rsidRDefault="00756EAA">
      <w:pPr>
        <w:widowControl w:val="0"/>
        <w:pBdr>
          <w:top w:val="nil"/>
          <w:left w:val="nil"/>
          <w:bottom w:val="nil"/>
          <w:right w:val="nil"/>
          <w:between w:val="nil"/>
        </w:pBdr>
        <w:spacing w:line="360" w:lineRule="auto"/>
        <w:ind w:firstLine="567"/>
        <w:jc w:val="both"/>
        <w:rPr>
          <w:rFonts w:ascii="GHEA Grapalat" w:hAnsi="GHEA Grapalat"/>
          <w:color w:val="000000"/>
        </w:rPr>
      </w:pPr>
      <w:r w:rsidRPr="00FA2C66">
        <w:rPr>
          <w:rFonts w:ascii="GHEA Grapalat" w:hAnsi="GHEA Grapalat" w:cs="GHEA Grapalat"/>
          <w:color w:val="000000"/>
        </w:rPr>
        <w:t xml:space="preserve">10. </w:t>
      </w:r>
      <w:r w:rsidRPr="00FA2C66">
        <w:rPr>
          <w:rFonts w:ascii="GHEA Grapalat" w:hAnsi="GHEA Grapalat"/>
          <w:color w:val="000000"/>
        </w:rPr>
        <w:t xml:space="preserve">Փաստաբանների պալատը, </w:t>
      </w:r>
      <w:r w:rsidRPr="00E22DF0">
        <w:rPr>
          <w:rFonts w:ascii="GHEA Grapalat" w:hAnsi="GHEA Grapalat"/>
          <w:color w:val="000000"/>
        </w:rPr>
        <w:t>հիմնավոր կասկածներ ունենալով</w:t>
      </w:r>
      <w:r w:rsidRPr="00FA2C66">
        <w:rPr>
          <w:rFonts w:ascii="GHEA Grapalat" w:hAnsi="GHEA Grapalat"/>
          <w:color w:val="000000"/>
        </w:rPr>
        <w:t>, որ հանրային պաշտպանի գրասենյակն անվճար իրավաբանական օգնություն է տրամադրել սույն օրենքի 41-րդ հոդվածի 5-րդ մասով չսահմանված անձանց՝ դիմողի կողմից գրավոր հայտարարագրում կեղծ</w:t>
      </w:r>
      <w:r w:rsidR="00C672E0" w:rsidRPr="00E22DF0">
        <w:rPr>
          <w:rFonts w:ascii="GHEA Grapalat" w:hAnsi="GHEA Grapalat"/>
          <w:color w:val="000000"/>
        </w:rPr>
        <w:t xml:space="preserve"> տվյալներ ներառելու</w:t>
      </w:r>
      <w:r w:rsidRPr="00FA2C66">
        <w:rPr>
          <w:rFonts w:ascii="GHEA Grapalat" w:hAnsi="GHEA Grapalat"/>
          <w:color w:val="000000"/>
        </w:rPr>
        <w:t xml:space="preserve"> կամ  </w:t>
      </w:r>
      <w:r w:rsidR="00C672E0" w:rsidRPr="00E22DF0">
        <w:rPr>
          <w:rFonts w:ascii="GHEA Grapalat" w:hAnsi="GHEA Grapalat"/>
          <w:color w:val="000000"/>
        </w:rPr>
        <w:t xml:space="preserve">ներկայացման ենթակա </w:t>
      </w:r>
      <w:r w:rsidRPr="00FA2C66">
        <w:rPr>
          <w:rFonts w:ascii="GHEA Grapalat" w:hAnsi="GHEA Grapalat"/>
          <w:color w:val="000000"/>
        </w:rPr>
        <w:t>տվյալներ</w:t>
      </w:r>
      <w:r w:rsidR="00C672E0" w:rsidRPr="00E22DF0">
        <w:rPr>
          <w:rFonts w:ascii="GHEA Grapalat" w:hAnsi="GHEA Grapalat"/>
          <w:color w:val="000000"/>
        </w:rPr>
        <w:t>ը</w:t>
      </w:r>
      <w:r w:rsidRPr="00FA2C66">
        <w:rPr>
          <w:rFonts w:ascii="GHEA Grapalat" w:hAnsi="GHEA Grapalat"/>
          <w:color w:val="000000"/>
        </w:rPr>
        <w:t xml:space="preserve"> </w:t>
      </w:r>
      <w:r w:rsidR="00C672E0" w:rsidRPr="00E22DF0">
        <w:rPr>
          <w:rFonts w:ascii="GHEA Grapalat" w:hAnsi="GHEA Grapalat"/>
          <w:color w:val="000000"/>
        </w:rPr>
        <w:t xml:space="preserve">թաքցնելու </w:t>
      </w:r>
      <w:r w:rsidRPr="00FA2C66">
        <w:rPr>
          <w:rFonts w:ascii="GHEA Grapalat" w:hAnsi="GHEA Grapalat"/>
          <w:color w:val="000000"/>
        </w:rPr>
        <w:t>պատճառով, պարտավոր է այդպիսի հանգամանք</w:t>
      </w:r>
      <w:r w:rsidRPr="00E22DF0">
        <w:rPr>
          <w:rFonts w:ascii="GHEA Grapalat" w:hAnsi="GHEA Grapalat"/>
          <w:color w:val="000000"/>
        </w:rPr>
        <w:t>ներ</w:t>
      </w:r>
      <w:r w:rsidRPr="00FA2C66">
        <w:rPr>
          <w:rFonts w:ascii="GHEA Grapalat" w:hAnsi="GHEA Grapalat"/>
          <w:color w:val="000000"/>
        </w:rPr>
        <w:t>ը հայտնի դառնալուց հետո վեցամսյա ժամկետում</w:t>
      </w:r>
      <w:r w:rsidRPr="00E22DF0">
        <w:rPr>
          <w:rFonts w:ascii="GHEA Grapalat" w:hAnsi="GHEA Grapalat"/>
          <w:color w:val="000000"/>
        </w:rPr>
        <w:t xml:space="preserve"> գործողություններ ձեռնարկել նման անձին պատասխանատվության ենթարկլու և փաստաբանի իրավաբանական օգնության հետ կապված ողջամիտ վճարը պահանջելու համար,</w:t>
      </w:r>
      <w:r w:rsidRPr="00FA2C66">
        <w:rPr>
          <w:rFonts w:ascii="GHEA Grapalat" w:hAnsi="GHEA Grapalat"/>
          <w:color w:val="000000"/>
        </w:rPr>
        <w:t xml:space="preserve"> որը որոշվում է սույն օրենքի 6-րդ հոդվածի 5-րդ մասում նշված գնացուցակի հիման վրա</w:t>
      </w:r>
      <w:r w:rsidRPr="00E22DF0">
        <w:rPr>
          <w:rFonts w:ascii="GHEA Grapalat" w:hAnsi="GHEA Grapalat"/>
          <w:color w:val="000000"/>
        </w:rPr>
        <w:t>:</w:t>
      </w:r>
      <w:r w:rsidRPr="00FA2C66">
        <w:rPr>
          <w:rFonts w:ascii="GHEA Grapalat" w:hAnsi="GHEA Grapalat"/>
          <w:color w:val="000000"/>
        </w:rPr>
        <w:t xml:space="preserve"> </w:t>
      </w:r>
    </w:p>
    <w:p w:rsidR="003A461A" w:rsidRPr="006B7731" w:rsidRDefault="00E1639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hAnsi="GHEA Grapalat"/>
          <w:color w:val="000000"/>
        </w:rPr>
        <w:t>1</w:t>
      </w:r>
      <w:r w:rsidRPr="006B7731">
        <w:rPr>
          <w:rFonts w:ascii="GHEA Grapalat" w:eastAsia="GHEA Grapalat" w:hAnsi="GHEA Grapalat" w:cs="GHEA Grapalat"/>
          <w:color w:val="000000"/>
        </w:rPr>
        <w:t xml:space="preserve">1. Փաստաբանների պալատի խորհուրդը ստեղծում է հանրային պաշտպանի գրասենյակի պահուստային ֆոնդ՝ սույն օրենքի 41-րդ հոդվածի </w:t>
      </w:r>
      <w:r w:rsidR="0062627D" w:rsidRPr="006B7731">
        <w:rPr>
          <w:rFonts w:ascii="GHEA Grapalat" w:eastAsia="GHEA Grapalat" w:hAnsi="GHEA Grapalat" w:cs="GHEA Grapalat"/>
          <w:color w:val="000000"/>
        </w:rPr>
        <w:t>8</w:t>
      </w:r>
      <w:r w:rsidRPr="006B7731">
        <w:rPr>
          <w:rFonts w:ascii="GHEA Grapalat" w:eastAsia="GHEA Grapalat" w:hAnsi="GHEA Grapalat" w:cs="GHEA Grapalat"/>
          <w:color w:val="000000"/>
        </w:rPr>
        <w:t>-րդ մասի 1-ին կետով նախատեսված անձանց վճարումներ կատարելու նպատակով: Պահուստային ֆոնդի միջոցները չեն կարող օգտագործվել այլ նպատակով:</w:t>
      </w:r>
    </w:p>
    <w:p w:rsidR="003A461A" w:rsidRPr="006B7731" w:rsidRDefault="00E1639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12. Պահուստային ֆոնդի միջոցները գոյանում են.</w:t>
      </w:r>
    </w:p>
    <w:p w:rsidR="003A461A" w:rsidRPr="006B7731" w:rsidRDefault="006B773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2542B8">
        <w:rPr>
          <w:rFonts w:ascii="GHEA Grapalat" w:eastAsia="GHEA Grapalat" w:hAnsi="GHEA Grapalat" w:cs="GHEA Grapalat"/>
          <w:color w:val="000000"/>
        </w:rPr>
        <w:t>1</w:t>
      </w:r>
      <w:r w:rsidR="00E16391" w:rsidRPr="006B7731">
        <w:rPr>
          <w:rFonts w:ascii="GHEA Grapalat" w:eastAsia="GHEA Grapalat" w:hAnsi="GHEA Grapalat" w:cs="GHEA Grapalat"/>
          <w:color w:val="000000"/>
        </w:rPr>
        <w:t>) սույն հոդվածի 10-րդ մասով սահմանված վճարներից.</w:t>
      </w:r>
    </w:p>
    <w:p w:rsidR="003A461A" w:rsidRPr="006B7731" w:rsidRDefault="00BD22B1">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w:t>
      </w:r>
      <w:r w:rsidR="00E16391" w:rsidRPr="006B7731">
        <w:rPr>
          <w:rFonts w:ascii="GHEA Grapalat" w:eastAsia="GHEA Grapalat" w:hAnsi="GHEA Grapalat" w:cs="GHEA Grapalat"/>
          <w:color w:val="000000"/>
        </w:rPr>
        <w:t>օրենքով չարգելված այլ աղբյուրներից:»:</w:t>
      </w:r>
    </w:p>
    <w:p w:rsidR="003A461A" w:rsidRPr="006B7731" w:rsidRDefault="003A461A">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08329C" w:rsidRPr="006B7731" w:rsidRDefault="0008329C"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lastRenderedPageBreak/>
        <w:t xml:space="preserve">Հոդված </w:t>
      </w:r>
      <w:r w:rsidR="00BD22B1" w:rsidRPr="00BD22B1">
        <w:rPr>
          <w:rFonts w:ascii="GHEA Grapalat" w:eastAsia="GHEA Grapalat" w:hAnsi="GHEA Grapalat" w:cs="GHEA Grapalat"/>
          <w:b/>
          <w:color w:val="000000"/>
        </w:rPr>
        <w:t>31</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Օրենքի 7.1-ին գլխի վերնագ</w:t>
      </w:r>
      <w:r w:rsidR="00BD22B1" w:rsidRPr="00BD22B1">
        <w:rPr>
          <w:rFonts w:ascii="GHEA Grapalat" w:eastAsia="GHEA Grapalat" w:hAnsi="GHEA Grapalat" w:cs="GHEA Grapalat"/>
          <w:color w:val="000000"/>
        </w:rPr>
        <w:t>ի</w:t>
      </w:r>
      <w:r w:rsidR="00E16391" w:rsidRPr="006B7731">
        <w:rPr>
          <w:rFonts w:ascii="GHEA Grapalat" w:eastAsia="GHEA Grapalat" w:hAnsi="GHEA Grapalat" w:cs="GHEA Grapalat"/>
          <w:color w:val="000000"/>
        </w:rPr>
        <w:t>ր</w:t>
      </w:r>
      <w:r w:rsidR="00BD22B1" w:rsidRPr="00BD22B1">
        <w:rPr>
          <w:rFonts w:ascii="GHEA Grapalat" w:eastAsia="GHEA Grapalat" w:hAnsi="GHEA Grapalat" w:cs="GHEA Grapalat"/>
          <w:color w:val="000000"/>
        </w:rPr>
        <w:t>ը շարադրել նոր խմբագրությամբ.</w:t>
      </w:r>
    </w:p>
    <w:p w:rsidR="000B71F8" w:rsidRDefault="00BD22B1">
      <w:pPr>
        <w:widowControl w:val="0"/>
        <w:pBdr>
          <w:top w:val="nil"/>
          <w:left w:val="nil"/>
          <w:bottom w:val="nil"/>
          <w:right w:val="nil"/>
          <w:between w:val="nil"/>
        </w:pBdr>
        <w:spacing w:line="360" w:lineRule="auto"/>
        <w:ind w:firstLine="567"/>
        <w:jc w:val="center"/>
        <w:rPr>
          <w:rFonts w:ascii="GHEA Grapalat" w:eastAsia="GHEA Grapalat" w:hAnsi="GHEA Grapalat" w:cs="GHEA Grapalat"/>
          <w:b/>
          <w:color w:val="000000"/>
        </w:rPr>
      </w:pPr>
      <w:r w:rsidRPr="00BD22B1">
        <w:rPr>
          <w:rFonts w:ascii="GHEA Grapalat" w:eastAsia="GHEA Grapalat" w:hAnsi="GHEA Grapalat" w:cs="GHEA Grapalat"/>
          <w:color w:val="000000"/>
        </w:rPr>
        <w:t>«</w:t>
      </w:r>
      <w:r w:rsidRPr="00BD22B1">
        <w:rPr>
          <w:rFonts w:ascii="GHEA Grapalat" w:eastAsia="GHEA Grapalat" w:hAnsi="GHEA Grapalat" w:cs="GHEA Grapalat"/>
          <w:b/>
          <w:color w:val="000000"/>
        </w:rPr>
        <w:t>ԳԼՈՒԽ 7.1</w:t>
      </w:r>
    </w:p>
    <w:p w:rsidR="000B71F8" w:rsidRPr="002542B8" w:rsidRDefault="00BD22B1">
      <w:pPr>
        <w:widowControl w:val="0"/>
        <w:pBdr>
          <w:top w:val="nil"/>
          <w:left w:val="nil"/>
          <w:bottom w:val="nil"/>
          <w:right w:val="nil"/>
          <w:between w:val="nil"/>
        </w:pBdr>
        <w:spacing w:line="360" w:lineRule="auto"/>
        <w:ind w:firstLine="567"/>
        <w:jc w:val="center"/>
        <w:rPr>
          <w:rFonts w:ascii="GHEA Grapalat" w:eastAsia="GHEA Grapalat" w:hAnsi="GHEA Grapalat" w:cs="GHEA Grapalat"/>
          <w:b/>
          <w:color w:val="000000"/>
        </w:rPr>
      </w:pPr>
      <w:r w:rsidRPr="00BD22B1">
        <w:rPr>
          <w:rFonts w:ascii="GHEA Grapalat" w:eastAsia="GHEA Grapalat" w:hAnsi="GHEA Grapalat" w:cs="GHEA Grapalat"/>
          <w:b/>
          <w:color w:val="000000"/>
        </w:rPr>
        <w:t>ՓԱՍՏԱԲԱՆԱԿԱՆ ԱԿԱԴԵՄԻԱՆ, ՈՐԱԿԱՎՈՐՄԱՆ ՔՆՆՈՒԹՅՈՒՆՆԵՐԸ ԵՎ ՎԵՐԱՊԱՏՐԱՍՏՈՒՄԸ</w:t>
      </w:r>
      <w:r w:rsidRPr="00BD22B1">
        <w:rPr>
          <w:rFonts w:ascii="GHEA Grapalat" w:eastAsia="GHEA Grapalat" w:hAnsi="GHEA Grapalat" w:cs="GHEA Grapalat"/>
          <w:color w:val="000000"/>
        </w:rPr>
        <w:t>»:</w:t>
      </w:r>
    </w:p>
    <w:p w:rsidR="0008329C" w:rsidRPr="006B7731" w:rsidRDefault="0008329C"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D87ABB" w:rsidRPr="006B7731" w:rsidRDefault="00D87ABB"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BD22B1" w:rsidRPr="00BD22B1">
        <w:rPr>
          <w:rFonts w:ascii="GHEA Grapalat" w:eastAsia="GHEA Grapalat" w:hAnsi="GHEA Grapalat" w:cs="GHEA Grapalat"/>
          <w:b/>
          <w:color w:val="000000"/>
        </w:rPr>
        <w:t>32</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 xml:space="preserve">Օրենքի 45.2-րդ հոդվածի 1-ին մասի 2-րդ </w:t>
      </w:r>
      <w:r w:rsidR="00697B0D" w:rsidRPr="006B7731">
        <w:rPr>
          <w:rFonts w:ascii="GHEA Grapalat" w:eastAsia="GHEA Grapalat" w:hAnsi="GHEA Grapalat" w:cs="GHEA Grapalat"/>
          <w:color w:val="000000"/>
        </w:rPr>
        <w:t>կետը</w:t>
      </w:r>
      <w:r w:rsidR="00E16391" w:rsidRPr="006B7731">
        <w:rPr>
          <w:rFonts w:ascii="GHEA Grapalat" w:eastAsia="GHEA Grapalat" w:hAnsi="GHEA Grapalat" w:cs="GHEA Grapalat"/>
          <w:color w:val="000000"/>
        </w:rPr>
        <w:t xml:space="preserve"> ուժը կորցրած ճանաչել:</w:t>
      </w:r>
    </w:p>
    <w:p w:rsidR="005C0713" w:rsidRPr="006B7731" w:rsidRDefault="005C0713"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5C0713" w:rsidRPr="006B7731" w:rsidRDefault="005C0713" w:rsidP="00D75647">
      <w:pPr>
        <w:widowControl w:val="0"/>
        <w:pBdr>
          <w:top w:val="nil"/>
          <w:left w:val="nil"/>
          <w:bottom w:val="nil"/>
          <w:right w:val="nil"/>
          <w:between w:val="nil"/>
        </w:pBdr>
        <w:spacing w:line="360" w:lineRule="auto"/>
        <w:ind w:firstLine="567"/>
        <w:jc w:val="both"/>
        <w:rPr>
          <w:rFonts w:ascii="GHEA Grapalat" w:hAnsi="GHEA Grapalat"/>
          <w:color w:val="000000"/>
        </w:rPr>
      </w:pPr>
      <w:r w:rsidRPr="006B7731">
        <w:rPr>
          <w:rFonts w:ascii="GHEA Grapalat" w:eastAsia="GHEA Grapalat" w:hAnsi="GHEA Grapalat" w:cs="GHEA Grapalat"/>
          <w:b/>
          <w:color w:val="000000"/>
        </w:rPr>
        <w:t xml:space="preserve">Հոդված </w:t>
      </w:r>
      <w:r w:rsidR="00BD22B1" w:rsidRPr="00BD22B1">
        <w:rPr>
          <w:rFonts w:ascii="GHEA Grapalat" w:eastAsia="GHEA Grapalat" w:hAnsi="GHEA Grapalat" w:cs="GHEA Grapalat"/>
          <w:b/>
          <w:color w:val="000000"/>
        </w:rPr>
        <w:t>33</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Օրենքում «</w:t>
      </w:r>
      <w:r w:rsidR="00BD22B1" w:rsidRPr="00BD22B1">
        <w:rPr>
          <w:rFonts w:ascii="GHEA Grapalat" w:eastAsia="GHEA Grapalat" w:hAnsi="GHEA Grapalat" w:cs="GHEA Grapalat"/>
          <w:color w:val="000000"/>
        </w:rPr>
        <w:t>տնօրեն</w:t>
      </w:r>
      <w:r w:rsidRPr="006B7731">
        <w:rPr>
          <w:rFonts w:ascii="GHEA Grapalat" w:eastAsia="GHEA Grapalat" w:hAnsi="GHEA Grapalat" w:cs="GHEA Grapalat"/>
          <w:color w:val="000000"/>
        </w:rPr>
        <w:t>» բառը և դրա հոլովաձևերը փոխարինել «</w:t>
      </w:r>
      <w:r w:rsidR="009E4CF2" w:rsidRPr="002542B8">
        <w:rPr>
          <w:rFonts w:ascii="GHEA Grapalat" w:eastAsia="GHEA Grapalat" w:hAnsi="GHEA Grapalat" w:cs="GHEA Grapalat"/>
          <w:color w:val="000000"/>
        </w:rPr>
        <w:t>ղեկավար</w:t>
      </w:r>
      <w:r w:rsidRPr="006B7731">
        <w:rPr>
          <w:rFonts w:ascii="GHEA Grapalat" w:eastAsia="GHEA Grapalat" w:hAnsi="GHEA Grapalat" w:cs="GHEA Grapalat"/>
          <w:color w:val="000000"/>
        </w:rPr>
        <w:t>» բառով և դրա հոլովաձևերով:</w:t>
      </w:r>
    </w:p>
    <w:p w:rsidR="00D87ABB" w:rsidRPr="006B7731" w:rsidRDefault="00D87ABB" w:rsidP="00D75647">
      <w:pPr>
        <w:widowControl w:val="0"/>
        <w:pBdr>
          <w:top w:val="nil"/>
          <w:left w:val="nil"/>
          <w:bottom w:val="nil"/>
          <w:right w:val="nil"/>
          <w:between w:val="nil"/>
        </w:pBdr>
        <w:spacing w:line="360" w:lineRule="auto"/>
        <w:ind w:firstLine="567"/>
        <w:jc w:val="both"/>
        <w:rPr>
          <w:rFonts w:ascii="GHEA Grapalat" w:hAnsi="GHEA Grapalat"/>
          <w:color w:val="000000"/>
        </w:rPr>
      </w:pPr>
    </w:p>
    <w:p w:rsidR="005A5795" w:rsidRPr="006B7731" w:rsidRDefault="00633EC4"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CD6AB7" w:rsidRPr="006B7731">
        <w:rPr>
          <w:rFonts w:ascii="GHEA Grapalat" w:eastAsia="GHEA Grapalat" w:hAnsi="GHEA Grapalat" w:cs="GHEA Grapalat"/>
          <w:b/>
          <w:color w:val="000000"/>
        </w:rPr>
        <w:t>3</w:t>
      </w:r>
      <w:r w:rsidR="00BD22B1" w:rsidRPr="00BD22B1">
        <w:rPr>
          <w:rFonts w:ascii="GHEA Grapalat" w:eastAsia="GHEA Grapalat" w:hAnsi="GHEA Grapalat" w:cs="GHEA Grapalat"/>
          <w:b/>
          <w:color w:val="000000"/>
        </w:rPr>
        <w:t>4</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Օրենքի 45.4-րդ հոդված</w:t>
      </w:r>
      <w:r w:rsidR="007236A6" w:rsidRPr="006B7731">
        <w:rPr>
          <w:rFonts w:ascii="GHEA Grapalat" w:eastAsia="GHEA Grapalat" w:hAnsi="GHEA Grapalat" w:cs="GHEA Grapalat"/>
          <w:color w:val="000000"/>
        </w:rPr>
        <w:t>ը շարադրել նոր խմբագրությամբ.</w:t>
      </w:r>
    </w:p>
    <w:p w:rsidR="00351902" w:rsidRPr="002542B8" w:rsidRDefault="007236A6"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color w:val="000000"/>
        </w:rPr>
        <w:t>«</w:t>
      </w:r>
      <w:r w:rsidR="00351902" w:rsidRPr="002542B8">
        <w:rPr>
          <w:rFonts w:ascii="GHEA Grapalat" w:eastAsia="GHEA Grapalat" w:hAnsi="GHEA Grapalat" w:cs="GHEA Grapalat"/>
          <w:b/>
          <w:color w:val="000000"/>
        </w:rPr>
        <w:t>Հոդված 45.4. Փաստաբանական ակադեմիայի կառավարման խորհուրդը</w:t>
      </w:r>
    </w:p>
    <w:p w:rsidR="00E8523E" w:rsidRPr="006B7731" w:rsidRDefault="007236A6"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Փաստաբանական </w:t>
      </w:r>
      <w:r w:rsidR="00BD22B1"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կառավարման խորհուրդն</w:t>
      </w:r>
      <w:r w:rsidR="00D53FC2" w:rsidRPr="006B7731">
        <w:rPr>
          <w:rFonts w:ascii="GHEA Grapalat" w:eastAsia="GHEA Grapalat" w:hAnsi="GHEA Grapalat" w:cs="GHEA Grapalat"/>
          <w:color w:val="000000"/>
        </w:rPr>
        <w:t xml:space="preserve"> (այսուհետ սույն հոդվածում՝ կառավարման խորհուրդ)</w:t>
      </w:r>
      <w:r w:rsidRPr="006B7731">
        <w:rPr>
          <w:rFonts w:ascii="GHEA Grapalat" w:eastAsia="GHEA Grapalat" w:hAnsi="GHEA Grapalat" w:cs="GHEA Grapalat"/>
          <w:color w:val="000000"/>
        </w:rPr>
        <w:t xml:space="preserve"> իրականացնում է փաստաբանական </w:t>
      </w:r>
      <w:r w:rsidR="00BD22B1"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ընդհանուր կառավարումը և ընթացիկ գործունեության վերահսկողությունը:</w:t>
      </w:r>
    </w:p>
    <w:p w:rsidR="00E8523E" w:rsidRPr="006B7731" w:rsidRDefault="00E8523E"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w:t>
      </w:r>
      <w:r w:rsidR="00D53FC2" w:rsidRPr="006B7731">
        <w:rPr>
          <w:rFonts w:ascii="GHEA Grapalat" w:eastAsia="GHEA Grapalat" w:hAnsi="GHEA Grapalat" w:cs="GHEA Grapalat"/>
          <w:color w:val="000000"/>
        </w:rPr>
        <w:t>Կ</w:t>
      </w:r>
      <w:r w:rsidRPr="006B7731">
        <w:rPr>
          <w:rFonts w:ascii="GHEA Grapalat" w:eastAsia="GHEA Grapalat" w:hAnsi="GHEA Grapalat" w:cs="GHEA Grapalat"/>
          <w:color w:val="000000"/>
        </w:rPr>
        <w:t xml:space="preserve">առավարման խորհրդի լիազորությունները, </w:t>
      </w:r>
      <w:r w:rsidR="00FC537E" w:rsidRPr="006B7731">
        <w:rPr>
          <w:rFonts w:ascii="GHEA Grapalat" w:eastAsia="GHEA Grapalat" w:hAnsi="GHEA Grapalat" w:cs="GHEA Grapalat"/>
          <w:color w:val="000000"/>
        </w:rPr>
        <w:t xml:space="preserve">գործունեության կարգը, </w:t>
      </w:r>
      <w:r w:rsidRPr="006B7731">
        <w:rPr>
          <w:rFonts w:ascii="GHEA Grapalat" w:eastAsia="GHEA Grapalat" w:hAnsi="GHEA Grapalat" w:cs="GHEA Grapalat"/>
          <w:color w:val="000000"/>
        </w:rPr>
        <w:t xml:space="preserve">կազմավորման կարգը, խնդիրներն ու գործառույթները սահմանվում են սույն օրենքով և փաստաբանական </w:t>
      </w:r>
      <w:r w:rsidR="00BD22B1"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կանոնադրությամբ։</w:t>
      </w:r>
    </w:p>
    <w:p w:rsidR="000F4EA9" w:rsidRPr="006B7731" w:rsidRDefault="00E8523E" w:rsidP="000F4EA9">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w:t>
      </w:r>
      <w:r w:rsidR="00D53FC2" w:rsidRPr="006B7731">
        <w:rPr>
          <w:rFonts w:ascii="GHEA Grapalat" w:eastAsia="GHEA Grapalat" w:hAnsi="GHEA Grapalat" w:cs="GHEA Grapalat"/>
          <w:color w:val="000000"/>
        </w:rPr>
        <w:t>Կ</w:t>
      </w:r>
      <w:r w:rsidR="000F4EA9" w:rsidRPr="006B7731">
        <w:rPr>
          <w:rFonts w:ascii="GHEA Grapalat" w:eastAsia="GHEA Grapalat" w:hAnsi="GHEA Grapalat" w:cs="GHEA Grapalat"/>
          <w:color w:val="000000"/>
        </w:rPr>
        <w:t xml:space="preserve">առավարման խորհուրդը կազմավորվում է </w:t>
      </w:r>
      <w:r w:rsidR="00B4680F" w:rsidRPr="006B7731">
        <w:rPr>
          <w:rFonts w:ascii="GHEA Grapalat" w:eastAsia="GHEA Grapalat" w:hAnsi="GHEA Grapalat" w:cs="GHEA Grapalat"/>
          <w:color w:val="000000"/>
        </w:rPr>
        <w:t>երեք</w:t>
      </w:r>
      <w:r w:rsidR="000F4EA9" w:rsidRPr="006B7731">
        <w:rPr>
          <w:rFonts w:ascii="GHEA Grapalat" w:eastAsia="GHEA Grapalat" w:hAnsi="GHEA Grapalat" w:cs="GHEA Grapalat"/>
          <w:color w:val="000000"/>
        </w:rPr>
        <w:t xml:space="preserve"> տարի ժամկետով` </w:t>
      </w:r>
      <w:r w:rsidR="009E30A5" w:rsidRPr="006B7731">
        <w:rPr>
          <w:rFonts w:ascii="GHEA Grapalat" w:eastAsia="GHEA Grapalat" w:hAnsi="GHEA Grapalat" w:cs="GHEA Grapalat"/>
          <w:color w:val="000000"/>
        </w:rPr>
        <w:t>յոթ</w:t>
      </w:r>
      <w:r w:rsidR="000F4EA9" w:rsidRPr="006B7731">
        <w:rPr>
          <w:rFonts w:ascii="GHEA Grapalat" w:eastAsia="GHEA Grapalat" w:hAnsi="GHEA Grapalat" w:cs="GHEA Grapalat"/>
          <w:color w:val="000000"/>
        </w:rPr>
        <w:t xml:space="preserve"> անդամի կազմով, ներկայացուցչության հետևյալ համամասնությամբ՝</w:t>
      </w:r>
    </w:p>
    <w:p w:rsidR="00FB64C5" w:rsidRPr="006B7731" w:rsidRDefault="00BD22B1" w:rsidP="000F4EA9">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փաստաբանների պալատի նախագահը, ի պաշտոնե.</w:t>
      </w:r>
    </w:p>
    <w:p w:rsidR="000F4EA9" w:rsidRPr="006B7731" w:rsidRDefault="00BD22B1" w:rsidP="000F4EA9">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 </w:t>
      </w:r>
      <w:r w:rsidR="000F4EA9" w:rsidRPr="006B7731">
        <w:rPr>
          <w:rFonts w:ascii="GHEA Grapalat" w:eastAsia="GHEA Grapalat" w:hAnsi="GHEA Grapalat" w:cs="GHEA Grapalat"/>
          <w:color w:val="000000"/>
        </w:rPr>
        <w:t xml:space="preserve">փաստաբանների պալատի խորհրդի </w:t>
      </w:r>
      <w:r w:rsidRPr="00BD22B1">
        <w:rPr>
          <w:rFonts w:ascii="GHEA Grapalat" w:eastAsia="GHEA Grapalat" w:hAnsi="GHEA Grapalat" w:cs="GHEA Grapalat"/>
          <w:color w:val="000000"/>
        </w:rPr>
        <w:t>կողմից ընտրված երեք փաստաբան</w:t>
      </w:r>
      <w:r w:rsidR="000F4EA9" w:rsidRPr="006B7731">
        <w:rPr>
          <w:rFonts w:ascii="GHEA Grapalat" w:eastAsia="GHEA Grapalat" w:hAnsi="GHEA Grapalat" w:cs="GHEA Grapalat"/>
          <w:color w:val="000000"/>
        </w:rPr>
        <w:t>.</w:t>
      </w:r>
    </w:p>
    <w:p w:rsidR="000F4EA9" w:rsidRPr="006B7731" w:rsidRDefault="00BD22B1" w:rsidP="000F4EA9">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3</w:t>
      </w:r>
      <w:r w:rsidR="000F4EA9" w:rsidRPr="006B7731">
        <w:rPr>
          <w:rFonts w:ascii="GHEA Grapalat" w:eastAsia="GHEA Grapalat" w:hAnsi="GHEA Grapalat" w:cs="GHEA Grapalat"/>
          <w:color w:val="000000"/>
        </w:rPr>
        <w:t>) Հայաստանի Հանրապետության արդարադատության նախարարությունից մեկ ներկայացուցիչ` Հայաստանի Հանրապետության արդարադատության նախարարի ներկայացմամբ.</w:t>
      </w:r>
    </w:p>
    <w:p w:rsidR="003A461A" w:rsidRPr="006B7731" w:rsidRDefault="00BD22B1">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lastRenderedPageBreak/>
        <w:t>4</w:t>
      </w:r>
      <w:r w:rsidR="000F4EA9" w:rsidRPr="006B7731">
        <w:rPr>
          <w:rFonts w:ascii="GHEA Grapalat" w:eastAsia="GHEA Grapalat" w:hAnsi="GHEA Grapalat" w:cs="GHEA Grapalat"/>
          <w:color w:val="000000"/>
        </w:rPr>
        <w:t xml:space="preserve">) </w:t>
      </w:r>
      <w:r w:rsidR="009E30A5" w:rsidRPr="006B7731">
        <w:rPr>
          <w:rFonts w:ascii="GHEA Grapalat" w:eastAsia="GHEA Grapalat" w:hAnsi="GHEA Grapalat" w:cs="GHEA Grapalat"/>
          <w:color w:val="000000"/>
        </w:rPr>
        <w:t>երկու</w:t>
      </w:r>
      <w:r w:rsidR="000F4EA9" w:rsidRPr="006B7731">
        <w:rPr>
          <w:rFonts w:ascii="GHEA Grapalat" w:eastAsia="GHEA Grapalat" w:hAnsi="GHEA Grapalat" w:cs="GHEA Grapalat"/>
          <w:color w:val="000000"/>
        </w:rPr>
        <w:t xml:space="preserve"> իրավաբան գիտնական՝ սույն հոդվածով սահմանված կարգին և պայմաններին համապատասխան:</w:t>
      </w:r>
    </w:p>
    <w:p w:rsidR="003A461A" w:rsidRPr="006B7731" w:rsidRDefault="000F4EA9">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4. </w:t>
      </w:r>
      <w:r w:rsidR="00B4680F" w:rsidRPr="006B7731">
        <w:rPr>
          <w:rFonts w:ascii="GHEA Grapalat" w:eastAsia="GHEA Grapalat" w:hAnsi="GHEA Grapalat" w:cs="GHEA Grapalat"/>
          <w:color w:val="000000"/>
        </w:rPr>
        <w:t xml:space="preserve">Սույն հոդվածի 3-րդ մասի </w:t>
      </w:r>
      <w:r w:rsidR="00BD22B1" w:rsidRPr="00BD22B1">
        <w:rPr>
          <w:rFonts w:ascii="GHEA Grapalat" w:eastAsia="GHEA Grapalat" w:hAnsi="GHEA Grapalat" w:cs="GHEA Grapalat"/>
          <w:color w:val="000000"/>
        </w:rPr>
        <w:t>2-րդ</w:t>
      </w:r>
      <w:r w:rsidR="00B4680F" w:rsidRPr="006B7731">
        <w:rPr>
          <w:rFonts w:ascii="GHEA Grapalat" w:eastAsia="GHEA Grapalat" w:hAnsi="GHEA Grapalat" w:cs="GHEA Grapalat"/>
          <w:color w:val="000000"/>
        </w:rPr>
        <w:t xml:space="preserve"> կետով նախատեսված անձինք չեն կարող ավելի քան երկու անգամ անընդմեջ ընտրվել կառավարման խորհրդի անդամ:</w:t>
      </w:r>
    </w:p>
    <w:p w:rsidR="00B4680F" w:rsidRPr="006B7731" w:rsidRDefault="00B4680F" w:rsidP="00B4680F">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5. Սույն հոդվածի 3-րդ մասի </w:t>
      </w:r>
      <w:r w:rsidR="00BD22B1"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 xml:space="preserve">-րդ կետով սահմանված անդամի թեկնածու կարող է առաջադրվել այն իրավաբան գիտնականը, որը Հայաստանի Հանրապետությունում հավատարմագրված բարձրագույն ուսումնական հաստատություններից մեկում դասավանդում է իրավունք կամ իրականացնում գիտական աշխատանք: Թեկնածուներին ներգրավելու նպատակով փաստաբանների պալատի խորհուրդը փաստաբանական </w:t>
      </w:r>
      <w:r w:rsidR="00BD22B1"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կառավարման խորհրդի ընտրություններից առնվազն </w:t>
      </w:r>
      <w:r w:rsidR="00382231" w:rsidRPr="006B7731">
        <w:rPr>
          <w:rFonts w:ascii="GHEA Grapalat" w:eastAsia="GHEA Grapalat" w:hAnsi="GHEA Grapalat" w:cs="GHEA Grapalat"/>
          <w:color w:val="000000"/>
        </w:rPr>
        <w:t xml:space="preserve">50 </w:t>
      </w:r>
      <w:r w:rsidRPr="006B7731">
        <w:rPr>
          <w:rFonts w:ascii="GHEA Grapalat" w:eastAsia="GHEA Grapalat" w:hAnsi="GHEA Grapalat" w:cs="GHEA Grapalat"/>
          <w:color w:val="000000"/>
        </w:rPr>
        <w:t xml:space="preserve">օր առաջ հայտարարում է մրցույթ, որի շրջանակներում Հայաստանի Հանրապետությունում հավատարմագրված բարձրագույն ուսումնական հաստատությունները կարող են առաջադրել սույն հոդվածի 3-րդ մասի </w:t>
      </w:r>
      <w:r w:rsidR="00BD22B1"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 xml:space="preserve">-րդ կետով սահմանված անդամի թեկնածուի մեկական հավակնորդ: Հավակնորդների կողմից փաստաբանների պալատի խորհրդին ներկայացվող փաստաթղթերը, դրանց ներկայացման և ուսումնասիրման կարգն ու պայմանները սահմանում է փաստաբանների պալատի խորհուրդը: Սահմանված փաստաթղթերը ուսումնասիրելուց հետո, սույն մասի պահանջներին համապատասխանող անձանց փաստաբանների պալատի խորհուրդը ներառում է սույն հոդվածի 3-րդ մասի </w:t>
      </w:r>
      <w:r w:rsidR="00BD22B1" w:rsidRPr="00BD22B1">
        <w:rPr>
          <w:rFonts w:ascii="GHEA Grapalat" w:eastAsia="GHEA Grapalat" w:hAnsi="GHEA Grapalat" w:cs="GHEA Grapalat"/>
          <w:color w:val="000000"/>
        </w:rPr>
        <w:t>4</w:t>
      </w:r>
      <w:r w:rsidRPr="006B7731">
        <w:rPr>
          <w:rFonts w:ascii="GHEA Grapalat" w:eastAsia="GHEA Grapalat" w:hAnsi="GHEA Grapalat" w:cs="GHEA Grapalat"/>
          <w:color w:val="000000"/>
        </w:rPr>
        <w:t>-րդ կետով սահմանված անդամի թեկնածուների շարքում:</w:t>
      </w:r>
    </w:p>
    <w:p w:rsidR="00B4680F" w:rsidRPr="006B7731" w:rsidRDefault="00930B7D" w:rsidP="00B4680F">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6</w:t>
      </w:r>
      <w:r w:rsidR="00B4680F" w:rsidRPr="006B7731">
        <w:rPr>
          <w:rFonts w:ascii="GHEA Grapalat" w:eastAsia="GHEA Grapalat" w:hAnsi="GHEA Grapalat" w:cs="GHEA Grapalat"/>
          <w:color w:val="000000"/>
        </w:rPr>
        <w:t xml:space="preserve">. Սույն հոդվածի </w:t>
      </w:r>
      <w:r w:rsidRPr="006B7731">
        <w:rPr>
          <w:rFonts w:ascii="GHEA Grapalat" w:eastAsia="GHEA Grapalat" w:hAnsi="GHEA Grapalat" w:cs="GHEA Grapalat"/>
          <w:color w:val="000000"/>
        </w:rPr>
        <w:t>3</w:t>
      </w:r>
      <w:r w:rsidR="00B4680F" w:rsidRPr="006B7731">
        <w:rPr>
          <w:rFonts w:ascii="GHEA Grapalat" w:eastAsia="GHEA Grapalat" w:hAnsi="GHEA Grapalat" w:cs="GHEA Grapalat"/>
          <w:color w:val="000000"/>
        </w:rPr>
        <w:t xml:space="preserve">-րդ մասի </w:t>
      </w:r>
      <w:r w:rsidR="00BD22B1" w:rsidRPr="00BD22B1">
        <w:rPr>
          <w:rFonts w:ascii="GHEA Grapalat" w:eastAsia="GHEA Grapalat" w:hAnsi="GHEA Grapalat" w:cs="GHEA Grapalat"/>
          <w:color w:val="000000"/>
        </w:rPr>
        <w:t>4</w:t>
      </w:r>
      <w:r w:rsidR="00B4680F" w:rsidRPr="006B7731">
        <w:rPr>
          <w:rFonts w:ascii="GHEA Grapalat" w:eastAsia="GHEA Grapalat" w:hAnsi="GHEA Grapalat" w:cs="GHEA Grapalat"/>
          <w:color w:val="000000"/>
        </w:rPr>
        <w:t xml:space="preserve">-րդ կետով սահմանված անդամին ընտրում է փաստաբանների պալատի </w:t>
      </w:r>
      <w:r w:rsidRPr="006B7731">
        <w:rPr>
          <w:rFonts w:ascii="GHEA Grapalat" w:eastAsia="GHEA Grapalat" w:hAnsi="GHEA Grapalat" w:cs="GHEA Grapalat"/>
          <w:color w:val="000000"/>
        </w:rPr>
        <w:t>խորհուրդը</w:t>
      </w:r>
      <w:r w:rsidR="00B4680F" w:rsidRPr="006B7731">
        <w:rPr>
          <w:rFonts w:ascii="GHEA Grapalat" w:eastAsia="GHEA Grapalat" w:hAnsi="GHEA Grapalat" w:cs="GHEA Grapalat"/>
          <w:color w:val="000000"/>
        </w:rPr>
        <w:t xml:space="preserve">՝ սույն հոդվածի </w:t>
      </w:r>
      <w:r w:rsidRPr="006B7731">
        <w:rPr>
          <w:rFonts w:ascii="GHEA Grapalat" w:eastAsia="GHEA Grapalat" w:hAnsi="GHEA Grapalat" w:cs="GHEA Grapalat"/>
          <w:color w:val="000000"/>
        </w:rPr>
        <w:t>5</w:t>
      </w:r>
      <w:r w:rsidR="00B4680F" w:rsidRPr="006B7731">
        <w:rPr>
          <w:rFonts w:ascii="GHEA Grapalat" w:eastAsia="GHEA Grapalat" w:hAnsi="GHEA Grapalat" w:cs="GHEA Grapalat"/>
          <w:color w:val="000000"/>
        </w:rPr>
        <w:t>-րդ մասի համաձայն կազմված թեկնածուների շարքից, բայց ոչ ավելի, քան երկու անգամ անընդմեջ:</w:t>
      </w:r>
    </w:p>
    <w:p w:rsidR="003A461A" w:rsidRPr="006B7731" w:rsidRDefault="009624BE">
      <w:pPr>
        <w:spacing w:line="360" w:lineRule="auto"/>
        <w:ind w:firstLine="567"/>
        <w:jc w:val="both"/>
        <w:rPr>
          <w:rFonts w:ascii="GHEA Grapalat" w:eastAsia="Arial Unicode" w:hAnsi="GHEA Grapalat" w:cs="Arial Unicode"/>
          <w:color w:val="000000"/>
        </w:rPr>
      </w:pPr>
      <w:r w:rsidRPr="006B7731">
        <w:rPr>
          <w:rFonts w:ascii="GHEA Grapalat" w:eastAsia="GHEA Grapalat" w:hAnsi="GHEA Grapalat" w:cs="GHEA Grapalat"/>
          <w:color w:val="000000"/>
        </w:rPr>
        <w:t xml:space="preserve">7. </w:t>
      </w:r>
      <w:r w:rsidR="00B22A5F" w:rsidRPr="006B7731">
        <w:rPr>
          <w:rFonts w:ascii="GHEA Grapalat" w:eastAsia="GHEA Grapalat" w:hAnsi="GHEA Grapalat" w:cs="GHEA Grapalat"/>
          <w:color w:val="000000"/>
        </w:rPr>
        <w:t xml:space="preserve">Փաստաբանների պալատի խորհրդի յուրաքանչյուր անդամ </w:t>
      </w:r>
      <w:r w:rsidR="00B22A5F" w:rsidRPr="006B7731">
        <w:rPr>
          <w:rFonts w:ascii="GHEA Grapalat" w:eastAsia="Arial Unicode" w:hAnsi="GHEA Grapalat" w:cs="Arial Unicode"/>
          <w:color w:val="000000"/>
        </w:rPr>
        <w:t>իրավունք ունի առաջադրել կառավարման խորհրդի</w:t>
      </w:r>
      <w:r w:rsidR="00F50E6E" w:rsidRPr="006B7731">
        <w:rPr>
          <w:rFonts w:ascii="GHEA Grapalat" w:eastAsia="Arial Unicode" w:hAnsi="GHEA Grapalat" w:cs="Arial Unicode"/>
          <w:color w:val="000000"/>
        </w:rPr>
        <w:t xml:space="preserve">՝ սույն հոդվածի 3-րդ մասի </w:t>
      </w:r>
      <w:r w:rsidR="00BD22B1" w:rsidRPr="00BD22B1">
        <w:rPr>
          <w:rFonts w:ascii="GHEA Grapalat" w:eastAsia="Arial Unicode" w:hAnsi="GHEA Grapalat" w:cs="Arial Unicode"/>
          <w:color w:val="000000"/>
        </w:rPr>
        <w:t>2-րդ</w:t>
      </w:r>
      <w:r w:rsidR="00F50E6E" w:rsidRPr="006B7731">
        <w:rPr>
          <w:rFonts w:ascii="GHEA Grapalat" w:eastAsia="Arial Unicode" w:hAnsi="GHEA Grapalat" w:cs="Arial Unicode"/>
          <w:color w:val="000000"/>
        </w:rPr>
        <w:t xml:space="preserve"> կետով նախատեսված</w:t>
      </w:r>
      <w:r w:rsidR="00B22A5F" w:rsidRPr="006B7731">
        <w:rPr>
          <w:rFonts w:ascii="GHEA Grapalat" w:eastAsia="Arial Unicode" w:hAnsi="GHEA Grapalat" w:cs="Arial Unicode"/>
          <w:color w:val="000000"/>
        </w:rPr>
        <w:t xml:space="preserve"> անդամի թեկնածու` վերջինիս համաձայնությամբ։</w:t>
      </w:r>
      <w:r w:rsidR="00893813" w:rsidRPr="006B7731">
        <w:rPr>
          <w:rFonts w:ascii="GHEA Grapalat" w:eastAsia="Arial Unicode" w:hAnsi="GHEA Grapalat" w:cs="Arial Unicode"/>
          <w:color w:val="000000"/>
        </w:rPr>
        <w:t xml:space="preserve"> </w:t>
      </w:r>
      <w:r w:rsidR="00893813" w:rsidRPr="006B7731">
        <w:rPr>
          <w:rFonts w:ascii="GHEA Grapalat" w:eastAsia="GHEA Grapalat" w:hAnsi="GHEA Grapalat" w:cs="GHEA Grapalat"/>
          <w:color w:val="000000"/>
        </w:rPr>
        <w:t xml:space="preserve">Փաստաբանների պալատի խորհրդի </w:t>
      </w:r>
      <w:r w:rsidR="00893813" w:rsidRPr="006B7731">
        <w:rPr>
          <w:rFonts w:ascii="GHEA Grapalat" w:eastAsia="GHEA Grapalat" w:hAnsi="GHEA Grapalat" w:cs="GHEA Grapalat"/>
          <w:color w:val="000000"/>
        </w:rPr>
        <w:lastRenderedPageBreak/>
        <w:t>յուրաքանչյուր անդամ կարող է քվե</w:t>
      </w:r>
      <w:r w:rsidR="00786F52" w:rsidRPr="006B7731">
        <w:rPr>
          <w:rFonts w:ascii="GHEA Grapalat" w:eastAsia="GHEA Grapalat" w:hAnsi="GHEA Grapalat" w:cs="GHEA Grapalat"/>
          <w:color w:val="000000"/>
        </w:rPr>
        <w:t>ա</w:t>
      </w:r>
      <w:r w:rsidR="00893813" w:rsidRPr="006B7731">
        <w:rPr>
          <w:rFonts w:ascii="GHEA Grapalat" w:eastAsia="GHEA Grapalat" w:hAnsi="GHEA Grapalat" w:cs="GHEA Grapalat"/>
          <w:color w:val="000000"/>
        </w:rPr>
        <w:t>րկել ոչ ավել, քան երկու մասնակցի օգտի: Ընտրված են համարվում ձայների առավելագույն քանակ ստացած թեկնածուները:</w:t>
      </w:r>
    </w:p>
    <w:p w:rsidR="003A461A" w:rsidRPr="006B7731" w:rsidRDefault="00D53FC2">
      <w:pPr>
        <w:spacing w:line="360" w:lineRule="auto"/>
        <w:ind w:firstLine="567"/>
        <w:jc w:val="both"/>
        <w:rPr>
          <w:rFonts w:ascii="GHEA Grapalat" w:eastAsia="Arial Unicode" w:hAnsi="GHEA Grapalat" w:cs="Arial Unicode"/>
          <w:color w:val="000000"/>
        </w:rPr>
      </w:pPr>
      <w:r w:rsidRPr="006B7731">
        <w:rPr>
          <w:rFonts w:ascii="GHEA Grapalat" w:eastAsia="Arial Unicode" w:hAnsi="GHEA Grapalat" w:cs="Arial Unicode"/>
          <w:color w:val="000000"/>
        </w:rPr>
        <w:t>8</w:t>
      </w:r>
      <w:r w:rsidR="00893813" w:rsidRPr="006B7731">
        <w:rPr>
          <w:rFonts w:ascii="GHEA Grapalat" w:eastAsia="Arial Unicode" w:hAnsi="GHEA Grapalat" w:cs="Arial Unicode"/>
          <w:color w:val="000000"/>
        </w:rPr>
        <w:t xml:space="preserve">. </w:t>
      </w:r>
      <w:r w:rsidRPr="006B7731">
        <w:rPr>
          <w:rFonts w:ascii="GHEA Grapalat" w:eastAsia="Arial Unicode" w:hAnsi="GHEA Grapalat" w:cs="Arial Unicode"/>
          <w:color w:val="000000"/>
        </w:rPr>
        <w:t>Կ</w:t>
      </w:r>
      <w:r w:rsidR="009624BE" w:rsidRPr="006B7731">
        <w:rPr>
          <w:rFonts w:ascii="GHEA Grapalat" w:eastAsia="Arial Unicode" w:hAnsi="GHEA Grapalat" w:cs="Arial Unicode"/>
          <w:color w:val="000000"/>
        </w:rPr>
        <w:t xml:space="preserve">առավարման </w:t>
      </w:r>
      <w:r w:rsidR="00BD22B1" w:rsidRPr="00BD22B1">
        <w:rPr>
          <w:rFonts w:ascii="GHEA Grapalat" w:eastAsia="Arial Unicode" w:hAnsi="GHEA Grapalat" w:cs="Arial Unicode"/>
          <w:color w:val="000000"/>
        </w:rPr>
        <w:t>խորհրդի նախագահին ընտրում են կառավարման խորհրդի անդամները իրենց կազմից:</w:t>
      </w:r>
    </w:p>
    <w:p w:rsidR="003A461A" w:rsidRPr="006B7731" w:rsidRDefault="00D53FC2">
      <w:pPr>
        <w:spacing w:line="360" w:lineRule="auto"/>
        <w:ind w:firstLine="567"/>
        <w:jc w:val="both"/>
        <w:rPr>
          <w:rFonts w:ascii="GHEA Grapalat" w:eastAsia="GHEA Grapalat" w:hAnsi="GHEA Grapalat" w:cs="GHEA Grapalat"/>
          <w:color w:val="000000"/>
        </w:rPr>
      </w:pPr>
      <w:r w:rsidRPr="006B7731">
        <w:rPr>
          <w:rFonts w:ascii="GHEA Grapalat" w:eastAsia="Arial Unicode" w:hAnsi="GHEA Grapalat" w:cs="Arial Unicode"/>
          <w:color w:val="000000"/>
        </w:rPr>
        <w:t>9</w:t>
      </w:r>
      <w:r w:rsidR="004B47F5" w:rsidRPr="006B7731">
        <w:rPr>
          <w:rFonts w:ascii="GHEA Grapalat" w:eastAsia="Arial Unicode" w:hAnsi="GHEA Grapalat" w:cs="Arial Unicode"/>
          <w:color w:val="000000"/>
        </w:rPr>
        <w:t xml:space="preserve">. </w:t>
      </w:r>
      <w:r w:rsidRPr="006B7731">
        <w:rPr>
          <w:rFonts w:ascii="GHEA Grapalat" w:eastAsia="GHEA Grapalat" w:hAnsi="GHEA Grapalat" w:cs="GHEA Grapalat"/>
          <w:color w:val="000000"/>
        </w:rPr>
        <w:t>Կ</w:t>
      </w:r>
      <w:r w:rsidR="006B598F" w:rsidRPr="006B7731">
        <w:rPr>
          <w:rFonts w:ascii="GHEA Grapalat" w:eastAsia="GHEA Grapalat" w:hAnsi="GHEA Grapalat" w:cs="GHEA Grapalat"/>
          <w:color w:val="000000"/>
        </w:rPr>
        <w:t xml:space="preserve">առավարման խորհրդի նիստերը հրավիրում է </w:t>
      </w:r>
      <w:r w:rsidR="006B598F" w:rsidRPr="006B7731">
        <w:rPr>
          <w:rFonts w:ascii="GHEA Grapalat" w:eastAsia="Arial Unicode" w:hAnsi="GHEA Grapalat" w:cs="Arial Unicode"/>
          <w:color w:val="000000"/>
        </w:rPr>
        <w:t xml:space="preserve">կառավարման խորհրդի </w:t>
      </w:r>
      <w:r w:rsidR="006B598F" w:rsidRPr="006B7731">
        <w:rPr>
          <w:rFonts w:ascii="GHEA Grapalat" w:eastAsia="GHEA Grapalat" w:hAnsi="GHEA Grapalat" w:cs="GHEA Grapalat"/>
          <w:color w:val="000000"/>
        </w:rPr>
        <w:t xml:space="preserve">նախագահը՝ ըստ անհրաժեշտության, բայց տարեկան չորս անգամից ոչ պակաս։ </w:t>
      </w:r>
      <w:r w:rsidRPr="006B7731">
        <w:rPr>
          <w:rFonts w:ascii="GHEA Grapalat" w:eastAsia="GHEA Grapalat" w:hAnsi="GHEA Grapalat" w:cs="GHEA Grapalat"/>
          <w:color w:val="000000"/>
        </w:rPr>
        <w:t>Կ</w:t>
      </w:r>
      <w:r w:rsidR="006B598F" w:rsidRPr="006B7731">
        <w:rPr>
          <w:rFonts w:ascii="GHEA Grapalat" w:eastAsia="GHEA Grapalat" w:hAnsi="GHEA Grapalat" w:cs="GHEA Grapalat"/>
          <w:color w:val="000000"/>
        </w:rPr>
        <w:t>առավարման խորհրդի նիստերը կարող են հրավիրվել տվյալ մարմնի անդամների մեկ երրորդի կամ փաստաբանների պալատի խորհրդի նախաձեռնությամբ:</w:t>
      </w:r>
    </w:p>
    <w:p w:rsidR="003A461A" w:rsidRPr="006B7731" w:rsidRDefault="007F3D7C">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D53FC2" w:rsidRPr="006B7731">
        <w:rPr>
          <w:rFonts w:ascii="GHEA Grapalat" w:eastAsia="GHEA Grapalat" w:hAnsi="GHEA Grapalat" w:cs="GHEA Grapalat"/>
          <w:color w:val="000000"/>
        </w:rPr>
        <w:t>0</w:t>
      </w:r>
      <w:r w:rsidRPr="006B7731">
        <w:rPr>
          <w:rFonts w:ascii="GHEA Grapalat" w:eastAsia="GHEA Grapalat" w:hAnsi="GHEA Grapalat" w:cs="GHEA Grapalat"/>
          <w:color w:val="000000"/>
        </w:rPr>
        <w:t xml:space="preserve">. </w:t>
      </w:r>
      <w:r w:rsidR="00D53FC2" w:rsidRPr="006B7731">
        <w:rPr>
          <w:rFonts w:ascii="GHEA Grapalat" w:eastAsia="GHEA Grapalat" w:hAnsi="GHEA Grapalat" w:cs="GHEA Grapalat"/>
          <w:color w:val="000000"/>
        </w:rPr>
        <w:t>Կառավարման խորհրդի նիստն իրավազոր է, եթե դրան մասնակցում է կառավարման խորհրդի անդամների առնվազն կեսը։</w:t>
      </w:r>
      <w:r w:rsidR="00BD22B1" w:rsidRPr="00BD22B1">
        <w:rPr>
          <w:rFonts w:ascii="GHEA Grapalat" w:eastAsia="GHEA Grapalat" w:hAnsi="GHEA Grapalat" w:cs="GHEA Grapalat"/>
          <w:color w:val="000000"/>
        </w:rPr>
        <w:t xml:space="preserve"> </w:t>
      </w:r>
      <w:r w:rsidR="00D53FC2" w:rsidRPr="006B7731">
        <w:rPr>
          <w:rFonts w:ascii="GHEA Grapalat" w:eastAsia="GHEA Grapalat" w:hAnsi="GHEA Grapalat" w:cs="GHEA Grapalat"/>
          <w:color w:val="000000"/>
        </w:rPr>
        <w:t xml:space="preserve">Կառավարման խորհրդի նիստն անցկացվում է </w:t>
      </w:r>
      <w:r w:rsidR="00FB6227" w:rsidRPr="006B7731">
        <w:rPr>
          <w:rFonts w:ascii="GHEA Grapalat" w:eastAsia="GHEA Grapalat" w:hAnsi="GHEA Grapalat" w:cs="GHEA Grapalat"/>
          <w:color w:val="000000"/>
        </w:rPr>
        <w:t>դրա</w:t>
      </w:r>
      <w:r w:rsidR="00D53FC2" w:rsidRPr="006B7731">
        <w:rPr>
          <w:rFonts w:ascii="GHEA Grapalat" w:eastAsia="GHEA Grapalat" w:hAnsi="GHEA Grapalat" w:cs="GHEA Grapalat"/>
          <w:color w:val="000000"/>
        </w:rPr>
        <w:t xml:space="preserve"> անդամների ներկա լինելու միջոցով:</w:t>
      </w:r>
      <w:r w:rsidR="00BD22B1" w:rsidRPr="00BD22B1">
        <w:rPr>
          <w:rFonts w:ascii="GHEA Grapalat" w:eastAsia="GHEA Grapalat" w:hAnsi="GHEA Grapalat" w:cs="GHEA Grapalat"/>
          <w:color w:val="000000"/>
        </w:rPr>
        <w:t xml:space="preserve"> Կառավարման խորհրդի նիստը կարող է անցկացվել նաև կանոնադրությամբ սահմանված հեռավար կամ հարցման կարգով: </w:t>
      </w:r>
      <w:r w:rsidR="00D53FC2" w:rsidRPr="006B7731">
        <w:rPr>
          <w:rFonts w:ascii="GHEA Grapalat" w:eastAsia="GHEA Grapalat" w:hAnsi="GHEA Grapalat" w:cs="GHEA Grapalat"/>
          <w:color w:val="000000"/>
        </w:rPr>
        <w:t>Կառավարման խորհրդի նիստերին դրա անդամները քվեարկում և իրենց այլ լիազորություններն իրականացնում են անձամբ:</w:t>
      </w:r>
    </w:p>
    <w:p w:rsidR="003A461A" w:rsidRPr="006B7731" w:rsidRDefault="00842A25">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11. </w:t>
      </w:r>
      <w:r w:rsidR="00FB6227" w:rsidRPr="006B7731">
        <w:rPr>
          <w:rFonts w:ascii="GHEA Grapalat" w:eastAsia="GHEA Grapalat" w:hAnsi="GHEA Grapalat" w:cs="GHEA Grapalat"/>
          <w:color w:val="000000"/>
        </w:rPr>
        <w:t>Կառավարման խորհրդի որոշումներն ընդունվում են նիստին ներկա անդամների ձայների պարզ մեծամասնությամբ, եթե ձայների առավել մեծ քանակ նախատեսված չէ սույն օրենքով:</w:t>
      </w:r>
      <w:r w:rsidR="00FB6227" w:rsidRPr="006B7731">
        <w:t xml:space="preserve"> </w:t>
      </w:r>
      <w:r w:rsidR="00FB6227" w:rsidRPr="006B7731">
        <w:rPr>
          <w:rFonts w:ascii="GHEA Grapalat" w:eastAsia="GHEA Grapalat" w:hAnsi="GHEA Grapalat" w:cs="GHEA Grapalat"/>
          <w:color w:val="000000"/>
        </w:rPr>
        <w:t xml:space="preserve">Ձայների հավասարության դեպքում </w:t>
      </w:r>
      <w:r w:rsidR="00C46F97" w:rsidRPr="006B7731">
        <w:rPr>
          <w:rFonts w:ascii="GHEA Grapalat" w:eastAsia="GHEA Grapalat" w:hAnsi="GHEA Grapalat" w:cs="GHEA Grapalat"/>
          <w:color w:val="000000"/>
        </w:rPr>
        <w:t>կառավարման խորհրդի</w:t>
      </w:r>
      <w:r w:rsidR="00FB6227" w:rsidRPr="006B7731">
        <w:rPr>
          <w:rFonts w:ascii="GHEA Grapalat" w:eastAsia="GHEA Grapalat" w:hAnsi="GHEA Grapalat" w:cs="GHEA Grapalat"/>
          <w:color w:val="000000"/>
        </w:rPr>
        <w:t xml:space="preserve"> նախագահի ձայնը որոշիչ է:</w:t>
      </w:r>
    </w:p>
    <w:p w:rsidR="00A34D14" w:rsidRPr="006B7731" w:rsidRDefault="00831C7C">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12. Կառավարման խորհուրդը՝</w:t>
      </w:r>
    </w:p>
    <w:p w:rsidR="00A34D14" w:rsidRPr="006B7731" w:rsidRDefault="00831C7C">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 հաստատում է ունկնդիրների ուսման վարձի չափը, դրա վճարման կարգը.</w:t>
      </w:r>
    </w:p>
    <w:p w:rsidR="00A34D14" w:rsidRPr="006B7731" w:rsidRDefault="00831C7C">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հաստատում է փաստաբանական </w:t>
      </w:r>
      <w:r w:rsidR="00BD22B1"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 xml:space="preserve">աշխատանքային ներքին կանոնակարգը, </w:t>
      </w:r>
      <w:r w:rsidR="00A34D14" w:rsidRPr="006B7731">
        <w:rPr>
          <w:rFonts w:ascii="GHEA Grapalat" w:hAnsi="GHEA Grapalat" w:cs="Arial"/>
          <w:color w:val="000000"/>
        </w:rPr>
        <w:t>կառուցվածքը</w:t>
      </w:r>
      <w:r w:rsidR="00A34D14" w:rsidRPr="006B7731">
        <w:rPr>
          <w:rFonts w:ascii="GHEA Grapalat" w:hAnsi="GHEA Grapalat"/>
          <w:color w:val="000000"/>
        </w:rPr>
        <w:t xml:space="preserve"> </w:t>
      </w:r>
      <w:r w:rsidR="00A34D14" w:rsidRPr="006B7731">
        <w:rPr>
          <w:rFonts w:ascii="GHEA Grapalat" w:hAnsi="GHEA Grapalat" w:cs="Arial"/>
          <w:color w:val="000000"/>
        </w:rPr>
        <w:t>և</w:t>
      </w:r>
      <w:r w:rsidR="00A34D14" w:rsidRPr="006B7731">
        <w:rPr>
          <w:rFonts w:ascii="GHEA Grapalat" w:hAnsi="GHEA Grapalat"/>
          <w:color w:val="000000"/>
        </w:rPr>
        <w:t xml:space="preserve"> </w:t>
      </w:r>
      <w:r w:rsidR="00A34D14" w:rsidRPr="006B7731">
        <w:rPr>
          <w:rFonts w:ascii="GHEA Grapalat" w:hAnsi="GHEA Grapalat" w:cs="Arial"/>
          <w:color w:val="000000"/>
        </w:rPr>
        <w:t>աշխատակազմի</w:t>
      </w:r>
      <w:r w:rsidR="00A34D14" w:rsidRPr="006B7731">
        <w:rPr>
          <w:rFonts w:ascii="GHEA Grapalat" w:hAnsi="GHEA Grapalat"/>
          <w:color w:val="000000"/>
        </w:rPr>
        <w:t xml:space="preserve"> </w:t>
      </w:r>
      <w:r w:rsidR="00A34D14" w:rsidRPr="006B7731">
        <w:rPr>
          <w:rFonts w:ascii="GHEA Grapalat" w:hAnsi="GHEA Grapalat" w:cs="Arial"/>
          <w:color w:val="000000"/>
        </w:rPr>
        <w:t>հաստիքացուցակը</w:t>
      </w:r>
      <w:r w:rsidR="00BD22B1" w:rsidRPr="00BD22B1">
        <w:rPr>
          <w:rFonts w:ascii="GHEA Grapalat" w:eastAsia="GHEA Grapalat" w:hAnsi="GHEA Grapalat" w:cs="GHEA Grapalat"/>
          <w:color w:val="000000"/>
        </w:rPr>
        <w:t>.</w:t>
      </w:r>
    </w:p>
    <w:p w:rsidR="00A34D14" w:rsidRPr="006B7731" w:rsidRDefault="00831C7C">
      <w:pP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հաստատում է փաստաբանական </w:t>
      </w:r>
      <w:r w:rsidR="00BD22B1"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00BD22B1" w:rsidRPr="00BD22B1">
        <w:rPr>
          <w:rFonts w:ascii="GHEA Grapalat" w:eastAsia="GHEA Grapalat" w:hAnsi="GHEA Grapalat" w:cs="GHEA Grapalat"/>
          <w:color w:val="000000"/>
        </w:rPr>
        <w:t>տարեկան բյուջեն` փաստաբանական ակադեմիայի</w:t>
      </w:r>
      <w:r w:rsidR="00C800CE" w:rsidRPr="006B7731">
        <w:rPr>
          <w:rFonts w:ascii="GHEA Grapalat" w:eastAsia="GHEA Grapalat" w:hAnsi="GHEA Grapalat" w:cs="GHEA Grapalat"/>
          <w:color w:val="000000"/>
        </w:rPr>
        <w:t xml:space="preserve"> </w:t>
      </w:r>
      <w:r w:rsidR="00580CCF" w:rsidRPr="002542B8">
        <w:rPr>
          <w:rFonts w:ascii="GHEA Grapalat" w:eastAsia="GHEA Grapalat" w:hAnsi="GHEA Grapalat" w:cs="GHEA Grapalat"/>
          <w:color w:val="000000"/>
        </w:rPr>
        <w:t>ղեկավարի</w:t>
      </w:r>
      <w:r w:rsidR="00BD22B1" w:rsidRPr="00BD22B1">
        <w:rPr>
          <w:rFonts w:ascii="GHEA Grapalat" w:eastAsia="GHEA Grapalat" w:hAnsi="GHEA Grapalat" w:cs="GHEA Grapalat"/>
          <w:color w:val="000000"/>
        </w:rPr>
        <w:t xml:space="preserve"> ներկայացմամբ.</w:t>
      </w:r>
    </w:p>
    <w:p w:rsidR="00A34D14" w:rsidRPr="006B7731" w:rsidRDefault="00BD22B1">
      <w:pPr>
        <w:spacing w:line="360" w:lineRule="auto"/>
        <w:ind w:firstLine="567"/>
        <w:jc w:val="both"/>
        <w:rPr>
          <w:rFonts w:ascii="GHEA Grapalat" w:hAnsi="GHEA Grapalat" w:cs="Arial"/>
          <w:color w:val="000000"/>
        </w:rPr>
      </w:pPr>
      <w:r w:rsidRPr="00BD22B1">
        <w:rPr>
          <w:rFonts w:ascii="GHEA Grapalat" w:eastAsia="GHEA Grapalat" w:hAnsi="GHEA Grapalat" w:cs="GHEA Grapalat"/>
          <w:color w:val="000000"/>
        </w:rPr>
        <w:lastRenderedPageBreak/>
        <w:t xml:space="preserve">4) </w:t>
      </w:r>
      <w:r w:rsidR="00A34D14" w:rsidRPr="006B7731">
        <w:rPr>
          <w:rFonts w:ascii="GHEA Grapalat" w:hAnsi="GHEA Grapalat" w:cs="Arial"/>
          <w:color w:val="000000"/>
        </w:rPr>
        <w:t>փաստաբանական</w:t>
      </w:r>
      <w:r w:rsidR="00A34D14"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00A34D14" w:rsidRPr="006B7731">
        <w:rPr>
          <w:rFonts w:ascii="GHEA Grapalat" w:hAnsi="GHEA Grapalat" w:cs="Arial"/>
          <w:color w:val="000000"/>
        </w:rPr>
        <w:t>կանոնադրությամբ</w:t>
      </w:r>
      <w:r w:rsidR="00A34D14" w:rsidRPr="006B7731">
        <w:rPr>
          <w:rFonts w:ascii="GHEA Grapalat" w:hAnsi="GHEA Grapalat"/>
          <w:color w:val="000000"/>
        </w:rPr>
        <w:t xml:space="preserve"> </w:t>
      </w:r>
      <w:r w:rsidR="00A34D14" w:rsidRPr="006B7731">
        <w:rPr>
          <w:rFonts w:ascii="GHEA Grapalat" w:hAnsi="GHEA Grapalat" w:cs="Arial"/>
          <w:color w:val="000000"/>
        </w:rPr>
        <w:t>սահմանված</w:t>
      </w:r>
      <w:r w:rsidR="00A34D14" w:rsidRPr="006B7731">
        <w:rPr>
          <w:rFonts w:ascii="GHEA Grapalat" w:hAnsi="GHEA Grapalat"/>
          <w:color w:val="000000"/>
        </w:rPr>
        <w:t xml:space="preserve"> </w:t>
      </w:r>
      <w:r w:rsidR="00A34D14" w:rsidRPr="006B7731">
        <w:rPr>
          <w:rFonts w:ascii="GHEA Grapalat" w:hAnsi="GHEA Grapalat" w:cs="Arial"/>
          <w:color w:val="000000"/>
        </w:rPr>
        <w:t>պարբերականությամբ</w:t>
      </w:r>
      <w:r w:rsidR="00A34D14" w:rsidRPr="006B7731">
        <w:rPr>
          <w:rFonts w:ascii="GHEA Grapalat" w:hAnsi="GHEA Grapalat"/>
          <w:color w:val="000000"/>
        </w:rPr>
        <w:t xml:space="preserve"> </w:t>
      </w:r>
      <w:r w:rsidR="00A34D14" w:rsidRPr="006B7731">
        <w:rPr>
          <w:rFonts w:ascii="GHEA Grapalat" w:hAnsi="GHEA Grapalat" w:cs="Arial"/>
          <w:color w:val="000000"/>
        </w:rPr>
        <w:t>լսում</w:t>
      </w:r>
      <w:r w:rsidR="00A34D14" w:rsidRPr="006B7731">
        <w:rPr>
          <w:rFonts w:ascii="GHEA Grapalat" w:hAnsi="GHEA Grapalat"/>
          <w:color w:val="000000"/>
        </w:rPr>
        <w:t xml:space="preserve"> </w:t>
      </w:r>
      <w:r w:rsidR="00A34D14" w:rsidRPr="006B7731">
        <w:rPr>
          <w:rFonts w:ascii="GHEA Grapalat" w:hAnsi="GHEA Grapalat" w:cs="Arial"/>
          <w:color w:val="000000"/>
        </w:rPr>
        <w:t>է</w:t>
      </w:r>
      <w:r w:rsidR="00A34D14" w:rsidRPr="006B7731">
        <w:rPr>
          <w:rFonts w:ascii="GHEA Grapalat" w:hAnsi="GHEA Grapalat"/>
          <w:color w:val="000000"/>
        </w:rPr>
        <w:t xml:space="preserve"> </w:t>
      </w:r>
      <w:r w:rsidR="00A34D14" w:rsidRPr="006B7731">
        <w:rPr>
          <w:rFonts w:ascii="GHEA Grapalat" w:hAnsi="GHEA Grapalat" w:cs="Arial"/>
          <w:color w:val="000000"/>
        </w:rPr>
        <w:t>փաստաբանական</w:t>
      </w:r>
      <w:r w:rsidR="00A34D14"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00580CCF" w:rsidRPr="002542B8">
        <w:rPr>
          <w:rFonts w:ascii="GHEA Grapalat" w:hAnsi="GHEA Grapalat" w:cs="Arial"/>
          <w:color w:val="000000"/>
        </w:rPr>
        <w:t>ղեկավարի</w:t>
      </w:r>
      <w:r w:rsidR="0077377D" w:rsidRPr="006B7731">
        <w:rPr>
          <w:rFonts w:ascii="GHEA Grapalat" w:hAnsi="GHEA Grapalat"/>
          <w:color w:val="000000"/>
        </w:rPr>
        <w:t xml:space="preserve"> </w:t>
      </w:r>
      <w:r w:rsidR="00A34D14" w:rsidRPr="006B7731">
        <w:rPr>
          <w:rFonts w:ascii="GHEA Grapalat" w:hAnsi="GHEA Grapalat" w:cs="Arial"/>
          <w:color w:val="000000"/>
        </w:rPr>
        <w:t>հաշվետվությունները</w:t>
      </w:r>
      <w:r w:rsidRPr="00BD22B1">
        <w:rPr>
          <w:rFonts w:ascii="GHEA Grapalat" w:hAnsi="GHEA Grapalat" w:cs="Arial"/>
          <w:color w:val="000000"/>
        </w:rPr>
        <w:t>.</w:t>
      </w:r>
    </w:p>
    <w:p w:rsidR="00A34D14" w:rsidRPr="006B7731" w:rsidRDefault="00BD22B1">
      <w:pPr>
        <w:spacing w:line="360" w:lineRule="auto"/>
        <w:ind w:firstLine="567"/>
        <w:jc w:val="both"/>
        <w:rPr>
          <w:rFonts w:ascii="GHEA Grapalat" w:hAnsi="GHEA Grapalat" w:cs="Arial"/>
          <w:color w:val="000000"/>
        </w:rPr>
      </w:pPr>
      <w:r w:rsidRPr="00BD22B1">
        <w:rPr>
          <w:rFonts w:ascii="GHEA Grapalat" w:eastAsia="GHEA Grapalat" w:hAnsi="GHEA Grapalat" w:cs="GHEA Grapalat"/>
          <w:color w:val="000000"/>
        </w:rPr>
        <w:t xml:space="preserve">5) </w:t>
      </w:r>
      <w:r w:rsidR="00A34D14" w:rsidRPr="006B7731">
        <w:rPr>
          <w:rFonts w:ascii="GHEA Grapalat" w:hAnsi="GHEA Grapalat" w:cs="Arial"/>
          <w:color w:val="000000"/>
        </w:rPr>
        <w:t>փաստաբանների</w:t>
      </w:r>
      <w:r w:rsidR="00A34D14" w:rsidRPr="006B7731">
        <w:rPr>
          <w:rFonts w:ascii="GHEA Grapalat" w:hAnsi="GHEA Grapalat"/>
          <w:color w:val="000000"/>
        </w:rPr>
        <w:t xml:space="preserve"> </w:t>
      </w:r>
      <w:r w:rsidR="00A34D14" w:rsidRPr="006B7731">
        <w:rPr>
          <w:rFonts w:ascii="GHEA Grapalat" w:hAnsi="GHEA Grapalat" w:cs="Arial"/>
          <w:color w:val="000000"/>
        </w:rPr>
        <w:t>պալատի</w:t>
      </w:r>
      <w:r w:rsidR="00A34D14" w:rsidRPr="006B7731">
        <w:rPr>
          <w:rFonts w:ascii="GHEA Grapalat" w:hAnsi="GHEA Grapalat"/>
          <w:color w:val="000000"/>
        </w:rPr>
        <w:t xml:space="preserve"> </w:t>
      </w:r>
      <w:r w:rsidR="00A34D14" w:rsidRPr="006B7731">
        <w:rPr>
          <w:rFonts w:ascii="GHEA Grapalat" w:hAnsi="GHEA Grapalat" w:cs="Arial"/>
          <w:color w:val="000000"/>
        </w:rPr>
        <w:t>խորհրդի</w:t>
      </w:r>
      <w:r w:rsidR="00A34D14" w:rsidRPr="006B7731">
        <w:rPr>
          <w:rFonts w:ascii="GHEA Grapalat" w:hAnsi="GHEA Grapalat"/>
          <w:color w:val="000000"/>
        </w:rPr>
        <w:t xml:space="preserve"> </w:t>
      </w:r>
      <w:r w:rsidR="00A34D14" w:rsidRPr="006B7731">
        <w:rPr>
          <w:rFonts w:ascii="GHEA Grapalat" w:hAnsi="GHEA Grapalat" w:cs="Arial"/>
          <w:color w:val="000000"/>
        </w:rPr>
        <w:t>հաստատած</w:t>
      </w:r>
      <w:r w:rsidR="00A34D14" w:rsidRPr="006B7731">
        <w:rPr>
          <w:rFonts w:ascii="GHEA Grapalat" w:hAnsi="GHEA Grapalat"/>
          <w:color w:val="000000"/>
        </w:rPr>
        <w:t xml:space="preserve"> </w:t>
      </w:r>
      <w:r w:rsidR="00A34D14" w:rsidRPr="006B7731">
        <w:rPr>
          <w:rFonts w:ascii="GHEA Grapalat" w:hAnsi="GHEA Grapalat" w:cs="Arial"/>
          <w:color w:val="000000"/>
        </w:rPr>
        <w:t>ուղենիշներին</w:t>
      </w:r>
      <w:r w:rsidR="00A34D14" w:rsidRPr="006B7731">
        <w:rPr>
          <w:rFonts w:ascii="GHEA Grapalat" w:hAnsi="GHEA Grapalat"/>
          <w:color w:val="000000"/>
        </w:rPr>
        <w:t xml:space="preserve"> </w:t>
      </w:r>
      <w:r w:rsidR="00A34D14" w:rsidRPr="006B7731">
        <w:rPr>
          <w:rFonts w:ascii="GHEA Grapalat" w:hAnsi="GHEA Grapalat" w:cs="Arial"/>
          <w:color w:val="000000"/>
        </w:rPr>
        <w:t>համապատասխան՝</w:t>
      </w:r>
      <w:r w:rsidR="00A34D14" w:rsidRPr="006B7731">
        <w:rPr>
          <w:rFonts w:ascii="GHEA Grapalat" w:hAnsi="GHEA Grapalat"/>
          <w:color w:val="000000"/>
        </w:rPr>
        <w:t xml:space="preserve"> </w:t>
      </w:r>
      <w:r w:rsidR="00A34D14" w:rsidRPr="006B7731">
        <w:rPr>
          <w:rFonts w:ascii="GHEA Grapalat" w:hAnsi="GHEA Grapalat" w:cs="Arial"/>
          <w:color w:val="000000"/>
        </w:rPr>
        <w:t>հաստատում</w:t>
      </w:r>
      <w:r w:rsidR="00A34D14" w:rsidRPr="006B7731">
        <w:rPr>
          <w:rFonts w:ascii="GHEA Grapalat" w:hAnsi="GHEA Grapalat"/>
          <w:color w:val="000000"/>
        </w:rPr>
        <w:t xml:space="preserve"> </w:t>
      </w:r>
      <w:r w:rsidR="00A34D14" w:rsidRPr="006B7731">
        <w:rPr>
          <w:rFonts w:ascii="GHEA Grapalat" w:hAnsi="GHEA Grapalat" w:cs="Arial"/>
          <w:color w:val="000000"/>
        </w:rPr>
        <w:t>է</w:t>
      </w:r>
      <w:r w:rsidR="00A34D14" w:rsidRPr="006B7731">
        <w:rPr>
          <w:rFonts w:ascii="GHEA Grapalat" w:hAnsi="GHEA Grapalat"/>
          <w:color w:val="000000"/>
        </w:rPr>
        <w:t xml:space="preserve"> </w:t>
      </w:r>
      <w:r w:rsidR="00A34D14" w:rsidRPr="006B7731">
        <w:rPr>
          <w:rFonts w:ascii="GHEA Grapalat" w:hAnsi="GHEA Grapalat" w:cs="Arial"/>
          <w:color w:val="000000"/>
        </w:rPr>
        <w:t>փաստաբանների</w:t>
      </w:r>
      <w:r w:rsidR="00A34D14" w:rsidRPr="006B7731">
        <w:rPr>
          <w:rFonts w:ascii="GHEA Grapalat" w:hAnsi="GHEA Grapalat"/>
          <w:color w:val="000000"/>
        </w:rPr>
        <w:t xml:space="preserve"> </w:t>
      </w:r>
      <w:r w:rsidR="00A34D14" w:rsidRPr="006B7731">
        <w:rPr>
          <w:rFonts w:ascii="GHEA Grapalat" w:hAnsi="GHEA Grapalat" w:cs="Arial"/>
          <w:color w:val="000000"/>
        </w:rPr>
        <w:t>վերապատրաստման</w:t>
      </w:r>
      <w:r w:rsidR="00A34D14" w:rsidRPr="006B7731">
        <w:rPr>
          <w:rFonts w:ascii="GHEA Grapalat" w:hAnsi="GHEA Grapalat"/>
          <w:color w:val="000000"/>
        </w:rPr>
        <w:t xml:space="preserve"> պլանը, ինչպես նաև ունկնդիրների  </w:t>
      </w:r>
      <w:r w:rsidR="00A34D14" w:rsidRPr="006B7731">
        <w:rPr>
          <w:rFonts w:ascii="GHEA Grapalat" w:hAnsi="GHEA Grapalat" w:cs="Arial"/>
          <w:color w:val="000000"/>
        </w:rPr>
        <w:t>ուսումնական պլանը</w:t>
      </w:r>
      <w:r w:rsidRPr="00BD22B1">
        <w:rPr>
          <w:rFonts w:ascii="GHEA Grapalat" w:hAnsi="GHEA Grapalat" w:cs="Arial"/>
          <w:color w:val="000000"/>
        </w:rPr>
        <w:t>.</w:t>
      </w:r>
    </w:p>
    <w:p w:rsidR="00A34D14" w:rsidRPr="006B7731" w:rsidRDefault="00BD22B1">
      <w:pPr>
        <w:spacing w:line="360" w:lineRule="auto"/>
        <w:ind w:firstLine="567"/>
        <w:jc w:val="both"/>
        <w:rPr>
          <w:rFonts w:ascii="GHEA Grapalat" w:hAnsi="GHEA Grapalat" w:cs="Arial"/>
          <w:color w:val="000000"/>
        </w:rPr>
      </w:pPr>
      <w:r w:rsidRPr="00BD22B1">
        <w:rPr>
          <w:rFonts w:ascii="GHEA Grapalat" w:hAnsi="GHEA Grapalat" w:cs="Arial"/>
          <w:color w:val="000000"/>
        </w:rPr>
        <w:t>6)</w:t>
      </w:r>
      <w:r w:rsidR="00A34D14" w:rsidRPr="006B7731">
        <w:rPr>
          <w:rFonts w:ascii="GHEA Grapalat" w:hAnsi="GHEA Grapalat" w:cs="Arial"/>
          <w:color w:val="000000"/>
        </w:rPr>
        <w:t xml:space="preserve"> փաստաբանական</w:t>
      </w:r>
      <w:r w:rsidR="00A34D14"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00580CCF" w:rsidRPr="002542B8">
        <w:rPr>
          <w:rFonts w:ascii="GHEA Grapalat" w:hAnsi="GHEA Grapalat" w:cs="Arial"/>
          <w:color w:val="000000"/>
        </w:rPr>
        <w:t>ղեկավարի</w:t>
      </w:r>
      <w:r w:rsidR="00206AE9" w:rsidRPr="006B7731">
        <w:rPr>
          <w:rFonts w:ascii="GHEA Grapalat" w:hAnsi="GHEA Grapalat"/>
          <w:color w:val="000000"/>
        </w:rPr>
        <w:t xml:space="preserve"> </w:t>
      </w:r>
      <w:r w:rsidR="00A34D14" w:rsidRPr="006B7731">
        <w:rPr>
          <w:rFonts w:ascii="GHEA Grapalat" w:hAnsi="GHEA Grapalat" w:cs="Arial"/>
          <w:color w:val="000000"/>
        </w:rPr>
        <w:t>ներկայացմամբ</w:t>
      </w:r>
      <w:r w:rsidR="00A34D14" w:rsidRPr="006B7731">
        <w:rPr>
          <w:rFonts w:ascii="GHEA Grapalat" w:hAnsi="GHEA Grapalat"/>
          <w:color w:val="000000"/>
        </w:rPr>
        <w:t xml:space="preserve"> </w:t>
      </w:r>
      <w:r w:rsidR="00A34D14" w:rsidRPr="006B7731">
        <w:rPr>
          <w:rFonts w:ascii="GHEA Grapalat" w:hAnsi="GHEA Grapalat" w:cs="Arial"/>
          <w:color w:val="000000"/>
        </w:rPr>
        <w:t>քննարկում</w:t>
      </w:r>
      <w:r w:rsidR="00A34D14" w:rsidRPr="006B7731">
        <w:rPr>
          <w:rFonts w:ascii="GHEA Grapalat" w:hAnsi="GHEA Grapalat"/>
          <w:color w:val="000000"/>
        </w:rPr>
        <w:t xml:space="preserve"> </w:t>
      </w:r>
      <w:r w:rsidR="00A34D14" w:rsidRPr="006B7731">
        <w:rPr>
          <w:rFonts w:ascii="GHEA Grapalat" w:hAnsi="GHEA Grapalat" w:cs="Arial"/>
          <w:color w:val="000000"/>
        </w:rPr>
        <w:t>և</w:t>
      </w:r>
      <w:r w:rsidR="00A34D14" w:rsidRPr="006B7731">
        <w:rPr>
          <w:rFonts w:ascii="GHEA Grapalat" w:hAnsi="GHEA Grapalat"/>
          <w:color w:val="000000"/>
        </w:rPr>
        <w:t xml:space="preserve"> </w:t>
      </w:r>
      <w:r w:rsidR="00A34D14" w:rsidRPr="006B7731">
        <w:rPr>
          <w:rFonts w:ascii="GHEA Grapalat" w:hAnsi="GHEA Grapalat" w:cs="Arial"/>
          <w:color w:val="000000"/>
        </w:rPr>
        <w:t>լուծում</w:t>
      </w:r>
      <w:r w:rsidR="00A34D14" w:rsidRPr="006B7731">
        <w:rPr>
          <w:rFonts w:ascii="GHEA Grapalat" w:hAnsi="GHEA Grapalat"/>
          <w:color w:val="000000"/>
        </w:rPr>
        <w:t xml:space="preserve"> </w:t>
      </w:r>
      <w:r w:rsidR="00A34D14" w:rsidRPr="006B7731">
        <w:rPr>
          <w:rFonts w:ascii="GHEA Grapalat" w:hAnsi="GHEA Grapalat" w:cs="Arial"/>
          <w:color w:val="000000"/>
        </w:rPr>
        <w:t>է</w:t>
      </w:r>
      <w:r w:rsidR="00A34D14" w:rsidRPr="006B7731">
        <w:rPr>
          <w:rFonts w:ascii="GHEA Grapalat" w:hAnsi="GHEA Grapalat"/>
          <w:color w:val="000000"/>
        </w:rPr>
        <w:t xml:space="preserve"> </w:t>
      </w:r>
      <w:r w:rsidR="00A34D14" w:rsidRPr="006B7731">
        <w:rPr>
          <w:rFonts w:ascii="GHEA Grapalat" w:hAnsi="GHEA Grapalat" w:cs="Arial"/>
          <w:color w:val="000000"/>
        </w:rPr>
        <w:t>ունկնդրի</w:t>
      </w:r>
      <w:r w:rsidR="00A34D14" w:rsidRPr="006B7731">
        <w:rPr>
          <w:rFonts w:ascii="GHEA Grapalat" w:hAnsi="GHEA Grapalat"/>
          <w:color w:val="000000"/>
        </w:rPr>
        <w:t xml:space="preserve"> </w:t>
      </w:r>
      <w:r w:rsidR="00A34D14" w:rsidRPr="006B7731">
        <w:rPr>
          <w:rFonts w:ascii="GHEA Grapalat" w:hAnsi="GHEA Grapalat" w:cs="Arial"/>
          <w:color w:val="000000"/>
        </w:rPr>
        <w:t>հեռացման</w:t>
      </w:r>
      <w:r w:rsidR="00A34D14" w:rsidRPr="006B7731">
        <w:rPr>
          <w:rFonts w:ascii="GHEA Grapalat" w:hAnsi="GHEA Grapalat"/>
          <w:color w:val="000000"/>
        </w:rPr>
        <w:t xml:space="preserve"> </w:t>
      </w:r>
      <w:r w:rsidR="00A34D14" w:rsidRPr="006B7731">
        <w:rPr>
          <w:rFonts w:ascii="GHEA Grapalat" w:hAnsi="GHEA Grapalat" w:cs="Arial"/>
          <w:color w:val="000000"/>
        </w:rPr>
        <w:t>հարցը</w:t>
      </w:r>
      <w:r w:rsidRPr="00BD22B1">
        <w:rPr>
          <w:rFonts w:ascii="GHEA Grapalat" w:hAnsi="GHEA Grapalat" w:cs="Arial"/>
          <w:color w:val="000000"/>
        </w:rPr>
        <w:t>.</w:t>
      </w:r>
    </w:p>
    <w:p w:rsidR="00A34D14" w:rsidRPr="006B7731" w:rsidRDefault="00BD22B1">
      <w:pPr>
        <w:spacing w:line="360" w:lineRule="auto"/>
        <w:ind w:firstLine="567"/>
        <w:jc w:val="both"/>
        <w:rPr>
          <w:rFonts w:ascii="GHEA Grapalat" w:hAnsi="GHEA Grapalat" w:cs="Arial"/>
          <w:color w:val="000000"/>
        </w:rPr>
      </w:pPr>
      <w:r w:rsidRPr="00BD22B1">
        <w:rPr>
          <w:rFonts w:ascii="GHEA Grapalat" w:hAnsi="GHEA Grapalat" w:cs="Arial"/>
          <w:color w:val="000000"/>
        </w:rPr>
        <w:t>7)</w:t>
      </w:r>
      <w:r w:rsidR="00A34D14" w:rsidRPr="006B7731">
        <w:rPr>
          <w:rFonts w:ascii="GHEA Grapalat" w:hAnsi="GHEA Grapalat" w:cs="Arial"/>
          <w:color w:val="000000"/>
        </w:rPr>
        <w:t xml:space="preserve"> անվավեր</w:t>
      </w:r>
      <w:r w:rsidR="00A34D14" w:rsidRPr="006B7731">
        <w:rPr>
          <w:rFonts w:ascii="GHEA Grapalat" w:hAnsi="GHEA Grapalat"/>
          <w:color w:val="000000"/>
        </w:rPr>
        <w:t xml:space="preserve"> </w:t>
      </w:r>
      <w:r w:rsidR="00A34D14" w:rsidRPr="006B7731">
        <w:rPr>
          <w:rFonts w:ascii="GHEA Grapalat" w:hAnsi="GHEA Grapalat" w:cs="Arial"/>
          <w:color w:val="000000"/>
        </w:rPr>
        <w:t>է</w:t>
      </w:r>
      <w:r w:rsidR="00A34D14" w:rsidRPr="006B7731">
        <w:rPr>
          <w:rFonts w:ascii="GHEA Grapalat" w:hAnsi="GHEA Grapalat"/>
          <w:color w:val="000000"/>
        </w:rPr>
        <w:t xml:space="preserve"> </w:t>
      </w:r>
      <w:r w:rsidR="00A34D14" w:rsidRPr="006B7731">
        <w:rPr>
          <w:rFonts w:ascii="GHEA Grapalat" w:hAnsi="GHEA Grapalat" w:cs="Arial"/>
          <w:color w:val="000000"/>
        </w:rPr>
        <w:t>ճանաչում</w:t>
      </w:r>
      <w:r w:rsidR="00A34D14" w:rsidRPr="006B7731">
        <w:rPr>
          <w:rFonts w:ascii="GHEA Grapalat" w:hAnsi="GHEA Grapalat"/>
          <w:color w:val="000000"/>
        </w:rPr>
        <w:t xml:space="preserve">, </w:t>
      </w:r>
      <w:r w:rsidR="00A34D14" w:rsidRPr="006B7731">
        <w:rPr>
          <w:rFonts w:ascii="GHEA Grapalat" w:hAnsi="GHEA Grapalat" w:cs="Arial"/>
          <w:color w:val="000000"/>
        </w:rPr>
        <w:t>վերացնում</w:t>
      </w:r>
      <w:r w:rsidR="00A34D14" w:rsidRPr="006B7731">
        <w:rPr>
          <w:rFonts w:ascii="GHEA Grapalat" w:hAnsi="GHEA Grapalat"/>
          <w:color w:val="000000"/>
        </w:rPr>
        <w:t xml:space="preserve"> </w:t>
      </w:r>
      <w:r w:rsidR="00A34D14" w:rsidRPr="006B7731">
        <w:rPr>
          <w:rFonts w:ascii="GHEA Grapalat" w:hAnsi="GHEA Grapalat" w:cs="Arial"/>
          <w:color w:val="000000"/>
        </w:rPr>
        <w:t>կամ</w:t>
      </w:r>
      <w:r w:rsidR="00A34D14" w:rsidRPr="006B7731">
        <w:rPr>
          <w:rFonts w:ascii="GHEA Grapalat" w:hAnsi="GHEA Grapalat"/>
          <w:color w:val="000000"/>
        </w:rPr>
        <w:t xml:space="preserve"> </w:t>
      </w:r>
      <w:r w:rsidR="00A34D14" w:rsidRPr="006B7731">
        <w:rPr>
          <w:rFonts w:ascii="GHEA Grapalat" w:hAnsi="GHEA Grapalat" w:cs="Arial"/>
          <w:color w:val="000000"/>
        </w:rPr>
        <w:t>կասեցնում</w:t>
      </w:r>
      <w:r w:rsidR="00A34D14" w:rsidRPr="006B7731">
        <w:rPr>
          <w:rFonts w:ascii="GHEA Grapalat" w:hAnsi="GHEA Grapalat"/>
          <w:color w:val="000000"/>
        </w:rPr>
        <w:t xml:space="preserve"> </w:t>
      </w:r>
      <w:r w:rsidR="00A34D14" w:rsidRPr="006B7731">
        <w:rPr>
          <w:rFonts w:ascii="GHEA Grapalat" w:hAnsi="GHEA Grapalat" w:cs="Arial"/>
          <w:color w:val="000000"/>
        </w:rPr>
        <w:t>է</w:t>
      </w:r>
      <w:r w:rsidR="00A34D14" w:rsidRPr="006B7731">
        <w:rPr>
          <w:rFonts w:ascii="GHEA Grapalat" w:hAnsi="GHEA Grapalat"/>
          <w:color w:val="000000"/>
        </w:rPr>
        <w:t xml:space="preserve"> </w:t>
      </w:r>
      <w:r w:rsidR="00A34D14" w:rsidRPr="006B7731">
        <w:rPr>
          <w:rFonts w:ascii="GHEA Grapalat" w:hAnsi="GHEA Grapalat" w:cs="Arial"/>
          <w:color w:val="000000"/>
        </w:rPr>
        <w:t>փաստաբանական</w:t>
      </w:r>
      <w:r w:rsidR="00A34D14"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00580CCF" w:rsidRPr="002542B8">
        <w:rPr>
          <w:rFonts w:ascii="GHEA Grapalat" w:hAnsi="GHEA Grapalat" w:cs="Arial"/>
          <w:color w:val="000000"/>
        </w:rPr>
        <w:t>ղեկավարի</w:t>
      </w:r>
      <w:r w:rsidR="00206AE9" w:rsidRPr="006B7731">
        <w:rPr>
          <w:rFonts w:ascii="GHEA Grapalat" w:hAnsi="GHEA Grapalat" w:cs="Arial"/>
          <w:color w:val="000000"/>
        </w:rPr>
        <w:t xml:space="preserve"> </w:t>
      </w:r>
      <w:r w:rsidR="00A34D14" w:rsidRPr="006B7731">
        <w:rPr>
          <w:rFonts w:ascii="GHEA Grapalat" w:hAnsi="GHEA Grapalat" w:cs="Arial"/>
          <w:color w:val="000000"/>
        </w:rPr>
        <w:t>ընդունած</w:t>
      </w:r>
      <w:r w:rsidR="00A34D14" w:rsidRPr="006B7731">
        <w:rPr>
          <w:rFonts w:ascii="GHEA Grapalat" w:hAnsi="GHEA Grapalat"/>
          <w:color w:val="000000"/>
        </w:rPr>
        <w:t xml:space="preserve"> </w:t>
      </w:r>
      <w:r w:rsidR="00A34D14" w:rsidRPr="006B7731">
        <w:rPr>
          <w:rFonts w:ascii="GHEA Grapalat" w:hAnsi="GHEA Grapalat" w:cs="Arial"/>
          <w:color w:val="000000"/>
        </w:rPr>
        <w:t>անհատական</w:t>
      </w:r>
      <w:r w:rsidR="00A34D14" w:rsidRPr="006B7731">
        <w:rPr>
          <w:rFonts w:ascii="GHEA Grapalat" w:hAnsi="GHEA Grapalat"/>
          <w:color w:val="000000"/>
        </w:rPr>
        <w:t xml:space="preserve"> </w:t>
      </w:r>
      <w:r w:rsidR="00A34D14" w:rsidRPr="006B7731">
        <w:rPr>
          <w:rFonts w:ascii="GHEA Grapalat" w:hAnsi="GHEA Grapalat" w:cs="Arial"/>
          <w:color w:val="000000"/>
        </w:rPr>
        <w:t>կամ</w:t>
      </w:r>
      <w:r w:rsidR="00A34D14" w:rsidRPr="006B7731">
        <w:rPr>
          <w:rFonts w:ascii="GHEA Grapalat" w:hAnsi="GHEA Grapalat"/>
          <w:color w:val="000000"/>
        </w:rPr>
        <w:t xml:space="preserve"> </w:t>
      </w:r>
      <w:r w:rsidR="00A34D14" w:rsidRPr="006B7731">
        <w:rPr>
          <w:rFonts w:ascii="GHEA Grapalat" w:hAnsi="GHEA Grapalat" w:cs="Arial"/>
          <w:color w:val="000000"/>
        </w:rPr>
        <w:t>ներքին</w:t>
      </w:r>
      <w:r w:rsidR="00A34D14" w:rsidRPr="006B7731">
        <w:rPr>
          <w:rFonts w:ascii="GHEA Grapalat" w:hAnsi="GHEA Grapalat"/>
          <w:color w:val="000000"/>
        </w:rPr>
        <w:t xml:space="preserve"> </w:t>
      </w:r>
      <w:r w:rsidR="00A34D14" w:rsidRPr="006B7731">
        <w:rPr>
          <w:rFonts w:ascii="GHEA Grapalat" w:hAnsi="GHEA Grapalat" w:cs="Arial"/>
          <w:color w:val="000000"/>
        </w:rPr>
        <w:t>իրավական</w:t>
      </w:r>
      <w:r w:rsidR="00A34D14" w:rsidRPr="006B7731">
        <w:rPr>
          <w:rFonts w:ascii="GHEA Grapalat" w:hAnsi="GHEA Grapalat"/>
          <w:color w:val="000000"/>
        </w:rPr>
        <w:t xml:space="preserve"> </w:t>
      </w:r>
      <w:r w:rsidR="00A34D14" w:rsidRPr="006B7731">
        <w:rPr>
          <w:rFonts w:ascii="GHEA Grapalat" w:hAnsi="GHEA Grapalat" w:cs="Arial"/>
          <w:color w:val="000000"/>
        </w:rPr>
        <w:t>ակտերը</w:t>
      </w:r>
      <w:r w:rsidRPr="00BD22B1">
        <w:rPr>
          <w:rFonts w:ascii="GHEA Grapalat" w:hAnsi="GHEA Grapalat" w:cs="Arial"/>
          <w:color w:val="000000"/>
        </w:rPr>
        <w:t>.</w:t>
      </w:r>
    </w:p>
    <w:p w:rsidR="00091CDF" w:rsidRPr="006B7731" w:rsidRDefault="00BD22B1">
      <w:pPr>
        <w:spacing w:line="360" w:lineRule="auto"/>
        <w:ind w:firstLine="567"/>
        <w:jc w:val="both"/>
        <w:rPr>
          <w:rFonts w:ascii="GHEA Grapalat" w:hAnsi="GHEA Grapalat" w:cs="Arial"/>
          <w:color w:val="000000"/>
        </w:rPr>
      </w:pPr>
      <w:r w:rsidRPr="00BD22B1">
        <w:rPr>
          <w:rFonts w:ascii="GHEA Grapalat" w:hAnsi="GHEA Grapalat" w:cs="Arial"/>
          <w:color w:val="000000"/>
        </w:rPr>
        <w:t xml:space="preserve">8) ընտրում է փաստաբանական </w:t>
      </w:r>
      <w:r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Pr="00BD22B1">
        <w:rPr>
          <w:rFonts w:ascii="GHEA Grapalat" w:hAnsi="GHEA Grapalat" w:cs="Arial"/>
          <w:color w:val="000000"/>
        </w:rPr>
        <w:t>աուդիտն իրականացնող անձին.</w:t>
      </w:r>
    </w:p>
    <w:p w:rsidR="00A34D14" w:rsidRPr="006B7731" w:rsidRDefault="00BD22B1">
      <w:pPr>
        <w:spacing w:line="360" w:lineRule="auto"/>
        <w:ind w:firstLine="567"/>
        <w:jc w:val="both"/>
        <w:rPr>
          <w:rFonts w:ascii="GHEA Grapalat" w:eastAsia="GHEA Grapalat" w:hAnsi="GHEA Grapalat" w:cs="GHEA Grapalat"/>
          <w:color w:val="000000"/>
        </w:rPr>
      </w:pPr>
      <w:r w:rsidRPr="00BD22B1">
        <w:rPr>
          <w:rFonts w:ascii="GHEA Grapalat" w:hAnsi="GHEA Grapalat" w:cs="Arial"/>
          <w:color w:val="000000"/>
        </w:rPr>
        <w:t xml:space="preserve">9) </w:t>
      </w:r>
      <w:r w:rsidR="00A34D14" w:rsidRPr="006B7731">
        <w:rPr>
          <w:rFonts w:ascii="GHEA Grapalat" w:hAnsi="GHEA Grapalat" w:cs="Arial"/>
          <w:color w:val="000000"/>
        </w:rPr>
        <w:t>իրականացնում</w:t>
      </w:r>
      <w:r w:rsidR="00A34D14" w:rsidRPr="006B7731">
        <w:rPr>
          <w:rFonts w:ascii="GHEA Grapalat" w:hAnsi="GHEA Grapalat"/>
          <w:color w:val="000000"/>
        </w:rPr>
        <w:t xml:space="preserve"> </w:t>
      </w:r>
      <w:r w:rsidR="00A34D14" w:rsidRPr="006B7731">
        <w:rPr>
          <w:rFonts w:ascii="GHEA Grapalat" w:hAnsi="GHEA Grapalat" w:cs="Arial"/>
          <w:color w:val="000000"/>
        </w:rPr>
        <w:t>է</w:t>
      </w:r>
      <w:r w:rsidR="00A34D14" w:rsidRPr="006B7731">
        <w:rPr>
          <w:rFonts w:ascii="GHEA Grapalat" w:hAnsi="GHEA Grapalat"/>
          <w:color w:val="000000"/>
        </w:rPr>
        <w:t xml:space="preserve"> </w:t>
      </w:r>
      <w:r w:rsidR="00A34D14" w:rsidRPr="006B7731">
        <w:rPr>
          <w:rFonts w:ascii="GHEA Grapalat" w:hAnsi="GHEA Grapalat" w:cs="Arial"/>
          <w:color w:val="000000"/>
        </w:rPr>
        <w:t>սույն</w:t>
      </w:r>
      <w:r w:rsidR="00A34D14" w:rsidRPr="006B7731">
        <w:rPr>
          <w:rFonts w:ascii="GHEA Grapalat" w:hAnsi="GHEA Grapalat"/>
          <w:color w:val="000000"/>
        </w:rPr>
        <w:t xml:space="preserve"> </w:t>
      </w:r>
      <w:r w:rsidR="00A34D14" w:rsidRPr="006B7731">
        <w:rPr>
          <w:rFonts w:ascii="GHEA Grapalat" w:hAnsi="GHEA Grapalat" w:cs="Arial"/>
          <w:color w:val="000000"/>
        </w:rPr>
        <w:t>օրենքով</w:t>
      </w:r>
      <w:r w:rsidRPr="00BD22B1">
        <w:rPr>
          <w:rFonts w:ascii="GHEA Grapalat" w:hAnsi="GHEA Grapalat" w:cs="Arial"/>
          <w:color w:val="000000"/>
        </w:rPr>
        <w:t>, «Հիմնադրամների մասին» օրենքով</w:t>
      </w:r>
      <w:r w:rsidR="00A34D14" w:rsidRPr="006B7731">
        <w:rPr>
          <w:rFonts w:ascii="GHEA Grapalat" w:hAnsi="GHEA Grapalat"/>
          <w:color w:val="000000"/>
        </w:rPr>
        <w:t xml:space="preserve"> </w:t>
      </w:r>
      <w:r w:rsidR="00A34D14" w:rsidRPr="006B7731">
        <w:rPr>
          <w:rFonts w:ascii="GHEA Grapalat" w:hAnsi="GHEA Grapalat" w:cs="Arial"/>
          <w:color w:val="000000"/>
        </w:rPr>
        <w:t>և</w:t>
      </w:r>
      <w:r w:rsidR="00A34D14" w:rsidRPr="006B7731">
        <w:rPr>
          <w:rFonts w:ascii="GHEA Grapalat" w:hAnsi="GHEA Grapalat"/>
          <w:color w:val="000000"/>
        </w:rPr>
        <w:t xml:space="preserve"> </w:t>
      </w:r>
      <w:r w:rsidR="00A34D14" w:rsidRPr="006B7731">
        <w:rPr>
          <w:rFonts w:ascii="GHEA Grapalat" w:hAnsi="GHEA Grapalat" w:cs="Arial"/>
          <w:color w:val="000000"/>
        </w:rPr>
        <w:t>փաստաբանական</w:t>
      </w:r>
      <w:r w:rsidR="00A34D14" w:rsidRPr="006B7731">
        <w:rPr>
          <w:rFonts w:ascii="GHEA Grapalat" w:hAnsi="GHEA Grapalat"/>
          <w:color w:val="000000"/>
        </w:rPr>
        <w:t xml:space="preserve"> </w:t>
      </w:r>
      <w:r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00A34D14" w:rsidRPr="006B7731">
        <w:rPr>
          <w:rFonts w:ascii="GHEA Grapalat" w:hAnsi="GHEA Grapalat" w:cs="Arial"/>
          <w:color w:val="000000"/>
        </w:rPr>
        <w:t>կանոնադրությամբ</w:t>
      </w:r>
      <w:r w:rsidR="00A34D14" w:rsidRPr="006B7731">
        <w:rPr>
          <w:rFonts w:ascii="GHEA Grapalat" w:hAnsi="GHEA Grapalat"/>
          <w:color w:val="000000"/>
        </w:rPr>
        <w:t xml:space="preserve"> </w:t>
      </w:r>
      <w:r w:rsidR="00A34D14" w:rsidRPr="006B7731">
        <w:rPr>
          <w:rFonts w:ascii="GHEA Grapalat" w:hAnsi="GHEA Grapalat" w:cs="Arial"/>
          <w:color w:val="000000"/>
        </w:rPr>
        <w:t>նախատեսված</w:t>
      </w:r>
      <w:r w:rsidR="00A34D14" w:rsidRPr="006B7731">
        <w:rPr>
          <w:rFonts w:ascii="GHEA Grapalat" w:hAnsi="GHEA Grapalat"/>
          <w:color w:val="000000"/>
        </w:rPr>
        <w:t xml:space="preserve"> </w:t>
      </w:r>
      <w:r w:rsidR="00A34D14" w:rsidRPr="006B7731">
        <w:rPr>
          <w:rFonts w:ascii="GHEA Grapalat" w:hAnsi="GHEA Grapalat" w:cs="Arial"/>
          <w:color w:val="000000"/>
        </w:rPr>
        <w:t>այլ</w:t>
      </w:r>
      <w:r w:rsidR="00A34D14" w:rsidRPr="006B7731">
        <w:rPr>
          <w:rFonts w:ascii="GHEA Grapalat" w:hAnsi="GHEA Grapalat"/>
          <w:color w:val="000000"/>
        </w:rPr>
        <w:t xml:space="preserve"> </w:t>
      </w:r>
      <w:r w:rsidR="00A34D14" w:rsidRPr="006B7731">
        <w:rPr>
          <w:rFonts w:ascii="GHEA Grapalat" w:hAnsi="GHEA Grapalat" w:cs="Arial"/>
          <w:color w:val="000000"/>
        </w:rPr>
        <w:t>լիազորություններ</w:t>
      </w:r>
      <w:r w:rsidRPr="00BD22B1">
        <w:rPr>
          <w:rFonts w:ascii="GHEA Grapalat" w:hAnsi="GHEA Grapalat" w:cs="Arial"/>
          <w:color w:val="000000"/>
        </w:rPr>
        <w:t>:</w:t>
      </w:r>
    </w:p>
    <w:p w:rsidR="003D48CF" w:rsidRPr="006B7731" w:rsidRDefault="00BD22B1" w:rsidP="003D48C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13. Կառավարման խորհրդի անդամների կամ նախագահի լիազորությունները դադարում են.</w:t>
      </w:r>
    </w:p>
    <w:p w:rsidR="003D48CF" w:rsidRPr="006B7731" w:rsidRDefault="00BD22B1" w:rsidP="003D48C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նրանց լիազորությունների ժամկետն ավարտվելու դեպքում՝ համապատասխան մարմնի հաջորդ կազմի կամ նոր նախագահի լիազորությունները ստանձնելու պահից.</w:t>
      </w:r>
    </w:p>
    <w:p w:rsidR="003D48CF" w:rsidRPr="006B7731" w:rsidRDefault="00BD22B1" w:rsidP="003D48C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2) հրաժարական ներկայացնելու դեպքում. </w:t>
      </w:r>
    </w:p>
    <w:p w:rsidR="003D48CF" w:rsidRPr="006B7731" w:rsidRDefault="00BD22B1" w:rsidP="003D48C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3) նրա արտոնագրի գործողության դադարեցման կամ կասեցման դեպքում.</w:t>
      </w:r>
    </w:p>
    <w:p w:rsidR="003D48CF" w:rsidRPr="006B7731" w:rsidRDefault="00BD22B1" w:rsidP="003D48C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 սույն հոդվածի 3-րդ մասի 3-րդ կետով սահմանված անդամին Հայաստանի Հանրապետության արդարադատության նախարարի կողմից հետ կանչելու դեպքում, եթե դադարել են նրանց միջև աշխատանքային կամ այլ հարաբերությունները:</w:t>
      </w:r>
    </w:p>
    <w:p w:rsidR="003D48CF" w:rsidRPr="006B7731" w:rsidRDefault="00BD22B1" w:rsidP="003D48C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14. Կառավարման խորհրդի անդամների կամ նախագահի լիազորությունները դադարեցվում են.</w:t>
      </w:r>
    </w:p>
    <w:p w:rsidR="003D48CF" w:rsidRPr="006B7731" w:rsidRDefault="00BD22B1" w:rsidP="003D48C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 երկարատև անաշխատունակության կամ այլ հարգելի պատճառով մեկ տարվա ընթացքում կառավարման խորհրդի նիստերի առնվազն կեսից բացակայելու դեպքում. </w:t>
      </w:r>
    </w:p>
    <w:p w:rsidR="003D48CF" w:rsidRPr="006B7731" w:rsidRDefault="00BD22B1" w:rsidP="003D48CF">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lastRenderedPageBreak/>
        <w:t xml:space="preserve">2) մեկ տարվա ընթացքում կառավարման խորհրդի նիստերից անհարգելի պատճառով առնվազն երեք անգամ անընդմեջ կամ ընդհանուր յոթ անգամ բացակայելու դեպքում. </w:t>
      </w:r>
    </w:p>
    <w:p w:rsidR="003A461A" w:rsidRPr="006B7731" w:rsidRDefault="00BD22B1">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3) </w:t>
      </w:r>
      <w:r w:rsidR="00DD174E" w:rsidRPr="002542B8">
        <w:rPr>
          <w:rFonts w:ascii="GHEA Grapalat" w:eastAsia="GHEA Grapalat" w:hAnsi="GHEA Grapalat" w:cs="GHEA Grapalat"/>
          <w:color w:val="000000"/>
        </w:rPr>
        <w:t xml:space="preserve">օրենքով կամ փաստաբանական դպրոցի կանոնադրությամբ նախատեսված </w:t>
      </w:r>
      <w:r w:rsidRPr="00BD22B1">
        <w:rPr>
          <w:rFonts w:ascii="GHEA Grapalat" w:eastAsia="GHEA Grapalat" w:hAnsi="GHEA Grapalat" w:cs="GHEA Grapalat"/>
          <w:color w:val="000000"/>
        </w:rPr>
        <w:t>իր պարտականությունները պարբերաբար չկատարելու կամ ոչ պատշաճ կատարելու դեպքում:</w:t>
      </w:r>
    </w:p>
    <w:p w:rsidR="003A461A" w:rsidRPr="006B7731" w:rsidRDefault="00BD22B1">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15. Սույն հոդվածի 3-րդ մասի 1-ին կետով նախատեսված անդամի լիազորությունները վաղաժամկետ դադարելու կամ դադարեցվելու դեպքում այդ անդամի փոխարեն փաստաբանների պալատի խորհուրդը ընտրում է նոր անդամ՝ </w:t>
      </w:r>
      <w:r w:rsidR="009624BE" w:rsidRPr="006B7731">
        <w:rPr>
          <w:rFonts w:ascii="GHEA Grapalat" w:eastAsia="GHEA Grapalat" w:hAnsi="GHEA Grapalat" w:cs="GHEA Grapalat"/>
          <w:color w:val="000000"/>
        </w:rPr>
        <w:t>նախորդ անդամի սահմանված ժամկետի մնացած ժամանակահատվածի համար</w:t>
      </w:r>
      <w:r w:rsidRPr="00BD22B1">
        <w:rPr>
          <w:rFonts w:ascii="GHEA Grapalat" w:eastAsia="GHEA Grapalat" w:hAnsi="GHEA Grapalat" w:cs="GHEA Grapalat"/>
          <w:color w:val="000000"/>
        </w:rPr>
        <w:t>:</w:t>
      </w:r>
    </w:p>
    <w:p w:rsidR="003A461A" w:rsidRPr="006B7731" w:rsidRDefault="00BD22B1">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 xml:space="preserve">16. Սույն հոդվածի 3-րդ մասի 3-րդ կետով սահմանված անդամի լիազորությունները դադարելու դեպքում </w:t>
      </w:r>
      <w:r w:rsidR="006F6715">
        <w:rPr>
          <w:rFonts w:ascii="GHEA Grapalat" w:eastAsia="GHEA Grapalat" w:hAnsi="GHEA Grapalat" w:cs="GHEA Grapalat"/>
          <w:color w:val="000000"/>
        </w:rPr>
        <w:t>Հայաստանի Հանրապետության արդարադատության նախարարը</w:t>
      </w:r>
      <w:r w:rsidRPr="00BD22B1">
        <w:rPr>
          <w:rFonts w:ascii="GHEA Grapalat" w:eastAsia="GHEA Grapalat" w:hAnsi="GHEA Grapalat" w:cs="GHEA Grapalat"/>
          <w:color w:val="000000"/>
        </w:rPr>
        <w:t xml:space="preserve"> 10 աշխատանքային օրվա ընթացքում ներկայացնում է նոր ներկայացուցչի, իսկ այդ անձի լիազորությունների դադարեցման դեպքում կառավարման խորհրդի որոշումը ուղարկվում է փաստաբանների պալատի խորհրդին և Հայաստանի Հանրապետության արդարադատության նախարարին, և վերջինս որոշումը ստանալուց հետո 10 աշխատանքային օրվա ընթացքում փաստաբանների պալատի խորհրդին է ներկայացնում նոր ներկայացուցչի:</w:t>
      </w:r>
    </w:p>
    <w:p w:rsidR="003A461A" w:rsidRPr="006B7731" w:rsidRDefault="00BD22B1">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17. Կառավարման խորհրդի</w:t>
      </w:r>
      <w:r w:rsidR="00B4680F"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սույն հոդվածի 3-րդ մասի 4-րդ կետով սահմանված</w:t>
      </w:r>
      <w:r w:rsidR="00B4680F" w:rsidRPr="006B7731">
        <w:rPr>
          <w:rFonts w:ascii="GHEA Grapalat" w:eastAsia="GHEA Grapalat" w:hAnsi="GHEA Grapalat" w:cs="GHEA Grapalat"/>
          <w:color w:val="000000"/>
        </w:rPr>
        <w:t xml:space="preserve"> անդամի լիազորությունների վաղաժամկետ</w:t>
      </w:r>
      <w:r w:rsidRPr="00BD22B1">
        <w:rPr>
          <w:rFonts w:ascii="GHEA Grapalat" w:eastAsia="GHEA Grapalat" w:hAnsi="GHEA Grapalat" w:cs="GHEA Grapalat"/>
          <w:color w:val="000000"/>
        </w:rPr>
        <w:t xml:space="preserve"> դադարման կամ</w:t>
      </w:r>
      <w:r w:rsidR="00B4680F" w:rsidRPr="006B7731">
        <w:rPr>
          <w:rFonts w:ascii="GHEA Grapalat" w:eastAsia="GHEA Grapalat" w:hAnsi="GHEA Grapalat" w:cs="GHEA Grapalat"/>
          <w:color w:val="000000"/>
        </w:rPr>
        <w:t xml:space="preserve"> դադարեցման դեպքում</w:t>
      </w:r>
      <w:r w:rsidRPr="00BD22B1">
        <w:rPr>
          <w:rFonts w:ascii="GHEA Grapalat" w:eastAsia="GHEA Grapalat" w:hAnsi="GHEA Grapalat" w:cs="GHEA Grapalat"/>
          <w:color w:val="000000"/>
        </w:rPr>
        <w:t>՝</w:t>
      </w:r>
      <w:r w:rsidR="00B4680F" w:rsidRPr="006B7731">
        <w:rPr>
          <w:rFonts w:ascii="GHEA Grapalat" w:eastAsia="GHEA Grapalat" w:hAnsi="GHEA Grapalat" w:cs="GHEA Grapalat"/>
          <w:color w:val="000000"/>
        </w:rPr>
        <w:t xml:space="preserve"> այդ անդամի փոխարեն ներգրավվում է վերջին ընտրության տվյալներով հաջորդ առավել «կողմ» ձայներ ստացած, սակայն չընտրված </w:t>
      </w:r>
      <w:r w:rsidRPr="00BD22B1">
        <w:rPr>
          <w:rFonts w:ascii="GHEA Grapalat" w:eastAsia="GHEA Grapalat" w:hAnsi="GHEA Grapalat" w:cs="GHEA Grapalat"/>
          <w:color w:val="000000"/>
        </w:rPr>
        <w:t>թեկնածուն</w:t>
      </w:r>
      <w:r w:rsidR="00B4680F" w:rsidRPr="006B7731">
        <w:rPr>
          <w:rFonts w:ascii="GHEA Grapalat" w:eastAsia="GHEA Grapalat" w:hAnsi="GHEA Grapalat" w:cs="GHEA Grapalat"/>
          <w:color w:val="000000"/>
        </w:rPr>
        <w:t xml:space="preserve">՝ նախորդ անդամի սահմանված ժամկետի մնացած ժամանակահատվածի համար` </w:t>
      </w:r>
      <w:r w:rsidRPr="00BD22B1">
        <w:rPr>
          <w:rFonts w:ascii="GHEA Grapalat" w:eastAsia="GHEA Grapalat" w:hAnsi="GHEA Grapalat" w:cs="GHEA Grapalat"/>
          <w:color w:val="000000"/>
        </w:rPr>
        <w:t>փաստաբանական ակադեմիայի կանոնադրությամբ</w:t>
      </w:r>
      <w:r w:rsidR="00B4680F" w:rsidRPr="006B7731">
        <w:rPr>
          <w:rFonts w:ascii="GHEA Grapalat" w:eastAsia="GHEA Grapalat" w:hAnsi="GHEA Grapalat" w:cs="GHEA Grapalat"/>
          <w:color w:val="000000"/>
        </w:rPr>
        <w:t xml:space="preserve"> սահմանված կարգով:</w:t>
      </w:r>
    </w:p>
    <w:p w:rsidR="003A461A" w:rsidRPr="006B7731" w:rsidRDefault="00BD22B1">
      <w:pP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18. Կառավարման խորհրդի անդամի կամ նախագահի լիազորությունները դադարեցնելու հարցը լուծելու համար կառավարման խորհրդի նախագահի կողմից նիստ չհրավիրվելու դեպքում այն հրավիրվում է դրա առնվազն երկու անդամի կողմից:»:</w:t>
      </w:r>
    </w:p>
    <w:p w:rsidR="007B235E" w:rsidRPr="006B7731" w:rsidRDefault="007B235E"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8F7E2A" w:rsidRPr="006B7731" w:rsidRDefault="007B235E"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lastRenderedPageBreak/>
        <w:t xml:space="preserve">Հոդված </w:t>
      </w:r>
      <w:r w:rsidR="00EC72B0" w:rsidRPr="006B7731">
        <w:rPr>
          <w:rFonts w:ascii="GHEA Grapalat" w:eastAsia="GHEA Grapalat" w:hAnsi="GHEA Grapalat" w:cs="GHEA Grapalat"/>
          <w:b/>
          <w:color w:val="000000"/>
        </w:rPr>
        <w:t>3</w:t>
      </w:r>
      <w:r w:rsidR="00BD22B1" w:rsidRPr="00BD22B1">
        <w:rPr>
          <w:rFonts w:ascii="GHEA Grapalat" w:eastAsia="GHEA Grapalat" w:hAnsi="GHEA Grapalat" w:cs="GHEA Grapalat"/>
          <w:b/>
          <w:color w:val="000000"/>
        </w:rPr>
        <w:t>5</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w:t>
      </w:r>
      <w:r w:rsidR="00E16391" w:rsidRPr="006B7731">
        <w:rPr>
          <w:rFonts w:ascii="GHEA Grapalat" w:eastAsia="GHEA Grapalat" w:hAnsi="GHEA Grapalat" w:cs="GHEA Grapalat"/>
          <w:color w:val="000000"/>
        </w:rPr>
        <w:t>Օրենքի 45.5-րդ հոդվածի</w:t>
      </w:r>
      <w:r w:rsidR="008F7E2A" w:rsidRPr="006B7731">
        <w:rPr>
          <w:rFonts w:ascii="GHEA Grapalat" w:eastAsia="GHEA Grapalat" w:hAnsi="GHEA Grapalat" w:cs="GHEA Grapalat"/>
          <w:color w:val="000000"/>
        </w:rPr>
        <w:t>՝</w:t>
      </w:r>
    </w:p>
    <w:p w:rsidR="008F7E2A" w:rsidRPr="006B7731" w:rsidRDefault="008F7E2A"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w:t>
      </w:r>
      <w:r w:rsidR="00E16391" w:rsidRPr="006B7731">
        <w:rPr>
          <w:rFonts w:ascii="GHEA Grapalat" w:eastAsia="GHEA Grapalat" w:hAnsi="GHEA Grapalat" w:cs="GHEA Grapalat"/>
          <w:color w:val="000000"/>
        </w:rPr>
        <w:t xml:space="preserve"> 1-ին մասում</w:t>
      </w:r>
      <w:r w:rsidRPr="006B7731">
        <w:rPr>
          <w:rFonts w:ascii="GHEA Grapalat" w:eastAsia="GHEA Grapalat" w:hAnsi="GHEA Grapalat" w:cs="GHEA Grapalat"/>
          <w:color w:val="000000"/>
        </w:rPr>
        <w:t>՝</w:t>
      </w:r>
    </w:p>
    <w:p w:rsidR="008F7E2A"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ա.</w:t>
      </w:r>
      <w:r w:rsidR="00E16391" w:rsidRPr="006B7731">
        <w:rPr>
          <w:rFonts w:ascii="GHEA Grapalat" w:eastAsia="GHEA Grapalat" w:hAnsi="GHEA Grapalat" w:cs="GHEA Grapalat"/>
          <w:color w:val="000000"/>
        </w:rPr>
        <w:t xml:space="preserve"> «փաստաբանական </w:t>
      </w:r>
      <w:r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00E16391" w:rsidRPr="006B7731">
        <w:rPr>
          <w:rFonts w:ascii="GHEA Grapalat" w:eastAsia="GHEA Grapalat" w:hAnsi="GHEA Grapalat" w:cs="GHEA Grapalat"/>
          <w:color w:val="000000"/>
        </w:rPr>
        <w:t>կառավարման խորհրդի նախագահի առաջարկությամբ» բառերը փոխարինել «</w:t>
      </w:r>
      <w:r w:rsidR="008C6225" w:rsidRPr="006B7731">
        <w:rPr>
          <w:rFonts w:ascii="GHEA Grapalat" w:eastAsia="Arial Unicode" w:hAnsi="GHEA Grapalat" w:cs="Arial Unicode"/>
          <w:color w:val="000000"/>
        </w:rPr>
        <w:t xml:space="preserve">առնվազն </w:t>
      </w:r>
      <w:r w:rsidRPr="00BD22B1">
        <w:rPr>
          <w:rFonts w:ascii="GHEA Grapalat" w:eastAsia="Arial Unicode" w:hAnsi="GHEA Grapalat" w:cs="Arial Unicode"/>
          <w:color w:val="000000"/>
        </w:rPr>
        <w:t>հինգ</w:t>
      </w:r>
      <w:r w:rsidR="00D77DA5" w:rsidRPr="006B7731">
        <w:rPr>
          <w:rFonts w:ascii="GHEA Grapalat" w:eastAsia="Arial Unicode" w:hAnsi="GHEA Grapalat" w:cs="Arial Unicode"/>
          <w:color w:val="000000"/>
        </w:rPr>
        <w:t xml:space="preserve"> </w:t>
      </w:r>
      <w:r w:rsidR="008C6225" w:rsidRPr="006B7731">
        <w:rPr>
          <w:rFonts w:ascii="GHEA Grapalat" w:eastAsia="Arial Unicode" w:hAnsi="GHEA Grapalat" w:cs="Arial Unicode"/>
          <w:color w:val="000000"/>
        </w:rPr>
        <w:t>տարվա փաստաբանական ստաժ ունեցող անդամների կազմից, չորս տարի ժամկետով</w:t>
      </w:r>
      <w:r w:rsidRPr="00BD22B1">
        <w:rPr>
          <w:rFonts w:ascii="GHEA Grapalat" w:eastAsia="Arial Unicode" w:hAnsi="GHEA Grapalat" w:cs="Arial Unicode"/>
          <w:color w:val="000000"/>
        </w:rPr>
        <w:t>, բայց ոչ ավելի</w:t>
      </w:r>
      <w:r w:rsidR="00206AE9" w:rsidRPr="006B7731">
        <w:rPr>
          <w:rFonts w:ascii="GHEA Grapalat" w:eastAsia="Arial Unicode" w:hAnsi="GHEA Grapalat" w:cs="Arial Unicode"/>
          <w:color w:val="000000"/>
        </w:rPr>
        <w:t>,</w:t>
      </w:r>
      <w:r w:rsidRPr="00BD22B1">
        <w:rPr>
          <w:rFonts w:ascii="GHEA Grapalat" w:eastAsia="Arial Unicode" w:hAnsi="GHEA Grapalat" w:cs="Arial Unicode"/>
          <w:color w:val="000000"/>
        </w:rPr>
        <w:t xml:space="preserve"> քան երկու անգամ անընդմեջ</w:t>
      </w:r>
      <w:r w:rsidR="00E16391" w:rsidRPr="006B7731">
        <w:rPr>
          <w:rFonts w:ascii="GHEA Grapalat" w:eastAsia="GHEA Grapalat" w:hAnsi="GHEA Grapalat" w:cs="GHEA Grapalat"/>
          <w:color w:val="000000"/>
        </w:rPr>
        <w:t>» բառերով</w:t>
      </w:r>
      <w:r w:rsidRPr="00BD22B1">
        <w:rPr>
          <w:rFonts w:ascii="GHEA Grapalat" w:eastAsia="GHEA Grapalat" w:hAnsi="GHEA Grapalat" w:cs="GHEA Grapalat"/>
          <w:color w:val="000000"/>
        </w:rPr>
        <w:t>.</w:t>
      </w:r>
      <w:r w:rsidR="00E16391" w:rsidRPr="006B7731">
        <w:rPr>
          <w:rFonts w:ascii="GHEA Grapalat" w:eastAsia="GHEA Grapalat" w:hAnsi="GHEA Grapalat" w:cs="GHEA Grapalat"/>
          <w:color w:val="000000"/>
        </w:rPr>
        <w:t xml:space="preserve"> </w:t>
      </w:r>
    </w:p>
    <w:p w:rsidR="007B235E"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բ.</w:t>
      </w:r>
      <w:r w:rsidR="00E16391" w:rsidRPr="006B7731">
        <w:rPr>
          <w:rFonts w:ascii="GHEA Grapalat" w:eastAsia="GHEA Grapalat" w:hAnsi="GHEA Grapalat" w:cs="GHEA Grapalat"/>
          <w:color w:val="000000"/>
        </w:rPr>
        <w:t xml:space="preserve"> լրացնել նոր երկրորդ նախադասություն.</w:t>
      </w:r>
    </w:p>
    <w:p w:rsidR="00F27B78" w:rsidRPr="006B7731" w:rsidRDefault="00E1639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«Փաստաբանական </w:t>
      </w:r>
      <w:r w:rsidR="00BD22B1"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Pr="006B7731">
        <w:rPr>
          <w:rFonts w:ascii="GHEA Grapalat" w:eastAsia="GHEA Grapalat" w:hAnsi="GHEA Grapalat" w:cs="GHEA Grapalat"/>
          <w:color w:val="000000"/>
        </w:rPr>
        <w:t>կ</w:t>
      </w:r>
      <w:r w:rsidR="00A52209" w:rsidRPr="006B7731">
        <w:rPr>
          <w:rFonts w:ascii="GHEA Grapalat" w:eastAsia="Arial Unicode" w:hAnsi="GHEA Grapalat" w:cs="Arial Unicode"/>
          <w:color w:val="000000"/>
        </w:rPr>
        <w:t xml:space="preserve">առավարման խորհրդի յուրաքանչյուր անդամ իրավունք ունի առաջադրել </w:t>
      </w:r>
      <w:r w:rsidRPr="006B7731">
        <w:rPr>
          <w:rFonts w:ascii="GHEA Grapalat" w:eastAsia="Arial Unicode" w:hAnsi="GHEA Grapalat" w:cs="Arial Unicode"/>
          <w:color w:val="000000"/>
        </w:rPr>
        <w:t xml:space="preserve">փաստաբանական </w:t>
      </w:r>
      <w:r w:rsidR="00BD22B1"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00580CCF" w:rsidRPr="002542B8">
        <w:rPr>
          <w:rFonts w:ascii="GHEA Grapalat" w:eastAsia="Arial Unicode" w:hAnsi="GHEA Grapalat" w:cs="Arial Unicode"/>
          <w:color w:val="000000"/>
        </w:rPr>
        <w:t>ղեկավարի</w:t>
      </w:r>
      <w:r w:rsidR="0041544D" w:rsidRPr="006B7731">
        <w:rPr>
          <w:rFonts w:ascii="GHEA Grapalat" w:eastAsia="Arial Unicode" w:hAnsi="GHEA Grapalat" w:cs="Arial Unicode"/>
          <w:color w:val="000000"/>
        </w:rPr>
        <w:t xml:space="preserve"> </w:t>
      </w:r>
      <w:r w:rsidR="00A52209" w:rsidRPr="006B7731">
        <w:rPr>
          <w:rFonts w:ascii="GHEA Grapalat" w:eastAsia="Arial Unicode" w:hAnsi="GHEA Grapalat" w:cs="Arial Unicode"/>
          <w:color w:val="000000"/>
        </w:rPr>
        <w:t>թեկնածու` վերջինիս համաձայնությամբ։</w:t>
      </w:r>
      <w:r w:rsidR="00A52209" w:rsidRPr="006B7731">
        <w:rPr>
          <w:rFonts w:ascii="GHEA Grapalat" w:eastAsia="GHEA Grapalat" w:hAnsi="GHEA Grapalat" w:cs="GHEA Grapalat"/>
          <w:color w:val="000000"/>
        </w:rPr>
        <w:t>»</w:t>
      </w:r>
      <w:r w:rsidR="00F27B78" w:rsidRPr="006B7731">
        <w:rPr>
          <w:rFonts w:ascii="GHEA Grapalat" w:eastAsia="GHEA Grapalat" w:hAnsi="GHEA Grapalat" w:cs="GHEA Grapalat"/>
          <w:color w:val="000000"/>
        </w:rPr>
        <w:t>.</w:t>
      </w:r>
    </w:p>
    <w:p w:rsidR="0015619A" w:rsidRPr="006B7731" w:rsidRDefault="00F27B78"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2-րդ մասի 1-ին կետում «ուսման» բառից հետո լրացնել «և փաստաբանների մասնագիտական վերապատրաստման» </w:t>
      </w:r>
      <w:r w:rsidR="00BD22B1" w:rsidRPr="00BD22B1">
        <w:rPr>
          <w:rFonts w:ascii="GHEA Grapalat" w:eastAsia="GHEA Grapalat" w:hAnsi="GHEA Grapalat" w:cs="GHEA Grapalat"/>
          <w:color w:val="000000"/>
        </w:rPr>
        <w:t>բառերը:</w:t>
      </w:r>
    </w:p>
    <w:p w:rsidR="00E81227" w:rsidRPr="006B7731" w:rsidRDefault="00E81227"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E81227" w:rsidRPr="006B7731" w:rsidRDefault="00E81227"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EC72B0" w:rsidRPr="006B7731">
        <w:rPr>
          <w:rFonts w:ascii="GHEA Grapalat" w:eastAsia="GHEA Grapalat" w:hAnsi="GHEA Grapalat" w:cs="GHEA Grapalat"/>
          <w:b/>
          <w:color w:val="000000"/>
        </w:rPr>
        <w:t>3</w:t>
      </w:r>
      <w:r w:rsidR="00BD22B1" w:rsidRPr="00BD22B1">
        <w:rPr>
          <w:rFonts w:ascii="GHEA Grapalat" w:eastAsia="GHEA Grapalat" w:hAnsi="GHEA Grapalat" w:cs="GHEA Grapalat"/>
          <w:b/>
          <w:color w:val="000000"/>
        </w:rPr>
        <w:t>6</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 45.6-րդ հոդվածի 1-ին մասում «իրավաբանական կրթության բակալավրի կամ դիպլոմավորված մասնագետի որակավորման աստիճան» բառերը</w:t>
      </w:r>
      <w:r w:rsidR="00A0595B" w:rsidRPr="006B7731">
        <w:rPr>
          <w:rFonts w:ascii="GHEA Grapalat" w:eastAsia="GHEA Grapalat" w:hAnsi="GHEA Grapalat" w:cs="GHEA Grapalat"/>
          <w:color w:val="000000"/>
        </w:rPr>
        <w:t xml:space="preserve"> փոխարինել «</w:t>
      </w:r>
      <w:r w:rsidR="009877DA" w:rsidRPr="006B7731">
        <w:rPr>
          <w:rFonts w:ascii="GHEA Grapalat" w:eastAsia="GHEA Grapalat" w:hAnsi="GHEA Grapalat" w:cs="GHEA Grapalat"/>
          <w:color w:val="000000"/>
        </w:rPr>
        <w:t>իրավագիտության բակալավրի կամ իրավագիտության մագիստրոսի որակավորման աստիճան կամ դիպլոմավորված մասնագետի բարձրագույն իրավաբանական կրթության որակավորման աստիճան</w:t>
      </w:r>
      <w:r w:rsidR="00A0595B" w:rsidRPr="006B7731">
        <w:rPr>
          <w:rFonts w:ascii="GHEA Grapalat" w:eastAsia="GHEA Grapalat" w:hAnsi="GHEA Grapalat" w:cs="GHEA Grapalat"/>
          <w:color w:val="000000"/>
        </w:rPr>
        <w:t>» բառերով:</w:t>
      </w:r>
    </w:p>
    <w:p w:rsidR="00F432EB" w:rsidRPr="006B7731" w:rsidRDefault="00F432EB"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BF4658" w:rsidRPr="006B7731" w:rsidRDefault="00073A12"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BD22B1" w:rsidRPr="00BD22B1">
        <w:rPr>
          <w:rFonts w:ascii="GHEA Grapalat" w:eastAsia="GHEA Grapalat" w:hAnsi="GHEA Grapalat" w:cs="GHEA Grapalat"/>
          <w:b/>
          <w:color w:val="000000"/>
        </w:rPr>
        <w:t>37</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 45.8-րդ հոդված</w:t>
      </w:r>
      <w:r w:rsidR="00BD22B1" w:rsidRPr="00BD22B1">
        <w:rPr>
          <w:rFonts w:ascii="GHEA Grapalat" w:eastAsia="GHEA Grapalat" w:hAnsi="GHEA Grapalat" w:cs="GHEA Grapalat"/>
          <w:color w:val="000000"/>
        </w:rPr>
        <w:t>ում՝</w:t>
      </w:r>
    </w:p>
    <w:p w:rsidR="00BF4658"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w:t>
      </w:r>
      <w:r w:rsidR="00073A12" w:rsidRPr="006B7731">
        <w:rPr>
          <w:rFonts w:ascii="GHEA Grapalat" w:eastAsia="GHEA Grapalat" w:hAnsi="GHEA Grapalat" w:cs="GHEA Grapalat"/>
          <w:color w:val="000000"/>
        </w:rPr>
        <w:t xml:space="preserve"> 2-րդ մաս</w:t>
      </w:r>
      <w:r w:rsidRPr="00BD22B1">
        <w:rPr>
          <w:rFonts w:ascii="GHEA Grapalat" w:eastAsia="GHEA Grapalat" w:hAnsi="GHEA Grapalat" w:cs="GHEA Grapalat"/>
          <w:color w:val="000000"/>
        </w:rPr>
        <w:t>ում «հինգ» բառը փոխարինել «երեք» բառով.</w:t>
      </w:r>
    </w:p>
    <w:p w:rsidR="00BF4658"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լրացնել նոր 4-րդ մաս.</w:t>
      </w:r>
    </w:p>
    <w:p w:rsidR="00073A12"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 Սույն գլխի իմաստով մասնագիտական ստաժը</w:t>
      </w:r>
      <w:r w:rsidR="00C73AED" w:rsidRPr="006B7731">
        <w:t xml:space="preserve"> </w:t>
      </w:r>
      <w:r w:rsidR="00C73AED" w:rsidRPr="006B7731">
        <w:rPr>
          <w:rFonts w:ascii="GHEA Grapalat" w:eastAsia="GHEA Grapalat" w:hAnsi="GHEA Grapalat" w:cs="GHEA Grapalat"/>
          <w:color w:val="000000"/>
        </w:rPr>
        <w:t>իրավագիտության</w:t>
      </w:r>
      <w:r w:rsidRPr="00BD22B1">
        <w:rPr>
          <w:rFonts w:ascii="GHEA Grapalat" w:eastAsia="GHEA Grapalat" w:hAnsi="GHEA Grapalat" w:cs="GHEA Grapalat"/>
          <w:color w:val="000000"/>
        </w:rPr>
        <w:t xml:space="preserve"> բակալավրի կամ </w:t>
      </w:r>
      <w:r w:rsidR="00C73AED" w:rsidRPr="006B7731">
        <w:rPr>
          <w:rFonts w:ascii="GHEA Grapalat" w:eastAsia="GHEA Grapalat" w:hAnsi="GHEA Grapalat" w:cs="GHEA Grapalat"/>
          <w:color w:val="000000"/>
        </w:rPr>
        <w:t xml:space="preserve">մագիստրոսի որակավորման աստիճան կամ </w:t>
      </w:r>
      <w:r w:rsidRPr="00BD22B1">
        <w:rPr>
          <w:rFonts w:ascii="GHEA Grapalat" w:eastAsia="GHEA Grapalat" w:hAnsi="GHEA Grapalat" w:cs="GHEA Grapalat"/>
          <w:color w:val="000000"/>
        </w:rPr>
        <w:t>դիպլոմավորված մասնագետի բարձրագույն իրավաբանական կրթության որակավորման աստիճան ձեռք բերելուց հետո իրավունքի ոլորտում իրականացված մասնագիտական գործունեությունն է:»</w:t>
      </w:r>
      <w:r w:rsidR="00073A12" w:rsidRPr="006B7731">
        <w:rPr>
          <w:rFonts w:ascii="GHEA Grapalat" w:eastAsia="GHEA Grapalat" w:hAnsi="GHEA Grapalat" w:cs="GHEA Grapalat"/>
          <w:color w:val="000000"/>
        </w:rPr>
        <w:t>:</w:t>
      </w:r>
    </w:p>
    <w:p w:rsidR="00073A12" w:rsidRPr="006B7731" w:rsidRDefault="00073A12"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0F1675" w:rsidRPr="006B7731" w:rsidRDefault="000F1675"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EC72B0" w:rsidRPr="006B7731">
        <w:rPr>
          <w:rFonts w:ascii="GHEA Grapalat" w:eastAsia="GHEA Grapalat" w:hAnsi="GHEA Grapalat" w:cs="GHEA Grapalat"/>
          <w:b/>
          <w:color w:val="000000"/>
        </w:rPr>
        <w:t>3</w:t>
      </w:r>
      <w:r w:rsidR="00BD22B1" w:rsidRPr="00BD22B1">
        <w:rPr>
          <w:rFonts w:ascii="GHEA Grapalat" w:eastAsia="GHEA Grapalat" w:hAnsi="GHEA Grapalat" w:cs="GHEA Grapalat"/>
          <w:b/>
          <w:color w:val="000000"/>
        </w:rPr>
        <w:t>8</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 45.10-րդ հոդվածի 1-ին մասը շարադրել նոր խմբագրությամբ.</w:t>
      </w:r>
    </w:p>
    <w:p w:rsidR="000F1675"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BD22B1">
        <w:rPr>
          <w:rFonts w:ascii="GHEA Grapalat" w:eastAsia="GHEA Grapalat" w:hAnsi="GHEA Grapalat" w:cs="GHEA Grapalat"/>
          <w:color w:val="000000"/>
        </w:rPr>
        <w:t>«1. Փաստաբանական ակադեմիան</w:t>
      </w:r>
      <w:r w:rsidR="00C800CE" w:rsidRPr="006B7731">
        <w:rPr>
          <w:rFonts w:ascii="GHEA Grapalat" w:eastAsia="GHEA Grapalat" w:hAnsi="GHEA Grapalat" w:cs="GHEA Grapalat"/>
          <w:color w:val="000000"/>
        </w:rPr>
        <w:t xml:space="preserve"> </w:t>
      </w:r>
      <w:r w:rsidRPr="00BD22B1">
        <w:rPr>
          <w:rFonts w:ascii="GHEA Grapalat" w:eastAsia="GHEA Grapalat" w:hAnsi="GHEA Grapalat" w:cs="GHEA Grapalat"/>
          <w:color w:val="000000"/>
        </w:rPr>
        <w:t>ավարտած ունկնդիրներին փաստաբանական ակադեմիայի</w:t>
      </w:r>
      <w:r w:rsidR="00C800CE" w:rsidRPr="006B7731">
        <w:rPr>
          <w:rFonts w:ascii="GHEA Grapalat" w:eastAsia="GHEA Grapalat" w:hAnsi="GHEA Grapalat" w:cs="GHEA Grapalat"/>
          <w:color w:val="000000"/>
        </w:rPr>
        <w:t xml:space="preserve"> </w:t>
      </w:r>
      <w:r w:rsidR="003F71C5" w:rsidRPr="002542B8">
        <w:rPr>
          <w:rFonts w:ascii="GHEA Grapalat" w:eastAsia="GHEA Grapalat" w:hAnsi="GHEA Grapalat" w:cs="GHEA Grapalat"/>
          <w:color w:val="000000"/>
        </w:rPr>
        <w:t>ղեկավարը</w:t>
      </w:r>
      <w:r w:rsidRPr="00BD22B1">
        <w:rPr>
          <w:rFonts w:ascii="GHEA Grapalat" w:eastAsia="GHEA Grapalat" w:hAnsi="GHEA Grapalat" w:cs="GHEA Grapalat"/>
          <w:color w:val="000000"/>
        </w:rPr>
        <w:t xml:space="preserve"> տասն օրվա ընթացքում տրամադրում է հավաստագիր՝ երկու տարի ժամկետով, որն իրավունք է տալիս ունկնդրին հավաստագրի գործողության ժամկետում մասնակցելու փաստաբանի որակավորման քննություններին:»:</w:t>
      </w:r>
    </w:p>
    <w:p w:rsidR="000F1675" w:rsidRPr="006B7731" w:rsidRDefault="000F1675"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p>
    <w:p w:rsidR="00F432EB" w:rsidRPr="006B7731" w:rsidRDefault="002F1519"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b/>
          <w:color w:val="000000"/>
        </w:rPr>
        <w:t xml:space="preserve">Հոդված </w:t>
      </w:r>
      <w:r w:rsidR="00BD22B1" w:rsidRPr="00BD22B1">
        <w:rPr>
          <w:rFonts w:ascii="GHEA Grapalat" w:eastAsia="GHEA Grapalat" w:hAnsi="GHEA Grapalat" w:cs="GHEA Grapalat"/>
          <w:b/>
          <w:color w:val="000000"/>
        </w:rPr>
        <w:t>39</w:t>
      </w:r>
      <w:r w:rsidRPr="006B7731">
        <w:rPr>
          <w:rFonts w:ascii="GHEA Grapalat" w:eastAsia="GHEA Grapalat" w:hAnsi="GHEA Grapalat" w:cs="GHEA Grapalat"/>
          <w:b/>
          <w:color w:val="000000"/>
        </w:rPr>
        <w:t xml:space="preserve">. </w:t>
      </w:r>
      <w:r w:rsidRPr="006B7731">
        <w:rPr>
          <w:rFonts w:ascii="GHEA Grapalat" w:eastAsia="GHEA Grapalat" w:hAnsi="GHEA Grapalat" w:cs="GHEA Grapalat"/>
          <w:color w:val="000000"/>
        </w:rPr>
        <w:t>Օրենքի</w:t>
      </w:r>
      <w:r w:rsidR="00DE0A26" w:rsidRPr="006B7731">
        <w:rPr>
          <w:rFonts w:ascii="GHEA Grapalat" w:eastAsia="GHEA Grapalat" w:hAnsi="GHEA Grapalat" w:cs="GHEA Grapalat"/>
          <w:color w:val="000000"/>
        </w:rPr>
        <w:t xml:space="preserve"> 45.11-րդ հոդված</w:t>
      </w:r>
      <w:r w:rsidR="0086221D" w:rsidRPr="006B7731">
        <w:rPr>
          <w:rFonts w:ascii="GHEA Grapalat" w:eastAsia="GHEA Grapalat" w:hAnsi="GHEA Grapalat" w:cs="GHEA Grapalat"/>
          <w:color w:val="000000"/>
        </w:rPr>
        <w:t>ը շարադրել նոր խմբագրությամբ.</w:t>
      </w:r>
    </w:p>
    <w:p w:rsidR="0008329C" w:rsidRPr="006B7731" w:rsidRDefault="0086221D"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w:t>
      </w:r>
      <w:r w:rsidR="0008329C" w:rsidRPr="006B7731">
        <w:rPr>
          <w:rFonts w:ascii="GHEA Grapalat" w:eastAsia="GHEA Grapalat" w:hAnsi="GHEA Grapalat" w:cs="GHEA Grapalat"/>
          <w:b/>
          <w:color w:val="000000"/>
        </w:rPr>
        <w:t>Հոդված 45.11. Որակավորման քննությունը</w:t>
      </w:r>
    </w:p>
    <w:p w:rsidR="00FF048B" w:rsidRPr="006B7731" w:rsidRDefault="00FF048B"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Որակավորման քննությունը փաստաբանական գործունեության արտոնագիր ստանալու միասնական քննությունն է, որին մասնակցելու իրավունք </w:t>
      </w:r>
      <w:r w:rsidR="005C5EE1" w:rsidRPr="006B7731">
        <w:rPr>
          <w:rFonts w:ascii="GHEA Grapalat" w:eastAsia="GHEA Grapalat" w:hAnsi="GHEA Grapalat" w:cs="GHEA Grapalat"/>
          <w:color w:val="000000"/>
        </w:rPr>
        <w:t>ունի</w:t>
      </w:r>
      <w:r w:rsidRPr="006B7731">
        <w:rPr>
          <w:rFonts w:ascii="GHEA Grapalat" w:eastAsia="GHEA Grapalat" w:hAnsi="GHEA Grapalat" w:cs="GHEA Grapalat"/>
          <w:color w:val="000000"/>
        </w:rPr>
        <w:t>.</w:t>
      </w:r>
    </w:p>
    <w:p w:rsidR="00010F00" w:rsidRPr="006B7731" w:rsidRDefault="00FF048B"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1) </w:t>
      </w:r>
      <w:r w:rsidR="003B38BF" w:rsidRPr="006B7731">
        <w:rPr>
          <w:rFonts w:ascii="GHEA Grapalat" w:eastAsia="GHEA Grapalat" w:hAnsi="GHEA Grapalat" w:cs="GHEA Grapalat"/>
          <w:color w:val="000000"/>
        </w:rPr>
        <w:t xml:space="preserve">փաստաբանական </w:t>
      </w:r>
      <w:r w:rsidR="00BD22B1" w:rsidRPr="00BD22B1">
        <w:rPr>
          <w:rFonts w:ascii="GHEA Grapalat" w:eastAsia="GHEA Grapalat" w:hAnsi="GHEA Grapalat" w:cs="GHEA Grapalat"/>
          <w:color w:val="000000"/>
        </w:rPr>
        <w:t>ակադեմիան</w:t>
      </w:r>
      <w:r w:rsidR="00C800CE" w:rsidRPr="006B7731">
        <w:rPr>
          <w:rFonts w:ascii="GHEA Grapalat" w:eastAsia="GHEA Grapalat" w:hAnsi="GHEA Grapalat" w:cs="GHEA Grapalat"/>
          <w:color w:val="000000"/>
        </w:rPr>
        <w:t xml:space="preserve"> </w:t>
      </w:r>
      <w:r w:rsidR="003B38BF" w:rsidRPr="006B7731">
        <w:rPr>
          <w:rFonts w:ascii="GHEA Grapalat" w:eastAsia="GHEA Grapalat" w:hAnsi="GHEA Grapalat" w:cs="GHEA Grapalat"/>
          <w:color w:val="000000"/>
        </w:rPr>
        <w:t>ավարտած</w:t>
      </w:r>
      <w:r w:rsidR="00010F00" w:rsidRPr="006B7731">
        <w:rPr>
          <w:rFonts w:ascii="GHEA Grapalat" w:eastAsia="GHEA Grapalat" w:hAnsi="GHEA Grapalat" w:cs="GHEA Grapalat"/>
          <w:color w:val="000000"/>
        </w:rPr>
        <w:t xml:space="preserve"> ունկնդիրը.</w:t>
      </w:r>
    </w:p>
    <w:p w:rsidR="009877DA" w:rsidRPr="006B7731" w:rsidRDefault="00010F00"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2) </w:t>
      </w:r>
      <w:r w:rsidR="000A1AA3" w:rsidRPr="006B7731">
        <w:rPr>
          <w:rFonts w:ascii="GHEA Grapalat" w:eastAsia="GHEA Grapalat" w:hAnsi="GHEA Grapalat" w:cs="GHEA Grapalat"/>
          <w:color w:val="000000"/>
        </w:rPr>
        <w:t xml:space="preserve">միաժամանակ իրավագիտության բակալավրի և իրավագիտության մագիստրոսի որակավորման աստիճաններ կամ դիպլոմավորված մասնագետի բարձրագույն իրավաբանական կրթության որակավորման աստիճան և իրավաբանի` առնվազն </w:t>
      </w:r>
      <w:r w:rsidR="00BD22B1" w:rsidRPr="00BD22B1">
        <w:rPr>
          <w:rFonts w:ascii="GHEA Grapalat" w:eastAsia="GHEA Grapalat" w:hAnsi="GHEA Grapalat" w:cs="GHEA Grapalat"/>
          <w:color w:val="000000"/>
        </w:rPr>
        <w:t>յոթ</w:t>
      </w:r>
      <w:r w:rsidR="0086444A" w:rsidRPr="006B7731">
        <w:rPr>
          <w:rFonts w:ascii="GHEA Grapalat" w:eastAsia="GHEA Grapalat" w:hAnsi="GHEA Grapalat" w:cs="GHEA Grapalat"/>
          <w:color w:val="000000"/>
        </w:rPr>
        <w:t xml:space="preserve"> </w:t>
      </w:r>
      <w:r w:rsidR="000A1AA3" w:rsidRPr="006B7731">
        <w:rPr>
          <w:rFonts w:ascii="GHEA Grapalat" w:eastAsia="GHEA Grapalat" w:hAnsi="GHEA Grapalat" w:cs="GHEA Grapalat"/>
          <w:color w:val="000000"/>
        </w:rPr>
        <w:t xml:space="preserve">տարվա մասնագիտական ստաժ ունեցող անձը, </w:t>
      </w:r>
      <w:r w:rsidR="005C5EE1" w:rsidRPr="006B7731">
        <w:rPr>
          <w:rFonts w:ascii="GHEA Grapalat" w:eastAsia="GHEA Grapalat" w:hAnsi="GHEA Grapalat" w:cs="GHEA Grapalat"/>
          <w:color w:val="000000"/>
        </w:rPr>
        <w:t>բացառությամբ, եթե նա դատապարտվել է դիտավորությամբ կատարված հանցագործության համար, և նրա դատվածությունը մարված կամ հանված չէ</w:t>
      </w:r>
      <w:r w:rsidR="00397706" w:rsidRPr="006B7731">
        <w:rPr>
          <w:rFonts w:ascii="GHEA Grapalat" w:eastAsia="GHEA Grapalat" w:hAnsi="GHEA Grapalat" w:cs="GHEA Grapalat"/>
          <w:color w:val="000000"/>
        </w:rPr>
        <w:t>.</w:t>
      </w:r>
    </w:p>
    <w:p w:rsidR="005C5EE1" w:rsidRPr="006B7731" w:rsidRDefault="009877DA"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 xml:space="preserve">3) </w:t>
      </w:r>
      <w:r w:rsidR="007069CD" w:rsidRPr="006B7731">
        <w:rPr>
          <w:rFonts w:ascii="GHEA Grapalat" w:eastAsia="GHEA Grapalat" w:hAnsi="GHEA Grapalat" w:cs="GHEA Grapalat"/>
          <w:color w:val="000000"/>
        </w:rPr>
        <w:t xml:space="preserve">նախկինում </w:t>
      </w:r>
      <w:r w:rsidR="00FA6332" w:rsidRPr="006B7731">
        <w:rPr>
          <w:rFonts w:ascii="GHEA Grapalat" w:eastAsia="GHEA Grapalat" w:hAnsi="GHEA Grapalat" w:cs="GHEA Grapalat"/>
          <w:color w:val="000000"/>
        </w:rPr>
        <w:t xml:space="preserve">առնվազն </w:t>
      </w:r>
      <w:r w:rsidR="00C37CD3" w:rsidRPr="006B7731">
        <w:rPr>
          <w:rFonts w:ascii="GHEA Grapalat" w:eastAsia="GHEA Grapalat" w:hAnsi="GHEA Grapalat" w:cs="GHEA Grapalat"/>
          <w:color w:val="000000"/>
        </w:rPr>
        <w:t>հինգ</w:t>
      </w:r>
      <w:r w:rsidR="00FA6332" w:rsidRPr="006B7731">
        <w:rPr>
          <w:rFonts w:ascii="GHEA Grapalat" w:eastAsia="GHEA Grapalat" w:hAnsi="GHEA Grapalat" w:cs="GHEA Grapalat"/>
          <w:color w:val="000000"/>
        </w:rPr>
        <w:t xml:space="preserve"> տարվա փաստաբան</w:t>
      </w:r>
      <w:r w:rsidR="007069CD" w:rsidRPr="006B7731">
        <w:rPr>
          <w:rFonts w:ascii="GHEA Grapalat" w:eastAsia="GHEA Grapalat" w:hAnsi="GHEA Grapalat" w:cs="GHEA Grapalat"/>
          <w:color w:val="000000"/>
        </w:rPr>
        <w:t>ական գործունեության ստաժ</w:t>
      </w:r>
      <w:r w:rsidR="00FA6332" w:rsidRPr="006B7731">
        <w:rPr>
          <w:rFonts w:ascii="GHEA Grapalat" w:eastAsia="GHEA Grapalat" w:hAnsi="GHEA Grapalat" w:cs="GHEA Grapalat"/>
          <w:color w:val="000000"/>
        </w:rPr>
        <w:t>,</w:t>
      </w:r>
      <w:r w:rsidR="007069CD" w:rsidRPr="006B7731">
        <w:rPr>
          <w:rFonts w:ascii="GHEA Grapalat" w:eastAsia="GHEA Grapalat" w:hAnsi="GHEA Grapalat" w:cs="GHEA Grapalat"/>
          <w:color w:val="000000"/>
        </w:rPr>
        <w:t xml:space="preserve"> ինչպես նաև</w:t>
      </w:r>
      <w:r w:rsidR="00FA6332" w:rsidRPr="006B7731">
        <w:rPr>
          <w:rFonts w:ascii="GHEA Grapalat" w:eastAsia="GHEA Grapalat" w:hAnsi="GHEA Grapalat" w:cs="GHEA Grapalat"/>
          <w:color w:val="000000"/>
        </w:rPr>
        <w:t xml:space="preserve"> </w:t>
      </w:r>
      <w:r w:rsidR="007069CD" w:rsidRPr="006B7731">
        <w:rPr>
          <w:rFonts w:ascii="GHEA Grapalat" w:eastAsia="GHEA Grapalat" w:hAnsi="GHEA Grapalat" w:cs="GHEA Grapalat"/>
          <w:color w:val="000000"/>
        </w:rPr>
        <w:t xml:space="preserve">առնվազն հինգ տարվա </w:t>
      </w:r>
      <w:r w:rsidR="00BD22B1" w:rsidRPr="00BD22B1">
        <w:rPr>
          <w:rFonts w:ascii="GHEA Grapalat" w:eastAsia="GHEA Grapalat" w:hAnsi="GHEA Grapalat" w:cs="GHEA Grapalat"/>
          <w:color w:val="000000"/>
        </w:rPr>
        <w:t xml:space="preserve">քննիչի, </w:t>
      </w:r>
      <w:r w:rsidR="00FA6332" w:rsidRPr="006B7731">
        <w:rPr>
          <w:rFonts w:ascii="GHEA Grapalat" w:eastAsia="GHEA Grapalat" w:hAnsi="GHEA Grapalat" w:cs="GHEA Grapalat"/>
          <w:color w:val="000000"/>
        </w:rPr>
        <w:t>դատախազի կամ դատավորի մասնագիտական ստաժ</w:t>
      </w:r>
      <w:r w:rsidR="0028593B" w:rsidRPr="006B7731">
        <w:rPr>
          <w:rFonts w:ascii="GHEA Grapalat" w:eastAsia="GHEA Grapalat" w:hAnsi="GHEA Grapalat" w:cs="GHEA Grapalat"/>
          <w:color w:val="000000"/>
        </w:rPr>
        <w:t xml:space="preserve"> կամ</w:t>
      </w:r>
      <w:r w:rsidR="00FA6332" w:rsidRPr="006B7731">
        <w:rPr>
          <w:rFonts w:ascii="GHEA Grapalat" w:eastAsia="GHEA Grapalat" w:hAnsi="GHEA Grapalat" w:cs="GHEA Grapalat"/>
          <w:color w:val="000000"/>
        </w:rPr>
        <w:t xml:space="preserve"> իրավաբանական գիտությունների թեկնածուի կամ դոկտորի գիտական աստիճան ունեցող </w:t>
      </w:r>
      <w:r w:rsidR="0028593B" w:rsidRPr="006B7731">
        <w:rPr>
          <w:rFonts w:ascii="GHEA Grapalat" w:eastAsia="GHEA Grapalat" w:hAnsi="GHEA Grapalat" w:cs="GHEA Grapalat"/>
          <w:color w:val="000000"/>
        </w:rPr>
        <w:t>անձը, բացառությամբ, եթե նա դատապարտվել է դիտավորությամբ կատարված հանցագործության համար, և նրա դատվածությունը մարված կամ հանված չէ</w:t>
      </w:r>
      <w:r w:rsidR="000C550B" w:rsidRPr="006B7731">
        <w:rPr>
          <w:rFonts w:ascii="GHEA Grapalat" w:eastAsia="GHEA Grapalat" w:hAnsi="GHEA Grapalat" w:cs="GHEA Grapalat"/>
          <w:color w:val="000000"/>
        </w:rPr>
        <w:t xml:space="preserve"> կամ </w:t>
      </w:r>
      <w:r w:rsidR="003638F2" w:rsidRPr="006B7731">
        <w:rPr>
          <w:rFonts w:ascii="GHEA Grapalat" w:eastAsia="GHEA Grapalat" w:hAnsi="GHEA Grapalat" w:cs="GHEA Grapalat"/>
          <w:color w:val="000000"/>
        </w:rPr>
        <w:t xml:space="preserve">նրա փաստաբանի, դատավորի կամ դատախազի գործունեություն իրականացնելու իրավունքը չի դադարեցվել նրան պատասխանատվության ենթարկելու </w:t>
      </w:r>
      <w:r w:rsidR="008949F0" w:rsidRPr="006B7731">
        <w:rPr>
          <w:rFonts w:ascii="GHEA Grapalat" w:eastAsia="GHEA Grapalat" w:hAnsi="GHEA Grapalat" w:cs="GHEA Grapalat"/>
          <w:color w:val="000000"/>
        </w:rPr>
        <w:t xml:space="preserve">կամ անհամատեղելիության պահանջները խախտելու </w:t>
      </w:r>
      <w:r w:rsidR="003638F2" w:rsidRPr="006B7731">
        <w:rPr>
          <w:rFonts w:ascii="GHEA Grapalat" w:eastAsia="GHEA Grapalat" w:hAnsi="GHEA Grapalat" w:cs="GHEA Grapalat"/>
          <w:color w:val="000000"/>
        </w:rPr>
        <w:t>արդյունքում</w:t>
      </w:r>
      <w:r w:rsidR="005C5EE1" w:rsidRPr="006B7731">
        <w:rPr>
          <w:rFonts w:ascii="GHEA Grapalat" w:eastAsia="GHEA Grapalat" w:hAnsi="GHEA Grapalat" w:cs="GHEA Grapalat"/>
          <w:color w:val="000000"/>
        </w:rPr>
        <w:t>:</w:t>
      </w:r>
    </w:p>
    <w:p w:rsidR="003F1DCF" w:rsidRPr="006B7731" w:rsidRDefault="00077395"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lastRenderedPageBreak/>
        <w:t>2. Որակավորման քննությունները անցկացվում են ոչ պակաս, քան տարեկան մեկ անգամ:</w:t>
      </w:r>
      <w:r w:rsidR="00FE3324" w:rsidRPr="006B7731">
        <w:rPr>
          <w:rFonts w:ascii="GHEA Grapalat" w:eastAsia="GHEA Grapalat" w:hAnsi="GHEA Grapalat" w:cs="GHEA Grapalat"/>
          <w:color w:val="000000"/>
        </w:rPr>
        <w:t xml:space="preserve"> </w:t>
      </w:r>
      <w:r w:rsidR="00B15D6C" w:rsidRPr="006B7731">
        <w:rPr>
          <w:rFonts w:ascii="GHEA Grapalat" w:eastAsia="GHEA Grapalat" w:hAnsi="GHEA Grapalat" w:cs="GHEA Grapalat"/>
          <w:color w:val="000000"/>
        </w:rPr>
        <w:t xml:space="preserve">Որակավորման քննությունները կազմակերպում, ընդունում և դրանց արդյունքներն </w:t>
      </w:r>
      <w:r w:rsidR="00CD5850" w:rsidRPr="006B7731">
        <w:rPr>
          <w:rFonts w:ascii="GHEA Grapalat" w:eastAsia="GHEA Grapalat" w:hAnsi="GHEA Grapalat" w:cs="GHEA Grapalat"/>
          <w:color w:val="000000"/>
        </w:rPr>
        <w:t>ամփոփում</w:t>
      </w:r>
      <w:r w:rsidR="00B15D6C" w:rsidRPr="006B7731">
        <w:rPr>
          <w:rFonts w:ascii="GHEA Grapalat" w:eastAsia="GHEA Grapalat" w:hAnsi="GHEA Grapalat" w:cs="GHEA Grapalat"/>
          <w:color w:val="000000"/>
        </w:rPr>
        <w:t xml:space="preserve"> է փաստաբանների պալատի որակավորման հանձնաժողովը:</w:t>
      </w:r>
    </w:p>
    <w:p w:rsidR="00582BA0" w:rsidRPr="006B7731" w:rsidRDefault="002C53AB"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3</w:t>
      </w:r>
      <w:r w:rsidR="003F1DCF" w:rsidRPr="006B7731">
        <w:rPr>
          <w:rFonts w:ascii="GHEA Grapalat" w:eastAsia="GHEA Grapalat" w:hAnsi="GHEA Grapalat" w:cs="GHEA Grapalat"/>
          <w:color w:val="000000"/>
        </w:rPr>
        <w:t xml:space="preserve">. </w:t>
      </w:r>
      <w:r w:rsidR="001A2A7E" w:rsidRPr="006B7731">
        <w:rPr>
          <w:rFonts w:ascii="GHEA Grapalat" w:eastAsia="GHEA Grapalat" w:hAnsi="GHEA Grapalat" w:cs="GHEA Grapalat"/>
          <w:color w:val="000000"/>
        </w:rPr>
        <w:t xml:space="preserve">Որակավորման քննությունների </w:t>
      </w:r>
      <w:r w:rsidR="00F5427D" w:rsidRPr="006B7731">
        <w:rPr>
          <w:rFonts w:ascii="GHEA Grapalat" w:eastAsia="GHEA Grapalat" w:hAnsi="GHEA Grapalat" w:cs="GHEA Grapalat"/>
          <w:color w:val="000000"/>
        </w:rPr>
        <w:t xml:space="preserve">կազմակերպման, </w:t>
      </w:r>
      <w:r w:rsidR="001A2A7E" w:rsidRPr="006B7731">
        <w:rPr>
          <w:rFonts w:ascii="GHEA Grapalat" w:eastAsia="GHEA Grapalat" w:hAnsi="GHEA Grapalat" w:cs="GHEA Grapalat"/>
          <w:color w:val="000000"/>
        </w:rPr>
        <w:t>ընդունման</w:t>
      </w:r>
      <w:r w:rsidR="00F5427D" w:rsidRPr="006B7731">
        <w:rPr>
          <w:rFonts w:ascii="GHEA Grapalat" w:eastAsia="GHEA Grapalat" w:hAnsi="GHEA Grapalat" w:cs="GHEA Grapalat"/>
          <w:color w:val="000000"/>
        </w:rPr>
        <w:t>, անցկացման</w:t>
      </w:r>
      <w:r w:rsidR="001A2A7E" w:rsidRPr="006B7731">
        <w:rPr>
          <w:rFonts w:ascii="GHEA Grapalat" w:eastAsia="GHEA Grapalat" w:hAnsi="GHEA Grapalat" w:cs="GHEA Grapalat"/>
          <w:color w:val="000000"/>
        </w:rPr>
        <w:t xml:space="preserve"> և հանձման կարգերը սահման</w:t>
      </w:r>
      <w:r w:rsidR="00F5427D" w:rsidRPr="006B7731">
        <w:rPr>
          <w:rFonts w:ascii="GHEA Grapalat" w:eastAsia="GHEA Grapalat" w:hAnsi="GHEA Grapalat" w:cs="GHEA Grapalat"/>
          <w:color w:val="000000"/>
        </w:rPr>
        <w:t>վ</w:t>
      </w:r>
      <w:r w:rsidR="001A2A7E" w:rsidRPr="006B7731">
        <w:rPr>
          <w:rFonts w:ascii="GHEA Grapalat" w:eastAsia="GHEA Grapalat" w:hAnsi="GHEA Grapalat" w:cs="GHEA Grapalat"/>
          <w:color w:val="000000"/>
        </w:rPr>
        <w:t xml:space="preserve">ում </w:t>
      </w:r>
      <w:r w:rsidR="00F5427D" w:rsidRPr="006B7731">
        <w:rPr>
          <w:rFonts w:ascii="GHEA Grapalat" w:eastAsia="GHEA Grapalat" w:hAnsi="GHEA Grapalat" w:cs="GHEA Grapalat"/>
          <w:color w:val="000000"/>
        </w:rPr>
        <w:t xml:space="preserve">են սույն օրենքով և </w:t>
      </w:r>
      <w:r w:rsidR="001A2A7E" w:rsidRPr="006B7731">
        <w:rPr>
          <w:rFonts w:ascii="GHEA Grapalat" w:eastAsia="GHEA Grapalat" w:hAnsi="GHEA Grapalat" w:cs="GHEA Grapalat"/>
          <w:color w:val="000000"/>
        </w:rPr>
        <w:t>փաստաբանների պալատի խորհրդ</w:t>
      </w:r>
      <w:r w:rsidR="00F5427D" w:rsidRPr="006B7731">
        <w:rPr>
          <w:rFonts w:ascii="GHEA Grapalat" w:eastAsia="GHEA Grapalat" w:hAnsi="GHEA Grapalat" w:cs="GHEA Grapalat"/>
          <w:color w:val="000000"/>
        </w:rPr>
        <w:t>ի կողմից</w:t>
      </w:r>
      <w:r w:rsidR="001A2A7E" w:rsidRPr="006B7731">
        <w:rPr>
          <w:rFonts w:ascii="GHEA Grapalat" w:eastAsia="GHEA Grapalat" w:hAnsi="GHEA Grapalat" w:cs="GHEA Grapalat"/>
          <w:color w:val="000000"/>
        </w:rPr>
        <w:t xml:space="preserve">: </w:t>
      </w:r>
    </w:p>
    <w:p w:rsidR="00BA3D63"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4. Որակավորման քննությունները անցկացվում են.</w:t>
      </w:r>
    </w:p>
    <w:p w:rsidR="00D30300"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1) գրավոր առաջադրանք լուծելու միջոցով, որը կարող է պարունակել իրավական խնդիրներ՝ առաջադրված փաստական հանգամանքների նկատմամբ իրավունքի նորմերը վերլուծելու և կիրառելու պահանջով կամ կազմվել թեստային առաջադրանքների՝ հակիրճ իրավական հիպոթետիկ խնդիրների միջոցով՝ դրանց ճիշտ լուծումները մասնակցի կողմից ընտրելու պահանջով, ինչպես նաև կարող են ներառել դատավարական փաստաթղթերի կազմման պահանջներ, և</w:t>
      </w:r>
    </w:p>
    <w:p w:rsidR="00EC04FE"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2) հարցազրույցի մասնակցելու միջոցով, որի ժամանակ պարզվում են փաստաբանական գործունեություն իրականացնելու համար անձի անհրաժեշտ հմտություններն ու որակները՝ ներառյալ մասնագիտական աշխատանքի փորձառությունը, անձնական հատկանիշները, փաստաբանի կարգավիճակին վերաբերող հիմնարար իրավական ակտերի պահանջներին տեղեկացվածությունը, ինչպես նաև առաջադրվում է փաստաբանի վարքագծի կանոնների վերաբերյալ հիպոթետիկ խնդիր, որի վերաբերյալ անձը բանավոր ներկայացնում է իր վերլուծությունները և դիրքորոշումը</w:t>
      </w:r>
      <w:r w:rsidR="009378EC" w:rsidRPr="006B7731">
        <w:rPr>
          <w:rFonts w:ascii="GHEA Grapalat" w:eastAsia="GHEA Grapalat" w:hAnsi="GHEA Grapalat" w:cs="GHEA Grapalat"/>
          <w:color w:val="000000"/>
        </w:rPr>
        <w:t>:</w:t>
      </w:r>
    </w:p>
    <w:p w:rsidR="00445934" w:rsidRPr="006B7731" w:rsidRDefault="00BD22B1"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5</w:t>
      </w:r>
      <w:r w:rsidR="003923A1" w:rsidRPr="006B7731">
        <w:rPr>
          <w:rFonts w:ascii="GHEA Grapalat" w:eastAsia="GHEA Grapalat" w:hAnsi="GHEA Grapalat" w:cs="GHEA Grapalat"/>
          <w:color w:val="000000"/>
        </w:rPr>
        <w:t xml:space="preserve">. Որակավորման քննություն հանձնելու համար </w:t>
      </w:r>
      <w:r w:rsidR="00980247" w:rsidRPr="006B7731">
        <w:rPr>
          <w:rFonts w:ascii="GHEA Grapalat" w:eastAsia="GHEA Grapalat" w:hAnsi="GHEA Grapalat" w:cs="GHEA Grapalat"/>
          <w:color w:val="000000"/>
        </w:rPr>
        <w:t>անձը որակավորման հանձնաժողով է ներկայացնում դիմում՝ կցելով փաստաբանների պալատի խորհրդի կողմից սահմանված փաստաթղթերը:</w:t>
      </w:r>
      <w:r w:rsidR="001F51AA" w:rsidRPr="006B7731">
        <w:rPr>
          <w:rFonts w:ascii="GHEA Grapalat" w:eastAsia="GHEA Grapalat" w:hAnsi="GHEA Grapalat" w:cs="GHEA Grapalat"/>
          <w:color w:val="000000"/>
        </w:rPr>
        <w:t xml:space="preserve"> Որակավորման հանձնաժողովն անհրաժեշտության դեպքում երկու ամսվա ընթացքում կազմակերպում է ներկայացված փաստաթղթերի և տվյալների հավաստիության ստուգում:</w:t>
      </w:r>
    </w:p>
    <w:p w:rsidR="000D03AA" w:rsidRPr="006B7731" w:rsidRDefault="00BD22B1" w:rsidP="0091727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6</w:t>
      </w:r>
      <w:r w:rsidR="00445934" w:rsidRPr="006B7731">
        <w:rPr>
          <w:rFonts w:ascii="GHEA Grapalat" w:eastAsia="GHEA Grapalat" w:hAnsi="GHEA Grapalat" w:cs="GHEA Grapalat"/>
          <w:color w:val="000000"/>
        </w:rPr>
        <w:t xml:space="preserve">. </w:t>
      </w:r>
      <w:r w:rsidR="00637F99" w:rsidRPr="006B7731">
        <w:rPr>
          <w:rFonts w:ascii="GHEA Grapalat" w:eastAsia="GHEA Grapalat" w:hAnsi="GHEA Grapalat" w:cs="GHEA Grapalat"/>
          <w:color w:val="000000"/>
        </w:rPr>
        <w:t xml:space="preserve">Որակավորման քննությանը չմասնակցած կամ որակավորման քննությունները </w:t>
      </w:r>
      <w:r w:rsidR="00637F99" w:rsidRPr="006B7731">
        <w:rPr>
          <w:rFonts w:ascii="GHEA Grapalat" w:eastAsia="GHEA Grapalat" w:hAnsi="GHEA Grapalat" w:cs="GHEA Grapalat"/>
          <w:color w:val="000000"/>
        </w:rPr>
        <w:lastRenderedPageBreak/>
        <w:t xml:space="preserve">չհանձնած </w:t>
      </w:r>
      <w:r w:rsidR="00917270" w:rsidRPr="006B7731">
        <w:rPr>
          <w:rFonts w:ascii="GHEA Grapalat" w:eastAsia="GHEA Grapalat" w:hAnsi="GHEA Grapalat" w:cs="GHEA Grapalat"/>
          <w:color w:val="000000"/>
        </w:rPr>
        <w:t>անձը</w:t>
      </w:r>
      <w:r w:rsidR="00637F99" w:rsidRPr="006B7731">
        <w:rPr>
          <w:rFonts w:ascii="GHEA Grapalat" w:eastAsia="GHEA Grapalat" w:hAnsi="GHEA Grapalat" w:cs="GHEA Grapalat"/>
          <w:color w:val="000000"/>
        </w:rPr>
        <w:t xml:space="preserve"> վերստին որակավորման քննություն </w:t>
      </w:r>
      <w:r w:rsidR="00917270" w:rsidRPr="006B7731">
        <w:rPr>
          <w:rFonts w:ascii="GHEA Grapalat" w:eastAsia="GHEA Grapalat" w:hAnsi="GHEA Grapalat" w:cs="GHEA Grapalat"/>
          <w:color w:val="000000"/>
        </w:rPr>
        <w:t>կարող է հանձնել մեկ տարի անց, բացառությամբ որակավորման քննությանը հարգելի պատճառներով չմասնակցելու և սույն օրենքի 45.10-րդ հոդվածի 1-ին մասով նախատեսված ժամկետում որակավորման քննությունը կրկին հանձնելու դեպքերի:</w:t>
      </w:r>
    </w:p>
    <w:p w:rsidR="0086221D" w:rsidRPr="006B7731" w:rsidRDefault="00BD22B1" w:rsidP="002B1460">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BD22B1">
        <w:rPr>
          <w:rFonts w:ascii="GHEA Grapalat" w:eastAsia="GHEA Grapalat" w:hAnsi="GHEA Grapalat" w:cs="GHEA Grapalat"/>
          <w:color w:val="000000"/>
        </w:rPr>
        <w:t>7</w:t>
      </w:r>
      <w:r w:rsidR="00E16391" w:rsidRPr="006B7731">
        <w:rPr>
          <w:rFonts w:ascii="GHEA Grapalat" w:eastAsia="GHEA Grapalat" w:hAnsi="GHEA Grapalat" w:cs="GHEA Grapalat"/>
          <w:color w:val="000000"/>
        </w:rPr>
        <w:t xml:space="preserve">. Որակավորման քննության արդյունքները կարող են բողոքարկվել փաստաբանների պալատի խորհրդին որակավորման քննության արդյունքների հրապարակումից հետո՝ </w:t>
      </w:r>
      <w:r w:rsidR="00DE4A80" w:rsidRPr="006B7731">
        <w:rPr>
          <w:rFonts w:ascii="GHEA Grapalat" w:eastAsia="GHEA Grapalat" w:hAnsi="GHEA Grapalat" w:cs="GHEA Grapalat"/>
          <w:color w:val="000000"/>
        </w:rPr>
        <w:t xml:space="preserve">մեկ </w:t>
      </w:r>
      <w:r w:rsidR="00E16391" w:rsidRPr="006B7731">
        <w:rPr>
          <w:rFonts w:ascii="GHEA Grapalat" w:eastAsia="GHEA Grapalat" w:hAnsi="GHEA Grapalat" w:cs="GHEA Grapalat"/>
          <w:color w:val="000000"/>
        </w:rPr>
        <w:t>ամսվա ընթացքում</w:t>
      </w:r>
      <w:r w:rsidR="006048A0" w:rsidRPr="006B7731">
        <w:rPr>
          <w:rFonts w:ascii="GHEA Grapalat" w:eastAsia="GHEA Grapalat" w:hAnsi="GHEA Grapalat" w:cs="GHEA Grapalat"/>
          <w:color w:val="000000"/>
        </w:rPr>
        <w:t>, իսկ փաստաբանների պալատի խորհրդի որոշումը կարող է բողոքարկվել դատական կարգով փաստաբանների պալատի խորհրդի որոշումը ստանալու օրվանից՝ մեկամսյա ժամկետում</w:t>
      </w:r>
      <w:r w:rsidR="00E16391" w:rsidRPr="006B7731">
        <w:rPr>
          <w:rFonts w:ascii="GHEA Grapalat" w:eastAsia="GHEA Grapalat" w:hAnsi="GHEA Grapalat" w:cs="GHEA Grapalat"/>
          <w:color w:val="000000"/>
        </w:rPr>
        <w:t>:</w:t>
      </w:r>
      <w:r w:rsidR="00C22F05" w:rsidRPr="006B7731">
        <w:rPr>
          <w:rFonts w:ascii="GHEA Grapalat" w:eastAsia="GHEA Grapalat" w:hAnsi="GHEA Grapalat" w:cs="GHEA Grapalat"/>
          <w:color w:val="000000"/>
        </w:rPr>
        <w:t xml:space="preserve"> Սույն մասով նախատեսված բողոքը փաստաբանների պալատի խորհուրդը քննում և որոշում է կայացնում </w:t>
      </w:r>
      <w:r w:rsidR="007737C4" w:rsidRPr="006B7731">
        <w:rPr>
          <w:rFonts w:ascii="GHEA Grapalat" w:eastAsia="GHEA Grapalat" w:hAnsi="GHEA Grapalat" w:cs="GHEA Grapalat"/>
          <w:color w:val="000000"/>
        </w:rPr>
        <w:t>այն</w:t>
      </w:r>
      <w:r w:rsidR="00C22F05" w:rsidRPr="006B7731">
        <w:rPr>
          <w:rFonts w:ascii="GHEA Grapalat" w:eastAsia="GHEA Grapalat" w:hAnsi="GHEA Grapalat" w:cs="GHEA Grapalat"/>
          <w:color w:val="000000"/>
        </w:rPr>
        <w:t xml:space="preserve"> ստանալու</w:t>
      </w:r>
      <w:r w:rsidR="007737C4" w:rsidRPr="006B7731">
        <w:rPr>
          <w:rFonts w:ascii="GHEA Grapalat" w:eastAsia="GHEA Grapalat" w:hAnsi="GHEA Grapalat" w:cs="GHEA Grapalat"/>
          <w:color w:val="000000"/>
        </w:rPr>
        <w:t>ց</w:t>
      </w:r>
      <w:r w:rsidR="00C22F05" w:rsidRPr="006B7731">
        <w:rPr>
          <w:rFonts w:ascii="GHEA Grapalat" w:eastAsia="GHEA Grapalat" w:hAnsi="GHEA Grapalat" w:cs="GHEA Grapalat"/>
          <w:color w:val="000000"/>
        </w:rPr>
        <w:t xml:space="preserve"> հետո մեկամսյա ժամկետում</w:t>
      </w:r>
      <w:r w:rsidR="002B1460" w:rsidRPr="006B7731">
        <w:rPr>
          <w:rFonts w:ascii="GHEA Grapalat" w:eastAsia="GHEA Grapalat" w:hAnsi="GHEA Grapalat" w:cs="GHEA Grapalat"/>
          <w:color w:val="000000"/>
        </w:rPr>
        <w:t>:</w:t>
      </w:r>
      <w:r w:rsidR="00510A29" w:rsidRPr="006B7731">
        <w:rPr>
          <w:rFonts w:ascii="GHEA Grapalat" w:eastAsia="GHEA Grapalat" w:hAnsi="GHEA Grapalat" w:cs="GHEA Grapalat"/>
          <w:color w:val="000000"/>
        </w:rPr>
        <w:t xml:space="preserve"> Փաստաբանների պալատի խորհրդի որոշումներն օրինական ուժի մեջ են մտնում սույն մասով դրանց բողոքարկման համար սահմանված ժամկետն անցնելուց հետո:</w:t>
      </w:r>
      <w:r w:rsidR="00E16391" w:rsidRPr="006B7731">
        <w:rPr>
          <w:rFonts w:ascii="GHEA Grapalat" w:eastAsia="GHEA Grapalat" w:hAnsi="GHEA Grapalat" w:cs="GHEA Grapalat"/>
          <w:color w:val="000000"/>
        </w:rPr>
        <w:t>»:</w:t>
      </w:r>
    </w:p>
    <w:p w:rsidR="00377AAA" w:rsidRPr="006B7731" w:rsidRDefault="00377AAA"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p>
    <w:p w:rsidR="00377AAA" w:rsidRPr="002542B8" w:rsidRDefault="00377AAA"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
          <w:color w:val="000000"/>
        </w:rPr>
      </w:pPr>
      <w:r w:rsidRPr="006B7731">
        <w:rPr>
          <w:rFonts w:ascii="GHEA Grapalat" w:eastAsia="GHEA Grapalat" w:hAnsi="GHEA Grapalat" w:cs="GHEA Grapalat"/>
          <w:b/>
          <w:color w:val="000000"/>
        </w:rPr>
        <w:t xml:space="preserve">Հոդված </w:t>
      </w:r>
      <w:r w:rsidR="00BD22B1" w:rsidRPr="00BD22B1">
        <w:rPr>
          <w:rFonts w:ascii="GHEA Grapalat" w:eastAsia="GHEA Grapalat" w:hAnsi="GHEA Grapalat" w:cs="GHEA Grapalat"/>
          <w:b/>
          <w:color w:val="000000"/>
        </w:rPr>
        <w:t>40</w:t>
      </w:r>
      <w:r w:rsidRPr="006B7731">
        <w:rPr>
          <w:rFonts w:ascii="GHEA Grapalat" w:eastAsia="GHEA Grapalat" w:hAnsi="GHEA Grapalat" w:cs="GHEA Grapalat"/>
          <w:b/>
          <w:color w:val="000000"/>
        </w:rPr>
        <w:t>.</w:t>
      </w:r>
      <w:r w:rsidR="00E16391" w:rsidRPr="006B7731">
        <w:rPr>
          <w:rFonts w:ascii="GHEA Grapalat" w:eastAsia="GHEA Grapalat" w:hAnsi="GHEA Grapalat" w:cs="GHEA Grapalat"/>
          <w:b/>
          <w:color w:val="000000"/>
        </w:rPr>
        <w:t xml:space="preserve"> Եզրափակիչ </w:t>
      </w:r>
      <w:r w:rsidR="00351902" w:rsidRPr="002542B8">
        <w:rPr>
          <w:rFonts w:ascii="GHEA Grapalat" w:eastAsia="GHEA Grapalat" w:hAnsi="GHEA Grapalat" w:cs="GHEA Grapalat"/>
          <w:b/>
          <w:color w:val="000000"/>
        </w:rPr>
        <w:t xml:space="preserve">մաս </w:t>
      </w:r>
      <w:r w:rsidR="00E16391" w:rsidRPr="006B7731">
        <w:rPr>
          <w:rFonts w:ascii="GHEA Grapalat" w:eastAsia="GHEA Grapalat" w:hAnsi="GHEA Grapalat" w:cs="GHEA Grapalat"/>
          <w:b/>
          <w:color w:val="000000"/>
        </w:rPr>
        <w:t xml:space="preserve">և անցումային </w:t>
      </w:r>
      <w:r w:rsidR="00351902" w:rsidRPr="002542B8">
        <w:rPr>
          <w:rFonts w:ascii="GHEA Grapalat" w:eastAsia="GHEA Grapalat" w:hAnsi="GHEA Grapalat" w:cs="GHEA Grapalat"/>
          <w:b/>
          <w:color w:val="000000"/>
        </w:rPr>
        <w:t>դրույթներ</w:t>
      </w:r>
    </w:p>
    <w:p w:rsidR="000B71F8" w:rsidRPr="002542B8" w:rsidRDefault="008F7D04">
      <w:pPr>
        <w:widowControl w:val="0"/>
        <w:pBdr>
          <w:top w:val="nil"/>
          <w:left w:val="nil"/>
          <w:bottom w:val="nil"/>
          <w:right w:val="nil"/>
          <w:between w:val="nil"/>
        </w:pBdr>
        <w:spacing w:line="360" w:lineRule="auto"/>
        <w:ind w:firstLine="567"/>
        <w:jc w:val="both"/>
        <w:rPr>
          <w:rFonts w:ascii="GHEA Grapalat" w:eastAsia="GHEA Grapalat" w:hAnsi="GHEA Grapalat" w:cs="GHEA Grapalat"/>
          <w:bCs/>
          <w:color w:val="000000"/>
        </w:rPr>
      </w:pPr>
      <w:r w:rsidRPr="006B7731">
        <w:rPr>
          <w:rFonts w:ascii="GHEA Grapalat" w:eastAsia="GHEA Grapalat" w:hAnsi="GHEA Grapalat" w:cs="GHEA Grapalat"/>
          <w:bCs/>
          <w:color w:val="000000"/>
        </w:rPr>
        <w:t>1. Սույն օրենքն ուժի մեջ է մտնում պաշտոնական հրապարակման</w:t>
      </w:r>
      <w:r w:rsidR="00082F34" w:rsidRPr="006B7731">
        <w:rPr>
          <w:rFonts w:ascii="GHEA Grapalat" w:eastAsia="GHEA Grapalat" w:hAnsi="GHEA Grapalat" w:cs="GHEA Grapalat"/>
          <w:bCs/>
          <w:color w:val="000000"/>
        </w:rPr>
        <w:t xml:space="preserve"> </w:t>
      </w:r>
      <w:r w:rsidRPr="006B7731">
        <w:rPr>
          <w:rFonts w:ascii="GHEA Grapalat" w:eastAsia="GHEA Grapalat" w:hAnsi="GHEA Grapalat" w:cs="GHEA Grapalat"/>
          <w:bCs/>
          <w:color w:val="000000"/>
        </w:rPr>
        <w:t>օրվան հաջորդող տասներորդ օրը</w:t>
      </w:r>
      <w:r w:rsidR="001F66B2" w:rsidRPr="002542B8">
        <w:rPr>
          <w:rFonts w:ascii="GHEA Grapalat" w:eastAsia="GHEA Grapalat" w:hAnsi="GHEA Grapalat" w:cs="GHEA Grapalat"/>
          <w:bCs/>
          <w:color w:val="000000"/>
        </w:rPr>
        <w:t>, բացառությամբ սույն հոդվածով սահմանված դեպքերի</w:t>
      </w:r>
      <w:r w:rsidRPr="006B7731">
        <w:rPr>
          <w:rFonts w:ascii="GHEA Grapalat" w:eastAsia="GHEA Grapalat" w:hAnsi="GHEA Grapalat" w:cs="GHEA Grapalat"/>
          <w:bCs/>
          <w:color w:val="000000"/>
        </w:rPr>
        <w:t>։</w:t>
      </w:r>
    </w:p>
    <w:p w:rsidR="008F7D04" w:rsidRPr="006B7731" w:rsidRDefault="008F7D04"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Cs/>
          <w:color w:val="000000"/>
        </w:rPr>
      </w:pPr>
      <w:r w:rsidRPr="006B7731">
        <w:rPr>
          <w:rFonts w:ascii="GHEA Grapalat" w:eastAsia="GHEA Grapalat" w:hAnsi="GHEA Grapalat" w:cs="GHEA Grapalat"/>
          <w:bCs/>
          <w:color w:val="000000"/>
        </w:rPr>
        <w:t>2. Փաստաբանների պալատի և դրա մա</w:t>
      </w:r>
      <w:r w:rsidR="00BD22B1" w:rsidRPr="00BD22B1">
        <w:rPr>
          <w:rFonts w:ascii="GHEA Grapalat" w:eastAsia="GHEA Grapalat" w:hAnsi="GHEA Grapalat" w:cs="GHEA Grapalat"/>
          <w:bCs/>
          <w:color w:val="000000"/>
        </w:rPr>
        <w:t>ր</w:t>
      </w:r>
      <w:r w:rsidRPr="006B7731">
        <w:rPr>
          <w:rFonts w:ascii="GHEA Grapalat" w:eastAsia="GHEA Grapalat" w:hAnsi="GHEA Grapalat" w:cs="GHEA Grapalat"/>
          <w:bCs/>
          <w:color w:val="000000"/>
        </w:rPr>
        <w:t>մինների</w:t>
      </w:r>
      <w:r w:rsidR="00D05ECA" w:rsidRPr="006B7731">
        <w:rPr>
          <w:rFonts w:ascii="GHEA Grapalat" w:eastAsia="GHEA Grapalat" w:hAnsi="GHEA Grapalat" w:cs="GHEA Grapalat"/>
          <w:bCs/>
          <w:color w:val="000000"/>
        </w:rPr>
        <w:t xml:space="preserve">, փաստաբանների պալատի նախագահի, հանրային պաշտպանի գրասենյակի ղեկավարի և փաստաբանական </w:t>
      </w:r>
      <w:r w:rsidR="00BD22B1" w:rsidRPr="00BD22B1">
        <w:rPr>
          <w:rFonts w:ascii="GHEA Grapalat" w:eastAsia="GHEA Grapalat" w:hAnsi="GHEA Grapalat" w:cs="GHEA Grapalat"/>
          <w:color w:val="000000"/>
        </w:rPr>
        <w:t>ակադեմիայի</w:t>
      </w:r>
      <w:r w:rsidR="00C800CE" w:rsidRPr="006B7731">
        <w:rPr>
          <w:rFonts w:ascii="GHEA Grapalat" w:eastAsia="GHEA Grapalat" w:hAnsi="GHEA Grapalat" w:cs="GHEA Grapalat"/>
          <w:color w:val="000000"/>
        </w:rPr>
        <w:t xml:space="preserve"> </w:t>
      </w:r>
      <w:r w:rsidRPr="006B7731">
        <w:rPr>
          <w:rFonts w:ascii="GHEA Grapalat" w:eastAsia="GHEA Grapalat" w:hAnsi="GHEA Grapalat" w:cs="GHEA Grapalat"/>
          <w:bCs/>
          <w:color w:val="000000"/>
        </w:rPr>
        <w:t>իրավական ակտերը սույն օրենքն ուժի մեջ մտնելուց հետո երկամսյա ժամկետում համապատասխանեցվում են սույն օրենքին։</w:t>
      </w:r>
    </w:p>
    <w:p w:rsidR="008F7D04" w:rsidRPr="006B7731" w:rsidRDefault="008F7D04"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Cs/>
          <w:color w:val="000000"/>
        </w:rPr>
      </w:pPr>
      <w:r w:rsidRPr="006B7731">
        <w:rPr>
          <w:rFonts w:ascii="GHEA Grapalat" w:eastAsia="GHEA Grapalat" w:hAnsi="GHEA Grapalat" w:cs="GHEA Grapalat"/>
          <w:bCs/>
          <w:color w:val="000000"/>
        </w:rPr>
        <w:t xml:space="preserve">3. Սույն օրենքով սահմանված փաստաբանների պալատի </w:t>
      </w:r>
      <w:r w:rsidR="00061BB4" w:rsidRPr="006B7731">
        <w:rPr>
          <w:rFonts w:ascii="GHEA Grapalat" w:eastAsia="GHEA Grapalat" w:hAnsi="GHEA Grapalat" w:cs="GHEA Grapalat"/>
          <w:bCs/>
          <w:color w:val="000000"/>
        </w:rPr>
        <w:t>կարգապահական հանձնաժողովը</w:t>
      </w:r>
      <w:r w:rsidR="00BD22B1" w:rsidRPr="00BD22B1">
        <w:rPr>
          <w:rFonts w:ascii="GHEA Grapalat" w:eastAsia="GHEA Grapalat" w:hAnsi="GHEA Grapalat" w:cs="GHEA Grapalat"/>
          <w:bCs/>
          <w:color w:val="000000"/>
        </w:rPr>
        <w:t xml:space="preserve"> և</w:t>
      </w:r>
      <w:r w:rsidR="00061BB4" w:rsidRPr="006B7731">
        <w:rPr>
          <w:rFonts w:ascii="GHEA Grapalat" w:eastAsia="GHEA Grapalat" w:hAnsi="GHEA Grapalat" w:cs="GHEA Grapalat"/>
          <w:bCs/>
          <w:color w:val="000000"/>
        </w:rPr>
        <w:t xml:space="preserve"> որակավորման հանձնաժողովը </w:t>
      </w:r>
      <w:r w:rsidRPr="006B7731">
        <w:rPr>
          <w:rFonts w:ascii="GHEA Grapalat" w:eastAsia="GHEA Grapalat" w:hAnsi="GHEA Grapalat" w:cs="GHEA Grapalat"/>
          <w:bCs/>
          <w:color w:val="000000"/>
        </w:rPr>
        <w:t>ձևավորվում են սույն օրենքն ուժի մեջ մտնելուց հետո չորսամսյա ժամկետում</w:t>
      </w:r>
      <w:r w:rsidR="00E65F07" w:rsidRPr="006B7731">
        <w:rPr>
          <w:rFonts w:ascii="GHEA Grapalat" w:eastAsia="GHEA Grapalat" w:hAnsi="GHEA Grapalat" w:cs="GHEA Grapalat"/>
          <w:bCs/>
          <w:color w:val="000000"/>
        </w:rPr>
        <w:t>` սույն օրենքին համապատասխան</w:t>
      </w:r>
      <w:r w:rsidRPr="006B7731">
        <w:rPr>
          <w:rFonts w:ascii="GHEA Grapalat" w:eastAsia="GHEA Grapalat" w:hAnsi="GHEA Grapalat" w:cs="GHEA Grapalat"/>
          <w:bCs/>
          <w:color w:val="000000"/>
        </w:rPr>
        <w:t>։</w:t>
      </w:r>
    </w:p>
    <w:p w:rsidR="0077790F" w:rsidRPr="006B7731" w:rsidRDefault="0077790F"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Cs/>
          <w:color w:val="000000"/>
        </w:rPr>
      </w:pPr>
      <w:r w:rsidRPr="006B7731">
        <w:rPr>
          <w:rFonts w:ascii="GHEA Grapalat" w:eastAsia="GHEA Grapalat" w:hAnsi="GHEA Grapalat" w:cs="GHEA Grapalat"/>
          <w:bCs/>
          <w:color w:val="000000"/>
        </w:rPr>
        <w:t xml:space="preserve">4. Փաստաբանների պալատի խորհրդի գործող անդամները և նախագահը շարունակում են պաշտոնավարել մինչև իրենց պաշտոնավարման սահմանված ժամկետի </w:t>
      </w:r>
      <w:r w:rsidRPr="006B7731">
        <w:rPr>
          <w:rFonts w:ascii="GHEA Grapalat" w:eastAsia="GHEA Grapalat" w:hAnsi="GHEA Grapalat" w:cs="GHEA Grapalat"/>
          <w:bCs/>
          <w:color w:val="000000"/>
        </w:rPr>
        <w:lastRenderedPageBreak/>
        <w:t>ավարտը։</w:t>
      </w:r>
    </w:p>
    <w:p w:rsidR="00575812" w:rsidRPr="006B7731" w:rsidRDefault="0077790F"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Cs/>
          <w:color w:val="000000"/>
        </w:rPr>
      </w:pPr>
      <w:r w:rsidRPr="006B7731">
        <w:rPr>
          <w:rFonts w:ascii="GHEA Grapalat" w:eastAsia="GHEA Grapalat" w:hAnsi="GHEA Grapalat" w:cs="GHEA Grapalat"/>
          <w:bCs/>
          <w:color w:val="000000"/>
        </w:rPr>
        <w:t>5</w:t>
      </w:r>
      <w:r w:rsidR="00575812" w:rsidRPr="006B7731">
        <w:rPr>
          <w:rFonts w:ascii="GHEA Grapalat" w:eastAsia="GHEA Grapalat" w:hAnsi="GHEA Grapalat" w:cs="GHEA Grapalat"/>
          <w:bCs/>
          <w:color w:val="000000"/>
        </w:rPr>
        <w:t xml:space="preserve">. Փաստաբանների պալատի </w:t>
      </w:r>
      <w:r w:rsidRPr="006B7731">
        <w:rPr>
          <w:rFonts w:ascii="GHEA Grapalat" w:eastAsia="GHEA Grapalat" w:hAnsi="GHEA Grapalat" w:cs="GHEA Grapalat"/>
          <w:bCs/>
          <w:color w:val="000000"/>
        </w:rPr>
        <w:t xml:space="preserve">որակավորման հանձնաժողովի </w:t>
      </w:r>
      <w:r w:rsidR="00575812" w:rsidRPr="006B7731">
        <w:rPr>
          <w:rFonts w:ascii="GHEA Grapalat" w:eastAsia="GHEA Grapalat" w:hAnsi="GHEA Grapalat" w:cs="GHEA Grapalat"/>
          <w:bCs/>
          <w:color w:val="000000"/>
        </w:rPr>
        <w:t xml:space="preserve">գործող </w:t>
      </w:r>
      <w:r w:rsidRPr="006B7731">
        <w:rPr>
          <w:rFonts w:ascii="GHEA Grapalat" w:eastAsia="GHEA Grapalat" w:hAnsi="GHEA Grapalat" w:cs="GHEA Grapalat"/>
          <w:bCs/>
          <w:color w:val="000000"/>
        </w:rPr>
        <w:t>անդամների</w:t>
      </w:r>
      <w:r w:rsidR="000B71F8" w:rsidRPr="002542B8">
        <w:rPr>
          <w:rFonts w:ascii="GHEA Grapalat" w:eastAsia="GHEA Grapalat" w:hAnsi="GHEA Grapalat" w:cs="GHEA Grapalat"/>
          <w:bCs/>
          <w:color w:val="000000"/>
        </w:rPr>
        <w:t xml:space="preserve"> և</w:t>
      </w:r>
      <w:r w:rsidR="000B71F8" w:rsidRPr="000B71F8">
        <w:t xml:space="preserve"> </w:t>
      </w:r>
      <w:r w:rsidR="000B71F8" w:rsidRPr="002542B8">
        <w:rPr>
          <w:rFonts w:ascii="GHEA Grapalat" w:eastAsia="GHEA Grapalat" w:hAnsi="GHEA Grapalat" w:cs="GHEA Grapalat"/>
          <w:bCs/>
          <w:color w:val="000000"/>
        </w:rPr>
        <w:t xml:space="preserve">կարգապահական վարույթի գործը փաստաբանների պալատի խորհրդի քննարկմանը նախապատրաստող անձանց </w:t>
      </w:r>
      <w:r w:rsidR="00575812" w:rsidRPr="006B7731">
        <w:rPr>
          <w:rFonts w:ascii="GHEA Grapalat" w:eastAsia="GHEA Grapalat" w:hAnsi="GHEA Grapalat" w:cs="GHEA Grapalat"/>
          <w:bCs/>
          <w:color w:val="000000"/>
        </w:rPr>
        <w:t xml:space="preserve">լիազորությունները դադարում են </w:t>
      </w:r>
      <w:r w:rsidR="005D75A6" w:rsidRPr="002542B8">
        <w:rPr>
          <w:rFonts w:ascii="GHEA Grapalat" w:eastAsia="GHEA Grapalat" w:hAnsi="GHEA Grapalat" w:cs="GHEA Grapalat"/>
          <w:bCs/>
          <w:color w:val="000000"/>
        </w:rPr>
        <w:t xml:space="preserve">համապատասխանաբար </w:t>
      </w:r>
      <w:r w:rsidR="00575812" w:rsidRPr="006B7731">
        <w:rPr>
          <w:rFonts w:ascii="GHEA Grapalat" w:eastAsia="GHEA Grapalat" w:hAnsi="GHEA Grapalat" w:cs="GHEA Grapalat"/>
          <w:bCs/>
          <w:color w:val="000000"/>
        </w:rPr>
        <w:t xml:space="preserve">սույն հոդվածին համապատասխան փաստաբանների պալատի </w:t>
      </w:r>
      <w:r w:rsidRPr="006B7731">
        <w:rPr>
          <w:rFonts w:ascii="GHEA Grapalat" w:eastAsia="GHEA Grapalat" w:hAnsi="GHEA Grapalat" w:cs="GHEA Grapalat"/>
          <w:bCs/>
          <w:color w:val="000000"/>
        </w:rPr>
        <w:t xml:space="preserve">որակավորման հանձնաժողովի </w:t>
      </w:r>
      <w:r w:rsidR="00575812" w:rsidRPr="006B7731">
        <w:rPr>
          <w:rFonts w:ascii="GHEA Grapalat" w:eastAsia="GHEA Grapalat" w:hAnsi="GHEA Grapalat" w:cs="GHEA Grapalat"/>
          <w:bCs/>
          <w:color w:val="000000"/>
        </w:rPr>
        <w:t xml:space="preserve">նոր </w:t>
      </w:r>
      <w:r w:rsidRPr="006B7731">
        <w:rPr>
          <w:rFonts w:ascii="GHEA Grapalat" w:eastAsia="GHEA Grapalat" w:hAnsi="GHEA Grapalat" w:cs="GHEA Grapalat"/>
          <w:bCs/>
          <w:color w:val="000000"/>
        </w:rPr>
        <w:t>կազմի</w:t>
      </w:r>
      <w:r w:rsidR="00575812" w:rsidRPr="006B7731">
        <w:rPr>
          <w:rFonts w:ascii="GHEA Grapalat" w:eastAsia="GHEA Grapalat" w:hAnsi="GHEA Grapalat" w:cs="GHEA Grapalat"/>
          <w:bCs/>
          <w:color w:val="000000"/>
        </w:rPr>
        <w:t xml:space="preserve"> ձևավորման պահից</w:t>
      </w:r>
      <w:r w:rsidR="005D75A6" w:rsidRPr="002542B8">
        <w:rPr>
          <w:rFonts w:ascii="GHEA Grapalat" w:eastAsia="GHEA Grapalat" w:hAnsi="GHEA Grapalat" w:cs="GHEA Grapalat"/>
          <w:bCs/>
          <w:color w:val="000000"/>
        </w:rPr>
        <w:t xml:space="preserve"> և կարգապահական հանձնաժողովի ձևավորման պահից</w:t>
      </w:r>
      <w:r w:rsidR="00575812" w:rsidRPr="006B7731">
        <w:rPr>
          <w:rFonts w:ascii="GHEA Grapalat" w:eastAsia="GHEA Grapalat" w:hAnsi="GHEA Grapalat" w:cs="GHEA Grapalat"/>
          <w:bCs/>
          <w:color w:val="000000"/>
        </w:rPr>
        <w:t>։</w:t>
      </w:r>
    </w:p>
    <w:p w:rsidR="008F7D04" w:rsidRPr="006B7731" w:rsidRDefault="00C9412E"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Cs/>
          <w:color w:val="000000"/>
        </w:rPr>
      </w:pPr>
      <w:r w:rsidRPr="006B7731">
        <w:rPr>
          <w:rFonts w:ascii="GHEA Grapalat" w:eastAsia="GHEA Grapalat" w:hAnsi="GHEA Grapalat" w:cs="GHEA Grapalat"/>
          <w:bCs/>
          <w:color w:val="000000"/>
        </w:rPr>
        <w:t>6</w:t>
      </w:r>
      <w:r w:rsidR="008F7D04" w:rsidRPr="006B7731">
        <w:rPr>
          <w:rFonts w:ascii="GHEA Grapalat" w:eastAsia="GHEA Grapalat" w:hAnsi="GHEA Grapalat" w:cs="GHEA Grapalat"/>
          <w:bCs/>
          <w:color w:val="000000"/>
        </w:rPr>
        <w:t>. Սույն օրենքով սահմանված</w:t>
      </w:r>
      <w:r w:rsidR="00E65F07" w:rsidRPr="006B7731">
        <w:rPr>
          <w:rFonts w:ascii="GHEA Grapalat" w:eastAsia="GHEA Grapalat" w:hAnsi="GHEA Grapalat" w:cs="GHEA Grapalat"/>
          <w:bCs/>
          <w:color w:val="000000"/>
        </w:rPr>
        <w:t>`</w:t>
      </w:r>
      <w:r w:rsidR="008F7D04" w:rsidRPr="006B7731">
        <w:rPr>
          <w:rFonts w:ascii="GHEA Grapalat" w:eastAsia="GHEA Grapalat" w:hAnsi="GHEA Grapalat" w:cs="GHEA Grapalat"/>
          <w:bCs/>
          <w:color w:val="000000"/>
        </w:rPr>
        <w:t xml:space="preserve"> փաստաբանների պալատի </w:t>
      </w:r>
      <w:r w:rsidRPr="006B7731">
        <w:rPr>
          <w:rFonts w:ascii="GHEA Grapalat" w:eastAsia="GHEA Grapalat" w:hAnsi="GHEA Grapalat" w:cs="GHEA Grapalat"/>
          <w:bCs/>
          <w:color w:val="000000"/>
        </w:rPr>
        <w:t>կարգապահական հանձնաժողո</w:t>
      </w:r>
      <w:r w:rsidR="004D2276" w:rsidRPr="006B7731">
        <w:rPr>
          <w:rFonts w:ascii="GHEA Grapalat" w:eastAsia="GHEA Grapalat" w:hAnsi="GHEA Grapalat" w:cs="GHEA Grapalat"/>
          <w:bCs/>
          <w:color w:val="000000"/>
        </w:rPr>
        <w:t>վ</w:t>
      </w:r>
      <w:r w:rsidRPr="006B7731">
        <w:rPr>
          <w:rFonts w:ascii="GHEA Grapalat" w:eastAsia="GHEA Grapalat" w:hAnsi="GHEA Grapalat" w:cs="GHEA Grapalat"/>
          <w:bCs/>
          <w:color w:val="000000"/>
        </w:rPr>
        <w:t>ի</w:t>
      </w:r>
      <w:r w:rsidR="00BD22B1" w:rsidRPr="00BD22B1">
        <w:rPr>
          <w:rFonts w:ascii="GHEA Grapalat" w:eastAsia="GHEA Grapalat" w:hAnsi="GHEA Grapalat" w:cs="GHEA Grapalat"/>
          <w:bCs/>
          <w:color w:val="000000"/>
        </w:rPr>
        <w:t xml:space="preserve"> և</w:t>
      </w:r>
      <w:r w:rsidRPr="006B7731">
        <w:rPr>
          <w:rFonts w:ascii="GHEA Grapalat" w:eastAsia="GHEA Grapalat" w:hAnsi="GHEA Grapalat" w:cs="GHEA Grapalat"/>
          <w:bCs/>
          <w:color w:val="000000"/>
        </w:rPr>
        <w:t xml:space="preserve"> որակավորման հանձնաժողովի </w:t>
      </w:r>
      <w:r w:rsidR="00575812" w:rsidRPr="006B7731">
        <w:rPr>
          <w:rFonts w:ascii="GHEA Grapalat" w:eastAsia="GHEA Grapalat" w:hAnsi="GHEA Grapalat" w:cs="GHEA Grapalat"/>
          <w:bCs/>
          <w:color w:val="000000"/>
        </w:rPr>
        <w:t xml:space="preserve">գործառույթներից ու </w:t>
      </w:r>
      <w:r w:rsidR="00E65F07" w:rsidRPr="006B7731">
        <w:rPr>
          <w:rFonts w:ascii="GHEA Grapalat" w:eastAsia="GHEA Grapalat" w:hAnsi="GHEA Grapalat" w:cs="GHEA Grapalat"/>
          <w:bCs/>
          <w:color w:val="000000"/>
        </w:rPr>
        <w:t xml:space="preserve">լիազորություններից բխող դրույթները </w:t>
      </w:r>
      <w:r w:rsidR="00926BB6" w:rsidRPr="006B7731">
        <w:rPr>
          <w:rFonts w:ascii="GHEA Grapalat" w:eastAsia="GHEA Grapalat" w:hAnsi="GHEA Grapalat" w:cs="GHEA Grapalat"/>
          <w:bCs/>
          <w:color w:val="000000"/>
        </w:rPr>
        <w:t xml:space="preserve">համապատասխանաբար </w:t>
      </w:r>
      <w:r w:rsidR="00E65F07" w:rsidRPr="006B7731">
        <w:rPr>
          <w:rFonts w:ascii="GHEA Grapalat" w:eastAsia="GHEA Grapalat" w:hAnsi="GHEA Grapalat" w:cs="GHEA Grapalat"/>
          <w:bCs/>
          <w:color w:val="000000"/>
        </w:rPr>
        <w:t xml:space="preserve">կիրառվում են սույն հոդվածին համապատասխան փաստաբանների պալատի </w:t>
      </w:r>
      <w:r w:rsidRPr="006B7731">
        <w:rPr>
          <w:rFonts w:ascii="GHEA Grapalat" w:eastAsia="GHEA Grapalat" w:hAnsi="GHEA Grapalat" w:cs="GHEA Grapalat"/>
          <w:bCs/>
          <w:color w:val="000000"/>
        </w:rPr>
        <w:t>կարգապահական հանձնաժողո</w:t>
      </w:r>
      <w:r w:rsidR="004D2276" w:rsidRPr="006B7731">
        <w:rPr>
          <w:rFonts w:ascii="GHEA Grapalat" w:eastAsia="GHEA Grapalat" w:hAnsi="GHEA Grapalat" w:cs="GHEA Grapalat"/>
          <w:bCs/>
          <w:color w:val="000000"/>
        </w:rPr>
        <w:t>վ</w:t>
      </w:r>
      <w:r w:rsidRPr="006B7731">
        <w:rPr>
          <w:rFonts w:ascii="GHEA Grapalat" w:eastAsia="GHEA Grapalat" w:hAnsi="GHEA Grapalat" w:cs="GHEA Grapalat"/>
          <w:bCs/>
          <w:color w:val="000000"/>
        </w:rPr>
        <w:t>ի</w:t>
      </w:r>
      <w:r w:rsidR="00BD22B1" w:rsidRPr="00BD22B1">
        <w:rPr>
          <w:rFonts w:ascii="GHEA Grapalat" w:eastAsia="GHEA Grapalat" w:hAnsi="GHEA Grapalat" w:cs="GHEA Grapalat"/>
          <w:bCs/>
          <w:color w:val="000000"/>
        </w:rPr>
        <w:t xml:space="preserve"> և</w:t>
      </w:r>
      <w:r w:rsidRPr="006B7731">
        <w:rPr>
          <w:rFonts w:ascii="GHEA Grapalat" w:eastAsia="GHEA Grapalat" w:hAnsi="GHEA Grapalat" w:cs="GHEA Grapalat"/>
          <w:bCs/>
          <w:color w:val="000000"/>
        </w:rPr>
        <w:t xml:space="preserve"> որակավորման հանձնաժողովի ձևավորման </w:t>
      </w:r>
      <w:r w:rsidR="00E65F07" w:rsidRPr="006B7731">
        <w:rPr>
          <w:rFonts w:ascii="GHEA Grapalat" w:eastAsia="GHEA Grapalat" w:hAnsi="GHEA Grapalat" w:cs="GHEA Grapalat"/>
          <w:bCs/>
          <w:color w:val="000000"/>
        </w:rPr>
        <w:t>պահից։</w:t>
      </w:r>
    </w:p>
    <w:p w:rsidR="00E65F07" w:rsidRPr="006B7731" w:rsidRDefault="00DE22A7" w:rsidP="00D75647">
      <w:pPr>
        <w:widowControl w:val="0"/>
        <w:pBdr>
          <w:top w:val="nil"/>
          <w:left w:val="nil"/>
          <w:bottom w:val="nil"/>
          <w:right w:val="nil"/>
          <w:between w:val="nil"/>
        </w:pBdr>
        <w:spacing w:line="360" w:lineRule="auto"/>
        <w:ind w:firstLine="567"/>
        <w:jc w:val="both"/>
        <w:rPr>
          <w:rFonts w:ascii="GHEA Grapalat" w:hAnsi="GHEA Grapalat"/>
        </w:rPr>
      </w:pPr>
      <w:r w:rsidRPr="006B7731">
        <w:rPr>
          <w:rFonts w:ascii="GHEA Grapalat" w:eastAsia="GHEA Grapalat" w:hAnsi="GHEA Grapalat" w:cs="GHEA Grapalat"/>
          <w:bCs/>
          <w:color w:val="000000"/>
        </w:rPr>
        <w:t>7</w:t>
      </w:r>
      <w:r w:rsidR="00E65F07" w:rsidRPr="006B7731">
        <w:rPr>
          <w:rFonts w:ascii="GHEA Grapalat" w:eastAsia="GHEA Grapalat" w:hAnsi="GHEA Grapalat" w:cs="GHEA Grapalat"/>
          <w:bCs/>
          <w:color w:val="000000"/>
        </w:rPr>
        <w:t xml:space="preserve">. </w:t>
      </w:r>
      <w:r w:rsidR="00E65F07" w:rsidRPr="006B7731">
        <w:rPr>
          <w:rFonts w:ascii="GHEA Grapalat" w:hAnsi="GHEA Grapalat"/>
        </w:rPr>
        <w:t>Սույն հոդվածի 2-րդ և 3-րդ մասերով սահմանված ժամկետներում փաստաբանների պալատի ընդհանուր ժողով չհրավիրվելու կամ չկայանալու դեպքում՝ այդ ժամկետի ավարտից հետո մեկամսյա ժամկետում փաստաբանների պալատի ընդհանուր ժողովը հրավիրում է Հայաստանի Հանրապետության արդարադատության նախարարը:</w:t>
      </w:r>
    </w:p>
    <w:p w:rsidR="00D05ECA" w:rsidRPr="006B7731" w:rsidRDefault="00DE22A7" w:rsidP="00D75647">
      <w:pPr>
        <w:widowControl w:val="0"/>
        <w:pBdr>
          <w:top w:val="nil"/>
          <w:left w:val="nil"/>
          <w:bottom w:val="nil"/>
          <w:right w:val="nil"/>
          <w:between w:val="nil"/>
        </w:pBdr>
        <w:spacing w:line="360" w:lineRule="auto"/>
        <w:ind w:firstLine="567"/>
        <w:jc w:val="both"/>
        <w:rPr>
          <w:rFonts w:ascii="GHEA Grapalat" w:hAnsi="GHEA Grapalat"/>
        </w:rPr>
      </w:pPr>
      <w:r w:rsidRPr="006B7731">
        <w:rPr>
          <w:rFonts w:ascii="GHEA Grapalat" w:hAnsi="GHEA Grapalat"/>
        </w:rPr>
        <w:t>8</w:t>
      </w:r>
      <w:r w:rsidR="00D05ECA" w:rsidRPr="006B7731">
        <w:rPr>
          <w:rFonts w:ascii="GHEA Grapalat" w:hAnsi="GHEA Grapalat"/>
        </w:rPr>
        <w:t>. Մինչև փաստաբանների պալատի կարգապահական հանձնաժողովի ձևավորումը հարուցված կարգապահական վարույթները իրականացվում են մինչև սույն օրենքի ուժի մեջ մտնելը գործող կարգով։</w:t>
      </w:r>
    </w:p>
    <w:p w:rsidR="00D05ECA" w:rsidRPr="006B7731" w:rsidRDefault="00DE22A7"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hAnsi="GHEA Grapalat"/>
        </w:rPr>
        <w:t>9</w:t>
      </w:r>
      <w:r w:rsidR="00D05ECA" w:rsidRPr="006B7731">
        <w:rPr>
          <w:rFonts w:ascii="GHEA Grapalat" w:hAnsi="GHEA Grapalat"/>
        </w:rPr>
        <w:t xml:space="preserve">. Սույն օրենքով սահմանված փաստաբանների որակավորման կարգը գործում է սույն օրենքն ուժի մեջ մտնելուց հետո կազմակերպվող որակավորման քննությունների </w:t>
      </w:r>
      <w:r w:rsidR="00D05ECA" w:rsidRPr="006B7731">
        <w:rPr>
          <w:rFonts w:ascii="GHEA Grapalat" w:eastAsia="GHEA Grapalat" w:hAnsi="GHEA Grapalat" w:cs="GHEA Grapalat"/>
          <w:color w:val="000000"/>
        </w:rPr>
        <w:t>կազմակերպման, ընդունման, անցկացման և հանձման նկատմամբ։</w:t>
      </w:r>
    </w:p>
    <w:p w:rsidR="00D05ECA" w:rsidRPr="006B7731" w:rsidRDefault="00DE22A7"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color w:val="000000"/>
        </w:rPr>
      </w:pPr>
      <w:r w:rsidRPr="006B7731">
        <w:rPr>
          <w:rFonts w:ascii="GHEA Grapalat" w:eastAsia="GHEA Grapalat" w:hAnsi="GHEA Grapalat" w:cs="GHEA Grapalat"/>
          <w:color w:val="000000"/>
        </w:rPr>
        <w:t>10</w:t>
      </w:r>
      <w:r w:rsidR="00D05ECA" w:rsidRPr="006B7731">
        <w:rPr>
          <w:rFonts w:ascii="GHEA Grapalat" w:eastAsia="GHEA Grapalat" w:hAnsi="GHEA Grapalat" w:cs="GHEA Grapalat"/>
          <w:color w:val="000000"/>
        </w:rPr>
        <w:t xml:space="preserve">. Փաստաբանների պալատի ֆինանսատնտեսական գործունեության ստուգման նպատակով աուդիտորական ծառայությունների իրականացման իրավունք ունեցող անկախ աուդիտ իրականացնող անձի հետ պայմանագիրը կնքվում է անկախ աուդիտ իրականացնող անձի հետ կնքված </w:t>
      </w:r>
      <w:r w:rsidR="00E7660E" w:rsidRPr="006B7731">
        <w:rPr>
          <w:rFonts w:ascii="GHEA Grapalat" w:eastAsia="GHEA Grapalat" w:hAnsi="GHEA Grapalat" w:cs="GHEA Grapalat"/>
          <w:color w:val="000000"/>
        </w:rPr>
        <w:t xml:space="preserve">գործող </w:t>
      </w:r>
      <w:r w:rsidR="00D05ECA" w:rsidRPr="006B7731">
        <w:rPr>
          <w:rFonts w:ascii="GHEA Grapalat" w:eastAsia="GHEA Grapalat" w:hAnsi="GHEA Grapalat" w:cs="GHEA Grapalat"/>
          <w:color w:val="000000"/>
        </w:rPr>
        <w:t>պայմանագիրը լուծվելուց հետո։</w:t>
      </w:r>
    </w:p>
    <w:p w:rsidR="00BF664D" w:rsidRPr="002542B8" w:rsidRDefault="001F66B2"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Cs/>
          <w:color w:val="000000"/>
        </w:rPr>
      </w:pPr>
      <w:r w:rsidRPr="002542B8">
        <w:rPr>
          <w:rFonts w:ascii="GHEA Grapalat" w:eastAsia="GHEA Grapalat" w:hAnsi="GHEA Grapalat" w:cs="GHEA Grapalat"/>
          <w:bCs/>
          <w:color w:val="000000"/>
        </w:rPr>
        <w:lastRenderedPageBreak/>
        <w:t>11</w:t>
      </w:r>
      <w:r w:rsidR="00615EF2" w:rsidRPr="006B7731">
        <w:rPr>
          <w:rFonts w:ascii="GHEA Grapalat" w:eastAsia="GHEA Grapalat" w:hAnsi="GHEA Grapalat" w:cs="GHEA Grapalat"/>
          <w:bCs/>
          <w:color w:val="000000"/>
        </w:rPr>
        <w:t xml:space="preserve">. Սույն օրենքի </w:t>
      </w:r>
      <w:r w:rsidR="00066B5E" w:rsidRPr="006B7731">
        <w:rPr>
          <w:rFonts w:ascii="GHEA Grapalat" w:eastAsia="GHEA Grapalat" w:hAnsi="GHEA Grapalat" w:cs="GHEA Grapalat"/>
          <w:bCs/>
          <w:color w:val="000000"/>
        </w:rPr>
        <w:t>26</w:t>
      </w:r>
      <w:r w:rsidR="00615EF2" w:rsidRPr="006B7731">
        <w:rPr>
          <w:rFonts w:ascii="GHEA Grapalat" w:eastAsia="GHEA Grapalat" w:hAnsi="GHEA Grapalat" w:cs="GHEA Grapalat"/>
          <w:bCs/>
          <w:color w:val="000000"/>
        </w:rPr>
        <w:t>-րդ հոդված</w:t>
      </w:r>
      <w:r w:rsidR="005B3814" w:rsidRPr="002542B8">
        <w:rPr>
          <w:rFonts w:ascii="GHEA Grapalat" w:eastAsia="GHEA Grapalat" w:hAnsi="GHEA Grapalat" w:cs="GHEA Grapalat"/>
          <w:bCs/>
          <w:color w:val="000000"/>
        </w:rPr>
        <w:t>ի 1-ին կետի «բ» ենթակետով</w:t>
      </w:r>
      <w:r w:rsidR="00615EF2" w:rsidRPr="006B7731">
        <w:rPr>
          <w:rFonts w:ascii="GHEA Grapalat" w:eastAsia="GHEA Grapalat" w:hAnsi="GHEA Grapalat" w:cs="GHEA Grapalat"/>
          <w:bCs/>
          <w:color w:val="000000"/>
        </w:rPr>
        <w:t xml:space="preserve"> սահմանված կարգավորու</w:t>
      </w:r>
      <w:r w:rsidR="003E4878" w:rsidRPr="006B7731">
        <w:rPr>
          <w:rFonts w:ascii="GHEA Grapalat" w:eastAsia="GHEA Grapalat" w:hAnsi="GHEA Grapalat" w:cs="GHEA Grapalat"/>
          <w:bCs/>
          <w:color w:val="000000"/>
        </w:rPr>
        <w:t>մ</w:t>
      </w:r>
      <w:r w:rsidR="00615EF2" w:rsidRPr="006B7731">
        <w:rPr>
          <w:rFonts w:ascii="GHEA Grapalat" w:eastAsia="GHEA Grapalat" w:hAnsi="GHEA Grapalat" w:cs="GHEA Grapalat"/>
          <w:bCs/>
          <w:color w:val="000000"/>
        </w:rPr>
        <w:t xml:space="preserve">ները կիրառվում են սույն օրենքի ուժի մեջ մտնելու տարվան հաջորդող տարվա </w:t>
      </w:r>
      <w:r w:rsidR="003E4878" w:rsidRPr="006B7731">
        <w:rPr>
          <w:rFonts w:ascii="GHEA Grapalat" w:eastAsia="GHEA Grapalat" w:hAnsi="GHEA Grapalat" w:cs="GHEA Grapalat"/>
          <w:bCs/>
          <w:color w:val="000000"/>
        </w:rPr>
        <w:t>հունվարի</w:t>
      </w:r>
      <w:r w:rsidR="00615EF2" w:rsidRPr="006B7731">
        <w:rPr>
          <w:rFonts w:ascii="GHEA Grapalat" w:eastAsia="GHEA Grapalat" w:hAnsi="GHEA Grapalat" w:cs="GHEA Grapalat"/>
          <w:bCs/>
          <w:color w:val="000000"/>
        </w:rPr>
        <w:t xml:space="preserve"> 1-ից։</w:t>
      </w:r>
    </w:p>
    <w:p w:rsidR="008D0A4E" w:rsidRPr="002542B8" w:rsidRDefault="00F41A80"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Cs/>
          <w:color w:val="000000"/>
        </w:rPr>
      </w:pPr>
      <w:r>
        <w:rPr>
          <w:rFonts w:ascii="GHEA Grapalat" w:eastAsia="GHEA Grapalat" w:hAnsi="GHEA Grapalat" w:cs="GHEA Grapalat"/>
          <w:bCs/>
          <w:color w:val="000000"/>
        </w:rPr>
        <w:t>12</w:t>
      </w:r>
      <w:r w:rsidR="008D0A4E" w:rsidRPr="002542B8">
        <w:rPr>
          <w:rFonts w:ascii="GHEA Grapalat" w:eastAsia="GHEA Grapalat" w:hAnsi="GHEA Grapalat" w:cs="GHEA Grapalat"/>
          <w:bCs/>
          <w:color w:val="000000"/>
        </w:rPr>
        <w:t>. Սույն օրենքի 26-րդ հոդվածի 1-ին կետի «ա» ենթակետի, 2-րդ կետի և 3-րդ կետով նախատեսվող Օրենքի 41-րդ հոդվածի 7-րդ մասի</w:t>
      </w:r>
      <w:r w:rsidR="004D7B85" w:rsidRPr="002542B8">
        <w:rPr>
          <w:rFonts w:ascii="GHEA Grapalat" w:eastAsia="GHEA Grapalat" w:hAnsi="GHEA Grapalat" w:cs="GHEA Grapalat"/>
          <w:bCs/>
          <w:color w:val="000000"/>
        </w:rPr>
        <w:t xml:space="preserve"> կարգավորումները ուժի մեջ են </w:t>
      </w:r>
      <w:r w:rsidR="004C070A" w:rsidRPr="002542B8">
        <w:rPr>
          <w:rFonts w:ascii="GHEA Grapalat" w:eastAsia="GHEA Grapalat" w:hAnsi="GHEA Grapalat" w:cs="GHEA Grapalat"/>
          <w:bCs/>
          <w:color w:val="000000"/>
        </w:rPr>
        <w:t xml:space="preserve">մտնում </w:t>
      </w:r>
      <w:r w:rsidR="004D7B85" w:rsidRPr="002542B8">
        <w:rPr>
          <w:rFonts w:ascii="GHEA Grapalat" w:eastAsia="GHEA Grapalat" w:hAnsi="GHEA Grapalat" w:cs="GHEA Grapalat"/>
          <w:bCs/>
          <w:color w:val="000000"/>
        </w:rPr>
        <w:t>սույն օրենքի</w:t>
      </w:r>
      <w:r w:rsidR="004C070A" w:rsidRPr="004C070A">
        <w:rPr>
          <w:rFonts w:ascii="GHEA Grapalat" w:eastAsia="GHEA Grapalat" w:hAnsi="GHEA Grapalat" w:cs="GHEA Grapalat"/>
          <w:bCs/>
          <w:color w:val="000000"/>
        </w:rPr>
        <w:t xml:space="preserve"> </w:t>
      </w:r>
      <w:r w:rsidR="004C070A" w:rsidRPr="006B7731">
        <w:rPr>
          <w:rFonts w:ascii="GHEA Grapalat" w:eastAsia="GHEA Grapalat" w:hAnsi="GHEA Grapalat" w:cs="GHEA Grapalat"/>
          <w:bCs/>
          <w:color w:val="000000"/>
        </w:rPr>
        <w:t>պաշտոնական հրապարակման օրվան</w:t>
      </w:r>
      <w:r w:rsidR="004C070A" w:rsidRPr="002542B8">
        <w:rPr>
          <w:rFonts w:ascii="GHEA Grapalat" w:eastAsia="GHEA Grapalat" w:hAnsi="GHEA Grapalat" w:cs="GHEA Grapalat"/>
          <w:bCs/>
          <w:color w:val="000000"/>
        </w:rPr>
        <w:t>ից</w:t>
      </w:r>
      <w:r w:rsidR="004D7B85" w:rsidRPr="002542B8">
        <w:rPr>
          <w:rFonts w:ascii="GHEA Grapalat" w:eastAsia="GHEA Grapalat" w:hAnsi="GHEA Grapalat" w:cs="GHEA Grapalat"/>
          <w:bCs/>
          <w:color w:val="000000"/>
        </w:rPr>
        <w:t xml:space="preserve"> մեկ ամ</w:t>
      </w:r>
      <w:r w:rsidR="00C63640" w:rsidRPr="002542B8">
        <w:rPr>
          <w:rFonts w:ascii="GHEA Grapalat" w:eastAsia="GHEA Grapalat" w:hAnsi="GHEA Grapalat" w:cs="GHEA Grapalat"/>
          <w:bCs/>
          <w:color w:val="000000"/>
        </w:rPr>
        <w:t>իս</w:t>
      </w:r>
      <w:r w:rsidR="004D7B85" w:rsidRPr="002542B8">
        <w:rPr>
          <w:rFonts w:ascii="GHEA Grapalat" w:eastAsia="GHEA Grapalat" w:hAnsi="GHEA Grapalat" w:cs="GHEA Grapalat"/>
          <w:bCs/>
          <w:color w:val="000000"/>
        </w:rPr>
        <w:t xml:space="preserve"> հետո:</w:t>
      </w:r>
    </w:p>
    <w:p w:rsidR="00BF664D" w:rsidRDefault="00BF664D">
      <w:pPr>
        <w:rPr>
          <w:rFonts w:ascii="GHEA Grapalat" w:eastAsia="GHEA Grapalat" w:hAnsi="GHEA Grapalat" w:cs="GHEA Grapalat"/>
          <w:bCs/>
          <w:color w:val="000000"/>
        </w:rPr>
      </w:pPr>
      <w:r>
        <w:rPr>
          <w:rFonts w:ascii="GHEA Grapalat" w:eastAsia="GHEA Grapalat" w:hAnsi="GHEA Grapalat" w:cs="GHEA Grapalat"/>
          <w:bCs/>
          <w:color w:val="000000"/>
        </w:rPr>
        <w:br w:type="page"/>
      </w:r>
    </w:p>
    <w:p w:rsidR="00615EF2" w:rsidRPr="006B7731" w:rsidRDefault="00615EF2" w:rsidP="00D75647">
      <w:pPr>
        <w:widowControl w:val="0"/>
        <w:pBdr>
          <w:top w:val="nil"/>
          <w:left w:val="nil"/>
          <w:bottom w:val="nil"/>
          <w:right w:val="nil"/>
          <w:between w:val="nil"/>
        </w:pBdr>
        <w:spacing w:line="360" w:lineRule="auto"/>
        <w:ind w:firstLine="567"/>
        <w:jc w:val="both"/>
        <w:rPr>
          <w:rFonts w:ascii="GHEA Grapalat" w:eastAsia="GHEA Grapalat" w:hAnsi="GHEA Grapalat" w:cs="GHEA Grapalat"/>
          <w:bCs/>
          <w:color w:val="000000"/>
        </w:rPr>
      </w:pPr>
    </w:p>
    <w:p w:rsidR="007A0EBB" w:rsidRPr="006B7731" w:rsidRDefault="007A0EBB" w:rsidP="007A0EBB">
      <w:pPr>
        <w:pStyle w:val="Heading2"/>
        <w:spacing w:before="0" w:line="360" w:lineRule="auto"/>
        <w:jc w:val="center"/>
        <w:rPr>
          <w:rFonts w:ascii="GHEA Grapalat" w:eastAsia="GHEA Grapalat" w:hAnsi="GHEA Grapalat" w:cs="GHEA Grapalat"/>
          <w:b/>
          <w:color w:val="000000"/>
          <w:sz w:val="24"/>
          <w:szCs w:val="24"/>
        </w:rPr>
      </w:pPr>
      <w:r w:rsidRPr="006B7731">
        <w:rPr>
          <w:rFonts w:ascii="GHEA Grapalat" w:eastAsia="GHEA Grapalat" w:hAnsi="GHEA Grapalat" w:cs="GHEA Grapalat"/>
          <w:b/>
          <w:color w:val="000000"/>
          <w:sz w:val="24"/>
          <w:szCs w:val="24"/>
        </w:rPr>
        <w:t>ՀԱՅԱՍՏԱՆԻՀԱՆՐԱՊԵՏՈՒԹՅԱՆ</w:t>
      </w:r>
      <w:r w:rsidRPr="006B7731">
        <w:rPr>
          <w:rFonts w:ascii="Courier New" w:eastAsia="Courier New" w:hAnsi="Courier New" w:cs="Courier New"/>
          <w:b/>
          <w:color w:val="000000"/>
          <w:sz w:val="24"/>
          <w:szCs w:val="24"/>
        </w:rPr>
        <w:t> </w:t>
      </w:r>
      <w:r w:rsidRPr="006B7731">
        <w:rPr>
          <w:rFonts w:ascii="GHEA Grapalat" w:eastAsia="GHEA Grapalat" w:hAnsi="GHEA Grapalat" w:cs="GHEA Grapalat"/>
          <w:b/>
          <w:color w:val="000000"/>
          <w:sz w:val="24"/>
          <w:szCs w:val="24"/>
        </w:rPr>
        <w:br/>
        <w:t>ՕՐԵՆՔԸ</w:t>
      </w:r>
    </w:p>
    <w:p w:rsidR="007A0EBB" w:rsidRPr="006B7731" w:rsidRDefault="007A0EBB" w:rsidP="007A0EBB">
      <w:pPr>
        <w:jc w:val="center"/>
      </w:pPr>
    </w:p>
    <w:p w:rsidR="000B71F8" w:rsidRPr="002542B8" w:rsidRDefault="007A0EBB">
      <w:pPr>
        <w:jc w:val="center"/>
        <w:rPr>
          <w:rFonts w:ascii="GHEA Grapalat" w:eastAsia="GHEA Grapalat" w:hAnsi="GHEA Grapalat" w:cs="GHEA Grapalat"/>
          <w:b/>
          <w:color w:val="000000"/>
        </w:rPr>
      </w:pPr>
      <w:r w:rsidRPr="002542B8">
        <w:rPr>
          <w:rFonts w:ascii="GHEA Grapalat" w:eastAsia="GHEA Grapalat" w:hAnsi="GHEA Grapalat" w:cs="GHEA Grapalat"/>
          <w:b/>
          <w:color w:val="000000"/>
        </w:rPr>
        <w:t>ՀԱՅԱՍՏԱՆԻ ՀԱՆՐԱՊԵՏՈՒԹՅԱՆ ՔՐԵԱԿԱՆ ՕՐԵՆՍԳՐՔՈՒՄ</w:t>
      </w:r>
      <w:r w:rsidRPr="006B7731">
        <w:rPr>
          <w:rFonts w:ascii="GHEA Grapalat" w:eastAsia="GHEA Grapalat" w:hAnsi="GHEA Grapalat" w:cs="GHEA Grapalat"/>
          <w:b/>
          <w:color w:val="000000"/>
        </w:rPr>
        <w:t xml:space="preserve"> ԼՐԱՑՈՒՄ ԿԱՏԱՐԵԼՈՒ</w:t>
      </w:r>
      <w:r w:rsidRPr="002542B8">
        <w:rPr>
          <w:rFonts w:ascii="GHEA Grapalat" w:eastAsia="GHEA Grapalat" w:hAnsi="GHEA Grapalat" w:cs="GHEA Grapalat"/>
          <w:b/>
          <w:color w:val="000000"/>
        </w:rPr>
        <w:t xml:space="preserve"> </w:t>
      </w:r>
      <w:r w:rsidRPr="006B7731">
        <w:rPr>
          <w:rFonts w:ascii="GHEA Grapalat" w:eastAsia="GHEA Grapalat" w:hAnsi="GHEA Grapalat" w:cs="GHEA Grapalat"/>
          <w:b/>
          <w:color w:val="000000"/>
        </w:rPr>
        <w:t>ՄԱՍԻՆ</w:t>
      </w:r>
    </w:p>
    <w:p w:rsidR="000B71F8" w:rsidRPr="002542B8" w:rsidRDefault="000B71F8">
      <w:pPr>
        <w:jc w:val="center"/>
        <w:rPr>
          <w:rFonts w:ascii="GHEA Grapalat" w:eastAsia="GHEA Grapalat" w:hAnsi="GHEA Grapalat" w:cs="GHEA Grapalat"/>
          <w:b/>
          <w:color w:val="000000"/>
        </w:rPr>
      </w:pPr>
    </w:p>
    <w:p w:rsidR="000B71F8" w:rsidRPr="00BF714D" w:rsidRDefault="007A0EBB">
      <w:pPr>
        <w:spacing w:line="360" w:lineRule="auto"/>
        <w:ind w:firstLine="567"/>
        <w:jc w:val="both"/>
        <w:rPr>
          <w:rFonts w:ascii="GHEA Grapalat" w:eastAsia="GHEA Grapalat" w:hAnsi="GHEA Grapalat" w:cs="GHEA Grapalat"/>
          <w:color w:val="000000"/>
        </w:rPr>
      </w:pPr>
      <w:r w:rsidRPr="00BF714D">
        <w:rPr>
          <w:rFonts w:ascii="GHEA Grapalat" w:eastAsia="GHEA Grapalat" w:hAnsi="GHEA Grapalat" w:cs="GHEA Grapalat"/>
          <w:b/>
          <w:color w:val="000000"/>
        </w:rPr>
        <w:t xml:space="preserve">Հոդված 1. </w:t>
      </w:r>
      <w:r w:rsidRPr="006B7731">
        <w:rPr>
          <w:rFonts w:ascii="GHEA Grapalat" w:eastAsia="GHEA Grapalat" w:hAnsi="GHEA Grapalat" w:cs="GHEA Grapalat"/>
          <w:color w:val="000000"/>
        </w:rPr>
        <w:t xml:space="preserve"> </w:t>
      </w:r>
      <w:r w:rsidR="00C672E0" w:rsidRPr="00BF714D">
        <w:rPr>
          <w:rFonts w:ascii="GHEA Grapalat" w:eastAsia="GHEA Grapalat" w:hAnsi="GHEA Grapalat" w:cs="GHEA Grapalat"/>
          <w:color w:val="000000"/>
        </w:rPr>
        <w:t>20</w:t>
      </w:r>
      <w:r w:rsidR="00C672E0" w:rsidRPr="00E22DF0">
        <w:rPr>
          <w:rFonts w:ascii="GHEA Grapalat" w:eastAsia="GHEA Grapalat" w:hAnsi="GHEA Grapalat" w:cs="GHEA Grapalat"/>
          <w:color w:val="000000"/>
        </w:rPr>
        <w:t>21</w:t>
      </w:r>
      <w:r w:rsidR="00C672E0" w:rsidRPr="00BF714D">
        <w:rPr>
          <w:rFonts w:ascii="GHEA Grapalat" w:eastAsia="GHEA Grapalat" w:hAnsi="GHEA Grapalat" w:cs="GHEA Grapalat"/>
          <w:color w:val="000000"/>
        </w:rPr>
        <w:t xml:space="preserve"> </w:t>
      </w:r>
      <w:r w:rsidRPr="00BF714D">
        <w:rPr>
          <w:rFonts w:ascii="GHEA Grapalat" w:eastAsia="GHEA Grapalat" w:hAnsi="GHEA Grapalat" w:cs="GHEA Grapalat"/>
          <w:color w:val="000000"/>
        </w:rPr>
        <w:t xml:space="preserve">թվականի </w:t>
      </w:r>
      <w:r w:rsidR="00C672E0" w:rsidRPr="00E22DF0">
        <w:rPr>
          <w:rFonts w:ascii="GHEA Grapalat" w:eastAsia="GHEA Grapalat" w:hAnsi="GHEA Grapalat" w:cs="GHEA Grapalat"/>
          <w:color w:val="000000"/>
        </w:rPr>
        <w:t>մայիսի 5</w:t>
      </w:r>
      <w:r w:rsidRPr="00BF714D">
        <w:rPr>
          <w:rFonts w:ascii="GHEA Grapalat" w:eastAsia="GHEA Grapalat" w:hAnsi="GHEA Grapalat" w:cs="GHEA Grapalat"/>
          <w:color w:val="000000"/>
        </w:rPr>
        <w:t xml:space="preserve">-ի Հայաստանի Հանրապետության քրեական օրենսգրքում լրացնել նոր </w:t>
      </w:r>
      <w:r w:rsidR="00C672E0" w:rsidRPr="00E22DF0">
        <w:rPr>
          <w:rFonts w:ascii="GHEA Grapalat" w:eastAsia="GHEA Grapalat" w:hAnsi="GHEA Grapalat" w:cs="GHEA Grapalat"/>
          <w:color w:val="000000"/>
        </w:rPr>
        <w:t xml:space="preserve">505.1-ին </w:t>
      </w:r>
      <w:r w:rsidRPr="00BF714D">
        <w:rPr>
          <w:rFonts w:ascii="GHEA Grapalat" w:eastAsia="GHEA Grapalat" w:hAnsi="GHEA Grapalat" w:cs="GHEA Grapalat"/>
          <w:color w:val="000000"/>
        </w:rPr>
        <w:t>հոդված.</w:t>
      </w:r>
    </w:p>
    <w:p w:rsidR="000B71F8" w:rsidRPr="00BF714D" w:rsidRDefault="007A0EBB">
      <w:pPr>
        <w:spacing w:line="360" w:lineRule="auto"/>
        <w:ind w:firstLine="567"/>
        <w:jc w:val="both"/>
        <w:rPr>
          <w:rFonts w:ascii="GHEA Grapalat" w:eastAsia="GHEA Grapalat" w:hAnsi="GHEA Grapalat" w:cs="GHEA Grapalat"/>
          <w:b/>
          <w:color w:val="000000"/>
        </w:rPr>
      </w:pPr>
      <w:r w:rsidRPr="00BF714D">
        <w:rPr>
          <w:rFonts w:ascii="GHEA Grapalat" w:eastAsia="GHEA Grapalat" w:hAnsi="GHEA Grapalat" w:cs="GHEA Grapalat"/>
          <w:color w:val="000000"/>
        </w:rPr>
        <w:t>«</w:t>
      </w:r>
      <w:r w:rsidRPr="00BF714D">
        <w:rPr>
          <w:rFonts w:ascii="GHEA Grapalat" w:eastAsia="GHEA Grapalat" w:hAnsi="GHEA Grapalat" w:cs="GHEA Grapalat"/>
          <w:b/>
          <w:color w:val="000000"/>
        </w:rPr>
        <w:t xml:space="preserve">Հոդված </w:t>
      </w:r>
      <w:r w:rsidR="00C672E0" w:rsidRPr="00E22DF0">
        <w:rPr>
          <w:rFonts w:ascii="GHEA Grapalat" w:eastAsia="GHEA Grapalat" w:hAnsi="GHEA Grapalat" w:cs="GHEA Grapalat"/>
          <w:b/>
          <w:color w:val="000000"/>
        </w:rPr>
        <w:t>505.1</w:t>
      </w:r>
      <w:r w:rsidRPr="00BF714D">
        <w:rPr>
          <w:rFonts w:ascii="GHEA Grapalat" w:eastAsia="GHEA Grapalat" w:hAnsi="GHEA Grapalat" w:cs="GHEA Grapalat"/>
          <w:b/>
          <w:color w:val="000000"/>
        </w:rPr>
        <w:t>. Հանրային պաշտպանի գրասենյակ</w:t>
      </w:r>
      <w:r w:rsidR="001F66B2" w:rsidRPr="00BF714D">
        <w:rPr>
          <w:rFonts w:ascii="GHEA Grapalat" w:eastAsia="GHEA Grapalat" w:hAnsi="GHEA Grapalat" w:cs="GHEA Grapalat"/>
          <w:b/>
          <w:color w:val="000000"/>
        </w:rPr>
        <w:t>ին</w:t>
      </w:r>
      <w:r w:rsidRPr="00BF714D">
        <w:rPr>
          <w:rFonts w:ascii="GHEA Grapalat" w:eastAsia="GHEA Grapalat" w:hAnsi="GHEA Grapalat" w:cs="GHEA Grapalat"/>
          <w:b/>
          <w:color w:val="000000"/>
        </w:rPr>
        <w:t xml:space="preserve"> կեղծ հայտարարագիր ներկայացնելը</w:t>
      </w:r>
    </w:p>
    <w:p w:rsidR="000B71F8" w:rsidRPr="00BF714D" w:rsidRDefault="007A0EBB">
      <w:pPr>
        <w:spacing w:line="360" w:lineRule="auto"/>
        <w:ind w:firstLine="567"/>
        <w:jc w:val="both"/>
        <w:rPr>
          <w:rFonts w:ascii="GHEA Grapalat" w:eastAsia="GHEA Grapalat" w:hAnsi="GHEA Grapalat" w:cs="GHEA Grapalat"/>
          <w:color w:val="000000"/>
        </w:rPr>
      </w:pPr>
      <w:r w:rsidRPr="00BF714D">
        <w:rPr>
          <w:rFonts w:ascii="GHEA Grapalat" w:eastAsia="GHEA Grapalat" w:hAnsi="GHEA Grapalat" w:cs="GHEA Grapalat"/>
          <w:color w:val="000000"/>
        </w:rPr>
        <w:t xml:space="preserve">1. </w:t>
      </w:r>
      <w:r w:rsidR="00BD22B1" w:rsidRPr="00BF714D">
        <w:rPr>
          <w:rFonts w:ascii="GHEA Grapalat" w:eastAsia="GHEA Grapalat" w:hAnsi="GHEA Grapalat" w:cs="GHEA Grapalat"/>
          <w:color w:val="000000"/>
        </w:rPr>
        <w:t xml:space="preserve">«Փաստաբանության մասին» </w:t>
      </w:r>
      <w:r w:rsidRPr="00BF714D">
        <w:rPr>
          <w:rFonts w:ascii="GHEA Grapalat" w:eastAsia="GHEA Grapalat" w:hAnsi="GHEA Grapalat" w:cs="GHEA Grapalat"/>
          <w:color w:val="000000"/>
        </w:rPr>
        <w:t>օրենքով նախատեսված</w:t>
      </w:r>
      <w:r w:rsidR="0094242E" w:rsidRPr="00BF714D">
        <w:rPr>
          <w:rFonts w:ascii="GHEA Grapalat" w:eastAsia="GHEA Grapalat" w:hAnsi="GHEA Grapalat" w:cs="GHEA Grapalat"/>
          <w:color w:val="000000"/>
        </w:rPr>
        <w:t xml:space="preserve"> դեպքերում</w:t>
      </w:r>
      <w:r w:rsidRPr="00BF714D">
        <w:rPr>
          <w:rFonts w:ascii="GHEA Grapalat" w:eastAsia="GHEA Grapalat" w:hAnsi="GHEA Grapalat" w:cs="GHEA Grapalat"/>
          <w:color w:val="000000"/>
        </w:rPr>
        <w:t xml:space="preserve"> անվճար իրավաբանական օգնություն ստանալու համար </w:t>
      </w:r>
      <w:r w:rsidR="0094242E" w:rsidRPr="00BF714D">
        <w:rPr>
          <w:rFonts w:ascii="GHEA Grapalat" w:eastAsia="GHEA Grapalat" w:hAnsi="GHEA Grapalat" w:cs="GHEA Grapalat"/>
          <w:color w:val="000000"/>
        </w:rPr>
        <w:t xml:space="preserve">հանրային պաշտպանի գրասենյակին </w:t>
      </w:r>
      <w:r w:rsidRPr="00BF714D">
        <w:rPr>
          <w:rFonts w:ascii="GHEA Grapalat" w:eastAsia="GHEA Grapalat" w:hAnsi="GHEA Grapalat" w:cs="GHEA Grapalat"/>
          <w:color w:val="000000"/>
        </w:rPr>
        <w:t xml:space="preserve">դիմելիս </w:t>
      </w:r>
      <w:r w:rsidR="00BD22B1" w:rsidRPr="00BF714D">
        <w:rPr>
          <w:rFonts w:ascii="GHEA Grapalat" w:eastAsia="GHEA Grapalat" w:hAnsi="GHEA Grapalat" w:cs="GHEA Grapalat"/>
          <w:color w:val="000000"/>
        </w:rPr>
        <w:t xml:space="preserve">ներկայացված </w:t>
      </w:r>
      <w:r w:rsidR="001F66B2" w:rsidRPr="00BF714D">
        <w:rPr>
          <w:rFonts w:ascii="GHEA Grapalat" w:eastAsia="GHEA Grapalat" w:hAnsi="GHEA Grapalat" w:cs="GHEA Grapalat"/>
          <w:color w:val="000000"/>
        </w:rPr>
        <w:t xml:space="preserve">գրավոր </w:t>
      </w:r>
      <w:r w:rsidR="00BD22B1" w:rsidRPr="00BF714D">
        <w:rPr>
          <w:rFonts w:ascii="GHEA Grapalat" w:eastAsia="GHEA Grapalat" w:hAnsi="GHEA Grapalat" w:cs="GHEA Grapalat"/>
          <w:color w:val="000000"/>
        </w:rPr>
        <w:t>հայտարարագրում կեղծ</w:t>
      </w:r>
      <w:r w:rsidR="00C672E0" w:rsidRPr="00E22DF0">
        <w:rPr>
          <w:rFonts w:ascii="GHEA Grapalat" w:eastAsia="GHEA Grapalat" w:hAnsi="GHEA Grapalat" w:cs="GHEA Grapalat"/>
          <w:color w:val="000000"/>
        </w:rPr>
        <w:t xml:space="preserve"> տվյալ ներառելը</w:t>
      </w:r>
      <w:r w:rsidR="00BD22B1" w:rsidRPr="00BF714D">
        <w:rPr>
          <w:rFonts w:ascii="GHEA Grapalat" w:eastAsia="GHEA Grapalat" w:hAnsi="GHEA Grapalat" w:cs="GHEA Grapalat"/>
          <w:color w:val="000000"/>
        </w:rPr>
        <w:t xml:space="preserve"> կամ </w:t>
      </w:r>
      <w:r w:rsidR="00C672E0" w:rsidRPr="00E22DF0">
        <w:rPr>
          <w:rFonts w:ascii="GHEA Grapalat" w:eastAsia="GHEA Grapalat" w:hAnsi="GHEA Grapalat" w:cs="GHEA Grapalat"/>
          <w:color w:val="000000"/>
        </w:rPr>
        <w:t>ներկայացման ենթակա տվյալը թաքցնելը</w:t>
      </w:r>
      <w:r w:rsidR="00BD22B1" w:rsidRPr="00BF714D">
        <w:rPr>
          <w:rFonts w:ascii="GHEA Grapalat" w:eastAsia="GHEA Grapalat" w:hAnsi="GHEA Grapalat" w:cs="GHEA Grapalat"/>
          <w:color w:val="000000"/>
        </w:rPr>
        <w:t>՝</w:t>
      </w:r>
    </w:p>
    <w:p w:rsidR="000B71F8" w:rsidRPr="001E721A" w:rsidRDefault="0094242E">
      <w:pPr>
        <w:spacing w:line="360" w:lineRule="auto"/>
        <w:ind w:firstLine="567"/>
        <w:jc w:val="both"/>
        <w:rPr>
          <w:rFonts w:ascii="GHEA Grapalat" w:eastAsia="GHEA Grapalat" w:hAnsi="GHEA Grapalat" w:cs="GHEA Grapalat"/>
          <w:color w:val="000000"/>
        </w:rPr>
      </w:pPr>
      <w:r w:rsidRPr="00BF714D">
        <w:rPr>
          <w:rFonts w:ascii="GHEA Grapalat" w:eastAsia="GHEA Grapalat" w:hAnsi="GHEA Grapalat" w:cs="GHEA Grapalat"/>
          <w:color w:val="000000"/>
        </w:rPr>
        <w:t xml:space="preserve">պատժվում է </w:t>
      </w:r>
      <w:r w:rsidRPr="00B55C36">
        <w:rPr>
          <w:rFonts w:ascii="GHEA Grapalat" w:eastAsia="GHEA Grapalat" w:hAnsi="GHEA Grapalat" w:cs="GHEA Grapalat"/>
          <w:color w:val="000000"/>
        </w:rPr>
        <w:t>տուգանքով</w:t>
      </w:r>
      <w:r w:rsidR="00F31307" w:rsidRPr="00F31307">
        <w:rPr>
          <w:rFonts w:ascii="GHEA Grapalat" w:eastAsia="GHEA Grapalat" w:hAnsi="GHEA Grapalat" w:cs="GHEA Grapalat"/>
          <w:color w:val="000000"/>
        </w:rPr>
        <w:t xml:space="preserve"> </w:t>
      </w:r>
      <w:r w:rsidR="00C672E0" w:rsidRPr="00C672E0">
        <w:rPr>
          <w:rFonts w:ascii="GHEA Grapalat" w:eastAsia="GHEA Grapalat" w:hAnsi="GHEA Grapalat" w:cs="GHEA Grapalat"/>
          <w:color w:val="000000"/>
        </w:rPr>
        <w:t>առավելագույնը քսանապատիկի չափով, կամ հանրային աշխատանքներով՝ ութսունից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r w:rsidRPr="00BF714D">
        <w:rPr>
          <w:rFonts w:ascii="GHEA Grapalat" w:eastAsia="GHEA Grapalat" w:hAnsi="GHEA Grapalat" w:cs="GHEA Grapalat"/>
          <w:color w:val="000000"/>
        </w:rPr>
        <w:t>։</w:t>
      </w:r>
      <w:r w:rsidR="00F31307" w:rsidRPr="00F31307">
        <w:rPr>
          <w:rFonts w:ascii="GHEA Grapalat" w:eastAsia="GHEA Grapalat" w:hAnsi="GHEA Grapalat" w:cs="GHEA Grapalat"/>
          <w:color w:val="000000"/>
        </w:rPr>
        <w:t>»:</w:t>
      </w:r>
    </w:p>
    <w:p w:rsidR="000B71F8" w:rsidRPr="001E721A" w:rsidRDefault="000B71F8">
      <w:pPr>
        <w:spacing w:line="360" w:lineRule="auto"/>
        <w:ind w:firstLine="567"/>
        <w:jc w:val="both"/>
        <w:rPr>
          <w:rFonts w:ascii="GHEA Grapalat" w:eastAsia="GHEA Grapalat" w:hAnsi="GHEA Grapalat" w:cs="GHEA Grapalat"/>
          <w:color w:val="000000"/>
        </w:rPr>
      </w:pPr>
    </w:p>
    <w:p w:rsidR="000B71F8" w:rsidRPr="001E721A" w:rsidRDefault="00F31307">
      <w:pPr>
        <w:spacing w:line="360" w:lineRule="auto"/>
        <w:ind w:firstLine="567"/>
        <w:jc w:val="both"/>
        <w:rPr>
          <w:rFonts w:ascii="GHEA Grapalat" w:eastAsia="GHEA Grapalat" w:hAnsi="GHEA Grapalat" w:cs="GHEA Grapalat"/>
          <w:color w:val="000000"/>
        </w:rPr>
      </w:pPr>
      <w:r w:rsidRPr="00F31307">
        <w:rPr>
          <w:rFonts w:ascii="GHEA Grapalat" w:eastAsia="GHEA Grapalat" w:hAnsi="GHEA Grapalat" w:cs="GHEA Grapalat"/>
          <w:b/>
          <w:color w:val="000000"/>
        </w:rPr>
        <w:t xml:space="preserve">Հոդված 2. </w:t>
      </w:r>
      <w:r w:rsidRPr="00F31307">
        <w:rPr>
          <w:rFonts w:ascii="GHEA Grapalat" w:eastAsia="GHEA Grapalat" w:hAnsi="GHEA Grapalat" w:cs="GHEA Grapalat"/>
          <w:color w:val="000000"/>
        </w:rPr>
        <w:t xml:space="preserve">Սույն օրենքն ուժի մեջ է մտնում </w:t>
      </w:r>
      <w:r w:rsidR="00FD75FA" w:rsidRPr="006B7731">
        <w:rPr>
          <w:rFonts w:ascii="GHEA Grapalat" w:eastAsia="GHEA Grapalat" w:hAnsi="GHEA Grapalat" w:cs="GHEA Grapalat"/>
          <w:bCs/>
          <w:color w:val="000000"/>
        </w:rPr>
        <w:t>պաշտոնական հրապարակման օրվան</w:t>
      </w:r>
      <w:r w:rsidRPr="00F31307">
        <w:rPr>
          <w:rFonts w:ascii="GHEA Grapalat" w:eastAsia="GHEA Grapalat" w:hAnsi="GHEA Grapalat" w:cs="GHEA Grapalat"/>
          <w:bCs/>
          <w:color w:val="000000"/>
        </w:rPr>
        <w:t>ից մեկ ամիս հետո</w:t>
      </w:r>
      <w:r w:rsidR="00AA56B4" w:rsidRPr="006B7731">
        <w:rPr>
          <w:rFonts w:ascii="GHEA Grapalat" w:eastAsia="GHEA Grapalat" w:hAnsi="GHEA Grapalat" w:cs="GHEA Grapalat"/>
          <w:bCs/>
          <w:color w:val="000000"/>
        </w:rPr>
        <w:t>։</w:t>
      </w:r>
    </w:p>
    <w:p w:rsidR="000B71F8" w:rsidRPr="001E721A" w:rsidRDefault="000B71F8" w:rsidP="00E22DF0">
      <w:pPr>
        <w:rPr>
          <w:rFonts w:ascii="GHEA Grapalat" w:eastAsia="GHEA Grapalat" w:hAnsi="GHEA Grapalat" w:cs="GHEA Grapalat"/>
          <w:color w:val="000000"/>
        </w:rPr>
      </w:pPr>
      <w:bookmarkStart w:id="0" w:name="_GoBack"/>
      <w:bookmarkEnd w:id="0"/>
    </w:p>
    <w:sectPr w:rsidR="000B71F8" w:rsidRPr="001E721A" w:rsidSect="00D515C7">
      <w:headerReference w:type="default" r:id="rId8"/>
      <w:footerReference w:type="even" r:id="rId9"/>
      <w:footerReference w:type="default" r:id="rId10"/>
      <w:pgSz w:w="12240" w:h="15840"/>
      <w:pgMar w:top="1468" w:right="1020" w:bottom="1440" w:left="1014" w:header="247"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181CF" w16cex:dateUtc="2022-03-20T06:34:00Z"/>
  <w16cex:commentExtensible w16cex:durableId="25E18341" w16cex:dateUtc="2022-03-20T06:41:00Z"/>
  <w16cex:commentExtensible w16cex:durableId="25E18BCB" w16cex:dateUtc="2022-03-20T07:17:00Z"/>
  <w16cex:commentExtensible w16cex:durableId="25E1AB86" w16cex:dateUtc="2022-03-20T09:32:00Z"/>
  <w16cex:commentExtensible w16cex:durableId="25E1B9EE" w16cex:dateUtc="2022-03-20T10:34:00Z"/>
  <w16cex:commentExtensible w16cex:durableId="25E1BA6F" w16cex:dateUtc="2022-03-20T10:36:00Z"/>
  <w16cex:commentExtensible w16cex:durableId="25E1C23F" w16cex:dateUtc="2022-03-20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9DA0C1" w16cid:durableId="25E181CF"/>
  <w16cid:commentId w16cid:paraId="4E384DA3" w16cid:durableId="25E18341"/>
  <w16cid:commentId w16cid:paraId="5EC8C0E3" w16cid:durableId="25E18BCB"/>
  <w16cid:commentId w16cid:paraId="18765CEB" w16cid:durableId="25E1AB86"/>
  <w16cid:commentId w16cid:paraId="1399B221" w16cid:durableId="25E1B9EE"/>
  <w16cid:commentId w16cid:paraId="353C7950" w16cid:durableId="25E1BA6F"/>
  <w16cid:commentId w16cid:paraId="55FB75CE" w16cid:durableId="25E1C2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D2E" w:rsidRDefault="00D06D2E">
      <w:r>
        <w:separator/>
      </w:r>
    </w:p>
  </w:endnote>
  <w:endnote w:type="continuationSeparator" w:id="0">
    <w:p w:rsidR="00D06D2E" w:rsidRDefault="00D06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altName w:val="Corbel"/>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E73" w:rsidRDefault="00D15E73">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end"/>
    </w:r>
  </w:p>
  <w:p w:rsidR="00D15E73" w:rsidRDefault="00D15E73">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E73" w:rsidRPr="009A1B03" w:rsidRDefault="00D15E73">
    <w:pPr>
      <w:pBdr>
        <w:top w:val="nil"/>
        <w:left w:val="nil"/>
        <w:bottom w:val="nil"/>
        <w:right w:val="nil"/>
        <w:between w:val="nil"/>
      </w:pBdr>
      <w:tabs>
        <w:tab w:val="center" w:pos="4680"/>
        <w:tab w:val="right" w:pos="9360"/>
      </w:tabs>
      <w:jc w:val="center"/>
      <w:rPr>
        <w:rFonts w:ascii="GHEA Grapalat" w:hAnsi="GHEA Grapalat"/>
        <w:color w:val="000000"/>
      </w:rPr>
    </w:pPr>
    <w:r w:rsidRPr="009A1B03">
      <w:rPr>
        <w:rFonts w:ascii="GHEA Grapalat" w:hAnsi="GHEA Grapalat"/>
        <w:color w:val="000000"/>
      </w:rPr>
      <w:fldChar w:fldCharType="begin"/>
    </w:r>
    <w:r w:rsidRPr="009A1B03">
      <w:rPr>
        <w:rFonts w:ascii="GHEA Grapalat" w:hAnsi="GHEA Grapalat"/>
        <w:color w:val="000000"/>
      </w:rPr>
      <w:instrText>PAGE</w:instrText>
    </w:r>
    <w:r w:rsidRPr="009A1B03">
      <w:rPr>
        <w:rFonts w:ascii="GHEA Grapalat" w:hAnsi="GHEA Grapalat"/>
        <w:color w:val="000000"/>
      </w:rPr>
      <w:fldChar w:fldCharType="separate"/>
    </w:r>
    <w:r w:rsidR="00E22DF0">
      <w:rPr>
        <w:rFonts w:ascii="GHEA Grapalat" w:hAnsi="GHEA Grapalat"/>
        <w:noProof/>
        <w:color w:val="000000"/>
      </w:rPr>
      <w:t>75</w:t>
    </w:r>
    <w:r w:rsidRPr="009A1B03">
      <w:rPr>
        <w:rFonts w:ascii="GHEA Grapalat" w:hAnsi="GHEA Grapalat"/>
        <w:color w:val="000000"/>
      </w:rPr>
      <w:fldChar w:fldCharType="end"/>
    </w:r>
  </w:p>
  <w:p w:rsidR="00D15E73" w:rsidRPr="009A1B03" w:rsidRDefault="00D15E73">
    <w:pPr>
      <w:pBdr>
        <w:top w:val="nil"/>
        <w:left w:val="nil"/>
        <w:bottom w:val="nil"/>
        <w:right w:val="nil"/>
        <w:between w:val="nil"/>
      </w:pBdr>
      <w:tabs>
        <w:tab w:val="center" w:pos="4680"/>
        <w:tab w:val="right" w:pos="9360"/>
      </w:tabs>
      <w:rPr>
        <w:rFonts w:ascii="GHEA Grapalat" w:hAnsi="GHEA Grapalat"/>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D2E" w:rsidRDefault="00D06D2E">
      <w:r>
        <w:separator/>
      </w:r>
    </w:p>
  </w:footnote>
  <w:footnote w:type="continuationSeparator" w:id="0">
    <w:p w:rsidR="00D06D2E" w:rsidRDefault="00D06D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E73" w:rsidRDefault="00D15E73">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r>
      <w:rPr>
        <w:noProof/>
        <w:lang w:val="en-US" w:eastAsia="en-US"/>
      </w:rPr>
      <w:drawing>
        <wp:anchor distT="0" distB="0" distL="114935" distR="114935" simplePos="0" relativeHeight="251658240" behindDoc="0" locked="0" layoutInCell="1" allowOverlap="1">
          <wp:simplePos x="0" y="0"/>
          <wp:positionH relativeFrom="column">
            <wp:posOffset>-685797</wp:posOffset>
          </wp:positionH>
          <wp:positionV relativeFrom="paragraph">
            <wp:posOffset>-8887</wp:posOffset>
          </wp:positionV>
          <wp:extent cx="454660" cy="441960"/>
          <wp:effectExtent l="0" t="0" r="0" b="0"/>
          <wp:wrapNone/>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
                  <a:srcRect/>
                  <a:stretch>
                    <a:fillRect/>
                  </a:stretch>
                </pic:blipFill>
                <pic:spPr>
                  <a:xfrm>
                    <a:off x="0" y="0"/>
                    <a:ext cx="454660" cy="441960"/>
                  </a:xfrm>
                  <a:prstGeom prst="rect">
                    <a:avLst/>
                  </a:prstGeom>
                  <a:ln/>
                </pic:spPr>
              </pic:pic>
            </a:graphicData>
          </a:graphic>
        </wp:anchor>
      </w:drawing>
    </w:r>
  </w:p>
  <w:p w:rsidR="00D15E73" w:rsidRDefault="00D15E73">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D15E73" w:rsidRDefault="00D15E73">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91E74"/>
    <w:multiLevelType w:val="multilevel"/>
    <w:tmpl w:val="4DD09296"/>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bCs/>
        <w:color w:val="000000" w:themeColor="text1"/>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 w15:restartNumberingAfterBreak="0">
    <w:nsid w:val="07C0728D"/>
    <w:multiLevelType w:val="hybridMultilevel"/>
    <w:tmpl w:val="A43867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A2A289D"/>
    <w:multiLevelType w:val="multilevel"/>
    <w:tmpl w:val="A1ACAF5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15:restartNumberingAfterBreak="0">
    <w:nsid w:val="0AF6244E"/>
    <w:multiLevelType w:val="hybridMultilevel"/>
    <w:tmpl w:val="209EB6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B9B6925"/>
    <w:multiLevelType w:val="hybridMultilevel"/>
    <w:tmpl w:val="D7FEC1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E4472E0"/>
    <w:multiLevelType w:val="multilevel"/>
    <w:tmpl w:val="9848AD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0E7426C6"/>
    <w:multiLevelType w:val="hybridMultilevel"/>
    <w:tmpl w:val="42DA1716"/>
    <w:lvl w:ilvl="0" w:tplc="5144FD4E">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1644BB2"/>
    <w:multiLevelType w:val="hybridMultilevel"/>
    <w:tmpl w:val="7F0A0A0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4C45010"/>
    <w:multiLevelType w:val="hybridMultilevel"/>
    <w:tmpl w:val="963E3C50"/>
    <w:lvl w:ilvl="0" w:tplc="04090001">
      <w:start w:val="1"/>
      <w:numFmt w:val="bullet"/>
      <w:lvlText w:val=""/>
      <w:lvlJc w:val="left"/>
      <w:pPr>
        <w:ind w:left="1072" w:hanging="360"/>
      </w:pPr>
      <w:rPr>
        <w:rFonts w:ascii="Symbol" w:hAnsi="Symbol"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9" w15:restartNumberingAfterBreak="0">
    <w:nsid w:val="169A39F7"/>
    <w:multiLevelType w:val="multilevel"/>
    <w:tmpl w:val="025E0774"/>
    <w:lvl w:ilvl="0">
      <w:start w:val="1"/>
      <w:numFmt w:val="decimal"/>
      <w:lvlText w:val="%1)"/>
      <w:lvlJc w:val="left"/>
      <w:pPr>
        <w:ind w:left="990" w:hanging="360"/>
      </w:pPr>
    </w:lvl>
    <w:lvl w:ilvl="1">
      <w:start w:val="1"/>
      <w:numFmt w:val="lowerLetter"/>
      <w:lvlText w:val="%2."/>
      <w:lvlJc w:val="left"/>
      <w:pPr>
        <w:ind w:left="2069" w:hanging="360"/>
      </w:pPr>
    </w:lvl>
    <w:lvl w:ilvl="2">
      <w:start w:val="1"/>
      <w:numFmt w:val="lowerRoman"/>
      <w:lvlText w:val="%3."/>
      <w:lvlJc w:val="right"/>
      <w:pPr>
        <w:ind w:left="2789" w:hanging="180"/>
      </w:pPr>
    </w:lvl>
    <w:lvl w:ilvl="3">
      <w:start w:val="1"/>
      <w:numFmt w:val="decimal"/>
      <w:lvlText w:val="%4."/>
      <w:lvlJc w:val="left"/>
      <w:pPr>
        <w:ind w:left="3509" w:hanging="360"/>
      </w:pPr>
    </w:lvl>
    <w:lvl w:ilvl="4">
      <w:start w:val="1"/>
      <w:numFmt w:val="lowerLetter"/>
      <w:lvlText w:val="%5."/>
      <w:lvlJc w:val="left"/>
      <w:pPr>
        <w:ind w:left="4229" w:hanging="360"/>
      </w:pPr>
    </w:lvl>
    <w:lvl w:ilvl="5">
      <w:start w:val="1"/>
      <w:numFmt w:val="lowerRoman"/>
      <w:lvlText w:val="%6."/>
      <w:lvlJc w:val="right"/>
      <w:pPr>
        <w:ind w:left="4949" w:hanging="180"/>
      </w:pPr>
    </w:lvl>
    <w:lvl w:ilvl="6">
      <w:start w:val="1"/>
      <w:numFmt w:val="decimal"/>
      <w:lvlText w:val="%7."/>
      <w:lvlJc w:val="left"/>
      <w:pPr>
        <w:ind w:left="5669" w:hanging="360"/>
      </w:pPr>
    </w:lvl>
    <w:lvl w:ilvl="7">
      <w:start w:val="1"/>
      <w:numFmt w:val="lowerLetter"/>
      <w:lvlText w:val="%8."/>
      <w:lvlJc w:val="left"/>
      <w:pPr>
        <w:ind w:left="6389" w:hanging="360"/>
      </w:pPr>
    </w:lvl>
    <w:lvl w:ilvl="8">
      <w:start w:val="1"/>
      <w:numFmt w:val="lowerRoman"/>
      <w:lvlText w:val="%9."/>
      <w:lvlJc w:val="right"/>
      <w:pPr>
        <w:ind w:left="7109" w:hanging="180"/>
      </w:pPr>
    </w:lvl>
  </w:abstractNum>
  <w:abstractNum w:abstractNumId="10" w15:restartNumberingAfterBreak="0">
    <w:nsid w:val="17B477AA"/>
    <w:multiLevelType w:val="hybridMultilevel"/>
    <w:tmpl w:val="E5E06F26"/>
    <w:lvl w:ilvl="0" w:tplc="060082D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BBF205A"/>
    <w:multiLevelType w:val="multilevel"/>
    <w:tmpl w:val="86BA1C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1FEE2FAF"/>
    <w:multiLevelType w:val="multilevel"/>
    <w:tmpl w:val="FD2647C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20742C22"/>
    <w:multiLevelType w:val="hybridMultilevel"/>
    <w:tmpl w:val="AEAEF31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07C776C"/>
    <w:multiLevelType w:val="multilevel"/>
    <w:tmpl w:val="6F20984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1BE245C"/>
    <w:multiLevelType w:val="hybridMultilevel"/>
    <w:tmpl w:val="51B4BE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1DE7B37"/>
    <w:multiLevelType w:val="hybridMultilevel"/>
    <w:tmpl w:val="9FA4C8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23313AF5"/>
    <w:multiLevelType w:val="multilevel"/>
    <w:tmpl w:val="058AF63E"/>
    <w:lvl w:ilvl="0">
      <w:start w:val="2"/>
      <w:numFmt w:val="decimal"/>
      <w:lvlText w:val="%1."/>
      <w:lvlJc w:val="left"/>
      <w:pPr>
        <w:ind w:left="1429" w:hanging="360"/>
      </w:pPr>
      <w:rPr>
        <w:color w:val="00000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15:restartNumberingAfterBreak="0">
    <w:nsid w:val="29DD3DE8"/>
    <w:multiLevelType w:val="multilevel"/>
    <w:tmpl w:val="369A2C58"/>
    <w:lvl w:ilvl="0">
      <w:start w:val="1"/>
      <w:numFmt w:val="decimal"/>
      <w:lvlText w:val="%1."/>
      <w:lvlJc w:val="left"/>
      <w:pPr>
        <w:ind w:left="1200" w:hanging="660"/>
      </w:pPr>
      <w:rPr>
        <w:b/>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19" w15:restartNumberingAfterBreak="0">
    <w:nsid w:val="2A0D79D5"/>
    <w:multiLevelType w:val="hybridMultilevel"/>
    <w:tmpl w:val="7616B3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2B6B6604"/>
    <w:multiLevelType w:val="hybridMultilevel"/>
    <w:tmpl w:val="ADECB5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210F28"/>
    <w:multiLevelType w:val="multilevel"/>
    <w:tmpl w:val="3D8441FE"/>
    <w:lvl w:ilvl="0">
      <w:start w:val="1"/>
      <w:numFmt w:val="decimal"/>
      <w:lvlText w:val="%1."/>
      <w:lvlJc w:val="left"/>
      <w:pPr>
        <w:ind w:left="358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2E1E000C"/>
    <w:multiLevelType w:val="multilevel"/>
    <w:tmpl w:val="FF2CE1D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2E344296"/>
    <w:multiLevelType w:val="multilevel"/>
    <w:tmpl w:val="659475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7C535A8"/>
    <w:multiLevelType w:val="multilevel"/>
    <w:tmpl w:val="72BE3C1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40AE10ED"/>
    <w:multiLevelType w:val="hybridMultilevel"/>
    <w:tmpl w:val="24B8239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41B929AA"/>
    <w:multiLevelType w:val="hybridMultilevel"/>
    <w:tmpl w:val="378AF9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455514BC"/>
    <w:multiLevelType w:val="multilevel"/>
    <w:tmpl w:val="378E9A3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8" w15:restartNumberingAfterBreak="0">
    <w:nsid w:val="46BF5FA5"/>
    <w:multiLevelType w:val="hybridMultilevel"/>
    <w:tmpl w:val="32B470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6F7308A"/>
    <w:multiLevelType w:val="multilevel"/>
    <w:tmpl w:val="809C44C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4A003363"/>
    <w:multiLevelType w:val="hybridMultilevel"/>
    <w:tmpl w:val="3B580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4AAA1ACE"/>
    <w:multiLevelType w:val="multilevel"/>
    <w:tmpl w:val="3954A256"/>
    <w:lvl w:ilvl="0">
      <w:start w:val="1"/>
      <w:numFmt w:val="bullet"/>
      <w:lvlText w:val="✔"/>
      <w:lvlJc w:val="left"/>
      <w:pPr>
        <w:ind w:left="1440" w:hanging="360"/>
      </w:pPr>
      <w:rPr>
        <w:rFonts w:ascii="GHEA Grapalat" w:eastAsia="Noto Sans Symbols" w:hAnsi="GHEA Grapalat" w:cs="Noto Sans Symbols" w:hint="default"/>
        <w:i w:val="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2" w15:restartNumberingAfterBreak="0">
    <w:nsid w:val="4BDA333D"/>
    <w:multiLevelType w:val="hybridMultilevel"/>
    <w:tmpl w:val="C5A6FF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4FC201AD"/>
    <w:multiLevelType w:val="multilevel"/>
    <w:tmpl w:val="ECEE2E6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651067D0"/>
    <w:multiLevelType w:val="hybridMultilevel"/>
    <w:tmpl w:val="EDC2DA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6523439A"/>
    <w:multiLevelType w:val="multilevel"/>
    <w:tmpl w:val="39F279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5B475C1"/>
    <w:multiLevelType w:val="hybridMultilevel"/>
    <w:tmpl w:val="678E20E0"/>
    <w:lvl w:ilvl="0" w:tplc="65909BE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0A490B"/>
    <w:multiLevelType w:val="hybridMultilevel"/>
    <w:tmpl w:val="F3D825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6753275F"/>
    <w:multiLevelType w:val="hybridMultilevel"/>
    <w:tmpl w:val="3B9E94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6C294103"/>
    <w:multiLevelType w:val="hybridMultilevel"/>
    <w:tmpl w:val="8946B3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6CE00BC3"/>
    <w:multiLevelType w:val="hybridMultilevel"/>
    <w:tmpl w:val="F64EACF6"/>
    <w:lvl w:ilvl="0" w:tplc="E0907D80">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6EE63EFF"/>
    <w:multiLevelType w:val="multilevel"/>
    <w:tmpl w:val="DC7293F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2" w15:restartNumberingAfterBreak="0">
    <w:nsid w:val="70890927"/>
    <w:multiLevelType w:val="hybridMultilevel"/>
    <w:tmpl w:val="2E469E2A"/>
    <w:lvl w:ilvl="0" w:tplc="1B70E3B6">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3" w15:restartNumberingAfterBreak="0">
    <w:nsid w:val="78F04FFD"/>
    <w:multiLevelType w:val="multilevel"/>
    <w:tmpl w:val="C1CAEEF8"/>
    <w:lvl w:ilvl="0">
      <w:start w:val="1"/>
      <w:numFmt w:val="decimal"/>
      <w:lvlText w:val="%1)"/>
      <w:lvlJc w:val="left"/>
      <w:pPr>
        <w:ind w:left="3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4" w15:restartNumberingAfterBreak="0">
    <w:nsid w:val="7BAA090F"/>
    <w:multiLevelType w:val="multilevel"/>
    <w:tmpl w:val="80F224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33"/>
  </w:num>
  <w:num w:numId="2">
    <w:abstractNumId w:val="44"/>
  </w:num>
  <w:num w:numId="3">
    <w:abstractNumId w:val="5"/>
  </w:num>
  <w:num w:numId="4">
    <w:abstractNumId w:val="11"/>
  </w:num>
  <w:num w:numId="5">
    <w:abstractNumId w:val="12"/>
  </w:num>
  <w:num w:numId="6">
    <w:abstractNumId w:val="14"/>
  </w:num>
  <w:num w:numId="7">
    <w:abstractNumId w:val="24"/>
  </w:num>
  <w:num w:numId="8">
    <w:abstractNumId w:val="40"/>
  </w:num>
  <w:num w:numId="9">
    <w:abstractNumId w:val="0"/>
  </w:num>
  <w:num w:numId="10">
    <w:abstractNumId w:val="28"/>
  </w:num>
  <w:num w:numId="11">
    <w:abstractNumId w:val="32"/>
  </w:num>
  <w:num w:numId="12">
    <w:abstractNumId w:val="19"/>
  </w:num>
  <w:num w:numId="13">
    <w:abstractNumId w:val="34"/>
  </w:num>
  <w:num w:numId="14">
    <w:abstractNumId w:val="13"/>
  </w:num>
  <w:num w:numId="15">
    <w:abstractNumId w:val="15"/>
  </w:num>
  <w:num w:numId="16">
    <w:abstractNumId w:val="42"/>
  </w:num>
  <w:num w:numId="17">
    <w:abstractNumId w:val="7"/>
  </w:num>
  <w:num w:numId="18">
    <w:abstractNumId w:val="1"/>
  </w:num>
  <w:num w:numId="19">
    <w:abstractNumId w:val="38"/>
  </w:num>
  <w:num w:numId="20">
    <w:abstractNumId w:val="26"/>
  </w:num>
  <w:num w:numId="21">
    <w:abstractNumId w:val="30"/>
  </w:num>
  <w:num w:numId="22">
    <w:abstractNumId w:val="37"/>
  </w:num>
  <w:num w:numId="23">
    <w:abstractNumId w:val="3"/>
  </w:num>
  <w:num w:numId="24">
    <w:abstractNumId w:val="16"/>
  </w:num>
  <w:num w:numId="25">
    <w:abstractNumId w:val="8"/>
  </w:num>
  <w:num w:numId="26">
    <w:abstractNumId w:val="25"/>
  </w:num>
  <w:num w:numId="27">
    <w:abstractNumId w:val="18"/>
  </w:num>
  <w:num w:numId="28">
    <w:abstractNumId w:val="39"/>
  </w:num>
  <w:num w:numId="29">
    <w:abstractNumId w:val="29"/>
  </w:num>
  <w:num w:numId="30">
    <w:abstractNumId w:val="6"/>
  </w:num>
  <w:num w:numId="31">
    <w:abstractNumId w:val="20"/>
  </w:num>
  <w:num w:numId="32">
    <w:abstractNumId w:val="23"/>
  </w:num>
  <w:num w:numId="33">
    <w:abstractNumId w:val="31"/>
  </w:num>
  <w:num w:numId="34">
    <w:abstractNumId w:val="21"/>
  </w:num>
  <w:num w:numId="35">
    <w:abstractNumId w:val="41"/>
  </w:num>
  <w:num w:numId="36">
    <w:abstractNumId w:val="35"/>
  </w:num>
  <w:num w:numId="37">
    <w:abstractNumId w:val="22"/>
  </w:num>
  <w:num w:numId="38">
    <w:abstractNumId w:val="27"/>
  </w:num>
  <w:num w:numId="39">
    <w:abstractNumId w:val="43"/>
  </w:num>
  <w:num w:numId="40">
    <w:abstractNumId w:val="17"/>
  </w:num>
  <w:num w:numId="41">
    <w:abstractNumId w:val="9"/>
  </w:num>
  <w:num w:numId="42">
    <w:abstractNumId w:val="2"/>
  </w:num>
  <w:num w:numId="43">
    <w:abstractNumId w:val="4"/>
  </w:num>
  <w:num w:numId="44">
    <w:abstractNumId w:val="2"/>
  </w:num>
  <w:num w:numId="45">
    <w:abstractNumId w:val="27"/>
  </w:num>
  <w:num w:numId="46">
    <w:abstractNumId w:val="41"/>
  </w:num>
  <w:num w:numId="4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67B84"/>
    <w:rsid w:val="0000070C"/>
    <w:rsid w:val="0000076F"/>
    <w:rsid w:val="00000D30"/>
    <w:rsid w:val="0000183D"/>
    <w:rsid w:val="00001860"/>
    <w:rsid w:val="00001978"/>
    <w:rsid w:val="00002255"/>
    <w:rsid w:val="00002794"/>
    <w:rsid w:val="00002A27"/>
    <w:rsid w:val="00003115"/>
    <w:rsid w:val="00003ED6"/>
    <w:rsid w:val="00004CD4"/>
    <w:rsid w:val="00006294"/>
    <w:rsid w:val="00006719"/>
    <w:rsid w:val="000067EA"/>
    <w:rsid w:val="00007075"/>
    <w:rsid w:val="00007128"/>
    <w:rsid w:val="0000713B"/>
    <w:rsid w:val="000078EE"/>
    <w:rsid w:val="00007EAC"/>
    <w:rsid w:val="0001002D"/>
    <w:rsid w:val="0001074C"/>
    <w:rsid w:val="00010F00"/>
    <w:rsid w:val="00011BDA"/>
    <w:rsid w:val="00011F89"/>
    <w:rsid w:val="000120A0"/>
    <w:rsid w:val="000125C5"/>
    <w:rsid w:val="00013FAC"/>
    <w:rsid w:val="00013FB8"/>
    <w:rsid w:val="00014372"/>
    <w:rsid w:val="000146C1"/>
    <w:rsid w:val="0001542F"/>
    <w:rsid w:val="000159E3"/>
    <w:rsid w:val="00016D74"/>
    <w:rsid w:val="00017393"/>
    <w:rsid w:val="00017639"/>
    <w:rsid w:val="000177C5"/>
    <w:rsid w:val="00017CFB"/>
    <w:rsid w:val="000202C0"/>
    <w:rsid w:val="00020BB6"/>
    <w:rsid w:val="000219BC"/>
    <w:rsid w:val="00021D26"/>
    <w:rsid w:val="00021DA9"/>
    <w:rsid w:val="0002204B"/>
    <w:rsid w:val="00022C73"/>
    <w:rsid w:val="00023DA6"/>
    <w:rsid w:val="00023EE7"/>
    <w:rsid w:val="00024E6E"/>
    <w:rsid w:val="00024FF1"/>
    <w:rsid w:val="000254FE"/>
    <w:rsid w:val="0002568A"/>
    <w:rsid w:val="000257E1"/>
    <w:rsid w:val="0002715D"/>
    <w:rsid w:val="00027436"/>
    <w:rsid w:val="0003023A"/>
    <w:rsid w:val="0003042B"/>
    <w:rsid w:val="000309E9"/>
    <w:rsid w:val="00030C48"/>
    <w:rsid w:val="00030FE7"/>
    <w:rsid w:val="000311BE"/>
    <w:rsid w:val="000312F1"/>
    <w:rsid w:val="00031D6A"/>
    <w:rsid w:val="0003235D"/>
    <w:rsid w:val="0003269E"/>
    <w:rsid w:val="00033040"/>
    <w:rsid w:val="000355CB"/>
    <w:rsid w:val="000364E0"/>
    <w:rsid w:val="000372D8"/>
    <w:rsid w:val="00037520"/>
    <w:rsid w:val="00037D9F"/>
    <w:rsid w:val="00040378"/>
    <w:rsid w:val="00041D10"/>
    <w:rsid w:val="000429FF"/>
    <w:rsid w:val="00042E79"/>
    <w:rsid w:val="000438F8"/>
    <w:rsid w:val="00044136"/>
    <w:rsid w:val="00044542"/>
    <w:rsid w:val="00044C03"/>
    <w:rsid w:val="000451F2"/>
    <w:rsid w:val="0004604B"/>
    <w:rsid w:val="00046299"/>
    <w:rsid w:val="000463F1"/>
    <w:rsid w:val="00046A27"/>
    <w:rsid w:val="000478D7"/>
    <w:rsid w:val="000513E8"/>
    <w:rsid w:val="000518AD"/>
    <w:rsid w:val="00051ACD"/>
    <w:rsid w:val="00051EE2"/>
    <w:rsid w:val="0005228F"/>
    <w:rsid w:val="00052C13"/>
    <w:rsid w:val="00053C0B"/>
    <w:rsid w:val="00053FB4"/>
    <w:rsid w:val="000548AA"/>
    <w:rsid w:val="000552BF"/>
    <w:rsid w:val="00055C5B"/>
    <w:rsid w:val="00057923"/>
    <w:rsid w:val="00057EC3"/>
    <w:rsid w:val="00060134"/>
    <w:rsid w:val="00060B5A"/>
    <w:rsid w:val="00060EEA"/>
    <w:rsid w:val="00061171"/>
    <w:rsid w:val="00061244"/>
    <w:rsid w:val="000618E8"/>
    <w:rsid w:val="00061BB4"/>
    <w:rsid w:val="00061C40"/>
    <w:rsid w:val="00061F1B"/>
    <w:rsid w:val="00062234"/>
    <w:rsid w:val="00062590"/>
    <w:rsid w:val="00062EF3"/>
    <w:rsid w:val="00063023"/>
    <w:rsid w:val="00063628"/>
    <w:rsid w:val="00063712"/>
    <w:rsid w:val="000644D4"/>
    <w:rsid w:val="00064F9C"/>
    <w:rsid w:val="000666D6"/>
    <w:rsid w:val="00066B5E"/>
    <w:rsid w:val="00066C34"/>
    <w:rsid w:val="00067020"/>
    <w:rsid w:val="00067FC6"/>
    <w:rsid w:val="00070221"/>
    <w:rsid w:val="0007058C"/>
    <w:rsid w:val="0007094F"/>
    <w:rsid w:val="00072C8E"/>
    <w:rsid w:val="00072F65"/>
    <w:rsid w:val="00073248"/>
    <w:rsid w:val="000732E5"/>
    <w:rsid w:val="000734FA"/>
    <w:rsid w:val="00073A12"/>
    <w:rsid w:val="00073D93"/>
    <w:rsid w:val="00074A42"/>
    <w:rsid w:val="00075334"/>
    <w:rsid w:val="00075470"/>
    <w:rsid w:val="00075A23"/>
    <w:rsid w:val="0007649C"/>
    <w:rsid w:val="0007669C"/>
    <w:rsid w:val="00076E1F"/>
    <w:rsid w:val="00077395"/>
    <w:rsid w:val="00077430"/>
    <w:rsid w:val="00077635"/>
    <w:rsid w:val="000779AB"/>
    <w:rsid w:val="00077D51"/>
    <w:rsid w:val="00077F64"/>
    <w:rsid w:val="0008065A"/>
    <w:rsid w:val="00080DE8"/>
    <w:rsid w:val="00081469"/>
    <w:rsid w:val="000816C6"/>
    <w:rsid w:val="00081FCB"/>
    <w:rsid w:val="00082135"/>
    <w:rsid w:val="00082698"/>
    <w:rsid w:val="00082A15"/>
    <w:rsid w:val="00082BFF"/>
    <w:rsid w:val="00082F34"/>
    <w:rsid w:val="0008329C"/>
    <w:rsid w:val="00083C42"/>
    <w:rsid w:val="00084C35"/>
    <w:rsid w:val="00084CE9"/>
    <w:rsid w:val="00084FB0"/>
    <w:rsid w:val="000863A4"/>
    <w:rsid w:val="00086CFB"/>
    <w:rsid w:val="00087D44"/>
    <w:rsid w:val="000901CD"/>
    <w:rsid w:val="00090BF2"/>
    <w:rsid w:val="0009108B"/>
    <w:rsid w:val="0009110D"/>
    <w:rsid w:val="0009192D"/>
    <w:rsid w:val="00091CDF"/>
    <w:rsid w:val="0009252D"/>
    <w:rsid w:val="000925FC"/>
    <w:rsid w:val="00092876"/>
    <w:rsid w:val="00092984"/>
    <w:rsid w:val="0009376B"/>
    <w:rsid w:val="00093D2F"/>
    <w:rsid w:val="00094325"/>
    <w:rsid w:val="000956CF"/>
    <w:rsid w:val="00095ABE"/>
    <w:rsid w:val="000969B4"/>
    <w:rsid w:val="00096E6F"/>
    <w:rsid w:val="0009711D"/>
    <w:rsid w:val="000972E8"/>
    <w:rsid w:val="000A0B9A"/>
    <w:rsid w:val="000A186B"/>
    <w:rsid w:val="000A1AA3"/>
    <w:rsid w:val="000A1ADB"/>
    <w:rsid w:val="000A1B5F"/>
    <w:rsid w:val="000A2520"/>
    <w:rsid w:val="000A254A"/>
    <w:rsid w:val="000A2A88"/>
    <w:rsid w:val="000A2AB8"/>
    <w:rsid w:val="000A2D14"/>
    <w:rsid w:val="000A3366"/>
    <w:rsid w:val="000A3956"/>
    <w:rsid w:val="000A3D3E"/>
    <w:rsid w:val="000A45B0"/>
    <w:rsid w:val="000A4A94"/>
    <w:rsid w:val="000A4C5D"/>
    <w:rsid w:val="000A4D14"/>
    <w:rsid w:val="000A513E"/>
    <w:rsid w:val="000A7968"/>
    <w:rsid w:val="000B05EB"/>
    <w:rsid w:val="000B0952"/>
    <w:rsid w:val="000B18C6"/>
    <w:rsid w:val="000B1915"/>
    <w:rsid w:val="000B2BAE"/>
    <w:rsid w:val="000B30E1"/>
    <w:rsid w:val="000B35D1"/>
    <w:rsid w:val="000B4ADE"/>
    <w:rsid w:val="000B4D24"/>
    <w:rsid w:val="000B56A9"/>
    <w:rsid w:val="000B63C8"/>
    <w:rsid w:val="000B6A0F"/>
    <w:rsid w:val="000B71F8"/>
    <w:rsid w:val="000B73C0"/>
    <w:rsid w:val="000B7530"/>
    <w:rsid w:val="000B7917"/>
    <w:rsid w:val="000B794F"/>
    <w:rsid w:val="000C0055"/>
    <w:rsid w:val="000C1FDE"/>
    <w:rsid w:val="000C2602"/>
    <w:rsid w:val="000C383B"/>
    <w:rsid w:val="000C4083"/>
    <w:rsid w:val="000C41FE"/>
    <w:rsid w:val="000C4CAD"/>
    <w:rsid w:val="000C550B"/>
    <w:rsid w:val="000C55BD"/>
    <w:rsid w:val="000C5EB2"/>
    <w:rsid w:val="000C62AC"/>
    <w:rsid w:val="000C6301"/>
    <w:rsid w:val="000C6D0E"/>
    <w:rsid w:val="000C7AC7"/>
    <w:rsid w:val="000C7F8F"/>
    <w:rsid w:val="000D0047"/>
    <w:rsid w:val="000D03AA"/>
    <w:rsid w:val="000D0609"/>
    <w:rsid w:val="000D173C"/>
    <w:rsid w:val="000D2DA0"/>
    <w:rsid w:val="000D315B"/>
    <w:rsid w:val="000D33BE"/>
    <w:rsid w:val="000D3C1F"/>
    <w:rsid w:val="000D3CBF"/>
    <w:rsid w:val="000D43B7"/>
    <w:rsid w:val="000D4587"/>
    <w:rsid w:val="000D4D8F"/>
    <w:rsid w:val="000D5440"/>
    <w:rsid w:val="000D6112"/>
    <w:rsid w:val="000D6B45"/>
    <w:rsid w:val="000D7EA8"/>
    <w:rsid w:val="000E00CA"/>
    <w:rsid w:val="000E0C15"/>
    <w:rsid w:val="000E13E3"/>
    <w:rsid w:val="000E16B9"/>
    <w:rsid w:val="000E17E6"/>
    <w:rsid w:val="000E1C10"/>
    <w:rsid w:val="000E2037"/>
    <w:rsid w:val="000E308D"/>
    <w:rsid w:val="000E39E3"/>
    <w:rsid w:val="000E3DB2"/>
    <w:rsid w:val="000E5DB1"/>
    <w:rsid w:val="000E6544"/>
    <w:rsid w:val="000E6DA3"/>
    <w:rsid w:val="000F03CD"/>
    <w:rsid w:val="000F0C51"/>
    <w:rsid w:val="000F1217"/>
    <w:rsid w:val="000F14C4"/>
    <w:rsid w:val="000F1675"/>
    <w:rsid w:val="000F27B6"/>
    <w:rsid w:val="000F29E6"/>
    <w:rsid w:val="000F3DFF"/>
    <w:rsid w:val="000F3F4B"/>
    <w:rsid w:val="000F3FB4"/>
    <w:rsid w:val="000F4EA9"/>
    <w:rsid w:val="000F615B"/>
    <w:rsid w:val="000F7315"/>
    <w:rsid w:val="000F77A2"/>
    <w:rsid w:val="000F79C8"/>
    <w:rsid w:val="000F7B3A"/>
    <w:rsid w:val="00100410"/>
    <w:rsid w:val="00100621"/>
    <w:rsid w:val="001007F5"/>
    <w:rsid w:val="00101036"/>
    <w:rsid w:val="001013DB"/>
    <w:rsid w:val="001013F0"/>
    <w:rsid w:val="001031A3"/>
    <w:rsid w:val="00104827"/>
    <w:rsid w:val="00104B9E"/>
    <w:rsid w:val="0010541B"/>
    <w:rsid w:val="0010557E"/>
    <w:rsid w:val="00105BEC"/>
    <w:rsid w:val="00105D52"/>
    <w:rsid w:val="00105E24"/>
    <w:rsid w:val="0010620A"/>
    <w:rsid w:val="001062FE"/>
    <w:rsid w:val="001063EE"/>
    <w:rsid w:val="00106A63"/>
    <w:rsid w:val="00107B5E"/>
    <w:rsid w:val="00107DE6"/>
    <w:rsid w:val="00107FDE"/>
    <w:rsid w:val="00110559"/>
    <w:rsid w:val="00110815"/>
    <w:rsid w:val="0011092F"/>
    <w:rsid w:val="00110E6F"/>
    <w:rsid w:val="001116CB"/>
    <w:rsid w:val="00111A85"/>
    <w:rsid w:val="00111C90"/>
    <w:rsid w:val="00112B0A"/>
    <w:rsid w:val="00112E04"/>
    <w:rsid w:val="0011350D"/>
    <w:rsid w:val="00113D50"/>
    <w:rsid w:val="00113EF9"/>
    <w:rsid w:val="00114105"/>
    <w:rsid w:val="00115E25"/>
    <w:rsid w:val="00116F14"/>
    <w:rsid w:val="00120D0F"/>
    <w:rsid w:val="001214A6"/>
    <w:rsid w:val="001222C4"/>
    <w:rsid w:val="0012279E"/>
    <w:rsid w:val="00124163"/>
    <w:rsid w:val="00124E51"/>
    <w:rsid w:val="00124E82"/>
    <w:rsid w:val="00125342"/>
    <w:rsid w:val="00126DDD"/>
    <w:rsid w:val="001273F3"/>
    <w:rsid w:val="00131973"/>
    <w:rsid w:val="00131EDE"/>
    <w:rsid w:val="001324E6"/>
    <w:rsid w:val="00132B39"/>
    <w:rsid w:val="0013322D"/>
    <w:rsid w:val="00133AD6"/>
    <w:rsid w:val="00133CFC"/>
    <w:rsid w:val="00134758"/>
    <w:rsid w:val="001362C1"/>
    <w:rsid w:val="00137217"/>
    <w:rsid w:val="00137F12"/>
    <w:rsid w:val="00140757"/>
    <w:rsid w:val="001407A4"/>
    <w:rsid w:val="00142214"/>
    <w:rsid w:val="0014257C"/>
    <w:rsid w:val="0014352E"/>
    <w:rsid w:val="00143BA6"/>
    <w:rsid w:val="00143CC4"/>
    <w:rsid w:val="00144648"/>
    <w:rsid w:val="00144E41"/>
    <w:rsid w:val="00144FBF"/>
    <w:rsid w:val="00145FD0"/>
    <w:rsid w:val="00146194"/>
    <w:rsid w:val="00146D52"/>
    <w:rsid w:val="00147CDA"/>
    <w:rsid w:val="00150378"/>
    <w:rsid w:val="00150847"/>
    <w:rsid w:val="001510BB"/>
    <w:rsid w:val="00151166"/>
    <w:rsid w:val="001512B4"/>
    <w:rsid w:val="00151352"/>
    <w:rsid w:val="00151726"/>
    <w:rsid w:val="00151A32"/>
    <w:rsid w:val="00151DFE"/>
    <w:rsid w:val="00152509"/>
    <w:rsid w:val="00152D9E"/>
    <w:rsid w:val="00153AD3"/>
    <w:rsid w:val="00153E53"/>
    <w:rsid w:val="00154BB0"/>
    <w:rsid w:val="00155032"/>
    <w:rsid w:val="001558CC"/>
    <w:rsid w:val="00155AE1"/>
    <w:rsid w:val="00155E09"/>
    <w:rsid w:val="001560E6"/>
    <w:rsid w:val="0015619A"/>
    <w:rsid w:val="00156C70"/>
    <w:rsid w:val="0016090A"/>
    <w:rsid w:val="001640CC"/>
    <w:rsid w:val="00164F9C"/>
    <w:rsid w:val="00165384"/>
    <w:rsid w:val="0016664B"/>
    <w:rsid w:val="001672C9"/>
    <w:rsid w:val="00167ADB"/>
    <w:rsid w:val="001701BF"/>
    <w:rsid w:val="0017026A"/>
    <w:rsid w:val="00170D7B"/>
    <w:rsid w:val="00171D63"/>
    <w:rsid w:val="001723EA"/>
    <w:rsid w:val="0017243C"/>
    <w:rsid w:val="00172864"/>
    <w:rsid w:val="0017302D"/>
    <w:rsid w:val="0017310E"/>
    <w:rsid w:val="00173F83"/>
    <w:rsid w:val="00174CC6"/>
    <w:rsid w:val="00175419"/>
    <w:rsid w:val="00175B20"/>
    <w:rsid w:val="0017611B"/>
    <w:rsid w:val="0017707A"/>
    <w:rsid w:val="001802AD"/>
    <w:rsid w:val="00180A4F"/>
    <w:rsid w:val="001820B7"/>
    <w:rsid w:val="00182C45"/>
    <w:rsid w:val="00182FA2"/>
    <w:rsid w:val="001830B9"/>
    <w:rsid w:val="00183166"/>
    <w:rsid w:val="00183327"/>
    <w:rsid w:val="00183A73"/>
    <w:rsid w:val="0018434C"/>
    <w:rsid w:val="001845DF"/>
    <w:rsid w:val="00184852"/>
    <w:rsid w:val="00184DBD"/>
    <w:rsid w:val="00185880"/>
    <w:rsid w:val="001859EF"/>
    <w:rsid w:val="00186191"/>
    <w:rsid w:val="001863A3"/>
    <w:rsid w:val="001864E0"/>
    <w:rsid w:val="00186E14"/>
    <w:rsid w:val="00187510"/>
    <w:rsid w:val="00190A12"/>
    <w:rsid w:val="00191108"/>
    <w:rsid w:val="001914D7"/>
    <w:rsid w:val="001917A5"/>
    <w:rsid w:val="001921A6"/>
    <w:rsid w:val="00192423"/>
    <w:rsid w:val="0019305E"/>
    <w:rsid w:val="0019334C"/>
    <w:rsid w:val="001934B6"/>
    <w:rsid w:val="0019386E"/>
    <w:rsid w:val="001951C5"/>
    <w:rsid w:val="00195376"/>
    <w:rsid w:val="00195523"/>
    <w:rsid w:val="0019568D"/>
    <w:rsid w:val="00195A3E"/>
    <w:rsid w:val="00196521"/>
    <w:rsid w:val="00196CA8"/>
    <w:rsid w:val="00196F11"/>
    <w:rsid w:val="00197A8C"/>
    <w:rsid w:val="001A0B04"/>
    <w:rsid w:val="001A1096"/>
    <w:rsid w:val="001A2A1E"/>
    <w:rsid w:val="001A2A7E"/>
    <w:rsid w:val="001A2AAB"/>
    <w:rsid w:val="001A2D10"/>
    <w:rsid w:val="001A376C"/>
    <w:rsid w:val="001A37E4"/>
    <w:rsid w:val="001A4A06"/>
    <w:rsid w:val="001A5353"/>
    <w:rsid w:val="001A54A0"/>
    <w:rsid w:val="001A5950"/>
    <w:rsid w:val="001A722F"/>
    <w:rsid w:val="001B0FA2"/>
    <w:rsid w:val="001B28E3"/>
    <w:rsid w:val="001B2B8B"/>
    <w:rsid w:val="001B2C72"/>
    <w:rsid w:val="001B3039"/>
    <w:rsid w:val="001B39BC"/>
    <w:rsid w:val="001B47B4"/>
    <w:rsid w:val="001B530B"/>
    <w:rsid w:val="001B569E"/>
    <w:rsid w:val="001B70D6"/>
    <w:rsid w:val="001B7469"/>
    <w:rsid w:val="001C08DE"/>
    <w:rsid w:val="001C0DE7"/>
    <w:rsid w:val="001C1375"/>
    <w:rsid w:val="001C1C65"/>
    <w:rsid w:val="001C20E9"/>
    <w:rsid w:val="001C213C"/>
    <w:rsid w:val="001C21C3"/>
    <w:rsid w:val="001C3C7A"/>
    <w:rsid w:val="001C4167"/>
    <w:rsid w:val="001C4484"/>
    <w:rsid w:val="001C4C89"/>
    <w:rsid w:val="001C5EFF"/>
    <w:rsid w:val="001C6AFD"/>
    <w:rsid w:val="001C7228"/>
    <w:rsid w:val="001C7458"/>
    <w:rsid w:val="001C7D09"/>
    <w:rsid w:val="001D022C"/>
    <w:rsid w:val="001D0268"/>
    <w:rsid w:val="001D09E6"/>
    <w:rsid w:val="001D11FF"/>
    <w:rsid w:val="001D179A"/>
    <w:rsid w:val="001D1853"/>
    <w:rsid w:val="001D1F6C"/>
    <w:rsid w:val="001D3217"/>
    <w:rsid w:val="001D4C47"/>
    <w:rsid w:val="001D4C74"/>
    <w:rsid w:val="001D51F3"/>
    <w:rsid w:val="001D523E"/>
    <w:rsid w:val="001D585D"/>
    <w:rsid w:val="001D596F"/>
    <w:rsid w:val="001D5DC4"/>
    <w:rsid w:val="001D609C"/>
    <w:rsid w:val="001D6194"/>
    <w:rsid w:val="001D6728"/>
    <w:rsid w:val="001D75AD"/>
    <w:rsid w:val="001E0238"/>
    <w:rsid w:val="001E1302"/>
    <w:rsid w:val="001E23CD"/>
    <w:rsid w:val="001E2439"/>
    <w:rsid w:val="001E24C3"/>
    <w:rsid w:val="001E3173"/>
    <w:rsid w:val="001E4017"/>
    <w:rsid w:val="001E4049"/>
    <w:rsid w:val="001E4228"/>
    <w:rsid w:val="001E461D"/>
    <w:rsid w:val="001E4BB2"/>
    <w:rsid w:val="001E556A"/>
    <w:rsid w:val="001E5685"/>
    <w:rsid w:val="001E5ABB"/>
    <w:rsid w:val="001E5EFF"/>
    <w:rsid w:val="001E6EBE"/>
    <w:rsid w:val="001E721A"/>
    <w:rsid w:val="001E7B8F"/>
    <w:rsid w:val="001E7C0E"/>
    <w:rsid w:val="001E7F37"/>
    <w:rsid w:val="001F0EB4"/>
    <w:rsid w:val="001F1052"/>
    <w:rsid w:val="001F1102"/>
    <w:rsid w:val="001F1776"/>
    <w:rsid w:val="001F17CA"/>
    <w:rsid w:val="001F1C78"/>
    <w:rsid w:val="001F212F"/>
    <w:rsid w:val="001F213C"/>
    <w:rsid w:val="001F3D6C"/>
    <w:rsid w:val="001F3ED6"/>
    <w:rsid w:val="001F4D30"/>
    <w:rsid w:val="001F51AA"/>
    <w:rsid w:val="001F5A5A"/>
    <w:rsid w:val="001F5F47"/>
    <w:rsid w:val="001F5F9F"/>
    <w:rsid w:val="001F6223"/>
    <w:rsid w:val="001F66B2"/>
    <w:rsid w:val="001F6855"/>
    <w:rsid w:val="001F6C78"/>
    <w:rsid w:val="001F71B1"/>
    <w:rsid w:val="001F7470"/>
    <w:rsid w:val="001F7EC4"/>
    <w:rsid w:val="001F7FCA"/>
    <w:rsid w:val="002005AD"/>
    <w:rsid w:val="00200EA3"/>
    <w:rsid w:val="00202122"/>
    <w:rsid w:val="0020241B"/>
    <w:rsid w:val="00202709"/>
    <w:rsid w:val="00202A21"/>
    <w:rsid w:val="00202CB9"/>
    <w:rsid w:val="00202E5A"/>
    <w:rsid w:val="00203691"/>
    <w:rsid w:val="0020406C"/>
    <w:rsid w:val="002040EB"/>
    <w:rsid w:val="0020533A"/>
    <w:rsid w:val="00205F1A"/>
    <w:rsid w:val="00206534"/>
    <w:rsid w:val="00206AE9"/>
    <w:rsid w:val="00206F7A"/>
    <w:rsid w:val="002079E0"/>
    <w:rsid w:val="00207A20"/>
    <w:rsid w:val="00207EF4"/>
    <w:rsid w:val="002100C7"/>
    <w:rsid w:val="002100DB"/>
    <w:rsid w:val="00210625"/>
    <w:rsid w:val="00210866"/>
    <w:rsid w:val="00210AA0"/>
    <w:rsid w:val="0021164C"/>
    <w:rsid w:val="002118C0"/>
    <w:rsid w:val="00211BF1"/>
    <w:rsid w:val="00212566"/>
    <w:rsid w:val="002126FA"/>
    <w:rsid w:val="0021295F"/>
    <w:rsid w:val="00212C37"/>
    <w:rsid w:val="0021322C"/>
    <w:rsid w:val="00213308"/>
    <w:rsid w:val="00215221"/>
    <w:rsid w:val="00215A1D"/>
    <w:rsid w:val="00216818"/>
    <w:rsid w:val="00216A55"/>
    <w:rsid w:val="00216B2E"/>
    <w:rsid w:val="00216F11"/>
    <w:rsid w:val="00217084"/>
    <w:rsid w:val="00217BC1"/>
    <w:rsid w:val="00217F12"/>
    <w:rsid w:val="00220DF2"/>
    <w:rsid w:val="00221D1D"/>
    <w:rsid w:val="002227ED"/>
    <w:rsid w:val="0022464F"/>
    <w:rsid w:val="00224C4B"/>
    <w:rsid w:val="002250AA"/>
    <w:rsid w:val="0022641E"/>
    <w:rsid w:val="00226C4B"/>
    <w:rsid w:val="002305AE"/>
    <w:rsid w:val="00230723"/>
    <w:rsid w:val="00230924"/>
    <w:rsid w:val="00230B0D"/>
    <w:rsid w:val="00230C11"/>
    <w:rsid w:val="00232293"/>
    <w:rsid w:val="00232B97"/>
    <w:rsid w:val="00233327"/>
    <w:rsid w:val="002334B6"/>
    <w:rsid w:val="002334BC"/>
    <w:rsid w:val="002337A5"/>
    <w:rsid w:val="00234303"/>
    <w:rsid w:val="00235663"/>
    <w:rsid w:val="0023689F"/>
    <w:rsid w:val="00237441"/>
    <w:rsid w:val="002378C7"/>
    <w:rsid w:val="00237D60"/>
    <w:rsid w:val="00240324"/>
    <w:rsid w:val="00240C4D"/>
    <w:rsid w:val="0024136F"/>
    <w:rsid w:val="00241ECF"/>
    <w:rsid w:val="00242570"/>
    <w:rsid w:val="00243FB5"/>
    <w:rsid w:val="00244E15"/>
    <w:rsid w:val="0024586B"/>
    <w:rsid w:val="00246517"/>
    <w:rsid w:val="00246BBD"/>
    <w:rsid w:val="00246E8B"/>
    <w:rsid w:val="00246F99"/>
    <w:rsid w:val="002478D6"/>
    <w:rsid w:val="0025116D"/>
    <w:rsid w:val="00251518"/>
    <w:rsid w:val="00251532"/>
    <w:rsid w:val="00253E53"/>
    <w:rsid w:val="00253F40"/>
    <w:rsid w:val="002542B8"/>
    <w:rsid w:val="00254C8E"/>
    <w:rsid w:val="00254C99"/>
    <w:rsid w:val="00255787"/>
    <w:rsid w:val="00256108"/>
    <w:rsid w:val="002561F3"/>
    <w:rsid w:val="00256267"/>
    <w:rsid w:val="00256EB7"/>
    <w:rsid w:val="00257976"/>
    <w:rsid w:val="0026020C"/>
    <w:rsid w:val="00260A6B"/>
    <w:rsid w:val="00260BD2"/>
    <w:rsid w:val="002613A7"/>
    <w:rsid w:val="00261C52"/>
    <w:rsid w:val="00262B88"/>
    <w:rsid w:val="00262CF0"/>
    <w:rsid w:val="00262DEA"/>
    <w:rsid w:val="00263D8A"/>
    <w:rsid w:val="00263E51"/>
    <w:rsid w:val="0026417E"/>
    <w:rsid w:val="002650AA"/>
    <w:rsid w:val="002651A3"/>
    <w:rsid w:val="00265FDF"/>
    <w:rsid w:val="002672FD"/>
    <w:rsid w:val="00267510"/>
    <w:rsid w:val="00270C2C"/>
    <w:rsid w:val="00270E81"/>
    <w:rsid w:val="00271B76"/>
    <w:rsid w:val="00272E1B"/>
    <w:rsid w:val="00273394"/>
    <w:rsid w:val="002736C6"/>
    <w:rsid w:val="00273A74"/>
    <w:rsid w:val="00274280"/>
    <w:rsid w:val="002752C7"/>
    <w:rsid w:val="00275938"/>
    <w:rsid w:val="00275B97"/>
    <w:rsid w:val="00275D45"/>
    <w:rsid w:val="00275E82"/>
    <w:rsid w:val="0027615B"/>
    <w:rsid w:val="00276BB7"/>
    <w:rsid w:val="00276C67"/>
    <w:rsid w:val="00277657"/>
    <w:rsid w:val="002777EB"/>
    <w:rsid w:val="00280BE7"/>
    <w:rsid w:val="00281798"/>
    <w:rsid w:val="002817C5"/>
    <w:rsid w:val="00282187"/>
    <w:rsid w:val="002821F3"/>
    <w:rsid w:val="002823F5"/>
    <w:rsid w:val="00282730"/>
    <w:rsid w:val="00282C33"/>
    <w:rsid w:val="00283D4F"/>
    <w:rsid w:val="00284CBF"/>
    <w:rsid w:val="0028593B"/>
    <w:rsid w:val="00285A77"/>
    <w:rsid w:val="00286346"/>
    <w:rsid w:val="0028739C"/>
    <w:rsid w:val="00287F8E"/>
    <w:rsid w:val="0029109B"/>
    <w:rsid w:val="0029110C"/>
    <w:rsid w:val="00291713"/>
    <w:rsid w:val="002919D9"/>
    <w:rsid w:val="0029240C"/>
    <w:rsid w:val="00292473"/>
    <w:rsid w:val="002930A5"/>
    <w:rsid w:val="00293659"/>
    <w:rsid w:val="00293EFE"/>
    <w:rsid w:val="0029405C"/>
    <w:rsid w:val="00294111"/>
    <w:rsid w:val="0029485E"/>
    <w:rsid w:val="002948FA"/>
    <w:rsid w:val="00294DAD"/>
    <w:rsid w:val="00295358"/>
    <w:rsid w:val="00295569"/>
    <w:rsid w:val="0029742B"/>
    <w:rsid w:val="0029779E"/>
    <w:rsid w:val="00297CA7"/>
    <w:rsid w:val="00297DF8"/>
    <w:rsid w:val="00297F7C"/>
    <w:rsid w:val="002A0265"/>
    <w:rsid w:val="002A110F"/>
    <w:rsid w:val="002A17D2"/>
    <w:rsid w:val="002A1974"/>
    <w:rsid w:val="002A1F81"/>
    <w:rsid w:val="002A2143"/>
    <w:rsid w:val="002A22EF"/>
    <w:rsid w:val="002A3116"/>
    <w:rsid w:val="002A39D7"/>
    <w:rsid w:val="002A3EAD"/>
    <w:rsid w:val="002A41C4"/>
    <w:rsid w:val="002A4792"/>
    <w:rsid w:val="002A51F8"/>
    <w:rsid w:val="002A543F"/>
    <w:rsid w:val="002A5557"/>
    <w:rsid w:val="002A61B9"/>
    <w:rsid w:val="002A6369"/>
    <w:rsid w:val="002A649A"/>
    <w:rsid w:val="002A7188"/>
    <w:rsid w:val="002A7DDC"/>
    <w:rsid w:val="002B0A44"/>
    <w:rsid w:val="002B1460"/>
    <w:rsid w:val="002B1696"/>
    <w:rsid w:val="002B1908"/>
    <w:rsid w:val="002B2231"/>
    <w:rsid w:val="002B2525"/>
    <w:rsid w:val="002B2BDF"/>
    <w:rsid w:val="002B2C6D"/>
    <w:rsid w:val="002B3560"/>
    <w:rsid w:val="002B3B68"/>
    <w:rsid w:val="002B3C3C"/>
    <w:rsid w:val="002B4174"/>
    <w:rsid w:val="002B41D9"/>
    <w:rsid w:val="002B4DF9"/>
    <w:rsid w:val="002B5EF7"/>
    <w:rsid w:val="002B6881"/>
    <w:rsid w:val="002B6A51"/>
    <w:rsid w:val="002B7AA5"/>
    <w:rsid w:val="002B7D79"/>
    <w:rsid w:val="002B7F5F"/>
    <w:rsid w:val="002B7F88"/>
    <w:rsid w:val="002C0871"/>
    <w:rsid w:val="002C0A11"/>
    <w:rsid w:val="002C0CDF"/>
    <w:rsid w:val="002C13E4"/>
    <w:rsid w:val="002C1FA3"/>
    <w:rsid w:val="002C20BF"/>
    <w:rsid w:val="002C25FF"/>
    <w:rsid w:val="002C26E9"/>
    <w:rsid w:val="002C276E"/>
    <w:rsid w:val="002C2921"/>
    <w:rsid w:val="002C40CE"/>
    <w:rsid w:val="002C46E1"/>
    <w:rsid w:val="002C47AE"/>
    <w:rsid w:val="002C4CB2"/>
    <w:rsid w:val="002C51AD"/>
    <w:rsid w:val="002C53AB"/>
    <w:rsid w:val="002C5AF1"/>
    <w:rsid w:val="002C5AF6"/>
    <w:rsid w:val="002C5D0D"/>
    <w:rsid w:val="002C68F8"/>
    <w:rsid w:val="002C69EA"/>
    <w:rsid w:val="002C78ED"/>
    <w:rsid w:val="002C7990"/>
    <w:rsid w:val="002D02CB"/>
    <w:rsid w:val="002D09A0"/>
    <w:rsid w:val="002D1048"/>
    <w:rsid w:val="002D13AB"/>
    <w:rsid w:val="002D1AB8"/>
    <w:rsid w:val="002D1C47"/>
    <w:rsid w:val="002D2022"/>
    <w:rsid w:val="002D2D0E"/>
    <w:rsid w:val="002D42F6"/>
    <w:rsid w:val="002D5517"/>
    <w:rsid w:val="002D5AE9"/>
    <w:rsid w:val="002D6699"/>
    <w:rsid w:val="002E08B1"/>
    <w:rsid w:val="002E182D"/>
    <w:rsid w:val="002E21DA"/>
    <w:rsid w:val="002E3C7F"/>
    <w:rsid w:val="002E3FAA"/>
    <w:rsid w:val="002E60F5"/>
    <w:rsid w:val="002E6125"/>
    <w:rsid w:val="002E6137"/>
    <w:rsid w:val="002E6356"/>
    <w:rsid w:val="002E6886"/>
    <w:rsid w:val="002E6DD0"/>
    <w:rsid w:val="002E72FF"/>
    <w:rsid w:val="002E7C7C"/>
    <w:rsid w:val="002E7E6C"/>
    <w:rsid w:val="002E7FFB"/>
    <w:rsid w:val="002F0E9D"/>
    <w:rsid w:val="002F10E2"/>
    <w:rsid w:val="002F110F"/>
    <w:rsid w:val="002F1519"/>
    <w:rsid w:val="002F1846"/>
    <w:rsid w:val="002F20B7"/>
    <w:rsid w:val="002F39F4"/>
    <w:rsid w:val="002F3F35"/>
    <w:rsid w:val="002F53B2"/>
    <w:rsid w:val="002F5817"/>
    <w:rsid w:val="002F5BC1"/>
    <w:rsid w:val="002F5C04"/>
    <w:rsid w:val="002F786E"/>
    <w:rsid w:val="00300780"/>
    <w:rsid w:val="0030099A"/>
    <w:rsid w:val="00300C94"/>
    <w:rsid w:val="00301125"/>
    <w:rsid w:val="00301599"/>
    <w:rsid w:val="00301F70"/>
    <w:rsid w:val="003023DF"/>
    <w:rsid w:val="0030259A"/>
    <w:rsid w:val="00302776"/>
    <w:rsid w:val="0030333C"/>
    <w:rsid w:val="00303A95"/>
    <w:rsid w:val="00303F54"/>
    <w:rsid w:val="003044EC"/>
    <w:rsid w:val="00304AB5"/>
    <w:rsid w:val="00304B0F"/>
    <w:rsid w:val="00306003"/>
    <w:rsid w:val="003061F0"/>
    <w:rsid w:val="003068BF"/>
    <w:rsid w:val="00306EE3"/>
    <w:rsid w:val="003070D5"/>
    <w:rsid w:val="00307373"/>
    <w:rsid w:val="00310435"/>
    <w:rsid w:val="00310992"/>
    <w:rsid w:val="00310C1F"/>
    <w:rsid w:val="00310DE8"/>
    <w:rsid w:val="00310E73"/>
    <w:rsid w:val="00310F2B"/>
    <w:rsid w:val="00311B1E"/>
    <w:rsid w:val="0031277F"/>
    <w:rsid w:val="00312EEB"/>
    <w:rsid w:val="0031473C"/>
    <w:rsid w:val="0031483F"/>
    <w:rsid w:val="0031575B"/>
    <w:rsid w:val="00315D43"/>
    <w:rsid w:val="0031629E"/>
    <w:rsid w:val="00316807"/>
    <w:rsid w:val="0031691D"/>
    <w:rsid w:val="003173AD"/>
    <w:rsid w:val="00317706"/>
    <w:rsid w:val="00317B1A"/>
    <w:rsid w:val="00317F13"/>
    <w:rsid w:val="00321ACB"/>
    <w:rsid w:val="00322469"/>
    <w:rsid w:val="0032276C"/>
    <w:rsid w:val="00323B7D"/>
    <w:rsid w:val="003248FD"/>
    <w:rsid w:val="003249EB"/>
    <w:rsid w:val="003250E4"/>
    <w:rsid w:val="003259C8"/>
    <w:rsid w:val="00326287"/>
    <w:rsid w:val="0032674E"/>
    <w:rsid w:val="003273FD"/>
    <w:rsid w:val="003277A9"/>
    <w:rsid w:val="0032792D"/>
    <w:rsid w:val="0033081D"/>
    <w:rsid w:val="00330D1F"/>
    <w:rsid w:val="00330DCD"/>
    <w:rsid w:val="00330FBA"/>
    <w:rsid w:val="003316A6"/>
    <w:rsid w:val="003316EB"/>
    <w:rsid w:val="00331956"/>
    <w:rsid w:val="00331EF4"/>
    <w:rsid w:val="00332105"/>
    <w:rsid w:val="003326EB"/>
    <w:rsid w:val="00332946"/>
    <w:rsid w:val="003334F4"/>
    <w:rsid w:val="00333A75"/>
    <w:rsid w:val="00333A9B"/>
    <w:rsid w:val="00333AC7"/>
    <w:rsid w:val="00334217"/>
    <w:rsid w:val="00334435"/>
    <w:rsid w:val="00335C36"/>
    <w:rsid w:val="0033645A"/>
    <w:rsid w:val="00336E04"/>
    <w:rsid w:val="00337057"/>
    <w:rsid w:val="003376B2"/>
    <w:rsid w:val="00337825"/>
    <w:rsid w:val="00337FAA"/>
    <w:rsid w:val="00340401"/>
    <w:rsid w:val="00340465"/>
    <w:rsid w:val="003406A6"/>
    <w:rsid w:val="00340986"/>
    <w:rsid w:val="00341179"/>
    <w:rsid w:val="003412BF"/>
    <w:rsid w:val="0034140D"/>
    <w:rsid w:val="0034226B"/>
    <w:rsid w:val="00342649"/>
    <w:rsid w:val="003428F7"/>
    <w:rsid w:val="003437F6"/>
    <w:rsid w:val="00343871"/>
    <w:rsid w:val="003440EF"/>
    <w:rsid w:val="00344FE3"/>
    <w:rsid w:val="00345088"/>
    <w:rsid w:val="003455C0"/>
    <w:rsid w:val="003461F9"/>
    <w:rsid w:val="00346E1A"/>
    <w:rsid w:val="00346F0F"/>
    <w:rsid w:val="00347370"/>
    <w:rsid w:val="00347373"/>
    <w:rsid w:val="00347C8E"/>
    <w:rsid w:val="003509A6"/>
    <w:rsid w:val="00350DBA"/>
    <w:rsid w:val="00350DF5"/>
    <w:rsid w:val="00351353"/>
    <w:rsid w:val="00351902"/>
    <w:rsid w:val="00351E4E"/>
    <w:rsid w:val="00353079"/>
    <w:rsid w:val="00353F71"/>
    <w:rsid w:val="00354390"/>
    <w:rsid w:val="00354BC1"/>
    <w:rsid w:val="0035560B"/>
    <w:rsid w:val="0035661B"/>
    <w:rsid w:val="00356809"/>
    <w:rsid w:val="00356CE8"/>
    <w:rsid w:val="00357306"/>
    <w:rsid w:val="00357846"/>
    <w:rsid w:val="003609EB"/>
    <w:rsid w:val="00360B04"/>
    <w:rsid w:val="00360C86"/>
    <w:rsid w:val="00360D24"/>
    <w:rsid w:val="00361152"/>
    <w:rsid w:val="0036217C"/>
    <w:rsid w:val="003630AA"/>
    <w:rsid w:val="00363442"/>
    <w:rsid w:val="00363471"/>
    <w:rsid w:val="003636EE"/>
    <w:rsid w:val="003638F2"/>
    <w:rsid w:val="003645BE"/>
    <w:rsid w:val="00364784"/>
    <w:rsid w:val="003652A1"/>
    <w:rsid w:val="00366CE1"/>
    <w:rsid w:val="00367157"/>
    <w:rsid w:val="00367697"/>
    <w:rsid w:val="003677B6"/>
    <w:rsid w:val="0037050D"/>
    <w:rsid w:val="00370C9B"/>
    <w:rsid w:val="0037101A"/>
    <w:rsid w:val="00372FD8"/>
    <w:rsid w:val="003732B4"/>
    <w:rsid w:val="0037339C"/>
    <w:rsid w:val="00373F23"/>
    <w:rsid w:val="0037404F"/>
    <w:rsid w:val="00374C8A"/>
    <w:rsid w:val="00375005"/>
    <w:rsid w:val="003757CA"/>
    <w:rsid w:val="00375F0C"/>
    <w:rsid w:val="00376235"/>
    <w:rsid w:val="00376BD1"/>
    <w:rsid w:val="00376DD4"/>
    <w:rsid w:val="00377229"/>
    <w:rsid w:val="00377402"/>
    <w:rsid w:val="0037773E"/>
    <w:rsid w:val="003777A1"/>
    <w:rsid w:val="00377AAA"/>
    <w:rsid w:val="0038043D"/>
    <w:rsid w:val="00380686"/>
    <w:rsid w:val="00380F00"/>
    <w:rsid w:val="00382231"/>
    <w:rsid w:val="0038232F"/>
    <w:rsid w:val="003826D3"/>
    <w:rsid w:val="00384687"/>
    <w:rsid w:val="00385282"/>
    <w:rsid w:val="003852EC"/>
    <w:rsid w:val="0038562F"/>
    <w:rsid w:val="0038601D"/>
    <w:rsid w:val="00387030"/>
    <w:rsid w:val="00387583"/>
    <w:rsid w:val="003919A8"/>
    <w:rsid w:val="0039215D"/>
    <w:rsid w:val="003923A1"/>
    <w:rsid w:val="003923DC"/>
    <w:rsid w:val="0039345D"/>
    <w:rsid w:val="0039564B"/>
    <w:rsid w:val="003969DA"/>
    <w:rsid w:val="00396D6E"/>
    <w:rsid w:val="00396E21"/>
    <w:rsid w:val="00397706"/>
    <w:rsid w:val="00397A1C"/>
    <w:rsid w:val="003A0CE8"/>
    <w:rsid w:val="003A0ECA"/>
    <w:rsid w:val="003A108A"/>
    <w:rsid w:val="003A29C2"/>
    <w:rsid w:val="003A2CDF"/>
    <w:rsid w:val="003A2F8B"/>
    <w:rsid w:val="003A3379"/>
    <w:rsid w:val="003A3A0A"/>
    <w:rsid w:val="003A451F"/>
    <w:rsid w:val="003A461A"/>
    <w:rsid w:val="003A487A"/>
    <w:rsid w:val="003A4F62"/>
    <w:rsid w:val="003A4F64"/>
    <w:rsid w:val="003A5FB3"/>
    <w:rsid w:val="003A6722"/>
    <w:rsid w:val="003A6A90"/>
    <w:rsid w:val="003A73F6"/>
    <w:rsid w:val="003B0BF2"/>
    <w:rsid w:val="003B1A80"/>
    <w:rsid w:val="003B1DA4"/>
    <w:rsid w:val="003B23C4"/>
    <w:rsid w:val="003B28C3"/>
    <w:rsid w:val="003B2A39"/>
    <w:rsid w:val="003B34DA"/>
    <w:rsid w:val="003B38BF"/>
    <w:rsid w:val="003B52A1"/>
    <w:rsid w:val="003B5A81"/>
    <w:rsid w:val="003B5DE4"/>
    <w:rsid w:val="003B6107"/>
    <w:rsid w:val="003B6773"/>
    <w:rsid w:val="003B6E3A"/>
    <w:rsid w:val="003B7B41"/>
    <w:rsid w:val="003C00A9"/>
    <w:rsid w:val="003C0436"/>
    <w:rsid w:val="003C1644"/>
    <w:rsid w:val="003C19A8"/>
    <w:rsid w:val="003C231D"/>
    <w:rsid w:val="003C276E"/>
    <w:rsid w:val="003C30FC"/>
    <w:rsid w:val="003C3452"/>
    <w:rsid w:val="003C35D0"/>
    <w:rsid w:val="003C36EA"/>
    <w:rsid w:val="003C38CD"/>
    <w:rsid w:val="003C3BAC"/>
    <w:rsid w:val="003C3DFE"/>
    <w:rsid w:val="003C48EE"/>
    <w:rsid w:val="003C4ADD"/>
    <w:rsid w:val="003C4C0F"/>
    <w:rsid w:val="003C4FFE"/>
    <w:rsid w:val="003C533C"/>
    <w:rsid w:val="003C5EDB"/>
    <w:rsid w:val="003C6A64"/>
    <w:rsid w:val="003C7E36"/>
    <w:rsid w:val="003D008A"/>
    <w:rsid w:val="003D0763"/>
    <w:rsid w:val="003D1B69"/>
    <w:rsid w:val="003D1F80"/>
    <w:rsid w:val="003D2A78"/>
    <w:rsid w:val="003D2A82"/>
    <w:rsid w:val="003D33A0"/>
    <w:rsid w:val="003D33C5"/>
    <w:rsid w:val="003D48CF"/>
    <w:rsid w:val="003D4E79"/>
    <w:rsid w:val="003D533A"/>
    <w:rsid w:val="003D5422"/>
    <w:rsid w:val="003D550B"/>
    <w:rsid w:val="003D654F"/>
    <w:rsid w:val="003D74C0"/>
    <w:rsid w:val="003E009E"/>
    <w:rsid w:val="003E0F0B"/>
    <w:rsid w:val="003E1D3E"/>
    <w:rsid w:val="003E266C"/>
    <w:rsid w:val="003E3248"/>
    <w:rsid w:val="003E328A"/>
    <w:rsid w:val="003E331B"/>
    <w:rsid w:val="003E429A"/>
    <w:rsid w:val="003E45DC"/>
    <w:rsid w:val="003E476E"/>
    <w:rsid w:val="003E4878"/>
    <w:rsid w:val="003E52C1"/>
    <w:rsid w:val="003E5604"/>
    <w:rsid w:val="003E5987"/>
    <w:rsid w:val="003E6902"/>
    <w:rsid w:val="003E7FDC"/>
    <w:rsid w:val="003F009E"/>
    <w:rsid w:val="003F05C0"/>
    <w:rsid w:val="003F1D2B"/>
    <w:rsid w:val="003F1DCF"/>
    <w:rsid w:val="003F1EC6"/>
    <w:rsid w:val="003F1F5C"/>
    <w:rsid w:val="003F2228"/>
    <w:rsid w:val="003F29F6"/>
    <w:rsid w:val="003F340A"/>
    <w:rsid w:val="003F34EB"/>
    <w:rsid w:val="003F3A1C"/>
    <w:rsid w:val="003F4F43"/>
    <w:rsid w:val="003F54CF"/>
    <w:rsid w:val="003F550B"/>
    <w:rsid w:val="003F5714"/>
    <w:rsid w:val="003F69EE"/>
    <w:rsid w:val="003F6CFA"/>
    <w:rsid w:val="003F71C5"/>
    <w:rsid w:val="003F7303"/>
    <w:rsid w:val="003F7567"/>
    <w:rsid w:val="003F7AE8"/>
    <w:rsid w:val="003F7CEE"/>
    <w:rsid w:val="00401986"/>
    <w:rsid w:val="00401CC6"/>
    <w:rsid w:val="00403136"/>
    <w:rsid w:val="00403B2C"/>
    <w:rsid w:val="004040E3"/>
    <w:rsid w:val="0040540E"/>
    <w:rsid w:val="0040547C"/>
    <w:rsid w:val="0040567C"/>
    <w:rsid w:val="00405C66"/>
    <w:rsid w:val="004067C9"/>
    <w:rsid w:val="00407074"/>
    <w:rsid w:val="00407550"/>
    <w:rsid w:val="00410723"/>
    <w:rsid w:val="00411164"/>
    <w:rsid w:val="004112B5"/>
    <w:rsid w:val="00411971"/>
    <w:rsid w:val="00411ED9"/>
    <w:rsid w:val="0041221E"/>
    <w:rsid w:val="0041231D"/>
    <w:rsid w:val="00412965"/>
    <w:rsid w:val="00412F2B"/>
    <w:rsid w:val="00413928"/>
    <w:rsid w:val="00414024"/>
    <w:rsid w:val="00414D33"/>
    <w:rsid w:val="00414E7A"/>
    <w:rsid w:val="0041544D"/>
    <w:rsid w:val="00416033"/>
    <w:rsid w:val="00416A7F"/>
    <w:rsid w:val="004170ED"/>
    <w:rsid w:val="00417229"/>
    <w:rsid w:val="00417544"/>
    <w:rsid w:val="00417A84"/>
    <w:rsid w:val="00420CCE"/>
    <w:rsid w:val="00420D02"/>
    <w:rsid w:val="00420DB3"/>
    <w:rsid w:val="00420EE8"/>
    <w:rsid w:val="00421258"/>
    <w:rsid w:val="00421340"/>
    <w:rsid w:val="004214F8"/>
    <w:rsid w:val="004220FB"/>
    <w:rsid w:val="00422872"/>
    <w:rsid w:val="004239A9"/>
    <w:rsid w:val="00423B3E"/>
    <w:rsid w:val="0042401A"/>
    <w:rsid w:val="00424250"/>
    <w:rsid w:val="00424C97"/>
    <w:rsid w:val="00424CA3"/>
    <w:rsid w:val="004251AA"/>
    <w:rsid w:val="00425D13"/>
    <w:rsid w:val="00426122"/>
    <w:rsid w:val="0042634D"/>
    <w:rsid w:val="004265B1"/>
    <w:rsid w:val="0042665B"/>
    <w:rsid w:val="00427200"/>
    <w:rsid w:val="004278CA"/>
    <w:rsid w:val="00427BBF"/>
    <w:rsid w:val="004306FF"/>
    <w:rsid w:val="00430F12"/>
    <w:rsid w:val="00431299"/>
    <w:rsid w:val="0043234D"/>
    <w:rsid w:val="00432954"/>
    <w:rsid w:val="00432EE7"/>
    <w:rsid w:val="00433642"/>
    <w:rsid w:val="00433F01"/>
    <w:rsid w:val="00434C7C"/>
    <w:rsid w:val="00434D3E"/>
    <w:rsid w:val="00434E31"/>
    <w:rsid w:val="00435382"/>
    <w:rsid w:val="004353F2"/>
    <w:rsid w:val="004359A0"/>
    <w:rsid w:val="00435BAC"/>
    <w:rsid w:val="004360DF"/>
    <w:rsid w:val="004361EB"/>
    <w:rsid w:val="00436980"/>
    <w:rsid w:val="00436A89"/>
    <w:rsid w:val="00437315"/>
    <w:rsid w:val="004404FE"/>
    <w:rsid w:val="0044052A"/>
    <w:rsid w:val="00440752"/>
    <w:rsid w:val="00441297"/>
    <w:rsid w:val="004413CB"/>
    <w:rsid w:val="0044206D"/>
    <w:rsid w:val="00442095"/>
    <w:rsid w:val="0044265C"/>
    <w:rsid w:val="00442D5C"/>
    <w:rsid w:val="00442E94"/>
    <w:rsid w:val="00443585"/>
    <w:rsid w:val="00443861"/>
    <w:rsid w:val="00443DF6"/>
    <w:rsid w:val="0044480B"/>
    <w:rsid w:val="00444843"/>
    <w:rsid w:val="00445205"/>
    <w:rsid w:val="004453B1"/>
    <w:rsid w:val="00445934"/>
    <w:rsid w:val="00445EB4"/>
    <w:rsid w:val="00446568"/>
    <w:rsid w:val="004465DD"/>
    <w:rsid w:val="00446D13"/>
    <w:rsid w:val="00447506"/>
    <w:rsid w:val="004476E0"/>
    <w:rsid w:val="00447A3B"/>
    <w:rsid w:val="00447B59"/>
    <w:rsid w:val="0045082D"/>
    <w:rsid w:val="004512BC"/>
    <w:rsid w:val="00452278"/>
    <w:rsid w:val="00452615"/>
    <w:rsid w:val="00452D35"/>
    <w:rsid w:val="0045358F"/>
    <w:rsid w:val="00453779"/>
    <w:rsid w:val="004539F7"/>
    <w:rsid w:val="0045440C"/>
    <w:rsid w:val="0045464F"/>
    <w:rsid w:val="004555FF"/>
    <w:rsid w:val="0045570B"/>
    <w:rsid w:val="004566ED"/>
    <w:rsid w:val="00456989"/>
    <w:rsid w:val="00456CA9"/>
    <w:rsid w:val="00457C8B"/>
    <w:rsid w:val="00457E84"/>
    <w:rsid w:val="00460BD8"/>
    <w:rsid w:val="00460F39"/>
    <w:rsid w:val="004621DF"/>
    <w:rsid w:val="00463A94"/>
    <w:rsid w:val="00464EEA"/>
    <w:rsid w:val="00464F2F"/>
    <w:rsid w:val="004650A6"/>
    <w:rsid w:val="004650B7"/>
    <w:rsid w:val="00465DFA"/>
    <w:rsid w:val="0046604A"/>
    <w:rsid w:val="00466CED"/>
    <w:rsid w:val="00467A3B"/>
    <w:rsid w:val="00471441"/>
    <w:rsid w:val="004714D8"/>
    <w:rsid w:val="00472467"/>
    <w:rsid w:val="004724D2"/>
    <w:rsid w:val="004725B8"/>
    <w:rsid w:val="0047309B"/>
    <w:rsid w:val="004735B9"/>
    <w:rsid w:val="004737E6"/>
    <w:rsid w:val="00474893"/>
    <w:rsid w:val="00475835"/>
    <w:rsid w:val="004759E0"/>
    <w:rsid w:val="004765CB"/>
    <w:rsid w:val="00476CCC"/>
    <w:rsid w:val="00476E95"/>
    <w:rsid w:val="00477319"/>
    <w:rsid w:val="004776FE"/>
    <w:rsid w:val="0048025E"/>
    <w:rsid w:val="00480D31"/>
    <w:rsid w:val="004811E7"/>
    <w:rsid w:val="0048170E"/>
    <w:rsid w:val="004819F1"/>
    <w:rsid w:val="00482201"/>
    <w:rsid w:val="00482A43"/>
    <w:rsid w:val="00482D5C"/>
    <w:rsid w:val="004832D6"/>
    <w:rsid w:val="0048332C"/>
    <w:rsid w:val="00483A92"/>
    <w:rsid w:val="00484104"/>
    <w:rsid w:val="004853DE"/>
    <w:rsid w:val="00486700"/>
    <w:rsid w:val="00486888"/>
    <w:rsid w:val="004868C1"/>
    <w:rsid w:val="00486A64"/>
    <w:rsid w:val="004871F8"/>
    <w:rsid w:val="00487AAC"/>
    <w:rsid w:val="00487C5C"/>
    <w:rsid w:val="004906E4"/>
    <w:rsid w:val="00490D05"/>
    <w:rsid w:val="00491354"/>
    <w:rsid w:val="00491550"/>
    <w:rsid w:val="004921BD"/>
    <w:rsid w:val="004924F4"/>
    <w:rsid w:val="00492538"/>
    <w:rsid w:val="00492C62"/>
    <w:rsid w:val="00493AE6"/>
    <w:rsid w:val="00493BF4"/>
    <w:rsid w:val="00494A59"/>
    <w:rsid w:val="00495078"/>
    <w:rsid w:val="00495323"/>
    <w:rsid w:val="00495B63"/>
    <w:rsid w:val="00496EF5"/>
    <w:rsid w:val="0049735B"/>
    <w:rsid w:val="004A03A0"/>
    <w:rsid w:val="004A0656"/>
    <w:rsid w:val="004A160A"/>
    <w:rsid w:val="004A25DE"/>
    <w:rsid w:val="004A27DF"/>
    <w:rsid w:val="004A29D5"/>
    <w:rsid w:val="004A2A22"/>
    <w:rsid w:val="004A2FD2"/>
    <w:rsid w:val="004A306D"/>
    <w:rsid w:val="004A3F6D"/>
    <w:rsid w:val="004A3FB2"/>
    <w:rsid w:val="004A59DA"/>
    <w:rsid w:val="004A653E"/>
    <w:rsid w:val="004A6AF1"/>
    <w:rsid w:val="004A7136"/>
    <w:rsid w:val="004A7567"/>
    <w:rsid w:val="004A7956"/>
    <w:rsid w:val="004A7B63"/>
    <w:rsid w:val="004A7D25"/>
    <w:rsid w:val="004B01E5"/>
    <w:rsid w:val="004B144A"/>
    <w:rsid w:val="004B2A1D"/>
    <w:rsid w:val="004B2E56"/>
    <w:rsid w:val="004B3052"/>
    <w:rsid w:val="004B3CDC"/>
    <w:rsid w:val="004B3DDE"/>
    <w:rsid w:val="004B452C"/>
    <w:rsid w:val="004B462B"/>
    <w:rsid w:val="004B47F5"/>
    <w:rsid w:val="004B4978"/>
    <w:rsid w:val="004B5530"/>
    <w:rsid w:val="004B6587"/>
    <w:rsid w:val="004B6927"/>
    <w:rsid w:val="004C0049"/>
    <w:rsid w:val="004C0708"/>
    <w:rsid w:val="004C070A"/>
    <w:rsid w:val="004C1032"/>
    <w:rsid w:val="004C10DA"/>
    <w:rsid w:val="004C17D1"/>
    <w:rsid w:val="004C196E"/>
    <w:rsid w:val="004C28B2"/>
    <w:rsid w:val="004C35B7"/>
    <w:rsid w:val="004C4389"/>
    <w:rsid w:val="004C48D8"/>
    <w:rsid w:val="004C4C21"/>
    <w:rsid w:val="004C5527"/>
    <w:rsid w:val="004C5CF4"/>
    <w:rsid w:val="004C6BDB"/>
    <w:rsid w:val="004C6D1C"/>
    <w:rsid w:val="004C7987"/>
    <w:rsid w:val="004C7E42"/>
    <w:rsid w:val="004D048A"/>
    <w:rsid w:val="004D0C9D"/>
    <w:rsid w:val="004D1BA4"/>
    <w:rsid w:val="004D1BFE"/>
    <w:rsid w:val="004D1D6B"/>
    <w:rsid w:val="004D2276"/>
    <w:rsid w:val="004D25BB"/>
    <w:rsid w:val="004D27E8"/>
    <w:rsid w:val="004D2AED"/>
    <w:rsid w:val="004D4318"/>
    <w:rsid w:val="004D4631"/>
    <w:rsid w:val="004D5933"/>
    <w:rsid w:val="004D5DAC"/>
    <w:rsid w:val="004D645D"/>
    <w:rsid w:val="004D6562"/>
    <w:rsid w:val="004D67D6"/>
    <w:rsid w:val="004D723D"/>
    <w:rsid w:val="004D76A4"/>
    <w:rsid w:val="004D7B85"/>
    <w:rsid w:val="004D7DAC"/>
    <w:rsid w:val="004E039C"/>
    <w:rsid w:val="004E04A3"/>
    <w:rsid w:val="004E1842"/>
    <w:rsid w:val="004E187D"/>
    <w:rsid w:val="004E1943"/>
    <w:rsid w:val="004E1C13"/>
    <w:rsid w:val="004E1FFF"/>
    <w:rsid w:val="004E2049"/>
    <w:rsid w:val="004E2554"/>
    <w:rsid w:val="004E27D8"/>
    <w:rsid w:val="004E3B6E"/>
    <w:rsid w:val="004E3BA4"/>
    <w:rsid w:val="004E3FF2"/>
    <w:rsid w:val="004E563D"/>
    <w:rsid w:val="004E5AD4"/>
    <w:rsid w:val="004E5C4F"/>
    <w:rsid w:val="004E67DA"/>
    <w:rsid w:val="004E6A60"/>
    <w:rsid w:val="004E71E2"/>
    <w:rsid w:val="004E77E8"/>
    <w:rsid w:val="004E7C11"/>
    <w:rsid w:val="004E7C25"/>
    <w:rsid w:val="004F0369"/>
    <w:rsid w:val="004F03FC"/>
    <w:rsid w:val="004F0E4D"/>
    <w:rsid w:val="004F15AA"/>
    <w:rsid w:val="004F1718"/>
    <w:rsid w:val="004F17A2"/>
    <w:rsid w:val="004F28F4"/>
    <w:rsid w:val="004F30E1"/>
    <w:rsid w:val="004F3150"/>
    <w:rsid w:val="004F3A98"/>
    <w:rsid w:val="004F3C2B"/>
    <w:rsid w:val="004F408C"/>
    <w:rsid w:val="004F4526"/>
    <w:rsid w:val="004F57A7"/>
    <w:rsid w:val="004F5834"/>
    <w:rsid w:val="004F7976"/>
    <w:rsid w:val="0050101B"/>
    <w:rsid w:val="0050127E"/>
    <w:rsid w:val="0050157A"/>
    <w:rsid w:val="0050169C"/>
    <w:rsid w:val="005025C0"/>
    <w:rsid w:val="0050273A"/>
    <w:rsid w:val="00502A32"/>
    <w:rsid w:val="00502C23"/>
    <w:rsid w:val="00503E0C"/>
    <w:rsid w:val="00503E1E"/>
    <w:rsid w:val="005041EA"/>
    <w:rsid w:val="005047F5"/>
    <w:rsid w:val="00504AF7"/>
    <w:rsid w:val="00505A72"/>
    <w:rsid w:val="00505A89"/>
    <w:rsid w:val="00505C53"/>
    <w:rsid w:val="00506DDA"/>
    <w:rsid w:val="00506E4A"/>
    <w:rsid w:val="00507882"/>
    <w:rsid w:val="00510A29"/>
    <w:rsid w:val="00510FC4"/>
    <w:rsid w:val="00511723"/>
    <w:rsid w:val="00511BBE"/>
    <w:rsid w:val="00511C63"/>
    <w:rsid w:val="00512311"/>
    <w:rsid w:val="0051245E"/>
    <w:rsid w:val="00512A60"/>
    <w:rsid w:val="00512C29"/>
    <w:rsid w:val="00513641"/>
    <w:rsid w:val="00513A15"/>
    <w:rsid w:val="00514AE5"/>
    <w:rsid w:val="00516288"/>
    <w:rsid w:val="0052063E"/>
    <w:rsid w:val="00520EF3"/>
    <w:rsid w:val="00521079"/>
    <w:rsid w:val="00522EFB"/>
    <w:rsid w:val="00523350"/>
    <w:rsid w:val="00523591"/>
    <w:rsid w:val="00523E09"/>
    <w:rsid w:val="005248FC"/>
    <w:rsid w:val="00526AB1"/>
    <w:rsid w:val="005277F6"/>
    <w:rsid w:val="00530904"/>
    <w:rsid w:val="00530F03"/>
    <w:rsid w:val="00530F64"/>
    <w:rsid w:val="005310A3"/>
    <w:rsid w:val="005314CF"/>
    <w:rsid w:val="005316D6"/>
    <w:rsid w:val="0053188F"/>
    <w:rsid w:val="005322C5"/>
    <w:rsid w:val="00532EFF"/>
    <w:rsid w:val="005336DF"/>
    <w:rsid w:val="00534246"/>
    <w:rsid w:val="005342EB"/>
    <w:rsid w:val="00534BD5"/>
    <w:rsid w:val="00534C21"/>
    <w:rsid w:val="0053574F"/>
    <w:rsid w:val="00535B21"/>
    <w:rsid w:val="005364B0"/>
    <w:rsid w:val="005371D3"/>
    <w:rsid w:val="0053744C"/>
    <w:rsid w:val="00537B50"/>
    <w:rsid w:val="00541ED2"/>
    <w:rsid w:val="005420D4"/>
    <w:rsid w:val="00543EC3"/>
    <w:rsid w:val="005442E5"/>
    <w:rsid w:val="0054493D"/>
    <w:rsid w:val="00544A1E"/>
    <w:rsid w:val="0054552D"/>
    <w:rsid w:val="00545A0A"/>
    <w:rsid w:val="00545BDE"/>
    <w:rsid w:val="00546C8D"/>
    <w:rsid w:val="00547C0F"/>
    <w:rsid w:val="00547F7B"/>
    <w:rsid w:val="005502BE"/>
    <w:rsid w:val="00550C42"/>
    <w:rsid w:val="00551429"/>
    <w:rsid w:val="00551461"/>
    <w:rsid w:val="005518FE"/>
    <w:rsid w:val="00552A1F"/>
    <w:rsid w:val="00552EDD"/>
    <w:rsid w:val="00553BB8"/>
    <w:rsid w:val="005555B7"/>
    <w:rsid w:val="005557C6"/>
    <w:rsid w:val="005558EA"/>
    <w:rsid w:val="0055594D"/>
    <w:rsid w:val="005566B3"/>
    <w:rsid w:val="005574F1"/>
    <w:rsid w:val="0055789F"/>
    <w:rsid w:val="00557FD9"/>
    <w:rsid w:val="00560E2C"/>
    <w:rsid w:val="00560EB6"/>
    <w:rsid w:val="005614FB"/>
    <w:rsid w:val="0056184E"/>
    <w:rsid w:val="00561C9B"/>
    <w:rsid w:val="00562186"/>
    <w:rsid w:val="00562CA6"/>
    <w:rsid w:val="00564423"/>
    <w:rsid w:val="00564E82"/>
    <w:rsid w:val="0056558A"/>
    <w:rsid w:val="00565FE1"/>
    <w:rsid w:val="00566625"/>
    <w:rsid w:val="005671D4"/>
    <w:rsid w:val="0056751C"/>
    <w:rsid w:val="005710B7"/>
    <w:rsid w:val="00571798"/>
    <w:rsid w:val="00571BF5"/>
    <w:rsid w:val="00571D6E"/>
    <w:rsid w:val="00571E53"/>
    <w:rsid w:val="00572686"/>
    <w:rsid w:val="00573265"/>
    <w:rsid w:val="005742DA"/>
    <w:rsid w:val="005743A7"/>
    <w:rsid w:val="00575199"/>
    <w:rsid w:val="00575524"/>
    <w:rsid w:val="00575812"/>
    <w:rsid w:val="00575A0B"/>
    <w:rsid w:val="00575CDB"/>
    <w:rsid w:val="00576287"/>
    <w:rsid w:val="00576BD0"/>
    <w:rsid w:val="00576DB6"/>
    <w:rsid w:val="00577AF7"/>
    <w:rsid w:val="005804F0"/>
    <w:rsid w:val="00580BBD"/>
    <w:rsid w:val="00580CCF"/>
    <w:rsid w:val="00580D69"/>
    <w:rsid w:val="00581322"/>
    <w:rsid w:val="0058170D"/>
    <w:rsid w:val="00581834"/>
    <w:rsid w:val="00582BA0"/>
    <w:rsid w:val="00582BA9"/>
    <w:rsid w:val="00583432"/>
    <w:rsid w:val="00583E9D"/>
    <w:rsid w:val="0058535D"/>
    <w:rsid w:val="005857CA"/>
    <w:rsid w:val="005858AC"/>
    <w:rsid w:val="00586323"/>
    <w:rsid w:val="0058693D"/>
    <w:rsid w:val="00586E4D"/>
    <w:rsid w:val="00587026"/>
    <w:rsid w:val="00590093"/>
    <w:rsid w:val="0059011B"/>
    <w:rsid w:val="005925F1"/>
    <w:rsid w:val="00592651"/>
    <w:rsid w:val="0059281B"/>
    <w:rsid w:val="0059383C"/>
    <w:rsid w:val="00594277"/>
    <w:rsid w:val="0059563A"/>
    <w:rsid w:val="00595CDB"/>
    <w:rsid w:val="005963B7"/>
    <w:rsid w:val="00596F7D"/>
    <w:rsid w:val="005970BD"/>
    <w:rsid w:val="00597E7F"/>
    <w:rsid w:val="005A1201"/>
    <w:rsid w:val="005A1939"/>
    <w:rsid w:val="005A2881"/>
    <w:rsid w:val="005A2BBB"/>
    <w:rsid w:val="005A459F"/>
    <w:rsid w:val="005A47EE"/>
    <w:rsid w:val="005A4FBE"/>
    <w:rsid w:val="005A5795"/>
    <w:rsid w:val="005A579C"/>
    <w:rsid w:val="005A58A4"/>
    <w:rsid w:val="005A6324"/>
    <w:rsid w:val="005A6625"/>
    <w:rsid w:val="005B02A6"/>
    <w:rsid w:val="005B0BB0"/>
    <w:rsid w:val="005B0CDA"/>
    <w:rsid w:val="005B1BA6"/>
    <w:rsid w:val="005B3814"/>
    <w:rsid w:val="005B3E4B"/>
    <w:rsid w:val="005B412B"/>
    <w:rsid w:val="005B435F"/>
    <w:rsid w:val="005B43C6"/>
    <w:rsid w:val="005B46D2"/>
    <w:rsid w:val="005B6538"/>
    <w:rsid w:val="005B71CD"/>
    <w:rsid w:val="005B7918"/>
    <w:rsid w:val="005C01E1"/>
    <w:rsid w:val="005C04B0"/>
    <w:rsid w:val="005C0713"/>
    <w:rsid w:val="005C1127"/>
    <w:rsid w:val="005C1E90"/>
    <w:rsid w:val="005C1F5B"/>
    <w:rsid w:val="005C2874"/>
    <w:rsid w:val="005C3621"/>
    <w:rsid w:val="005C3A6B"/>
    <w:rsid w:val="005C3ACC"/>
    <w:rsid w:val="005C4A0A"/>
    <w:rsid w:val="005C59A9"/>
    <w:rsid w:val="005C5EE1"/>
    <w:rsid w:val="005C6111"/>
    <w:rsid w:val="005C6637"/>
    <w:rsid w:val="005C7544"/>
    <w:rsid w:val="005C7AD0"/>
    <w:rsid w:val="005C7E61"/>
    <w:rsid w:val="005D0672"/>
    <w:rsid w:val="005D0701"/>
    <w:rsid w:val="005D076E"/>
    <w:rsid w:val="005D10CF"/>
    <w:rsid w:val="005D1481"/>
    <w:rsid w:val="005D1517"/>
    <w:rsid w:val="005D1DDD"/>
    <w:rsid w:val="005D3079"/>
    <w:rsid w:val="005D3490"/>
    <w:rsid w:val="005D40EE"/>
    <w:rsid w:val="005D4E74"/>
    <w:rsid w:val="005D555B"/>
    <w:rsid w:val="005D75A6"/>
    <w:rsid w:val="005D7E27"/>
    <w:rsid w:val="005E0081"/>
    <w:rsid w:val="005E084E"/>
    <w:rsid w:val="005E1111"/>
    <w:rsid w:val="005E16D7"/>
    <w:rsid w:val="005E2846"/>
    <w:rsid w:val="005E2A4B"/>
    <w:rsid w:val="005E31D9"/>
    <w:rsid w:val="005E3C20"/>
    <w:rsid w:val="005E5137"/>
    <w:rsid w:val="005E53D9"/>
    <w:rsid w:val="005E596D"/>
    <w:rsid w:val="005E5BF7"/>
    <w:rsid w:val="005E6771"/>
    <w:rsid w:val="005E6F22"/>
    <w:rsid w:val="005E771B"/>
    <w:rsid w:val="005E797B"/>
    <w:rsid w:val="005F03BA"/>
    <w:rsid w:val="005F0A06"/>
    <w:rsid w:val="005F0A0F"/>
    <w:rsid w:val="005F1C91"/>
    <w:rsid w:val="005F2624"/>
    <w:rsid w:val="005F2850"/>
    <w:rsid w:val="005F2B16"/>
    <w:rsid w:val="005F3CEB"/>
    <w:rsid w:val="005F3D42"/>
    <w:rsid w:val="005F5621"/>
    <w:rsid w:val="005F5768"/>
    <w:rsid w:val="005F5842"/>
    <w:rsid w:val="005F5A07"/>
    <w:rsid w:val="005F5DA5"/>
    <w:rsid w:val="005F69DB"/>
    <w:rsid w:val="005F6DFA"/>
    <w:rsid w:val="005F7085"/>
    <w:rsid w:val="005F7C31"/>
    <w:rsid w:val="0060040C"/>
    <w:rsid w:val="006006F8"/>
    <w:rsid w:val="00600F5E"/>
    <w:rsid w:val="006013B4"/>
    <w:rsid w:val="00602B50"/>
    <w:rsid w:val="006048A0"/>
    <w:rsid w:val="00604E12"/>
    <w:rsid w:val="006052F0"/>
    <w:rsid w:val="0060550F"/>
    <w:rsid w:val="00605A3C"/>
    <w:rsid w:val="00605F11"/>
    <w:rsid w:val="00606BF2"/>
    <w:rsid w:val="00606CE2"/>
    <w:rsid w:val="00607325"/>
    <w:rsid w:val="00607A7E"/>
    <w:rsid w:val="0061018F"/>
    <w:rsid w:val="006108C6"/>
    <w:rsid w:val="006113CF"/>
    <w:rsid w:val="00613A8E"/>
    <w:rsid w:val="00613F64"/>
    <w:rsid w:val="006146AC"/>
    <w:rsid w:val="00614FDD"/>
    <w:rsid w:val="0061571F"/>
    <w:rsid w:val="00615DF0"/>
    <w:rsid w:val="00615EF2"/>
    <w:rsid w:val="00615F63"/>
    <w:rsid w:val="006168B8"/>
    <w:rsid w:val="00616CC5"/>
    <w:rsid w:val="00617540"/>
    <w:rsid w:val="00617869"/>
    <w:rsid w:val="00621387"/>
    <w:rsid w:val="0062219B"/>
    <w:rsid w:val="006230D3"/>
    <w:rsid w:val="00623439"/>
    <w:rsid w:val="0062363D"/>
    <w:rsid w:val="00624570"/>
    <w:rsid w:val="006259E0"/>
    <w:rsid w:val="0062627D"/>
    <w:rsid w:val="006264A6"/>
    <w:rsid w:val="00626BD1"/>
    <w:rsid w:val="00627415"/>
    <w:rsid w:val="006274AE"/>
    <w:rsid w:val="006277D8"/>
    <w:rsid w:val="00627954"/>
    <w:rsid w:val="006279FF"/>
    <w:rsid w:val="00627DA3"/>
    <w:rsid w:val="00630172"/>
    <w:rsid w:val="00630981"/>
    <w:rsid w:val="00630E2D"/>
    <w:rsid w:val="006310E8"/>
    <w:rsid w:val="0063204E"/>
    <w:rsid w:val="0063331D"/>
    <w:rsid w:val="0063335A"/>
    <w:rsid w:val="00633511"/>
    <w:rsid w:val="00633902"/>
    <w:rsid w:val="00633EC4"/>
    <w:rsid w:val="006344F2"/>
    <w:rsid w:val="0063459D"/>
    <w:rsid w:val="00634DC9"/>
    <w:rsid w:val="0063521B"/>
    <w:rsid w:val="00635311"/>
    <w:rsid w:val="006355B1"/>
    <w:rsid w:val="00635C24"/>
    <w:rsid w:val="00635F78"/>
    <w:rsid w:val="0063615F"/>
    <w:rsid w:val="006371F5"/>
    <w:rsid w:val="00637F99"/>
    <w:rsid w:val="00640726"/>
    <w:rsid w:val="00640A18"/>
    <w:rsid w:val="00641A11"/>
    <w:rsid w:val="00641DC9"/>
    <w:rsid w:val="006424B8"/>
    <w:rsid w:val="00642C9B"/>
    <w:rsid w:val="006439A3"/>
    <w:rsid w:val="00643B37"/>
    <w:rsid w:val="00643C1B"/>
    <w:rsid w:val="00644291"/>
    <w:rsid w:val="00644653"/>
    <w:rsid w:val="006447D5"/>
    <w:rsid w:val="00644869"/>
    <w:rsid w:val="00644E40"/>
    <w:rsid w:val="00645C34"/>
    <w:rsid w:val="00645F92"/>
    <w:rsid w:val="006463CE"/>
    <w:rsid w:val="00646D55"/>
    <w:rsid w:val="00646E93"/>
    <w:rsid w:val="0064735D"/>
    <w:rsid w:val="006506D3"/>
    <w:rsid w:val="0065081D"/>
    <w:rsid w:val="0065094B"/>
    <w:rsid w:val="0065156E"/>
    <w:rsid w:val="00651F1A"/>
    <w:rsid w:val="0065224A"/>
    <w:rsid w:val="00652296"/>
    <w:rsid w:val="00652507"/>
    <w:rsid w:val="0065270A"/>
    <w:rsid w:val="006527C7"/>
    <w:rsid w:val="00652F48"/>
    <w:rsid w:val="006530E6"/>
    <w:rsid w:val="0065398E"/>
    <w:rsid w:val="00654206"/>
    <w:rsid w:val="00654243"/>
    <w:rsid w:val="00654FD1"/>
    <w:rsid w:val="006573BD"/>
    <w:rsid w:val="00657712"/>
    <w:rsid w:val="00657766"/>
    <w:rsid w:val="00657C52"/>
    <w:rsid w:val="00660114"/>
    <w:rsid w:val="00660BB0"/>
    <w:rsid w:val="0066139F"/>
    <w:rsid w:val="00661FAE"/>
    <w:rsid w:val="006621C0"/>
    <w:rsid w:val="00662821"/>
    <w:rsid w:val="006628CD"/>
    <w:rsid w:val="00662979"/>
    <w:rsid w:val="0066298E"/>
    <w:rsid w:val="006630E3"/>
    <w:rsid w:val="00663640"/>
    <w:rsid w:val="00663C7D"/>
    <w:rsid w:val="006643CA"/>
    <w:rsid w:val="006643FE"/>
    <w:rsid w:val="00664420"/>
    <w:rsid w:val="00664E5B"/>
    <w:rsid w:val="00665ED6"/>
    <w:rsid w:val="00666073"/>
    <w:rsid w:val="006662E0"/>
    <w:rsid w:val="006662E9"/>
    <w:rsid w:val="00666432"/>
    <w:rsid w:val="00666E7F"/>
    <w:rsid w:val="00667A92"/>
    <w:rsid w:val="00670340"/>
    <w:rsid w:val="0067068C"/>
    <w:rsid w:val="00670C95"/>
    <w:rsid w:val="00670F19"/>
    <w:rsid w:val="00671F44"/>
    <w:rsid w:val="00672186"/>
    <w:rsid w:val="006731D9"/>
    <w:rsid w:val="00673A29"/>
    <w:rsid w:val="00673E17"/>
    <w:rsid w:val="006746F3"/>
    <w:rsid w:val="00674A77"/>
    <w:rsid w:val="0067535D"/>
    <w:rsid w:val="0067568A"/>
    <w:rsid w:val="00676174"/>
    <w:rsid w:val="00676699"/>
    <w:rsid w:val="006768BC"/>
    <w:rsid w:val="006769D1"/>
    <w:rsid w:val="00676D39"/>
    <w:rsid w:val="006771F6"/>
    <w:rsid w:val="00680731"/>
    <w:rsid w:val="00680FA6"/>
    <w:rsid w:val="006811EC"/>
    <w:rsid w:val="00681ADF"/>
    <w:rsid w:val="00681BF7"/>
    <w:rsid w:val="00681FD8"/>
    <w:rsid w:val="00682309"/>
    <w:rsid w:val="00682F9F"/>
    <w:rsid w:val="006833B7"/>
    <w:rsid w:val="006835C9"/>
    <w:rsid w:val="006846FD"/>
    <w:rsid w:val="006847A5"/>
    <w:rsid w:val="00684BD4"/>
    <w:rsid w:val="006859BF"/>
    <w:rsid w:val="00685B7D"/>
    <w:rsid w:val="00686C7C"/>
    <w:rsid w:val="00687511"/>
    <w:rsid w:val="00687BA1"/>
    <w:rsid w:val="006906D5"/>
    <w:rsid w:val="00690F12"/>
    <w:rsid w:val="00692419"/>
    <w:rsid w:val="00692569"/>
    <w:rsid w:val="0069285E"/>
    <w:rsid w:val="00692E40"/>
    <w:rsid w:val="00693BFB"/>
    <w:rsid w:val="006946BD"/>
    <w:rsid w:val="00695430"/>
    <w:rsid w:val="00695443"/>
    <w:rsid w:val="0069567D"/>
    <w:rsid w:val="006968FD"/>
    <w:rsid w:val="0069695D"/>
    <w:rsid w:val="00696A58"/>
    <w:rsid w:val="00696BEA"/>
    <w:rsid w:val="00697A7F"/>
    <w:rsid w:val="00697B0D"/>
    <w:rsid w:val="00697D51"/>
    <w:rsid w:val="006A3A11"/>
    <w:rsid w:val="006A4510"/>
    <w:rsid w:val="006A4976"/>
    <w:rsid w:val="006A4CBD"/>
    <w:rsid w:val="006A5A70"/>
    <w:rsid w:val="006A5AAD"/>
    <w:rsid w:val="006A6532"/>
    <w:rsid w:val="006A66F9"/>
    <w:rsid w:val="006A7590"/>
    <w:rsid w:val="006A78FD"/>
    <w:rsid w:val="006A7979"/>
    <w:rsid w:val="006A7D8F"/>
    <w:rsid w:val="006A7F2C"/>
    <w:rsid w:val="006B064B"/>
    <w:rsid w:val="006B0B8B"/>
    <w:rsid w:val="006B0DE5"/>
    <w:rsid w:val="006B414E"/>
    <w:rsid w:val="006B4898"/>
    <w:rsid w:val="006B4F1D"/>
    <w:rsid w:val="006B50CB"/>
    <w:rsid w:val="006B598F"/>
    <w:rsid w:val="006B5A4C"/>
    <w:rsid w:val="006B5BD3"/>
    <w:rsid w:val="006B6B50"/>
    <w:rsid w:val="006B7307"/>
    <w:rsid w:val="006B7731"/>
    <w:rsid w:val="006B7CB9"/>
    <w:rsid w:val="006C02B4"/>
    <w:rsid w:val="006C0AF4"/>
    <w:rsid w:val="006C0C7A"/>
    <w:rsid w:val="006C0FB3"/>
    <w:rsid w:val="006C13ED"/>
    <w:rsid w:val="006C152A"/>
    <w:rsid w:val="006C1BE2"/>
    <w:rsid w:val="006C37E8"/>
    <w:rsid w:val="006C3894"/>
    <w:rsid w:val="006C53D1"/>
    <w:rsid w:val="006C62C1"/>
    <w:rsid w:val="006C6A61"/>
    <w:rsid w:val="006C6A85"/>
    <w:rsid w:val="006D0206"/>
    <w:rsid w:val="006D3ACA"/>
    <w:rsid w:val="006D45A9"/>
    <w:rsid w:val="006D4C7A"/>
    <w:rsid w:val="006D4D81"/>
    <w:rsid w:val="006D4DC2"/>
    <w:rsid w:val="006D5318"/>
    <w:rsid w:val="006D5D66"/>
    <w:rsid w:val="006D5DE5"/>
    <w:rsid w:val="006D64B9"/>
    <w:rsid w:val="006D6FC8"/>
    <w:rsid w:val="006D7DD6"/>
    <w:rsid w:val="006E01DA"/>
    <w:rsid w:val="006E0333"/>
    <w:rsid w:val="006E0DBE"/>
    <w:rsid w:val="006E105A"/>
    <w:rsid w:val="006E26A1"/>
    <w:rsid w:val="006E3396"/>
    <w:rsid w:val="006E3580"/>
    <w:rsid w:val="006E36CD"/>
    <w:rsid w:val="006E3F00"/>
    <w:rsid w:val="006E4A86"/>
    <w:rsid w:val="006E549C"/>
    <w:rsid w:val="006E59FE"/>
    <w:rsid w:val="006E652E"/>
    <w:rsid w:val="006E65DB"/>
    <w:rsid w:val="006E763D"/>
    <w:rsid w:val="006E7DCF"/>
    <w:rsid w:val="006F06C2"/>
    <w:rsid w:val="006F0CC3"/>
    <w:rsid w:val="006F125B"/>
    <w:rsid w:val="006F14D3"/>
    <w:rsid w:val="006F1F62"/>
    <w:rsid w:val="006F2E66"/>
    <w:rsid w:val="006F2F4C"/>
    <w:rsid w:val="006F35FE"/>
    <w:rsid w:val="006F3AB0"/>
    <w:rsid w:val="006F40A4"/>
    <w:rsid w:val="006F41DA"/>
    <w:rsid w:val="006F601A"/>
    <w:rsid w:val="006F6715"/>
    <w:rsid w:val="00700618"/>
    <w:rsid w:val="00700E05"/>
    <w:rsid w:val="00700E69"/>
    <w:rsid w:val="007015C0"/>
    <w:rsid w:val="00701CAF"/>
    <w:rsid w:val="00702237"/>
    <w:rsid w:val="00702DF5"/>
    <w:rsid w:val="00703382"/>
    <w:rsid w:val="00704845"/>
    <w:rsid w:val="00704D7E"/>
    <w:rsid w:val="00705197"/>
    <w:rsid w:val="00705357"/>
    <w:rsid w:val="00705976"/>
    <w:rsid w:val="00706008"/>
    <w:rsid w:val="007061F6"/>
    <w:rsid w:val="0070675F"/>
    <w:rsid w:val="007067E5"/>
    <w:rsid w:val="0070699B"/>
    <w:rsid w:val="007069CD"/>
    <w:rsid w:val="00707E1B"/>
    <w:rsid w:val="00710385"/>
    <w:rsid w:val="0071047C"/>
    <w:rsid w:val="0071090F"/>
    <w:rsid w:val="00710D50"/>
    <w:rsid w:val="00711229"/>
    <w:rsid w:val="007114F8"/>
    <w:rsid w:val="00711534"/>
    <w:rsid w:val="00711AE6"/>
    <w:rsid w:val="00712B8B"/>
    <w:rsid w:val="00712E0B"/>
    <w:rsid w:val="007140C7"/>
    <w:rsid w:val="00714AF0"/>
    <w:rsid w:val="007151DD"/>
    <w:rsid w:val="007157DE"/>
    <w:rsid w:val="007158F8"/>
    <w:rsid w:val="00715D13"/>
    <w:rsid w:val="007165AE"/>
    <w:rsid w:val="00716C9A"/>
    <w:rsid w:val="007175D8"/>
    <w:rsid w:val="00720E90"/>
    <w:rsid w:val="00721D7B"/>
    <w:rsid w:val="00722708"/>
    <w:rsid w:val="00722D9F"/>
    <w:rsid w:val="007232C0"/>
    <w:rsid w:val="00723443"/>
    <w:rsid w:val="00723471"/>
    <w:rsid w:val="007236A6"/>
    <w:rsid w:val="007242CB"/>
    <w:rsid w:val="00724353"/>
    <w:rsid w:val="00724F90"/>
    <w:rsid w:val="007254DD"/>
    <w:rsid w:val="00725631"/>
    <w:rsid w:val="00726374"/>
    <w:rsid w:val="00727113"/>
    <w:rsid w:val="00727732"/>
    <w:rsid w:val="00727827"/>
    <w:rsid w:val="00727CB8"/>
    <w:rsid w:val="00730157"/>
    <w:rsid w:val="0073028F"/>
    <w:rsid w:val="00730703"/>
    <w:rsid w:val="007308AE"/>
    <w:rsid w:val="00730B02"/>
    <w:rsid w:val="00731134"/>
    <w:rsid w:val="00731662"/>
    <w:rsid w:val="00732E83"/>
    <w:rsid w:val="0073463D"/>
    <w:rsid w:val="00734D70"/>
    <w:rsid w:val="007356EE"/>
    <w:rsid w:val="007359E4"/>
    <w:rsid w:val="00735A79"/>
    <w:rsid w:val="00736340"/>
    <w:rsid w:val="0073659B"/>
    <w:rsid w:val="00736C6A"/>
    <w:rsid w:val="00737E1D"/>
    <w:rsid w:val="00740072"/>
    <w:rsid w:val="00740736"/>
    <w:rsid w:val="0074125E"/>
    <w:rsid w:val="007418D0"/>
    <w:rsid w:val="00741B9D"/>
    <w:rsid w:val="00742511"/>
    <w:rsid w:val="00742E0F"/>
    <w:rsid w:val="00742EC3"/>
    <w:rsid w:val="00742F46"/>
    <w:rsid w:val="00742FE4"/>
    <w:rsid w:val="00744502"/>
    <w:rsid w:val="00744A90"/>
    <w:rsid w:val="0074567D"/>
    <w:rsid w:val="00747235"/>
    <w:rsid w:val="00747637"/>
    <w:rsid w:val="00747EBB"/>
    <w:rsid w:val="00750A12"/>
    <w:rsid w:val="0075247A"/>
    <w:rsid w:val="0075352D"/>
    <w:rsid w:val="00753DEC"/>
    <w:rsid w:val="00754C36"/>
    <w:rsid w:val="0075512B"/>
    <w:rsid w:val="0075649F"/>
    <w:rsid w:val="007569B0"/>
    <w:rsid w:val="00756EAA"/>
    <w:rsid w:val="007571BD"/>
    <w:rsid w:val="007575C0"/>
    <w:rsid w:val="007600A7"/>
    <w:rsid w:val="007600F2"/>
    <w:rsid w:val="0076013D"/>
    <w:rsid w:val="007609EE"/>
    <w:rsid w:val="00760FF8"/>
    <w:rsid w:val="00761211"/>
    <w:rsid w:val="007618FA"/>
    <w:rsid w:val="00761C82"/>
    <w:rsid w:val="00762020"/>
    <w:rsid w:val="007625DE"/>
    <w:rsid w:val="00762639"/>
    <w:rsid w:val="007626F4"/>
    <w:rsid w:val="00763577"/>
    <w:rsid w:val="0076394C"/>
    <w:rsid w:val="0076419D"/>
    <w:rsid w:val="00764565"/>
    <w:rsid w:val="007668AF"/>
    <w:rsid w:val="00766941"/>
    <w:rsid w:val="0076768C"/>
    <w:rsid w:val="00767B33"/>
    <w:rsid w:val="00770236"/>
    <w:rsid w:val="0077031D"/>
    <w:rsid w:val="00770626"/>
    <w:rsid w:val="007708E5"/>
    <w:rsid w:val="007708FC"/>
    <w:rsid w:val="00770A21"/>
    <w:rsid w:val="00771639"/>
    <w:rsid w:val="007719CB"/>
    <w:rsid w:val="007719D9"/>
    <w:rsid w:val="007726E4"/>
    <w:rsid w:val="00772E18"/>
    <w:rsid w:val="0077300C"/>
    <w:rsid w:val="007736FD"/>
    <w:rsid w:val="00773702"/>
    <w:rsid w:val="0077377D"/>
    <w:rsid w:val="007737C4"/>
    <w:rsid w:val="00773DDB"/>
    <w:rsid w:val="00774977"/>
    <w:rsid w:val="007750D7"/>
    <w:rsid w:val="007750D9"/>
    <w:rsid w:val="00775BB9"/>
    <w:rsid w:val="00775CA3"/>
    <w:rsid w:val="00775EA5"/>
    <w:rsid w:val="007764F9"/>
    <w:rsid w:val="00776B9A"/>
    <w:rsid w:val="007775FB"/>
    <w:rsid w:val="0077790F"/>
    <w:rsid w:val="007779C3"/>
    <w:rsid w:val="00780098"/>
    <w:rsid w:val="00780524"/>
    <w:rsid w:val="00780631"/>
    <w:rsid w:val="007812EE"/>
    <w:rsid w:val="00781419"/>
    <w:rsid w:val="007826E0"/>
    <w:rsid w:val="00782AFD"/>
    <w:rsid w:val="00782B76"/>
    <w:rsid w:val="007834AE"/>
    <w:rsid w:val="0078372D"/>
    <w:rsid w:val="00784467"/>
    <w:rsid w:val="00785477"/>
    <w:rsid w:val="00785A3F"/>
    <w:rsid w:val="00785A45"/>
    <w:rsid w:val="007867DF"/>
    <w:rsid w:val="00786F52"/>
    <w:rsid w:val="0079078E"/>
    <w:rsid w:val="00790B5E"/>
    <w:rsid w:val="00790FFA"/>
    <w:rsid w:val="00791B8C"/>
    <w:rsid w:val="00791BF1"/>
    <w:rsid w:val="00791C92"/>
    <w:rsid w:val="007923C6"/>
    <w:rsid w:val="00792615"/>
    <w:rsid w:val="007933B4"/>
    <w:rsid w:val="0079355A"/>
    <w:rsid w:val="00794246"/>
    <w:rsid w:val="00794B92"/>
    <w:rsid w:val="007961C2"/>
    <w:rsid w:val="007968F7"/>
    <w:rsid w:val="00796D49"/>
    <w:rsid w:val="0079788F"/>
    <w:rsid w:val="00797A4E"/>
    <w:rsid w:val="00797AE2"/>
    <w:rsid w:val="007A0EBB"/>
    <w:rsid w:val="007A2492"/>
    <w:rsid w:val="007A2A23"/>
    <w:rsid w:val="007A2D2D"/>
    <w:rsid w:val="007A3092"/>
    <w:rsid w:val="007A3809"/>
    <w:rsid w:val="007A4256"/>
    <w:rsid w:val="007A5C91"/>
    <w:rsid w:val="007A75AD"/>
    <w:rsid w:val="007A7723"/>
    <w:rsid w:val="007A7C0D"/>
    <w:rsid w:val="007B15B0"/>
    <w:rsid w:val="007B15CF"/>
    <w:rsid w:val="007B1F71"/>
    <w:rsid w:val="007B235E"/>
    <w:rsid w:val="007B24B2"/>
    <w:rsid w:val="007B25FF"/>
    <w:rsid w:val="007B2D17"/>
    <w:rsid w:val="007B3773"/>
    <w:rsid w:val="007B3BA9"/>
    <w:rsid w:val="007B3BB6"/>
    <w:rsid w:val="007B3D39"/>
    <w:rsid w:val="007B5CA4"/>
    <w:rsid w:val="007B603F"/>
    <w:rsid w:val="007B62D2"/>
    <w:rsid w:val="007B6437"/>
    <w:rsid w:val="007B69A4"/>
    <w:rsid w:val="007B6A22"/>
    <w:rsid w:val="007B6ACF"/>
    <w:rsid w:val="007B6D5F"/>
    <w:rsid w:val="007B7BD9"/>
    <w:rsid w:val="007C1D04"/>
    <w:rsid w:val="007C24BA"/>
    <w:rsid w:val="007C4687"/>
    <w:rsid w:val="007C4C72"/>
    <w:rsid w:val="007C551F"/>
    <w:rsid w:val="007C5E33"/>
    <w:rsid w:val="007C5E82"/>
    <w:rsid w:val="007C5F4F"/>
    <w:rsid w:val="007C60C0"/>
    <w:rsid w:val="007C6129"/>
    <w:rsid w:val="007C61B5"/>
    <w:rsid w:val="007C684B"/>
    <w:rsid w:val="007C69CD"/>
    <w:rsid w:val="007C6F93"/>
    <w:rsid w:val="007C70B7"/>
    <w:rsid w:val="007D052C"/>
    <w:rsid w:val="007D08A7"/>
    <w:rsid w:val="007D09FC"/>
    <w:rsid w:val="007D11B2"/>
    <w:rsid w:val="007D13E8"/>
    <w:rsid w:val="007D1582"/>
    <w:rsid w:val="007D2106"/>
    <w:rsid w:val="007D21D8"/>
    <w:rsid w:val="007D26E8"/>
    <w:rsid w:val="007D2D6F"/>
    <w:rsid w:val="007D3481"/>
    <w:rsid w:val="007D37BB"/>
    <w:rsid w:val="007D43B4"/>
    <w:rsid w:val="007D4517"/>
    <w:rsid w:val="007D4E26"/>
    <w:rsid w:val="007D4E65"/>
    <w:rsid w:val="007D4EEB"/>
    <w:rsid w:val="007D768F"/>
    <w:rsid w:val="007D7C21"/>
    <w:rsid w:val="007D7F83"/>
    <w:rsid w:val="007E03BC"/>
    <w:rsid w:val="007E0AA6"/>
    <w:rsid w:val="007E2D0D"/>
    <w:rsid w:val="007E3AF8"/>
    <w:rsid w:val="007E40FD"/>
    <w:rsid w:val="007E447E"/>
    <w:rsid w:val="007E4BF1"/>
    <w:rsid w:val="007E5119"/>
    <w:rsid w:val="007E5138"/>
    <w:rsid w:val="007E5A18"/>
    <w:rsid w:val="007E7000"/>
    <w:rsid w:val="007E7C43"/>
    <w:rsid w:val="007F02A6"/>
    <w:rsid w:val="007F0E0F"/>
    <w:rsid w:val="007F1BA3"/>
    <w:rsid w:val="007F2555"/>
    <w:rsid w:val="007F3354"/>
    <w:rsid w:val="007F381C"/>
    <w:rsid w:val="007F3BFD"/>
    <w:rsid w:val="007F3D7C"/>
    <w:rsid w:val="007F40D4"/>
    <w:rsid w:val="007F485F"/>
    <w:rsid w:val="007F4AD3"/>
    <w:rsid w:val="007F4B3B"/>
    <w:rsid w:val="007F5385"/>
    <w:rsid w:val="00800BB0"/>
    <w:rsid w:val="008015AB"/>
    <w:rsid w:val="008015FC"/>
    <w:rsid w:val="008018F8"/>
    <w:rsid w:val="008072C7"/>
    <w:rsid w:val="0080755F"/>
    <w:rsid w:val="00807922"/>
    <w:rsid w:val="00807C38"/>
    <w:rsid w:val="008103B4"/>
    <w:rsid w:val="00810A19"/>
    <w:rsid w:val="00811029"/>
    <w:rsid w:val="0081288A"/>
    <w:rsid w:val="00812CA0"/>
    <w:rsid w:val="00813596"/>
    <w:rsid w:val="008146E0"/>
    <w:rsid w:val="00814A3C"/>
    <w:rsid w:val="008157FF"/>
    <w:rsid w:val="00815E4B"/>
    <w:rsid w:val="00816418"/>
    <w:rsid w:val="00816FD1"/>
    <w:rsid w:val="00817103"/>
    <w:rsid w:val="00817862"/>
    <w:rsid w:val="00820287"/>
    <w:rsid w:val="00820922"/>
    <w:rsid w:val="00820BC1"/>
    <w:rsid w:val="00820F8C"/>
    <w:rsid w:val="008217B2"/>
    <w:rsid w:val="00821819"/>
    <w:rsid w:val="008218D4"/>
    <w:rsid w:val="008220BC"/>
    <w:rsid w:val="00822EEF"/>
    <w:rsid w:val="008236FF"/>
    <w:rsid w:val="00823D70"/>
    <w:rsid w:val="00824178"/>
    <w:rsid w:val="00824C6D"/>
    <w:rsid w:val="00825894"/>
    <w:rsid w:val="00825966"/>
    <w:rsid w:val="00826D40"/>
    <w:rsid w:val="008300E5"/>
    <w:rsid w:val="00830772"/>
    <w:rsid w:val="00831A93"/>
    <w:rsid w:val="00831C7C"/>
    <w:rsid w:val="00832C00"/>
    <w:rsid w:val="00832C5C"/>
    <w:rsid w:val="0083359E"/>
    <w:rsid w:val="008335C1"/>
    <w:rsid w:val="00833E39"/>
    <w:rsid w:val="00834323"/>
    <w:rsid w:val="0083524B"/>
    <w:rsid w:val="008354D2"/>
    <w:rsid w:val="00835561"/>
    <w:rsid w:val="00835A46"/>
    <w:rsid w:val="00835A84"/>
    <w:rsid w:val="00836C8E"/>
    <w:rsid w:val="00836EA4"/>
    <w:rsid w:val="0083708F"/>
    <w:rsid w:val="008377CC"/>
    <w:rsid w:val="0084297E"/>
    <w:rsid w:val="00842A25"/>
    <w:rsid w:val="00842B49"/>
    <w:rsid w:val="0084324E"/>
    <w:rsid w:val="008449C1"/>
    <w:rsid w:val="0084519E"/>
    <w:rsid w:val="00846D95"/>
    <w:rsid w:val="008507C6"/>
    <w:rsid w:val="00850940"/>
    <w:rsid w:val="008516FD"/>
    <w:rsid w:val="00851D20"/>
    <w:rsid w:val="00852299"/>
    <w:rsid w:val="008523BB"/>
    <w:rsid w:val="008534FD"/>
    <w:rsid w:val="00853515"/>
    <w:rsid w:val="00854630"/>
    <w:rsid w:val="008546B5"/>
    <w:rsid w:val="00854787"/>
    <w:rsid w:val="00854C44"/>
    <w:rsid w:val="00854D3D"/>
    <w:rsid w:val="0085566B"/>
    <w:rsid w:val="00855807"/>
    <w:rsid w:val="00855C9C"/>
    <w:rsid w:val="0085674F"/>
    <w:rsid w:val="00856E20"/>
    <w:rsid w:val="00856FF3"/>
    <w:rsid w:val="008575B3"/>
    <w:rsid w:val="00857D70"/>
    <w:rsid w:val="00857F57"/>
    <w:rsid w:val="00860246"/>
    <w:rsid w:val="00860A26"/>
    <w:rsid w:val="00860C9B"/>
    <w:rsid w:val="008610AC"/>
    <w:rsid w:val="00861923"/>
    <w:rsid w:val="00861D46"/>
    <w:rsid w:val="0086221D"/>
    <w:rsid w:val="00862650"/>
    <w:rsid w:val="00862656"/>
    <w:rsid w:val="00863AD3"/>
    <w:rsid w:val="0086444A"/>
    <w:rsid w:val="0086487D"/>
    <w:rsid w:val="00864FB5"/>
    <w:rsid w:val="00865097"/>
    <w:rsid w:val="008656AE"/>
    <w:rsid w:val="00865932"/>
    <w:rsid w:val="00865F0E"/>
    <w:rsid w:val="0086604C"/>
    <w:rsid w:val="00866544"/>
    <w:rsid w:val="00866E66"/>
    <w:rsid w:val="00867344"/>
    <w:rsid w:val="008673C8"/>
    <w:rsid w:val="00867811"/>
    <w:rsid w:val="008679D8"/>
    <w:rsid w:val="00870823"/>
    <w:rsid w:val="008708E0"/>
    <w:rsid w:val="00872547"/>
    <w:rsid w:val="00872E5C"/>
    <w:rsid w:val="00873C2B"/>
    <w:rsid w:val="00875068"/>
    <w:rsid w:val="008757F9"/>
    <w:rsid w:val="00876E65"/>
    <w:rsid w:val="00876EFD"/>
    <w:rsid w:val="00877A50"/>
    <w:rsid w:val="008803E5"/>
    <w:rsid w:val="0088061E"/>
    <w:rsid w:val="008813B8"/>
    <w:rsid w:val="008838F7"/>
    <w:rsid w:val="00883F19"/>
    <w:rsid w:val="008846D0"/>
    <w:rsid w:val="00884ED3"/>
    <w:rsid w:val="00885204"/>
    <w:rsid w:val="008853DC"/>
    <w:rsid w:val="00885871"/>
    <w:rsid w:val="00886AFE"/>
    <w:rsid w:val="00887473"/>
    <w:rsid w:val="00887E48"/>
    <w:rsid w:val="008906F2"/>
    <w:rsid w:val="0089079F"/>
    <w:rsid w:val="00890AEE"/>
    <w:rsid w:val="00890D3B"/>
    <w:rsid w:val="00891BA4"/>
    <w:rsid w:val="00893220"/>
    <w:rsid w:val="00893392"/>
    <w:rsid w:val="008934C4"/>
    <w:rsid w:val="0089374B"/>
    <w:rsid w:val="00893813"/>
    <w:rsid w:val="008944CA"/>
    <w:rsid w:val="008949F0"/>
    <w:rsid w:val="008952D6"/>
    <w:rsid w:val="0089581D"/>
    <w:rsid w:val="00895AF6"/>
    <w:rsid w:val="00896B45"/>
    <w:rsid w:val="008978BF"/>
    <w:rsid w:val="008978D2"/>
    <w:rsid w:val="00897E5A"/>
    <w:rsid w:val="008A0057"/>
    <w:rsid w:val="008A0771"/>
    <w:rsid w:val="008A0883"/>
    <w:rsid w:val="008A0B56"/>
    <w:rsid w:val="008A1F02"/>
    <w:rsid w:val="008A2A77"/>
    <w:rsid w:val="008A2B66"/>
    <w:rsid w:val="008A3E89"/>
    <w:rsid w:val="008A50B6"/>
    <w:rsid w:val="008A5B4E"/>
    <w:rsid w:val="008A5B50"/>
    <w:rsid w:val="008A5C5E"/>
    <w:rsid w:val="008A5E9F"/>
    <w:rsid w:val="008A61EC"/>
    <w:rsid w:val="008A648A"/>
    <w:rsid w:val="008A6B03"/>
    <w:rsid w:val="008A70A7"/>
    <w:rsid w:val="008A7575"/>
    <w:rsid w:val="008A758E"/>
    <w:rsid w:val="008B0895"/>
    <w:rsid w:val="008B0C33"/>
    <w:rsid w:val="008B0E9C"/>
    <w:rsid w:val="008B13CD"/>
    <w:rsid w:val="008B15C8"/>
    <w:rsid w:val="008B1A72"/>
    <w:rsid w:val="008B1A83"/>
    <w:rsid w:val="008B2F97"/>
    <w:rsid w:val="008B3095"/>
    <w:rsid w:val="008B33B4"/>
    <w:rsid w:val="008B44FB"/>
    <w:rsid w:val="008B4AD6"/>
    <w:rsid w:val="008B4C8F"/>
    <w:rsid w:val="008B5467"/>
    <w:rsid w:val="008B64C0"/>
    <w:rsid w:val="008B6660"/>
    <w:rsid w:val="008B706E"/>
    <w:rsid w:val="008B7247"/>
    <w:rsid w:val="008B778D"/>
    <w:rsid w:val="008B7855"/>
    <w:rsid w:val="008B7A94"/>
    <w:rsid w:val="008C088A"/>
    <w:rsid w:val="008C0A67"/>
    <w:rsid w:val="008C1C22"/>
    <w:rsid w:val="008C233A"/>
    <w:rsid w:val="008C243E"/>
    <w:rsid w:val="008C3133"/>
    <w:rsid w:val="008C4A51"/>
    <w:rsid w:val="008C6225"/>
    <w:rsid w:val="008C702D"/>
    <w:rsid w:val="008C7961"/>
    <w:rsid w:val="008C7D74"/>
    <w:rsid w:val="008D00C8"/>
    <w:rsid w:val="008D07E1"/>
    <w:rsid w:val="008D0918"/>
    <w:rsid w:val="008D0A4E"/>
    <w:rsid w:val="008D0C3D"/>
    <w:rsid w:val="008D0FC6"/>
    <w:rsid w:val="008D1516"/>
    <w:rsid w:val="008D17A7"/>
    <w:rsid w:val="008D1B90"/>
    <w:rsid w:val="008D2013"/>
    <w:rsid w:val="008D214C"/>
    <w:rsid w:val="008D2665"/>
    <w:rsid w:val="008D331F"/>
    <w:rsid w:val="008D3949"/>
    <w:rsid w:val="008D3DBF"/>
    <w:rsid w:val="008D3EDF"/>
    <w:rsid w:val="008D4BA0"/>
    <w:rsid w:val="008D583B"/>
    <w:rsid w:val="008D5D1C"/>
    <w:rsid w:val="008D67D5"/>
    <w:rsid w:val="008D740C"/>
    <w:rsid w:val="008D7555"/>
    <w:rsid w:val="008D7570"/>
    <w:rsid w:val="008D77E3"/>
    <w:rsid w:val="008E03D2"/>
    <w:rsid w:val="008E0682"/>
    <w:rsid w:val="008E0DCE"/>
    <w:rsid w:val="008E11A4"/>
    <w:rsid w:val="008E1595"/>
    <w:rsid w:val="008E1DB3"/>
    <w:rsid w:val="008E42E4"/>
    <w:rsid w:val="008E5E9F"/>
    <w:rsid w:val="008E6610"/>
    <w:rsid w:val="008E6D13"/>
    <w:rsid w:val="008E7DA7"/>
    <w:rsid w:val="008F0F77"/>
    <w:rsid w:val="008F14D3"/>
    <w:rsid w:val="008F1E66"/>
    <w:rsid w:val="008F2E0C"/>
    <w:rsid w:val="008F37C1"/>
    <w:rsid w:val="008F3B3F"/>
    <w:rsid w:val="008F3B78"/>
    <w:rsid w:val="008F3E3F"/>
    <w:rsid w:val="008F4F2C"/>
    <w:rsid w:val="008F51DE"/>
    <w:rsid w:val="008F5BB3"/>
    <w:rsid w:val="008F6AC4"/>
    <w:rsid w:val="008F7328"/>
    <w:rsid w:val="008F7A62"/>
    <w:rsid w:val="008F7D04"/>
    <w:rsid w:val="008F7E2A"/>
    <w:rsid w:val="0090030A"/>
    <w:rsid w:val="0090118B"/>
    <w:rsid w:val="009016AC"/>
    <w:rsid w:val="00901A22"/>
    <w:rsid w:val="00902B9C"/>
    <w:rsid w:val="00902E23"/>
    <w:rsid w:val="00902E59"/>
    <w:rsid w:val="00903013"/>
    <w:rsid w:val="0090322D"/>
    <w:rsid w:val="009036BD"/>
    <w:rsid w:val="00903B3C"/>
    <w:rsid w:val="00905619"/>
    <w:rsid w:val="00905792"/>
    <w:rsid w:val="00905F21"/>
    <w:rsid w:val="00905F26"/>
    <w:rsid w:val="009072D0"/>
    <w:rsid w:val="0090764A"/>
    <w:rsid w:val="00907F9E"/>
    <w:rsid w:val="00907FE3"/>
    <w:rsid w:val="00910F8F"/>
    <w:rsid w:val="00911257"/>
    <w:rsid w:val="00911BA7"/>
    <w:rsid w:val="0091223B"/>
    <w:rsid w:val="00912606"/>
    <w:rsid w:val="00912BCB"/>
    <w:rsid w:val="009138CF"/>
    <w:rsid w:val="0091404D"/>
    <w:rsid w:val="00914B20"/>
    <w:rsid w:val="00914B7E"/>
    <w:rsid w:val="0091535C"/>
    <w:rsid w:val="00915653"/>
    <w:rsid w:val="00917270"/>
    <w:rsid w:val="00917830"/>
    <w:rsid w:val="0092160C"/>
    <w:rsid w:val="00922890"/>
    <w:rsid w:val="009237BD"/>
    <w:rsid w:val="00923EDC"/>
    <w:rsid w:val="009246BB"/>
    <w:rsid w:val="009247D9"/>
    <w:rsid w:val="00924D53"/>
    <w:rsid w:val="00925F8C"/>
    <w:rsid w:val="009260FF"/>
    <w:rsid w:val="009261C6"/>
    <w:rsid w:val="00926BB6"/>
    <w:rsid w:val="009270AC"/>
    <w:rsid w:val="00927B49"/>
    <w:rsid w:val="00927DFE"/>
    <w:rsid w:val="00927E0B"/>
    <w:rsid w:val="00927ED8"/>
    <w:rsid w:val="009308E8"/>
    <w:rsid w:val="00930B7D"/>
    <w:rsid w:val="009316AA"/>
    <w:rsid w:val="00932696"/>
    <w:rsid w:val="009326F4"/>
    <w:rsid w:val="0093289F"/>
    <w:rsid w:val="0093317C"/>
    <w:rsid w:val="00933230"/>
    <w:rsid w:val="00933843"/>
    <w:rsid w:val="00933F78"/>
    <w:rsid w:val="00934719"/>
    <w:rsid w:val="009355EE"/>
    <w:rsid w:val="00935698"/>
    <w:rsid w:val="009363D8"/>
    <w:rsid w:val="00936AAD"/>
    <w:rsid w:val="00936B59"/>
    <w:rsid w:val="00936D68"/>
    <w:rsid w:val="009378EC"/>
    <w:rsid w:val="00937DEE"/>
    <w:rsid w:val="00940214"/>
    <w:rsid w:val="009402CA"/>
    <w:rsid w:val="0094034D"/>
    <w:rsid w:val="0094059A"/>
    <w:rsid w:val="009416DC"/>
    <w:rsid w:val="009418D9"/>
    <w:rsid w:val="00941E4A"/>
    <w:rsid w:val="0094242E"/>
    <w:rsid w:val="00942B2D"/>
    <w:rsid w:val="00942F0B"/>
    <w:rsid w:val="009436C3"/>
    <w:rsid w:val="00943AA4"/>
    <w:rsid w:val="00943EF7"/>
    <w:rsid w:val="00944F9D"/>
    <w:rsid w:val="009454A4"/>
    <w:rsid w:val="00945A9B"/>
    <w:rsid w:val="00945D89"/>
    <w:rsid w:val="00946766"/>
    <w:rsid w:val="00946B29"/>
    <w:rsid w:val="00946B2A"/>
    <w:rsid w:val="00947A88"/>
    <w:rsid w:val="00950509"/>
    <w:rsid w:val="00951125"/>
    <w:rsid w:val="0095119E"/>
    <w:rsid w:val="009516F8"/>
    <w:rsid w:val="009518A1"/>
    <w:rsid w:val="00951F49"/>
    <w:rsid w:val="00954C6E"/>
    <w:rsid w:val="009550AB"/>
    <w:rsid w:val="009550D2"/>
    <w:rsid w:val="009556D1"/>
    <w:rsid w:val="00955890"/>
    <w:rsid w:val="00956B61"/>
    <w:rsid w:val="0095728A"/>
    <w:rsid w:val="00957551"/>
    <w:rsid w:val="009577B6"/>
    <w:rsid w:val="00957CF3"/>
    <w:rsid w:val="00960A9B"/>
    <w:rsid w:val="00961117"/>
    <w:rsid w:val="009620D4"/>
    <w:rsid w:val="009624BE"/>
    <w:rsid w:val="00962622"/>
    <w:rsid w:val="0096398B"/>
    <w:rsid w:val="009642E6"/>
    <w:rsid w:val="009647F1"/>
    <w:rsid w:val="0096525C"/>
    <w:rsid w:val="00965D09"/>
    <w:rsid w:val="00965DD8"/>
    <w:rsid w:val="009664AA"/>
    <w:rsid w:val="00966902"/>
    <w:rsid w:val="009670AE"/>
    <w:rsid w:val="00967C48"/>
    <w:rsid w:val="0097091C"/>
    <w:rsid w:val="00970C68"/>
    <w:rsid w:val="009710E9"/>
    <w:rsid w:val="00971380"/>
    <w:rsid w:val="009719D8"/>
    <w:rsid w:val="00973E4F"/>
    <w:rsid w:val="00974330"/>
    <w:rsid w:val="00974939"/>
    <w:rsid w:val="00974FA1"/>
    <w:rsid w:val="00975182"/>
    <w:rsid w:val="0097552A"/>
    <w:rsid w:val="00975966"/>
    <w:rsid w:val="009760F3"/>
    <w:rsid w:val="0097672D"/>
    <w:rsid w:val="0097790B"/>
    <w:rsid w:val="00977947"/>
    <w:rsid w:val="00977D2C"/>
    <w:rsid w:val="00980247"/>
    <w:rsid w:val="00980623"/>
    <w:rsid w:val="00980F81"/>
    <w:rsid w:val="009812E7"/>
    <w:rsid w:val="00981F53"/>
    <w:rsid w:val="009825D2"/>
    <w:rsid w:val="009836E8"/>
    <w:rsid w:val="009839F2"/>
    <w:rsid w:val="009842C5"/>
    <w:rsid w:val="00984767"/>
    <w:rsid w:val="00984B58"/>
    <w:rsid w:val="00984C1F"/>
    <w:rsid w:val="0098519F"/>
    <w:rsid w:val="00985BA3"/>
    <w:rsid w:val="0098603F"/>
    <w:rsid w:val="009862D9"/>
    <w:rsid w:val="00986B06"/>
    <w:rsid w:val="00986B7A"/>
    <w:rsid w:val="0098720A"/>
    <w:rsid w:val="009877DA"/>
    <w:rsid w:val="00987EE8"/>
    <w:rsid w:val="00990066"/>
    <w:rsid w:val="00990173"/>
    <w:rsid w:val="0099053C"/>
    <w:rsid w:val="009908AF"/>
    <w:rsid w:val="00990EED"/>
    <w:rsid w:val="009936C0"/>
    <w:rsid w:val="009940DA"/>
    <w:rsid w:val="009959C5"/>
    <w:rsid w:val="00995CB2"/>
    <w:rsid w:val="0099639D"/>
    <w:rsid w:val="0099664F"/>
    <w:rsid w:val="009A0809"/>
    <w:rsid w:val="009A12E6"/>
    <w:rsid w:val="009A17B1"/>
    <w:rsid w:val="009A1B03"/>
    <w:rsid w:val="009A1C24"/>
    <w:rsid w:val="009A20F9"/>
    <w:rsid w:val="009A2AA1"/>
    <w:rsid w:val="009A2C1C"/>
    <w:rsid w:val="009A3BB7"/>
    <w:rsid w:val="009A3CEA"/>
    <w:rsid w:val="009A42E6"/>
    <w:rsid w:val="009A5EA3"/>
    <w:rsid w:val="009A658E"/>
    <w:rsid w:val="009B0B89"/>
    <w:rsid w:val="009B1B77"/>
    <w:rsid w:val="009B1D68"/>
    <w:rsid w:val="009B2754"/>
    <w:rsid w:val="009B4685"/>
    <w:rsid w:val="009B47DC"/>
    <w:rsid w:val="009B4CD8"/>
    <w:rsid w:val="009B5990"/>
    <w:rsid w:val="009B6025"/>
    <w:rsid w:val="009B6C6B"/>
    <w:rsid w:val="009B6E47"/>
    <w:rsid w:val="009B74B1"/>
    <w:rsid w:val="009B7EB2"/>
    <w:rsid w:val="009C0164"/>
    <w:rsid w:val="009C0F93"/>
    <w:rsid w:val="009C1441"/>
    <w:rsid w:val="009C14BC"/>
    <w:rsid w:val="009C26DD"/>
    <w:rsid w:val="009C28D5"/>
    <w:rsid w:val="009C304C"/>
    <w:rsid w:val="009C3CFF"/>
    <w:rsid w:val="009C461C"/>
    <w:rsid w:val="009C4648"/>
    <w:rsid w:val="009C576A"/>
    <w:rsid w:val="009C576F"/>
    <w:rsid w:val="009C5796"/>
    <w:rsid w:val="009C5E65"/>
    <w:rsid w:val="009C6111"/>
    <w:rsid w:val="009C66D1"/>
    <w:rsid w:val="009C6CC7"/>
    <w:rsid w:val="009C7751"/>
    <w:rsid w:val="009C781E"/>
    <w:rsid w:val="009C7A4A"/>
    <w:rsid w:val="009C7C4C"/>
    <w:rsid w:val="009D0F3C"/>
    <w:rsid w:val="009D15FC"/>
    <w:rsid w:val="009D1AED"/>
    <w:rsid w:val="009D1F5B"/>
    <w:rsid w:val="009D28BD"/>
    <w:rsid w:val="009D2ADC"/>
    <w:rsid w:val="009D39BD"/>
    <w:rsid w:val="009D3CD3"/>
    <w:rsid w:val="009D3D15"/>
    <w:rsid w:val="009D3EB9"/>
    <w:rsid w:val="009D40B3"/>
    <w:rsid w:val="009D4E80"/>
    <w:rsid w:val="009D5306"/>
    <w:rsid w:val="009D5905"/>
    <w:rsid w:val="009D5B17"/>
    <w:rsid w:val="009D6811"/>
    <w:rsid w:val="009D6B72"/>
    <w:rsid w:val="009D7D44"/>
    <w:rsid w:val="009D7E83"/>
    <w:rsid w:val="009E0949"/>
    <w:rsid w:val="009E17A5"/>
    <w:rsid w:val="009E17D8"/>
    <w:rsid w:val="009E2334"/>
    <w:rsid w:val="009E238F"/>
    <w:rsid w:val="009E2F88"/>
    <w:rsid w:val="009E30A5"/>
    <w:rsid w:val="009E3226"/>
    <w:rsid w:val="009E35AF"/>
    <w:rsid w:val="009E3646"/>
    <w:rsid w:val="009E3678"/>
    <w:rsid w:val="009E3B3D"/>
    <w:rsid w:val="009E4713"/>
    <w:rsid w:val="009E4881"/>
    <w:rsid w:val="009E4CF2"/>
    <w:rsid w:val="009E531A"/>
    <w:rsid w:val="009E5AD9"/>
    <w:rsid w:val="009E64C8"/>
    <w:rsid w:val="009E6890"/>
    <w:rsid w:val="009E7AF6"/>
    <w:rsid w:val="009E7BC8"/>
    <w:rsid w:val="009E7F83"/>
    <w:rsid w:val="009F038F"/>
    <w:rsid w:val="009F0AB8"/>
    <w:rsid w:val="009F0D74"/>
    <w:rsid w:val="009F0DCF"/>
    <w:rsid w:val="009F0F23"/>
    <w:rsid w:val="009F108F"/>
    <w:rsid w:val="009F1935"/>
    <w:rsid w:val="009F1A02"/>
    <w:rsid w:val="009F22A4"/>
    <w:rsid w:val="009F3C07"/>
    <w:rsid w:val="009F4278"/>
    <w:rsid w:val="009F4B89"/>
    <w:rsid w:val="009F59ED"/>
    <w:rsid w:val="009F686D"/>
    <w:rsid w:val="009F6993"/>
    <w:rsid w:val="009F6F1D"/>
    <w:rsid w:val="009F7203"/>
    <w:rsid w:val="009F7844"/>
    <w:rsid w:val="009F78E2"/>
    <w:rsid w:val="00A00C3E"/>
    <w:rsid w:val="00A00D3C"/>
    <w:rsid w:val="00A014C6"/>
    <w:rsid w:val="00A01A74"/>
    <w:rsid w:val="00A01B2D"/>
    <w:rsid w:val="00A01B9A"/>
    <w:rsid w:val="00A02915"/>
    <w:rsid w:val="00A02AE5"/>
    <w:rsid w:val="00A03690"/>
    <w:rsid w:val="00A03703"/>
    <w:rsid w:val="00A03B4A"/>
    <w:rsid w:val="00A042B7"/>
    <w:rsid w:val="00A0512C"/>
    <w:rsid w:val="00A05870"/>
    <w:rsid w:val="00A0595B"/>
    <w:rsid w:val="00A05E46"/>
    <w:rsid w:val="00A0614F"/>
    <w:rsid w:val="00A0645C"/>
    <w:rsid w:val="00A072C8"/>
    <w:rsid w:val="00A07B5D"/>
    <w:rsid w:val="00A07C18"/>
    <w:rsid w:val="00A103CF"/>
    <w:rsid w:val="00A11BC6"/>
    <w:rsid w:val="00A12A55"/>
    <w:rsid w:val="00A1339A"/>
    <w:rsid w:val="00A13A97"/>
    <w:rsid w:val="00A13D15"/>
    <w:rsid w:val="00A13EB7"/>
    <w:rsid w:val="00A146F1"/>
    <w:rsid w:val="00A1519F"/>
    <w:rsid w:val="00A154F0"/>
    <w:rsid w:val="00A15843"/>
    <w:rsid w:val="00A15A21"/>
    <w:rsid w:val="00A1743D"/>
    <w:rsid w:val="00A1794C"/>
    <w:rsid w:val="00A17FC5"/>
    <w:rsid w:val="00A2027F"/>
    <w:rsid w:val="00A2092D"/>
    <w:rsid w:val="00A213CC"/>
    <w:rsid w:val="00A21714"/>
    <w:rsid w:val="00A2235C"/>
    <w:rsid w:val="00A23430"/>
    <w:rsid w:val="00A23F85"/>
    <w:rsid w:val="00A2446B"/>
    <w:rsid w:val="00A24A29"/>
    <w:rsid w:val="00A254AC"/>
    <w:rsid w:val="00A25BF4"/>
    <w:rsid w:val="00A26AC3"/>
    <w:rsid w:val="00A26B85"/>
    <w:rsid w:val="00A2709E"/>
    <w:rsid w:val="00A278A4"/>
    <w:rsid w:val="00A30C14"/>
    <w:rsid w:val="00A30F05"/>
    <w:rsid w:val="00A31A01"/>
    <w:rsid w:val="00A31D39"/>
    <w:rsid w:val="00A32C85"/>
    <w:rsid w:val="00A34566"/>
    <w:rsid w:val="00A348F0"/>
    <w:rsid w:val="00A34C59"/>
    <w:rsid w:val="00A34D14"/>
    <w:rsid w:val="00A3616A"/>
    <w:rsid w:val="00A36995"/>
    <w:rsid w:val="00A369C7"/>
    <w:rsid w:val="00A36A16"/>
    <w:rsid w:val="00A36FCE"/>
    <w:rsid w:val="00A37F48"/>
    <w:rsid w:val="00A37F8F"/>
    <w:rsid w:val="00A41731"/>
    <w:rsid w:val="00A41B12"/>
    <w:rsid w:val="00A42741"/>
    <w:rsid w:val="00A44197"/>
    <w:rsid w:val="00A44BE5"/>
    <w:rsid w:val="00A44BF7"/>
    <w:rsid w:val="00A4512C"/>
    <w:rsid w:val="00A459F1"/>
    <w:rsid w:val="00A45BE8"/>
    <w:rsid w:val="00A461BF"/>
    <w:rsid w:val="00A46217"/>
    <w:rsid w:val="00A468AD"/>
    <w:rsid w:val="00A46F32"/>
    <w:rsid w:val="00A46F9E"/>
    <w:rsid w:val="00A47271"/>
    <w:rsid w:val="00A476AC"/>
    <w:rsid w:val="00A50206"/>
    <w:rsid w:val="00A50218"/>
    <w:rsid w:val="00A502D6"/>
    <w:rsid w:val="00A5036D"/>
    <w:rsid w:val="00A50712"/>
    <w:rsid w:val="00A50755"/>
    <w:rsid w:val="00A508C5"/>
    <w:rsid w:val="00A510D1"/>
    <w:rsid w:val="00A5163F"/>
    <w:rsid w:val="00A51729"/>
    <w:rsid w:val="00A51F1C"/>
    <w:rsid w:val="00A52209"/>
    <w:rsid w:val="00A52408"/>
    <w:rsid w:val="00A52E74"/>
    <w:rsid w:val="00A53FC0"/>
    <w:rsid w:val="00A5412D"/>
    <w:rsid w:val="00A546DB"/>
    <w:rsid w:val="00A55689"/>
    <w:rsid w:val="00A56550"/>
    <w:rsid w:val="00A56738"/>
    <w:rsid w:val="00A56F22"/>
    <w:rsid w:val="00A5780E"/>
    <w:rsid w:val="00A57FEF"/>
    <w:rsid w:val="00A605B9"/>
    <w:rsid w:val="00A616A7"/>
    <w:rsid w:val="00A62823"/>
    <w:rsid w:val="00A62985"/>
    <w:rsid w:val="00A62B2D"/>
    <w:rsid w:val="00A63EEC"/>
    <w:rsid w:val="00A63FF1"/>
    <w:rsid w:val="00A6430C"/>
    <w:rsid w:val="00A64566"/>
    <w:rsid w:val="00A64E84"/>
    <w:rsid w:val="00A65705"/>
    <w:rsid w:val="00A66AD7"/>
    <w:rsid w:val="00A6776D"/>
    <w:rsid w:val="00A67EF3"/>
    <w:rsid w:val="00A70F08"/>
    <w:rsid w:val="00A70F29"/>
    <w:rsid w:val="00A711BE"/>
    <w:rsid w:val="00A71DCA"/>
    <w:rsid w:val="00A729B5"/>
    <w:rsid w:val="00A729CE"/>
    <w:rsid w:val="00A72C39"/>
    <w:rsid w:val="00A72DD2"/>
    <w:rsid w:val="00A7319B"/>
    <w:rsid w:val="00A732C5"/>
    <w:rsid w:val="00A7334F"/>
    <w:rsid w:val="00A7354F"/>
    <w:rsid w:val="00A73F45"/>
    <w:rsid w:val="00A74937"/>
    <w:rsid w:val="00A74BDD"/>
    <w:rsid w:val="00A762FB"/>
    <w:rsid w:val="00A764C0"/>
    <w:rsid w:val="00A775E3"/>
    <w:rsid w:val="00A777FA"/>
    <w:rsid w:val="00A80338"/>
    <w:rsid w:val="00A80852"/>
    <w:rsid w:val="00A810D6"/>
    <w:rsid w:val="00A8179B"/>
    <w:rsid w:val="00A817D4"/>
    <w:rsid w:val="00A81CF9"/>
    <w:rsid w:val="00A82147"/>
    <w:rsid w:val="00A8306D"/>
    <w:rsid w:val="00A83612"/>
    <w:rsid w:val="00A83865"/>
    <w:rsid w:val="00A850A2"/>
    <w:rsid w:val="00A8512C"/>
    <w:rsid w:val="00A85639"/>
    <w:rsid w:val="00A85B6C"/>
    <w:rsid w:val="00A86550"/>
    <w:rsid w:val="00A86979"/>
    <w:rsid w:val="00A87E6F"/>
    <w:rsid w:val="00A902C5"/>
    <w:rsid w:val="00A903B1"/>
    <w:rsid w:val="00A9102F"/>
    <w:rsid w:val="00A91069"/>
    <w:rsid w:val="00A91936"/>
    <w:rsid w:val="00A924A2"/>
    <w:rsid w:val="00A92825"/>
    <w:rsid w:val="00A92AA6"/>
    <w:rsid w:val="00A92C0F"/>
    <w:rsid w:val="00A92F99"/>
    <w:rsid w:val="00A93565"/>
    <w:rsid w:val="00A935CA"/>
    <w:rsid w:val="00A936DF"/>
    <w:rsid w:val="00A9406F"/>
    <w:rsid w:val="00A94187"/>
    <w:rsid w:val="00A95296"/>
    <w:rsid w:val="00A952E8"/>
    <w:rsid w:val="00A95882"/>
    <w:rsid w:val="00A95DA9"/>
    <w:rsid w:val="00A96790"/>
    <w:rsid w:val="00A9694D"/>
    <w:rsid w:val="00A97A31"/>
    <w:rsid w:val="00A97CF8"/>
    <w:rsid w:val="00A97D30"/>
    <w:rsid w:val="00A97F98"/>
    <w:rsid w:val="00AA03A1"/>
    <w:rsid w:val="00AA0F54"/>
    <w:rsid w:val="00AA132A"/>
    <w:rsid w:val="00AA1EE2"/>
    <w:rsid w:val="00AA24E9"/>
    <w:rsid w:val="00AA33E8"/>
    <w:rsid w:val="00AA41A3"/>
    <w:rsid w:val="00AA4353"/>
    <w:rsid w:val="00AA5514"/>
    <w:rsid w:val="00AA56B4"/>
    <w:rsid w:val="00AA578A"/>
    <w:rsid w:val="00AA5C7C"/>
    <w:rsid w:val="00AA5E7C"/>
    <w:rsid w:val="00AA70B5"/>
    <w:rsid w:val="00AB0077"/>
    <w:rsid w:val="00AB196A"/>
    <w:rsid w:val="00AB1CF7"/>
    <w:rsid w:val="00AB2269"/>
    <w:rsid w:val="00AB2615"/>
    <w:rsid w:val="00AB266D"/>
    <w:rsid w:val="00AB2747"/>
    <w:rsid w:val="00AB2964"/>
    <w:rsid w:val="00AB357E"/>
    <w:rsid w:val="00AB3668"/>
    <w:rsid w:val="00AB36DF"/>
    <w:rsid w:val="00AB3A60"/>
    <w:rsid w:val="00AB4FCF"/>
    <w:rsid w:val="00AB5310"/>
    <w:rsid w:val="00AB760B"/>
    <w:rsid w:val="00AC0197"/>
    <w:rsid w:val="00AC0245"/>
    <w:rsid w:val="00AC15D3"/>
    <w:rsid w:val="00AC1689"/>
    <w:rsid w:val="00AC18F0"/>
    <w:rsid w:val="00AC1C91"/>
    <w:rsid w:val="00AC1F65"/>
    <w:rsid w:val="00AC2571"/>
    <w:rsid w:val="00AC263F"/>
    <w:rsid w:val="00AC29C1"/>
    <w:rsid w:val="00AC2D76"/>
    <w:rsid w:val="00AC3288"/>
    <w:rsid w:val="00AC3893"/>
    <w:rsid w:val="00AC4124"/>
    <w:rsid w:val="00AC594C"/>
    <w:rsid w:val="00AC5DBF"/>
    <w:rsid w:val="00AC63AD"/>
    <w:rsid w:val="00AC64C7"/>
    <w:rsid w:val="00AC66AD"/>
    <w:rsid w:val="00AC68CF"/>
    <w:rsid w:val="00AC694C"/>
    <w:rsid w:val="00AC719E"/>
    <w:rsid w:val="00AC7619"/>
    <w:rsid w:val="00AC76EA"/>
    <w:rsid w:val="00AC7DB1"/>
    <w:rsid w:val="00AD001B"/>
    <w:rsid w:val="00AD00A7"/>
    <w:rsid w:val="00AD046D"/>
    <w:rsid w:val="00AD0586"/>
    <w:rsid w:val="00AD071F"/>
    <w:rsid w:val="00AD0E90"/>
    <w:rsid w:val="00AD22DE"/>
    <w:rsid w:val="00AD2FE9"/>
    <w:rsid w:val="00AD33C7"/>
    <w:rsid w:val="00AD34F1"/>
    <w:rsid w:val="00AD3E5F"/>
    <w:rsid w:val="00AD4901"/>
    <w:rsid w:val="00AD4A1A"/>
    <w:rsid w:val="00AD50E0"/>
    <w:rsid w:val="00AD5AB2"/>
    <w:rsid w:val="00AD61FF"/>
    <w:rsid w:val="00AD7BB6"/>
    <w:rsid w:val="00AD7E8C"/>
    <w:rsid w:val="00AD7F67"/>
    <w:rsid w:val="00AE0E05"/>
    <w:rsid w:val="00AE1CC4"/>
    <w:rsid w:val="00AE2E92"/>
    <w:rsid w:val="00AE3942"/>
    <w:rsid w:val="00AE39D4"/>
    <w:rsid w:val="00AE5E59"/>
    <w:rsid w:val="00AE7398"/>
    <w:rsid w:val="00AF06F3"/>
    <w:rsid w:val="00AF1361"/>
    <w:rsid w:val="00AF1531"/>
    <w:rsid w:val="00AF1EBA"/>
    <w:rsid w:val="00AF2503"/>
    <w:rsid w:val="00AF39BD"/>
    <w:rsid w:val="00AF4560"/>
    <w:rsid w:val="00AF5CB6"/>
    <w:rsid w:val="00AF68DD"/>
    <w:rsid w:val="00AF6F3E"/>
    <w:rsid w:val="00AF72ED"/>
    <w:rsid w:val="00AF7772"/>
    <w:rsid w:val="00B0075A"/>
    <w:rsid w:val="00B02D00"/>
    <w:rsid w:val="00B03C3B"/>
    <w:rsid w:val="00B04383"/>
    <w:rsid w:val="00B04BEA"/>
    <w:rsid w:val="00B05C03"/>
    <w:rsid w:val="00B06243"/>
    <w:rsid w:val="00B063A8"/>
    <w:rsid w:val="00B06C68"/>
    <w:rsid w:val="00B0712D"/>
    <w:rsid w:val="00B074F1"/>
    <w:rsid w:val="00B10146"/>
    <w:rsid w:val="00B10235"/>
    <w:rsid w:val="00B10C0E"/>
    <w:rsid w:val="00B11187"/>
    <w:rsid w:val="00B111AB"/>
    <w:rsid w:val="00B12019"/>
    <w:rsid w:val="00B129F9"/>
    <w:rsid w:val="00B12A53"/>
    <w:rsid w:val="00B12B8B"/>
    <w:rsid w:val="00B12FF6"/>
    <w:rsid w:val="00B1324A"/>
    <w:rsid w:val="00B135FC"/>
    <w:rsid w:val="00B13865"/>
    <w:rsid w:val="00B14216"/>
    <w:rsid w:val="00B149C4"/>
    <w:rsid w:val="00B1573C"/>
    <w:rsid w:val="00B158A9"/>
    <w:rsid w:val="00B15D6C"/>
    <w:rsid w:val="00B17031"/>
    <w:rsid w:val="00B173AC"/>
    <w:rsid w:val="00B206DD"/>
    <w:rsid w:val="00B208F2"/>
    <w:rsid w:val="00B20B3C"/>
    <w:rsid w:val="00B20DDB"/>
    <w:rsid w:val="00B20EE6"/>
    <w:rsid w:val="00B2159E"/>
    <w:rsid w:val="00B21A9F"/>
    <w:rsid w:val="00B22A5F"/>
    <w:rsid w:val="00B235C2"/>
    <w:rsid w:val="00B24371"/>
    <w:rsid w:val="00B2469D"/>
    <w:rsid w:val="00B269CD"/>
    <w:rsid w:val="00B26C7B"/>
    <w:rsid w:val="00B274E3"/>
    <w:rsid w:val="00B27515"/>
    <w:rsid w:val="00B27BE6"/>
    <w:rsid w:val="00B30066"/>
    <w:rsid w:val="00B31241"/>
    <w:rsid w:val="00B31351"/>
    <w:rsid w:val="00B31B3A"/>
    <w:rsid w:val="00B32EEE"/>
    <w:rsid w:val="00B33352"/>
    <w:rsid w:val="00B34026"/>
    <w:rsid w:val="00B3462F"/>
    <w:rsid w:val="00B360FF"/>
    <w:rsid w:val="00B36EE2"/>
    <w:rsid w:val="00B40154"/>
    <w:rsid w:val="00B4162A"/>
    <w:rsid w:val="00B42B1F"/>
    <w:rsid w:val="00B42CA9"/>
    <w:rsid w:val="00B431D7"/>
    <w:rsid w:val="00B4374E"/>
    <w:rsid w:val="00B444FA"/>
    <w:rsid w:val="00B44760"/>
    <w:rsid w:val="00B44969"/>
    <w:rsid w:val="00B449D4"/>
    <w:rsid w:val="00B4680F"/>
    <w:rsid w:val="00B500F7"/>
    <w:rsid w:val="00B502A4"/>
    <w:rsid w:val="00B502C4"/>
    <w:rsid w:val="00B50687"/>
    <w:rsid w:val="00B5163D"/>
    <w:rsid w:val="00B518BE"/>
    <w:rsid w:val="00B51ECB"/>
    <w:rsid w:val="00B52C4D"/>
    <w:rsid w:val="00B53457"/>
    <w:rsid w:val="00B546AE"/>
    <w:rsid w:val="00B5497A"/>
    <w:rsid w:val="00B54F02"/>
    <w:rsid w:val="00B55B27"/>
    <w:rsid w:val="00B55C36"/>
    <w:rsid w:val="00B55EBB"/>
    <w:rsid w:val="00B56C3A"/>
    <w:rsid w:val="00B56C71"/>
    <w:rsid w:val="00B57F12"/>
    <w:rsid w:val="00B60312"/>
    <w:rsid w:val="00B60D42"/>
    <w:rsid w:val="00B61A14"/>
    <w:rsid w:val="00B63C70"/>
    <w:rsid w:val="00B6428F"/>
    <w:rsid w:val="00B64505"/>
    <w:rsid w:val="00B653E7"/>
    <w:rsid w:val="00B663BD"/>
    <w:rsid w:val="00B669E5"/>
    <w:rsid w:val="00B672F3"/>
    <w:rsid w:val="00B70C3A"/>
    <w:rsid w:val="00B70CF4"/>
    <w:rsid w:val="00B71C5E"/>
    <w:rsid w:val="00B721F9"/>
    <w:rsid w:val="00B73967"/>
    <w:rsid w:val="00B73D6C"/>
    <w:rsid w:val="00B73D76"/>
    <w:rsid w:val="00B74C13"/>
    <w:rsid w:val="00B74E11"/>
    <w:rsid w:val="00B75B11"/>
    <w:rsid w:val="00B768BA"/>
    <w:rsid w:val="00B771A6"/>
    <w:rsid w:val="00B77C43"/>
    <w:rsid w:val="00B81A12"/>
    <w:rsid w:val="00B81B9D"/>
    <w:rsid w:val="00B81E68"/>
    <w:rsid w:val="00B82A33"/>
    <w:rsid w:val="00B83BA3"/>
    <w:rsid w:val="00B8478F"/>
    <w:rsid w:val="00B84877"/>
    <w:rsid w:val="00B84933"/>
    <w:rsid w:val="00B84FB3"/>
    <w:rsid w:val="00B851C4"/>
    <w:rsid w:val="00B85F77"/>
    <w:rsid w:val="00B862CB"/>
    <w:rsid w:val="00B869D3"/>
    <w:rsid w:val="00B87880"/>
    <w:rsid w:val="00B87DCE"/>
    <w:rsid w:val="00B90BCB"/>
    <w:rsid w:val="00B9162B"/>
    <w:rsid w:val="00B919F4"/>
    <w:rsid w:val="00B9209C"/>
    <w:rsid w:val="00B93AA5"/>
    <w:rsid w:val="00B94897"/>
    <w:rsid w:val="00B9492A"/>
    <w:rsid w:val="00B95240"/>
    <w:rsid w:val="00B95301"/>
    <w:rsid w:val="00B9530F"/>
    <w:rsid w:val="00B95398"/>
    <w:rsid w:val="00B95F36"/>
    <w:rsid w:val="00B95F4D"/>
    <w:rsid w:val="00B960D2"/>
    <w:rsid w:val="00BA0657"/>
    <w:rsid w:val="00BA0EA9"/>
    <w:rsid w:val="00BA0F8E"/>
    <w:rsid w:val="00BA10E2"/>
    <w:rsid w:val="00BA1664"/>
    <w:rsid w:val="00BA1C76"/>
    <w:rsid w:val="00BA22DE"/>
    <w:rsid w:val="00BA3330"/>
    <w:rsid w:val="00BA3D26"/>
    <w:rsid w:val="00BA3D63"/>
    <w:rsid w:val="00BA3DC7"/>
    <w:rsid w:val="00BA412B"/>
    <w:rsid w:val="00BA5001"/>
    <w:rsid w:val="00BA5448"/>
    <w:rsid w:val="00BA5A85"/>
    <w:rsid w:val="00BA5D73"/>
    <w:rsid w:val="00BA67F3"/>
    <w:rsid w:val="00BA6DAC"/>
    <w:rsid w:val="00BB0808"/>
    <w:rsid w:val="00BB2777"/>
    <w:rsid w:val="00BB3942"/>
    <w:rsid w:val="00BB3EE3"/>
    <w:rsid w:val="00BB4628"/>
    <w:rsid w:val="00BB49AA"/>
    <w:rsid w:val="00BB4D44"/>
    <w:rsid w:val="00BB56E4"/>
    <w:rsid w:val="00BB5955"/>
    <w:rsid w:val="00BB5B70"/>
    <w:rsid w:val="00BB619D"/>
    <w:rsid w:val="00BB66A9"/>
    <w:rsid w:val="00BB6B33"/>
    <w:rsid w:val="00BB6B4B"/>
    <w:rsid w:val="00BB6DA9"/>
    <w:rsid w:val="00BB72D5"/>
    <w:rsid w:val="00BB7463"/>
    <w:rsid w:val="00BB7466"/>
    <w:rsid w:val="00BB764B"/>
    <w:rsid w:val="00BC06B6"/>
    <w:rsid w:val="00BC06E5"/>
    <w:rsid w:val="00BC0891"/>
    <w:rsid w:val="00BC0A0E"/>
    <w:rsid w:val="00BC0A94"/>
    <w:rsid w:val="00BC0FEF"/>
    <w:rsid w:val="00BC152E"/>
    <w:rsid w:val="00BC1B20"/>
    <w:rsid w:val="00BC1D98"/>
    <w:rsid w:val="00BC2EC2"/>
    <w:rsid w:val="00BC2F41"/>
    <w:rsid w:val="00BC3757"/>
    <w:rsid w:val="00BC3870"/>
    <w:rsid w:val="00BC3D3D"/>
    <w:rsid w:val="00BC4B93"/>
    <w:rsid w:val="00BC62A3"/>
    <w:rsid w:val="00BC62ED"/>
    <w:rsid w:val="00BC71E7"/>
    <w:rsid w:val="00BC771C"/>
    <w:rsid w:val="00BD056E"/>
    <w:rsid w:val="00BD07B9"/>
    <w:rsid w:val="00BD0906"/>
    <w:rsid w:val="00BD22B1"/>
    <w:rsid w:val="00BD29A9"/>
    <w:rsid w:val="00BD40FB"/>
    <w:rsid w:val="00BD4AF1"/>
    <w:rsid w:val="00BD4FB8"/>
    <w:rsid w:val="00BD51F2"/>
    <w:rsid w:val="00BD54A4"/>
    <w:rsid w:val="00BD652B"/>
    <w:rsid w:val="00BD6A99"/>
    <w:rsid w:val="00BD71FD"/>
    <w:rsid w:val="00BE12AF"/>
    <w:rsid w:val="00BE1CE1"/>
    <w:rsid w:val="00BE3510"/>
    <w:rsid w:val="00BE3F96"/>
    <w:rsid w:val="00BE4702"/>
    <w:rsid w:val="00BE4747"/>
    <w:rsid w:val="00BE510B"/>
    <w:rsid w:val="00BE53E7"/>
    <w:rsid w:val="00BE55D5"/>
    <w:rsid w:val="00BE58E6"/>
    <w:rsid w:val="00BE61F7"/>
    <w:rsid w:val="00BE6635"/>
    <w:rsid w:val="00BE69E3"/>
    <w:rsid w:val="00BE69F2"/>
    <w:rsid w:val="00BF0445"/>
    <w:rsid w:val="00BF0AA4"/>
    <w:rsid w:val="00BF0AAB"/>
    <w:rsid w:val="00BF12A2"/>
    <w:rsid w:val="00BF17C2"/>
    <w:rsid w:val="00BF23D6"/>
    <w:rsid w:val="00BF2513"/>
    <w:rsid w:val="00BF2D20"/>
    <w:rsid w:val="00BF318D"/>
    <w:rsid w:val="00BF3B9A"/>
    <w:rsid w:val="00BF3D24"/>
    <w:rsid w:val="00BF3EFF"/>
    <w:rsid w:val="00BF4658"/>
    <w:rsid w:val="00BF4A2F"/>
    <w:rsid w:val="00BF5619"/>
    <w:rsid w:val="00BF5C25"/>
    <w:rsid w:val="00BF633B"/>
    <w:rsid w:val="00BF6574"/>
    <w:rsid w:val="00BF664D"/>
    <w:rsid w:val="00BF684F"/>
    <w:rsid w:val="00BF708C"/>
    <w:rsid w:val="00BF714D"/>
    <w:rsid w:val="00C000EF"/>
    <w:rsid w:val="00C0064C"/>
    <w:rsid w:val="00C00973"/>
    <w:rsid w:val="00C00989"/>
    <w:rsid w:val="00C00A3A"/>
    <w:rsid w:val="00C00E44"/>
    <w:rsid w:val="00C017AC"/>
    <w:rsid w:val="00C02712"/>
    <w:rsid w:val="00C02973"/>
    <w:rsid w:val="00C02B46"/>
    <w:rsid w:val="00C03203"/>
    <w:rsid w:val="00C0396C"/>
    <w:rsid w:val="00C04EE4"/>
    <w:rsid w:val="00C0511C"/>
    <w:rsid w:val="00C05858"/>
    <w:rsid w:val="00C05B19"/>
    <w:rsid w:val="00C0613D"/>
    <w:rsid w:val="00C06A6C"/>
    <w:rsid w:val="00C0786F"/>
    <w:rsid w:val="00C07973"/>
    <w:rsid w:val="00C107A9"/>
    <w:rsid w:val="00C10A6F"/>
    <w:rsid w:val="00C10D11"/>
    <w:rsid w:val="00C10E93"/>
    <w:rsid w:val="00C10FDC"/>
    <w:rsid w:val="00C116A3"/>
    <w:rsid w:val="00C135FD"/>
    <w:rsid w:val="00C144A7"/>
    <w:rsid w:val="00C1473E"/>
    <w:rsid w:val="00C152AE"/>
    <w:rsid w:val="00C15CC2"/>
    <w:rsid w:val="00C15E2D"/>
    <w:rsid w:val="00C1608E"/>
    <w:rsid w:val="00C1698D"/>
    <w:rsid w:val="00C16D18"/>
    <w:rsid w:val="00C1750F"/>
    <w:rsid w:val="00C175BC"/>
    <w:rsid w:val="00C17EC7"/>
    <w:rsid w:val="00C20064"/>
    <w:rsid w:val="00C220C1"/>
    <w:rsid w:val="00C222E1"/>
    <w:rsid w:val="00C22B38"/>
    <w:rsid w:val="00C22F05"/>
    <w:rsid w:val="00C234BC"/>
    <w:rsid w:val="00C2360E"/>
    <w:rsid w:val="00C237BE"/>
    <w:rsid w:val="00C2384C"/>
    <w:rsid w:val="00C23C6A"/>
    <w:rsid w:val="00C23D7B"/>
    <w:rsid w:val="00C244A6"/>
    <w:rsid w:val="00C24B17"/>
    <w:rsid w:val="00C24D32"/>
    <w:rsid w:val="00C250BB"/>
    <w:rsid w:val="00C263E9"/>
    <w:rsid w:val="00C26A43"/>
    <w:rsid w:val="00C277EB"/>
    <w:rsid w:val="00C300D4"/>
    <w:rsid w:val="00C31233"/>
    <w:rsid w:val="00C313D0"/>
    <w:rsid w:val="00C32706"/>
    <w:rsid w:val="00C33094"/>
    <w:rsid w:val="00C333B5"/>
    <w:rsid w:val="00C33A2B"/>
    <w:rsid w:val="00C33C66"/>
    <w:rsid w:val="00C33FC0"/>
    <w:rsid w:val="00C34054"/>
    <w:rsid w:val="00C3499E"/>
    <w:rsid w:val="00C34A93"/>
    <w:rsid w:val="00C352D0"/>
    <w:rsid w:val="00C35546"/>
    <w:rsid w:val="00C35C21"/>
    <w:rsid w:val="00C35FAC"/>
    <w:rsid w:val="00C3646C"/>
    <w:rsid w:val="00C3772F"/>
    <w:rsid w:val="00C37BCB"/>
    <w:rsid w:val="00C37CD3"/>
    <w:rsid w:val="00C37DC5"/>
    <w:rsid w:val="00C37DFD"/>
    <w:rsid w:val="00C402D5"/>
    <w:rsid w:val="00C4083C"/>
    <w:rsid w:val="00C40A9C"/>
    <w:rsid w:val="00C41D3D"/>
    <w:rsid w:val="00C41E8F"/>
    <w:rsid w:val="00C42513"/>
    <w:rsid w:val="00C43292"/>
    <w:rsid w:val="00C432CD"/>
    <w:rsid w:val="00C43691"/>
    <w:rsid w:val="00C43D0D"/>
    <w:rsid w:val="00C43DD2"/>
    <w:rsid w:val="00C44A3A"/>
    <w:rsid w:val="00C44B92"/>
    <w:rsid w:val="00C454E4"/>
    <w:rsid w:val="00C45907"/>
    <w:rsid w:val="00C45B74"/>
    <w:rsid w:val="00C46034"/>
    <w:rsid w:val="00C46889"/>
    <w:rsid w:val="00C46C32"/>
    <w:rsid w:val="00C46CA3"/>
    <w:rsid w:val="00C46F97"/>
    <w:rsid w:val="00C476E7"/>
    <w:rsid w:val="00C47EF8"/>
    <w:rsid w:val="00C5012F"/>
    <w:rsid w:val="00C52ABA"/>
    <w:rsid w:val="00C52E16"/>
    <w:rsid w:val="00C52E42"/>
    <w:rsid w:val="00C52EC4"/>
    <w:rsid w:val="00C53B7A"/>
    <w:rsid w:val="00C54553"/>
    <w:rsid w:val="00C54690"/>
    <w:rsid w:val="00C547DC"/>
    <w:rsid w:val="00C548E9"/>
    <w:rsid w:val="00C55931"/>
    <w:rsid w:val="00C563A2"/>
    <w:rsid w:val="00C56678"/>
    <w:rsid w:val="00C56D3B"/>
    <w:rsid w:val="00C57404"/>
    <w:rsid w:val="00C60605"/>
    <w:rsid w:val="00C60C24"/>
    <w:rsid w:val="00C62923"/>
    <w:rsid w:val="00C62AF0"/>
    <w:rsid w:val="00C63640"/>
    <w:rsid w:val="00C63F41"/>
    <w:rsid w:val="00C649A4"/>
    <w:rsid w:val="00C65616"/>
    <w:rsid w:val="00C65AFE"/>
    <w:rsid w:val="00C65C11"/>
    <w:rsid w:val="00C6675B"/>
    <w:rsid w:val="00C66CCC"/>
    <w:rsid w:val="00C672E0"/>
    <w:rsid w:val="00C67389"/>
    <w:rsid w:val="00C67D0D"/>
    <w:rsid w:val="00C70BF9"/>
    <w:rsid w:val="00C70C64"/>
    <w:rsid w:val="00C71179"/>
    <w:rsid w:val="00C72F34"/>
    <w:rsid w:val="00C7310E"/>
    <w:rsid w:val="00C73632"/>
    <w:rsid w:val="00C73A5E"/>
    <w:rsid w:val="00C73AED"/>
    <w:rsid w:val="00C73FC7"/>
    <w:rsid w:val="00C740E9"/>
    <w:rsid w:val="00C756D7"/>
    <w:rsid w:val="00C758BC"/>
    <w:rsid w:val="00C7592F"/>
    <w:rsid w:val="00C75C2E"/>
    <w:rsid w:val="00C76079"/>
    <w:rsid w:val="00C7666F"/>
    <w:rsid w:val="00C76701"/>
    <w:rsid w:val="00C77230"/>
    <w:rsid w:val="00C77698"/>
    <w:rsid w:val="00C77BC0"/>
    <w:rsid w:val="00C800CE"/>
    <w:rsid w:val="00C80244"/>
    <w:rsid w:val="00C802A7"/>
    <w:rsid w:val="00C806B5"/>
    <w:rsid w:val="00C80725"/>
    <w:rsid w:val="00C80CC4"/>
    <w:rsid w:val="00C81960"/>
    <w:rsid w:val="00C81B51"/>
    <w:rsid w:val="00C81C62"/>
    <w:rsid w:val="00C81C84"/>
    <w:rsid w:val="00C82C22"/>
    <w:rsid w:val="00C83397"/>
    <w:rsid w:val="00C834F3"/>
    <w:rsid w:val="00C83E25"/>
    <w:rsid w:val="00C84414"/>
    <w:rsid w:val="00C852CF"/>
    <w:rsid w:val="00C8563A"/>
    <w:rsid w:val="00C856C8"/>
    <w:rsid w:val="00C85783"/>
    <w:rsid w:val="00C859BE"/>
    <w:rsid w:val="00C85A51"/>
    <w:rsid w:val="00C85B7C"/>
    <w:rsid w:val="00C85FBE"/>
    <w:rsid w:val="00C86A03"/>
    <w:rsid w:val="00C90E08"/>
    <w:rsid w:val="00C90FB8"/>
    <w:rsid w:val="00C911C0"/>
    <w:rsid w:val="00C91633"/>
    <w:rsid w:val="00C91BDC"/>
    <w:rsid w:val="00C92DBC"/>
    <w:rsid w:val="00C934AB"/>
    <w:rsid w:val="00C9412E"/>
    <w:rsid w:val="00C94132"/>
    <w:rsid w:val="00C946F2"/>
    <w:rsid w:val="00C957E9"/>
    <w:rsid w:val="00C957F9"/>
    <w:rsid w:val="00C95B4F"/>
    <w:rsid w:val="00C95F11"/>
    <w:rsid w:val="00C96000"/>
    <w:rsid w:val="00C965B7"/>
    <w:rsid w:val="00C97A53"/>
    <w:rsid w:val="00CA03AB"/>
    <w:rsid w:val="00CA0C0F"/>
    <w:rsid w:val="00CA106A"/>
    <w:rsid w:val="00CA1482"/>
    <w:rsid w:val="00CA180A"/>
    <w:rsid w:val="00CA1B13"/>
    <w:rsid w:val="00CA26F5"/>
    <w:rsid w:val="00CA288E"/>
    <w:rsid w:val="00CA30EF"/>
    <w:rsid w:val="00CA3B72"/>
    <w:rsid w:val="00CA3F7B"/>
    <w:rsid w:val="00CA481B"/>
    <w:rsid w:val="00CA4885"/>
    <w:rsid w:val="00CA5223"/>
    <w:rsid w:val="00CA604E"/>
    <w:rsid w:val="00CA6506"/>
    <w:rsid w:val="00CA6E02"/>
    <w:rsid w:val="00CA7554"/>
    <w:rsid w:val="00CA7629"/>
    <w:rsid w:val="00CB0188"/>
    <w:rsid w:val="00CB03BB"/>
    <w:rsid w:val="00CB23CB"/>
    <w:rsid w:val="00CB300B"/>
    <w:rsid w:val="00CB36D5"/>
    <w:rsid w:val="00CB45C6"/>
    <w:rsid w:val="00CB4C10"/>
    <w:rsid w:val="00CB5C65"/>
    <w:rsid w:val="00CB5FCA"/>
    <w:rsid w:val="00CB647D"/>
    <w:rsid w:val="00CB6D4E"/>
    <w:rsid w:val="00CB6D65"/>
    <w:rsid w:val="00CB77E9"/>
    <w:rsid w:val="00CB79DD"/>
    <w:rsid w:val="00CB7A8C"/>
    <w:rsid w:val="00CB7CAD"/>
    <w:rsid w:val="00CB7D0F"/>
    <w:rsid w:val="00CC00EA"/>
    <w:rsid w:val="00CC0746"/>
    <w:rsid w:val="00CC2B0A"/>
    <w:rsid w:val="00CC2B8D"/>
    <w:rsid w:val="00CC4638"/>
    <w:rsid w:val="00CC547F"/>
    <w:rsid w:val="00CC54F5"/>
    <w:rsid w:val="00CC5FBD"/>
    <w:rsid w:val="00CC625E"/>
    <w:rsid w:val="00CC65EA"/>
    <w:rsid w:val="00CC69A0"/>
    <w:rsid w:val="00CC6AE4"/>
    <w:rsid w:val="00CC6F49"/>
    <w:rsid w:val="00CC710A"/>
    <w:rsid w:val="00CC75C4"/>
    <w:rsid w:val="00CD0577"/>
    <w:rsid w:val="00CD0C82"/>
    <w:rsid w:val="00CD134D"/>
    <w:rsid w:val="00CD3540"/>
    <w:rsid w:val="00CD5850"/>
    <w:rsid w:val="00CD5EB6"/>
    <w:rsid w:val="00CD6476"/>
    <w:rsid w:val="00CD6AB7"/>
    <w:rsid w:val="00CD6B0E"/>
    <w:rsid w:val="00CE05D5"/>
    <w:rsid w:val="00CE06B4"/>
    <w:rsid w:val="00CE19BA"/>
    <w:rsid w:val="00CE24A1"/>
    <w:rsid w:val="00CE26EF"/>
    <w:rsid w:val="00CE3A9C"/>
    <w:rsid w:val="00CE4228"/>
    <w:rsid w:val="00CE4393"/>
    <w:rsid w:val="00CE45CA"/>
    <w:rsid w:val="00CE4920"/>
    <w:rsid w:val="00CE6121"/>
    <w:rsid w:val="00CE66EE"/>
    <w:rsid w:val="00CE6B5A"/>
    <w:rsid w:val="00CE6E76"/>
    <w:rsid w:val="00CF05E5"/>
    <w:rsid w:val="00CF0CB1"/>
    <w:rsid w:val="00CF1AEF"/>
    <w:rsid w:val="00CF3531"/>
    <w:rsid w:val="00CF3617"/>
    <w:rsid w:val="00CF607D"/>
    <w:rsid w:val="00CF6755"/>
    <w:rsid w:val="00CF70AC"/>
    <w:rsid w:val="00CF76EE"/>
    <w:rsid w:val="00CF78F9"/>
    <w:rsid w:val="00CF7BED"/>
    <w:rsid w:val="00D009C6"/>
    <w:rsid w:val="00D00D41"/>
    <w:rsid w:val="00D00F90"/>
    <w:rsid w:val="00D01255"/>
    <w:rsid w:val="00D017CD"/>
    <w:rsid w:val="00D01926"/>
    <w:rsid w:val="00D02FCE"/>
    <w:rsid w:val="00D038B9"/>
    <w:rsid w:val="00D03C84"/>
    <w:rsid w:val="00D03D97"/>
    <w:rsid w:val="00D03F78"/>
    <w:rsid w:val="00D04CA0"/>
    <w:rsid w:val="00D05900"/>
    <w:rsid w:val="00D05ECA"/>
    <w:rsid w:val="00D06110"/>
    <w:rsid w:val="00D06C6C"/>
    <w:rsid w:val="00D06CA9"/>
    <w:rsid w:val="00D06D2E"/>
    <w:rsid w:val="00D0794A"/>
    <w:rsid w:val="00D07EE3"/>
    <w:rsid w:val="00D12093"/>
    <w:rsid w:val="00D121BD"/>
    <w:rsid w:val="00D1380A"/>
    <w:rsid w:val="00D13F89"/>
    <w:rsid w:val="00D153E9"/>
    <w:rsid w:val="00D155AC"/>
    <w:rsid w:val="00D157FD"/>
    <w:rsid w:val="00D15E73"/>
    <w:rsid w:val="00D162A4"/>
    <w:rsid w:val="00D162E2"/>
    <w:rsid w:val="00D200A9"/>
    <w:rsid w:val="00D205F6"/>
    <w:rsid w:val="00D20B60"/>
    <w:rsid w:val="00D212ED"/>
    <w:rsid w:val="00D219E6"/>
    <w:rsid w:val="00D22576"/>
    <w:rsid w:val="00D23F12"/>
    <w:rsid w:val="00D246CF"/>
    <w:rsid w:val="00D24BB0"/>
    <w:rsid w:val="00D24FF3"/>
    <w:rsid w:val="00D26506"/>
    <w:rsid w:val="00D2655D"/>
    <w:rsid w:val="00D2707D"/>
    <w:rsid w:val="00D27BAE"/>
    <w:rsid w:val="00D27DCE"/>
    <w:rsid w:val="00D30300"/>
    <w:rsid w:val="00D304D5"/>
    <w:rsid w:val="00D3076A"/>
    <w:rsid w:val="00D30C3A"/>
    <w:rsid w:val="00D32833"/>
    <w:rsid w:val="00D33075"/>
    <w:rsid w:val="00D3338A"/>
    <w:rsid w:val="00D33D17"/>
    <w:rsid w:val="00D33E57"/>
    <w:rsid w:val="00D355FB"/>
    <w:rsid w:val="00D35AF2"/>
    <w:rsid w:val="00D35CBA"/>
    <w:rsid w:val="00D36A0A"/>
    <w:rsid w:val="00D370EA"/>
    <w:rsid w:val="00D3714C"/>
    <w:rsid w:val="00D373EF"/>
    <w:rsid w:val="00D37C1D"/>
    <w:rsid w:val="00D40033"/>
    <w:rsid w:val="00D44078"/>
    <w:rsid w:val="00D4429D"/>
    <w:rsid w:val="00D44A6C"/>
    <w:rsid w:val="00D4552C"/>
    <w:rsid w:val="00D45682"/>
    <w:rsid w:val="00D45A22"/>
    <w:rsid w:val="00D4672B"/>
    <w:rsid w:val="00D46F13"/>
    <w:rsid w:val="00D472E7"/>
    <w:rsid w:val="00D4759C"/>
    <w:rsid w:val="00D50AFA"/>
    <w:rsid w:val="00D515C7"/>
    <w:rsid w:val="00D5160A"/>
    <w:rsid w:val="00D51C3A"/>
    <w:rsid w:val="00D521FE"/>
    <w:rsid w:val="00D522CA"/>
    <w:rsid w:val="00D52791"/>
    <w:rsid w:val="00D52B5B"/>
    <w:rsid w:val="00D52E34"/>
    <w:rsid w:val="00D532D6"/>
    <w:rsid w:val="00D53D50"/>
    <w:rsid w:val="00D53FC2"/>
    <w:rsid w:val="00D54001"/>
    <w:rsid w:val="00D54108"/>
    <w:rsid w:val="00D54FC2"/>
    <w:rsid w:val="00D55C08"/>
    <w:rsid w:val="00D56359"/>
    <w:rsid w:val="00D57DA9"/>
    <w:rsid w:val="00D57DAD"/>
    <w:rsid w:val="00D57DE8"/>
    <w:rsid w:val="00D57E1D"/>
    <w:rsid w:val="00D60305"/>
    <w:rsid w:val="00D60514"/>
    <w:rsid w:val="00D60D83"/>
    <w:rsid w:val="00D617EA"/>
    <w:rsid w:val="00D62383"/>
    <w:rsid w:val="00D62D9D"/>
    <w:rsid w:val="00D62DF0"/>
    <w:rsid w:val="00D63CD9"/>
    <w:rsid w:val="00D646C6"/>
    <w:rsid w:val="00D647A4"/>
    <w:rsid w:val="00D660DF"/>
    <w:rsid w:val="00D66539"/>
    <w:rsid w:val="00D66994"/>
    <w:rsid w:val="00D669CE"/>
    <w:rsid w:val="00D67E33"/>
    <w:rsid w:val="00D70D90"/>
    <w:rsid w:val="00D7210C"/>
    <w:rsid w:val="00D72AD2"/>
    <w:rsid w:val="00D72C01"/>
    <w:rsid w:val="00D73253"/>
    <w:rsid w:val="00D74A89"/>
    <w:rsid w:val="00D75074"/>
    <w:rsid w:val="00D75206"/>
    <w:rsid w:val="00D75218"/>
    <w:rsid w:val="00D75219"/>
    <w:rsid w:val="00D75647"/>
    <w:rsid w:val="00D759D7"/>
    <w:rsid w:val="00D772E4"/>
    <w:rsid w:val="00D776E1"/>
    <w:rsid w:val="00D77AED"/>
    <w:rsid w:val="00D77DA5"/>
    <w:rsid w:val="00D77E69"/>
    <w:rsid w:val="00D803EE"/>
    <w:rsid w:val="00D80C23"/>
    <w:rsid w:val="00D8229B"/>
    <w:rsid w:val="00D825F7"/>
    <w:rsid w:val="00D833B3"/>
    <w:rsid w:val="00D83558"/>
    <w:rsid w:val="00D83590"/>
    <w:rsid w:val="00D84CAA"/>
    <w:rsid w:val="00D84F2F"/>
    <w:rsid w:val="00D85397"/>
    <w:rsid w:val="00D8576D"/>
    <w:rsid w:val="00D86625"/>
    <w:rsid w:val="00D86CF2"/>
    <w:rsid w:val="00D86D09"/>
    <w:rsid w:val="00D87072"/>
    <w:rsid w:val="00D87A12"/>
    <w:rsid w:val="00D87ABB"/>
    <w:rsid w:val="00D90882"/>
    <w:rsid w:val="00D90966"/>
    <w:rsid w:val="00D90E0A"/>
    <w:rsid w:val="00D92420"/>
    <w:rsid w:val="00D929E1"/>
    <w:rsid w:val="00D93316"/>
    <w:rsid w:val="00D93BEA"/>
    <w:rsid w:val="00D93EC0"/>
    <w:rsid w:val="00D951FF"/>
    <w:rsid w:val="00D955C6"/>
    <w:rsid w:val="00D95685"/>
    <w:rsid w:val="00D959F3"/>
    <w:rsid w:val="00D95ECD"/>
    <w:rsid w:val="00D9694E"/>
    <w:rsid w:val="00D9792C"/>
    <w:rsid w:val="00DA03A0"/>
    <w:rsid w:val="00DA0407"/>
    <w:rsid w:val="00DA0758"/>
    <w:rsid w:val="00DA0A4F"/>
    <w:rsid w:val="00DA0BE3"/>
    <w:rsid w:val="00DA0EFA"/>
    <w:rsid w:val="00DA1DCC"/>
    <w:rsid w:val="00DA22BA"/>
    <w:rsid w:val="00DA2938"/>
    <w:rsid w:val="00DA41A8"/>
    <w:rsid w:val="00DA483B"/>
    <w:rsid w:val="00DA566C"/>
    <w:rsid w:val="00DA5DD9"/>
    <w:rsid w:val="00DA5F22"/>
    <w:rsid w:val="00DA75C0"/>
    <w:rsid w:val="00DA77B9"/>
    <w:rsid w:val="00DB0A5F"/>
    <w:rsid w:val="00DB0CF4"/>
    <w:rsid w:val="00DB0D22"/>
    <w:rsid w:val="00DB1B10"/>
    <w:rsid w:val="00DB24BD"/>
    <w:rsid w:val="00DB3637"/>
    <w:rsid w:val="00DB3EF5"/>
    <w:rsid w:val="00DB492B"/>
    <w:rsid w:val="00DB61BE"/>
    <w:rsid w:val="00DB6D93"/>
    <w:rsid w:val="00DB752B"/>
    <w:rsid w:val="00DB76BF"/>
    <w:rsid w:val="00DB777A"/>
    <w:rsid w:val="00DB77D9"/>
    <w:rsid w:val="00DB781C"/>
    <w:rsid w:val="00DB7FF7"/>
    <w:rsid w:val="00DC075C"/>
    <w:rsid w:val="00DC0C95"/>
    <w:rsid w:val="00DC29EA"/>
    <w:rsid w:val="00DC2B8D"/>
    <w:rsid w:val="00DC2ED1"/>
    <w:rsid w:val="00DC383F"/>
    <w:rsid w:val="00DC3DD2"/>
    <w:rsid w:val="00DC4794"/>
    <w:rsid w:val="00DC531F"/>
    <w:rsid w:val="00DC533A"/>
    <w:rsid w:val="00DC59B6"/>
    <w:rsid w:val="00DC5C9D"/>
    <w:rsid w:val="00DC5F2F"/>
    <w:rsid w:val="00DC6E1C"/>
    <w:rsid w:val="00DC7A32"/>
    <w:rsid w:val="00DD05C3"/>
    <w:rsid w:val="00DD0AAD"/>
    <w:rsid w:val="00DD1074"/>
    <w:rsid w:val="00DD174E"/>
    <w:rsid w:val="00DD1BC1"/>
    <w:rsid w:val="00DD28D2"/>
    <w:rsid w:val="00DD3707"/>
    <w:rsid w:val="00DD384E"/>
    <w:rsid w:val="00DD3F59"/>
    <w:rsid w:val="00DD4269"/>
    <w:rsid w:val="00DD4C57"/>
    <w:rsid w:val="00DD4E33"/>
    <w:rsid w:val="00DD5CB1"/>
    <w:rsid w:val="00DD60FE"/>
    <w:rsid w:val="00DD683B"/>
    <w:rsid w:val="00DD6919"/>
    <w:rsid w:val="00DD6C51"/>
    <w:rsid w:val="00DD78E0"/>
    <w:rsid w:val="00DE0A26"/>
    <w:rsid w:val="00DE11B8"/>
    <w:rsid w:val="00DE1D6D"/>
    <w:rsid w:val="00DE22A7"/>
    <w:rsid w:val="00DE22BF"/>
    <w:rsid w:val="00DE2446"/>
    <w:rsid w:val="00DE2814"/>
    <w:rsid w:val="00DE3953"/>
    <w:rsid w:val="00DE39A7"/>
    <w:rsid w:val="00DE3A62"/>
    <w:rsid w:val="00DE4A80"/>
    <w:rsid w:val="00DE4BD3"/>
    <w:rsid w:val="00DE59C6"/>
    <w:rsid w:val="00DE5ADB"/>
    <w:rsid w:val="00DE630F"/>
    <w:rsid w:val="00DE7B90"/>
    <w:rsid w:val="00DF0531"/>
    <w:rsid w:val="00DF05A6"/>
    <w:rsid w:val="00DF12BC"/>
    <w:rsid w:val="00DF12C5"/>
    <w:rsid w:val="00DF18C5"/>
    <w:rsid w:val="00DF1ED8"/>
    <w:rsid w:val="00DF2741"/>
    <w:rsid w:val="00DF3019"/>
    <w:rsid w:val="00DF34C0"/>
    <w:rsid w:val="00DF3BB4"/>
    <w:rsid w:val="00DF4221"/>
    <w:rsid w:val="00DF46CD"/>
    <w:rsid w:val="00DF57E4"/>
    <w:rsid w:val="00DF5844"/>
    <w:rsid w:val="00DF5EDF"/>
    <w:rsid w:val="00DF6131"/>
    <w:rsid w:val="00DF620A"/>
    <w:rsid w:val="00DF6F4F"/>
    <w:rsid w:val="00DF6F5B"/>
    <w:rsid w:val="00DF76B9"/>
    <w:rsid w:val="00DF7EB5"/>
    <w:rsid w:val="00E036D9"/>
    <w:rsid w:val="00E03CC5"/>
    <w:rsid w:val="00E047A5"/>
    <w:rsid w:val="00E0493C"/>
    <w:rsid w:val="00E04F32"/>
    <w:rsid w:val="00E0507A"/>
    <w:rsid w:val="00E05DB4"/>
    <w:rsid w:val="00E06490"/>
    <w:rsid w:val="00E064AF"/>
    <w:rsid w:val="00E0677F"/>
    <w:rsid w:val="00E06E1A"/>
    <w:rsid w:val="00E074BE"/>
    <w:rsid w:val="00E07F12"/>
    <w:rsid w:val="00E10D72"/>
    <w:rsid w:val="00E11AB8"/>
    <w:rsid w:val="00E128B8"/>
    <w:rsid w:val="00E1355A"/>
    <w:rsid w:val="00E140D9"/>
    <w:rsid w:val="00E1441D"/>
    <w:rsid w:val="00E145E2"/>
    <w:rsid w:val="00E15704"/>
    <w:rsid w:val="00E159A1"/>
    <w:rsid w:val="00E16391"/>
    <w:rsid w:val="00E16B19"/>
    <w:rsid w:val="00E17272"/>
    <w:rsid w:val="00E17F66"/>
    <w:rsid w:val="00E2032F"/>
    <w:rsid w:val="00E205F4"/>
    <w:rsid w:val="00E2196E"/>
    <w:rsid w:val="00E21FA5"/>
    <w:rsid w:val="00E2217A"/>
    <w:rsid w:val="00E2252B"/>
    <w:rsid w:val="00E22DF0"/>
    <w:rsid w:val="00E238ED"/>
    <w:rsid w:val="00E239C4"/>
    <w:rsid w:val="00E24154"/>
    <w:rsid w:val="00E24643"/>
    <w:rsid w:val="00E24E75"/>
    <w:rsid w:val="00E25246"/>
    <w:rsid w:val="00E26542"/>
    <w:rsid w:val="00E273B8"/>
    <w:rsid w:val="00E27803"/>
    <w:rsid w:val="00E27CF9"/>
    <w:rsid w:val="00E27D46"/>
    <w:rsid w:val="00E30F0E"/>
    <w:rsid w:val="00E316E1"/>
    <w:rsid w:val="00E31948"/>
    <w:rsid w:val="00E322F0"/>
    <w:rsid w:val="00E32413"/>
    <w:rsid w:val="00E32726"/>
    <w:rsid w:val="00E32FDD"/>
    <w:rsid w:val="00E330B0"/>
    <w:rsid w:val="00E33BA7"/>
    <w:rsid w:val="00E33FE6"/>
    <w:rsid w:val="00E34685"/>
    <w:rsid w:val="00E357B8"/>
    <w:rsid w:val="00E35AD6"/>
    <w:rsid w:val="00E37F5C"/>
    <w:rsid w:val="00E4020B"/>
    <w:rsid w:val="00E409E5"/>
    <w:rsid w:val="00E4144D"/>
    <w:rsid w:val="00E41462"/>
    <w:rsid w:val="00E41674"/>
    <w:rsid w:val="00E41D6D"/>
    <w:rsid w:val="00E4210F"/>
    <w:rsid w:val="00E42996"/>
    <w:rsid w:val="00E42A31"/>
    <w:rsid w:val="00E432A5"/>
    <w:rsid w:val="00E43BDD"/>
    <w:rsid w:val="00E4434E"/>
    <w:rsid w:val="00E45722"/>
    <w:rsid w:val="00E47A4C"/>
    <w:rsid w:val="00E47D80"/>
    <w:rsid w:val="00E5195A"/>
    <w:rsid w:val="00E51EAB"/>
    <w:rsid w:val="00E52058"/>
    <w:rsid w:val="00E5208E"/>
    <w:rsid w:val="00E5256C"/>
    <w:rsid w:val="00E52BA2"/>
    <w:rsid w:val="00E52ECE"/>
    <w:rsid w:val="00E536EE"/>
    <w:rsid w:val="00E53888"/>
    <w:rsid w:val="00E53B83"/>
    <w:rsid w:val="00E53F43"/>
    <w:rsid w:val="00E5486F"/>
    <w:rsid w:val="00E54EB3"/>
    <w:rsid w:val="00E559DE"/>
    <w:rsid w:val="00E55F60"/>
    <w:rsid w:val="00E56DCC"/>
    <w:rsid w:val="00E57256"/>
    <w:rsid w:val="00E57935"/>
    <w:rsid w:val="00E60AE9"/>
    <w:rsid w:val="00E60D30"/>
    <w:rsid w:val="00E60DC6"/>
    <w:rsid w:val="00E611F1"/>
    <w:rsid w:val="00E6162D"/>
    <w:rsid w:val="00E616AB"/>
    <w:rsid w:val="00E61AAD"/>
    <w:rsid w:val="00E6213A"/>
    <w:rsid w:val="00E62340"/>
    <w:rsid w:val="00E623E2"/>
    <w:rsid w:val="00E62FCE"/>
    <w:rsid w:val="00E6375F"/>
    <w:rsid w:val="00E63A6B"/>
    <w:rsid w:val="00E63CAA"/>
    <w:rsid w:val="00E64A5F"/>
    <w:rsid w:val="00E64E4F"/>
    <w:rsid w:val="00E65F07"/>
    <w:rsid w:val="00E674FA"/>
    <w:rsid w:val="00E67A4A"/>
    <w:rsid w:val="00E67B84"/>
    <w:rsid w:val="00E70018"/>
    <w:rsid w:val="00E701EC"/>
    <w:rsid w:val="00E70B3C"/>
    <w:rsid w:val="00E7152C"/>
    <w:rsid w:val="00E71E21"/>
    <w:rsid w:val="00E73181"/>
    <w:rsid w:val="00E74072"/>
    <w:rsid w:val="00E74EA4"/>
    <w:rsid w:val="00E7540B"/>
    <w:rsid w:val="00E7553F"/>
    <w:rsid w:val="00E759C3"/>
    <w:rsid w:val="00E75BF5"/>
    <w:rsid w:val="00E75EC9"/>
    <w:rsid w:val="00E7660E"/>
    <w:rsid w:val="00E76B2A"/>
    <w:rsid w:val="00E76BE3"/>
    <w:rsid w:val="00E76C84"/>
    <w:rsid w:val="00E77099"/>
    <w:rsid w:val="00E7725D"/>
    <w:rsid w:val="00E7731F"/>
    <w:rsid w:val="00E77555"/>
    <w:rsid w:val="00E81227"/>
    <w:rsid w:val="00E81940"/>
    <w:rsid w:val="00E8209A"/>
    <w:rsid w:val="00E822BD"/>
    <w:rsid w:val="00E841FD"/>
    <w:rsid w:val="00E84BF3"/>
    <w:rsid w:val="00E850D7"/>
    <w:rsid w:val="00E8523E"/>
    <w:rsid w:val="00E8564A"/>
    <w:rsid w:val="00E8593A"/>
    <w:rsid w:val="00E85F26"/>
    <w:rsid w:val="00E862C9"/>
    <w:rsid w:val="00E876A7"/>
    <w:rsid w:val="00E91809"/>
    <w:rsid w:val="00E91E01"/>
    <w:rsid w:val="00E92ACB"/>
    <w:rsid w:val="00E94CE4"/>
    <w:rsid w:val="00E95062"/>
    <w:rsid w:val="00E9521C"/>
    <w:rsid w:val="00E96350"/>
    <w:rsid w:val="00E96776"/>
    <w:rsid w:val="00E97C90"/>
    <w:rsid w:val="00E97CB6"/>
    <w:rsid w:val="00E97D4E"/>
    <w:rsid w:val="00EA0233"/>
    <w:rsid w:val="00EA0E23"/>
    <w:rsid w:val="00EA0EF9"/>
    <w:rsid w:val="00EA1CED"/>
    <w:rsid w:val="00EA2EA4"/>
    <w:rsid w:val="00EA319C"/>
    <w:rsid w:val="00EA3CCD"/>
    <w:rsid w:val="00EA413C"/>
    <w:rsid w:val="00EA42DE"/>
    <w:rsid w:val="00EA4A9F"/>
    <w:rsid w:val="00EA583C"/>
    <w:rsid w:val="00EA613E"/>
    <w:rsid w:val="00EA7113"/>
    <w:rsid w:val="00EB0940"/>
    <w:rsid w:val="00EB0AAA"/>
    <w:rsid w:val="00EB19A4"/>
    <w:rsid w:val="00EB1C78"/>
    <w:rsid w:val="00EB1CB9"/>
    <w:rsid w:val="00EB2A4A"/>
    <w:rsid w:val="00EB37AB"/>
    <w:rsid w:val="00EB39B9"/>
    <w:rsid w:val="00EB3FBA"/>
    <w:rsid w:val="00EB4BF6"/>
    <w:rsid w:val="00EB5C3E"/>
    <w:rsid w:val="00EB6009"/>
    <w:rsid w:val="00EB6D49"/>
    <w:rsid w:val="00EB6E75"/>
    <w:rsid w:val="00EB7A55"/>
    <w:rsid w:val="00EC037C"/>
    <w:rsid w:val="00EC04FE"/>
    <w:rsid w:val="00EC06FB"/>
    <w:rsid w:val="00EC0918"/>
    <w:rsid w:val="00EC09B8"/>
    <w:rsid w:val="00EC1344"/>
    <w:rsid w:val="00EC1778"/>
    <w:rsid w:val="00EC1F22"/>
    <w:rsid w:val="00EC2182"/>
    <w:rsid w:val="00EC2269"/>
    <w:rsid w:val="00EC2E59"/>
    <w:rsid w:val="00EC3644"/>
    <w:rsid w:val="00EC3B22"/>
    <w:rsid w:val="00EC4033"/>
    <w:rsid w:val="00EC407D"/>
    <w:rsid w:val="00EC424E"/>
    <w:rsid w:val="00EC47E5"/>
    <w:rsid w:val="00EC5516"/>
    <w:rsid w:val="00EC569D"/>
    <w:rsid w:val="00EC5745"/>
    <w:rsid w:val="00EC62D7"/>
    <w:rsid w:val="00EC7080"/>
    <w:rsid w:val="00EC72B0"/>
    <w:rsid w:val="00EC7888"/>
    <w:rsid w:val="00EC79D9"/>
    <w:rsid w:val="00EC79F7"/>
    <w:rsid w:val="00ED0368"/>
    <w:rsid w:val="00ED054A"/>
    <w:rsid w:val="00ED09D0"/>
    <w:rsid w:val="00ED0DDB"/>
    <w:rsid w:val="00ED0FC4"/>
    <w:rsid w:val="00ED1B9E"/>
    <w:rsid w:val="00ED3698"/>
    <w:rsid w:val="00ED3F74"/>
    <w:rsid w:val="00ED488A"/>
    <w:rsid w:val="00ED4B64"/>
    <w:rsid w:val="00ED4E19"/>
    <w:rsid w:val="00ED549A"/>
    <w:rsid w:val="00ED551B"/>
    <w:rsid w:val="00ED7985"/>
    <w:rsid w:val="00ED7F92"/>
    <w:rsid w:val="00EE0008"/>
    <w:rsid w:val="00EE0101"/>
    <w:rsid w:val="00EE0771"/>
    <w:rsid w:val="00EE0A36"/>
    <w:rsid w:val="00EE156F"/>
    <w:rsid w:val="00EE1993"/>
    <w:rsid w:val="00EE2087"/>
    <w:rsid w:val="00EE247D"/>
    <w:rsid w:val="00EE26EA"/>
    <w:rsid w:val="00EE26F3"/>
    <w:rsid w:val="00EE2E6A"/>
    <w:rsid w:val="00EE35B1"/>
    <w:rsid w:val="00EE59A8"/>
    <w:rsid w:val="00EE5B38"/>
    <w:rsid w:val="00EE6122"/>
    <w:rsid w:val="00EE6697"/>
    <w:rsid w:val="00EE6DF8"/>
    <w:rsid w:val="00EE74ED"/>
    <w:rsid w:val="00EE7C53"/>
    <w:rsid w:val="00EF070A"/>
    <w:rsid w:val="00EF0A9E"/>
    <w:rsid w:val="00EF1258"/>
    <w:rsid w:val="00EF1AF7"/>
    <w:rsid w:val="00EF20BF"/>
    <w:rsid w:val="00EF36D2"/>
    <w:rsid w:val="00EF5348"/>
    <w:rsid w:val="00EF594F"/>
    <w:rsid w:val="00EF6CEE"/>
    <w:rsid w:val="00EF6EDD"/>
    <w:rsid w:val="00EF6F13"/>
    <w:rsid w:val="00EF7287"/>
    <w:rsid w:val="00EF7348"/>
    <w:rsid w:val="00EF749C"/>
    <w:rsid w:val="00EF7F36"/>
    <w:rsid w:val="00F00CA0"/>
    <w:rsid w:val="00F040C0"/>
    <w:rsid w:val="00F040EE"/>
    <w:rsid w:val="00F0473C"/>
    <w:rsid w:val="00F04DF4"/>
    <w:rsid w:val="00F04E5E"/>
    <w:rsid w:val="00F05088"/>
    <w:rsid w:val="00F0519B"/>
    <w:rsid w:val="00F055F8"/>
    <w:rsid w:val="00F074ED"/>
    <w:rsid w:val="00F075A8"/>
    <w:rsid w:val="00F07B87"/>
    <w:rsid w:val="00F07D8B"/>
    <w:rsid w:val="00F07D8D"/>
    <w:rsid w:val="00F07F37"/>
    <w:rsid w:val="00F1031B"/>
    <w:rsid w:val="00F121CC"/>
    <w:rsid w:val="00F12829"/>
    <w:rsid w:val="00F1380D"/>
    <w:rsid w:val="00F13924"/>
    <w:rsid w:val="00F139C1"/>
    <w:rsid w:val="00F1484B"/>
    <w:rsid w:val="00F149D5"/>
    <w:rsid w:val="00F14D3A"/>
    <w:rsid w:val="00F15AF7"/>
    <w:rsid w:val="00F1699F"/>
    <w:rsid w:val="00F20289"/>
    <w:rsid w:val="00F20558"/>
    <w:rsid w:val="00F210FE"/>
    <w:rsid w:val="00F21E8B"/>
    <w:rsid w:val="00F21F5F"/>
    <w:rsid w:val="00F22145"/>
    <w:rsid w:val="00F241F4"/>
    <w:rsid w:val="00F24473"/>
    <w:rsid w:val="00F246EC"/>
    <w:rsid w:val="00F25094"/>
    <w:rsid w:val="00F25E51"/>
    <w:rsid w:val="00F25EDE"/>
    <w:rsid w:val="00F267B0"/>
    <w:rsid w:val="00F26E82"/>
    <w:rsid w:val="00F2739F"/>
    <w:rsid w:val="00F27B78"/>
    <w:rsid w:val="00F30E57"/>
    <w:rsid w:val="00F31307"/>
    <w:rsid w:val="00F326FB"/>
    <w:rsid w:val="00F32901"/>
    <w:rsid w:val="00F32A9F"/>
    <w:rsid w:val="00F32FDD"/>
    <w:rsid w:val="00F338BA"/>
    <w:rsid w:val="00F34852"/>
    <w:rsid w:val="00F35B85"/>
    <w:rsid w:val="00F35DA8"/>
    <w:rsid w:val="00F35EAD"/>
    <w:rsid w:val="00F36A75"/>
    <w:rsid w:val="00F37190"/>
    <w:rsid w:val="00F371E6"/>
    <w:rsid w:val="00F371EA"/>
    <w:rsid w:val="00F378FE"/>
    <w:rsid w:val="00F3792E"/>
    <w:rsid w:val="00F37BB3"/>
    <w:rsid w:val="00F40399"/>
    <w:rsid w:val="00F40F81"/>
    <w:rsid w:val="00F410A0"/>
    <w:rsid w:val="00F41A51"/>
    <w:rsid w:val="00F41A80"/>
    <w:rsid w:val="00F41D51"/>
    <w:rsid w:val="00F41ECC"/>
    <w:rsid w:val="00F423F9"/>
    <w:rsid w:val="00F42C1E"/>
    <w:rsid w:val="00F42DB2"/>
    <w:rsid w:val="00F432EB"/>
    <w:rsid w:val="00F43391"/>
    <w:rsid w:val="00F43F39"/>
    <w:rsid w:val="00F44362"/>
    <w:rsid w:val="00F446E6"/>
    <w:rsid w:val="00F47FD1"/>
    <w:rsid w:val="00F5000B"/>
    <w:rsid w:val="00F501A2"/>
    <w:rsid w:val="00F506E9"/>
    <w:rsid w:val="00F50E6E"/>
    <w:rsid w:val="00F517F5"/>
    <w:rsid w:val="00F520E8"/>
    <w:rsid w:val="00F52D23"/>
    <w:rsid w:val="00F53396"/>
    <w:rsid w:val="00F53F9D"/>
    <w:rsid w:val="00F5427D"/>
    <w:rsid w:val="00F54506"/>
    <w:rsid w:val="00F54BD8"/>
    <w:rsid w:val="00F54CD4"/>
    <w:rsid w:val="00F54CD6"/>
    <w:rsid w:val="00F554FE"/>
    <w:rsid w:val="00F56521"/>
    <w:rsid w:val="00F5661C"/>
    <w:rsid w:val="00F56B99"/>
    <w:rsid w:val="00F575B5"/>
    <w:rsid w:val="00F57767"/>
    <w:rsid w:val="00F57975"/>
    <w:rsid w:val="00F57C19"/>
    <w:rsid w:val="00F620B9"/>
    <w:rsid w:val="00F620C2"/>
    <w:rsid w:val="00F62BC8"/>
    <w:rsid w:val="00F62F85"/>
    <w:rsid w:val="00F631F1"/>
    <w:rsid w:val="00F6369A"/>
    <w:rsid w:val="00F63768"/>
    <w:rsid w:val="00F63A8F"/>
    <w:rsid w:val="00F644D2"/>
    <w:rsid w:val="00F6489E"/>
    <w:rsid w:val="00F64F44"/>
    <w:rsid w:val="00F658B8"/>
    <w:rsid w:val="00F6677F"/>
    <w:rsid w:val="00F66853"/>
    <w:rsid w:val="00F66908"/>
    <w:rsid w:val="00F67184"/>
    <w:rsid w:val="00F676BA"/>
    <w:rsid w:val="00F678FA"/>
    <w:rsid w:val="00F67AE3"/>
    <w:rsid w:val="00F701FF"/>
    <w:rsid w:val="00F70253"/>
    <w:rsid w:val="00F70585"/>
    <w:rsid w:val="00F705D7"/>
    <w:rsid w:val="00F71396"/>
    <w:rsid w:val="00F71544"/>
    <w:rsid w:val="00F716C9"/>
    <w:rsid w:val="00F73B55"/>
    <w:rsid w:val="00F7556B"/>
    <w:rsid w:val="00F761E3"/>
    <w:rsid w:val="00F77011"/>
    <w:rsid w:val="00F77920"/>
    <w:rsid w:val="00F77EF3"/>
    <w:rsid w:val="00F812DE"/>
    <w:rsid w:val="00F81382"/>
    <w:rsid w:val="00F816EE"/>
    <w:rsid w:val="00F817C5"/>
    <w:rsid w:val="00F828EF"/>
    <w:rsid w:val="00F82B10"/>
    <w:rsid w:val="00F82BA6"/>
    <w:rsid w:val="00F83BD5"/>
    <w:rsid w:val="00F84104"/>
    <w:rsid w:val="00F841C5"/>
    <w:rsid w:val="00F85E69"/>
    <w:rsid w:val="00F86305"/>
    <w:rsid w:val="00F86EE6"/>
    <w:rsid w:val="00F87B27"/>
    <w:rsid w:val="00F87CCC"/>
    <w:rsid w:val="00F9050F"/>
    <w:rsid w:val="00F905FE"/>
    <w:rsid w:val="00F90680"/>
    <w:rsid w:val="00F9104F"/>
    <w:rsid w:val="00F92C1F"/>
    <w:rsid w:val="00F94337"/>
    <w:rsid w:val="00F946E5"/>
    <w:rsid w:val="00F94DCF"/>
    <w:rsid w:val="00F94FDD"/>
    <w:rsid w:val="00F9565B"/>
    <w:rsid w:val="00F960D1"/>
    <w:rsid w:val="00F96546"/>
    <w:rsid w:val="00F966D8"/>
    <w:rsid w:val="00F96B68"/>
    <w:rsid w:val="00F96D8F"/>
    <w:rsid w:val="00F97920"/>
    <w:rsid w:val="00F97F57"/>
    <w:rsid w:val="00FA08E1"/>
    <w:rsid w:val="00FA181A"/>
    <w:rsid w:val="00FA20D5"/>
    <w:rsid w:val="00FA2C66"/>
    <w:rsid w:val="00FA2E05"/>
    <w:rsid w:val="00FA2F06"/>
    <w:rsid w:val="00FA3730"/>
    <w:rsid w:val="00FA3ADD"/>
    <w:rsid w:val="00FA3C8B"/>
    <w:rsid w:val="00FA3D40"/>
    <w:rsid w:val="00FA3F3B"/>
    <w:rsid w:val="00FA505D"/>
    <w:rsid w:val="00FA5DF8"/>
    <w:rsid w:val="00FA6332"/>
    <w:rsid w:val="00FA69B5"/>
    <w:rsid w:val="00FA7088"/>
    <w:rsid w:val="00FA7237"/>
    <w:rsid w:val="00FB002D"/>
    <w:rsid w:val="00FB0E9C"/>
    <w:rsid w:val="00FB161C"/>
    <w:rsid w:val="00FB2836"/>
    <w:rsid w:val="00FB288A"/>
    <w:rsid w:val="00FB2B8D"/>
    <w:rsid w:val="00FB2D87"/>
    <w:rsid w:val="00FB3166"/>
    <w:rsid w:val="00FB33D1"/>
    <w:rsid w:val="00FB3640"/>
    <w:rsid w:val="00FB40A7"/>
    <w:rsid w:val="00FB41CE"/>
    <w:rsid w:val="00FB5065"/>
    <w:rsid w:val="00FB5CD5"/>
    <w:rsid w:val="00FB6227"/>
    <w:rsid w:val="00FB64C5"/>
    <w:rsid w:val="00FB6BF8"/>
    <w:rsid w:val="00FB6D22"/>
    <w:rsid w:val="00FB7434"/>
    <w:rsid w:val="00FB7555"/>
    <w:rsid w:val="00FB7A52"/>
    <w:rsid w:val="00FB7F62"/>
    <w:rsid w:val="00FC0242"/>
    <w:rsid w:val="00FC02AA"/>
    <w:rsid w:val="00FC02E0"/>
    <w:rsid w:val="00FC0674"/>
    <w:rsid w:val="00FC095E"/>
    <w:rsid w:val="00FC0D80"/>
    <w:rsid w:val="00FC1DAF"/>
    <w:rsid w:val="00FC2BCE"/>
    <w:rsid w:val="00FC3505"/>
    <w:rsid w:val="00FC3990"/>
    <w:rsid w:val="00FC3C84"/>
    <w:rsid w:val="00FC4321"/>
    <w:rsid w:val="00FC4450"/>
    <w:rsid w:val="00FC4546"/>
    <w:rsid w:val="00FC49E2"/>
    <w:rsid w:val="00FC4CC2"/>
    <w:rsid w:val="00FC4CC5"/>
    <w:rsid w:val="00FC4EC0"/>
    <w:rsid w:val="00FC537E"/>
    <w:rsid w:val="00FC5994"/>
    <w:rsid w:val="00FC5A42"/>
    <w:rsid w:val="00FC5B1C"/>
    <w:rsid w:val="00FC6578"/>
    <w:rsid w:val="00FC6878"/>
    <w:rsid w:val="00FC6CFA"/>
    <w:rsid w:val="00FC711E"/>
    <w:rsid w:val="00FC7697"/>
    <w:rsid w:val="00FD005A"/>
    <w:rsid w:val="00FD0AD0"/>
    <w:rsid w:val="00FD0EC9"/>
    <w:rsid w:val="00FD1209"/>
    <w:rsid w:val="00FD1246"/>
    <w:rsid w:val="00FD288F"/>
    <w:rsid w:val="00FD459A"/>
    <w:rsid w:val="00FD45CF"/>
    <w:rsid w:val="00FD47D7"/>
    <w:rsid w:val="00FD4FD6"/>
    <w:rsid w:val="00FD54AD"/>
    <w:rsid w:val="00FD6F51"/>
    <w:rsid w:val="00FD7458"/>
    <w:rsid w:val="00FD75FA"/>
    <w:rsid w:val="00FD7793"/>
    <w:rsid w:val="00FE0B3C"/>
    <w:rsid w:val="00FE0E1A"/>
    <w:rsid w:val="00FE13FD"/>
    <w:rsid w:val="00FE1EE3"/>
    <w:rsid w:val="00FE23F3"/>
    <w:rsid w:val="00FE2C86"/>
    <w:rsid w:val="00FE3324"/>
    <w:rsid w:val="00FE3B69"/>
    <w:rsid w:val="00FE3FBF"/>
    <w:rsid w:val="00FE469F"/>
    <w:rsid w:val="00FE55BB"/>
    <w:rsid w:val="00FE5612"/>
    <w:rsid w:val="00FE58C0"/>
    <w:rsid w:val="00FE6DAA"/>
    <w:rsid w:val="00FE780B"/>
    <w:rsid w:val="00FF0478"/>
    <w:rsid w:val="00FF048B"/>
    <w:rsid w:val="00FF0704"/>
    <w:rsid w:val="00FF07B2"/>
    <w:rsid w:val="00FF0E59"/>
    <w:rsid w:val="00FF1053"/>
    <w:rsid w:val="00FF1DC7"/>
    <w:rsid w:val="00FF2C49"/>
    <w:rsid w:val="00FF30FC"/>
    <w:rsid w:val="00FF3118"/>
    <w:rsid w:val="00FF3AAD"/>
    <w:rsid w:val="00FF3C8F"/>
    <w:rsid w:val="00FF40A5"/>
    <w:rsid w:val="00FF4DA5"/>
    <w:rsid w:val="00FF4F3D"/>
    <w:rsid w:val="00FF678E"/>
    <w:rsid w:val="00FF7265"/>
    <w:rsid w:val="00FF7D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C27BB"/>
  <w15:docId w15:val="{ED7E83AB-0F02-4183-A5D5-C8CBF292C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515C7"/>
  </w:style>
  <w:style w:type="paragraph" w:styleId="Heading1">
    <w:name w:val="heading 1"/>
    <w:basedOn w:val="Normal"/>
    <w:next w:val="Normal"/>
    <w:link w:val="Heading1Char"/>
    <w:qFormat/>
    <w:rsid w:val="00D515C7"/>
    <w:pPr>
      <w:outlineLvl w:val="0"/>
    </w:pPr>
    <w:rPr>
      <w:b/>
      <w:sz w:val="48"/>
      <w:szCs w:val="48"/>
    </w:rPr>
  </w:style>
  <w:style w:type="paragraph" w:styleId="Heading2">
    <w:name w:val="heading 2"/>
    <w:basedOn w:val="Normal"/>
    <w:next w:val="Normal"/>
    <w:link w:val="Heading2Char"/>
    <w:qFormat/>
    <w:rsid w:val="00D515C7"/>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link w:val="Heading3Char"/>
    <w:qFormat/>
    <w:rsid w:val="00D515C7"/>
    <w:pPr>
      <w:keepNext/>
      <w:keepLines/>
      <w:spacing w:before="40"/>
      <w:outlineLvl w:val="2"/>
    </w:pPr>
    <w:rPr>
      <w:rFonts w:ascii="Calibri" w:eastAsia="Calibri" w:hAnsi="Calibri" w:cs="Calibri"/>
      <w:color w:val="1F3863"/>
    </w:rPr>
  </w:style>
  <w:style w:type="paragraph" w:styleId="Heading4">
    <w:name w:val="heading 4"/>
    <w:basedOn w:val="Normal"/>
    <w:next w:val="Normal"/>
    <w:link w:val="Heading4Char"/>
    <w:qFormat/>
    <w:rsid w:val="00D515C7"/>
    <w:pPr>
      <w:keepNext/>
      <w:keepLines/>
      <w:spacing w:before="240" w:after="40"/>
      <w:outlineLvl w:val="3"/>
    </w:pPr>
    <w:rPr>
      <w:b/>
    </w:rPr>
  </w:style>
  <w:style w:type="paragraph" w:styleId="Heading5">
    <w:name w:val="heading 5"/>
    <w:basedOn w:val="Normal"/>
    <w:next w:val="Normal"/>
    <w:link w:val="Heading5Char"/>
    <w:qFormat/>
    <w:rsid w:val="00D515C7"/>
    <w:pPr>
      <w:keepNext/>
      <w:keepLines/>
      <w:spacing w:before="220" w:after="40"/>
      <w:outlineLvl w:val="4"/>
    </w:pPr>
    <w:rPr>
      <w:b/>
      <w:sz w:val="22"/>
      <w:szCs w:val="22"/>
    </w:rPr>
  </w:style>
  <w:style w:type="paragraph" w:styleId="Heading6">
    <w:name w:val="heading 6"/>
    <w:basedOn w:val="Normal"/>
    <w:next w:val="Normal"/>
    <w:link w:val="Heading6Char"/>
    <w:qFormat/>
    <w:rsid w:val="00D515C7"/>
    <w:pPr>
      <w:keepNext/>
      <w:keepLines/>
      <w:spacing w:before="200" w:after="40"/>
      <w:outlineLvl w:val="5"/>
    </w:pPr>
    <w:rPr>
      <w:b/>
      <w:sz w:val="20"/>
      <w:szCs w:val="20"/>
    </w:rPr>
  </w:style>
  <w:style w:type="paragraph" w:styleId="Heading7">
    <w:name w:val="heading 7"/>
    <w:basedOn w:val="Heading1"/>
    <w:next w:val="Heading1"/>
    <w:link w:val="Heading7Char"/>
    <w:uiPriority w:val="9"/>
    <w:unhideWhenUsed/>
    <w:qFormat/>
    <w:rsid w:val="006D3ACA"/>
    <w:pPr>
      <w:keepNext/>
      <w:keepLines/>
      <w:pBdr>
        <w:top w:val="nil"/>
        <w:left w:val="nil"/>
        <w:bottom w:val="nil"/>
        <w:right w:val="nil"/>
        <w:between w:val="nil"/>
      </w:pBdr>
      <w:spacing w:before="200" w:after="120" w:line="276" w:lineRule="auto"/>
      <w:jc w:val="center"/>
      <w:outlineLvl w:val="6"/>
    </w:pPr>
    <w:rPr>
      <w:rFonts w:ascii="GHEA Grapalat" w:eastAsiaTheme="majorEastAsia" w:hAnsi="GHEA Grapalat" w:cstheme="majorBidi"/>
      <w:iCs/>
      <w:color w:val="548DD4" w:themeColor="text2" w:themeTint="99"/>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D515C7"/>
    <w:pPr>
      <w:keepNext/>
      <w:keepLines/>
      <w:spacing w:before="480" w:after="120"/>
    </w:pPr>
    <w:rPr>
      <w:b/>
      <w:sz w:val="72"/>
      <w:szCs w:val="72"/>
    </w:rPr>
  </w:style>
  <w:style w:type="paragraph" w:styleId="Subtitle">
    <w:name w:val="Subtitle"/>
    <w:basedOn w:val="Normal"/>
    <w:next w:val="Normal"/>
    <w:link w:val="SubtitleChar"/>
    <w:uiPriority w:val="99"/>
    <w:qFormat/>
    <w:rsid w:val="00D515C7"/>
    <w:pPr>
      <w:keepNext/>
      <w:keepLines/>
      <w:spacing w:before="360" w:after="80"/>
    </w:pPr>
    <w:rPr>
      <w:rFonts w:ascii="Georgia" w:eastAsia="Georgia" w:hAnsi="Georgia" w:cs="Georgia"/>
      <w:i/>
      <w:color w:val="666666"/>
      <w:sz w:val="48"/>
      <w:szCs w:val="48"/>
    </w:rPr>
  </w:style>
  <w:style w:type="table" w:customStyle="1" w:styleId="2">
    <w:name w:val="2"/>
    <w:basedOn w:val="TableNormal"/>
    <w:rsid w:val="00D515C7"/>
    <w:tblPr>
      <w:tblStyleRowBandSize w:val="1"/>
      <w:tblStyleColBandSize w:val="1"/>
    </w:tblPr>
  </w:style>
  <w:style w:type="table" w:customStyle="1" w:styleId="1">
    <w:name w:val="1"/>
    <w:basedOn w:val="TableNormal"/>
    <w:rsid w:val="00D515C7"/>
    <w:tblPr>
      <w:tblStyleRowBandSize w:val="1"/>
      <w:tblStyleColBandSize w:val="1"/>
    </w:tblPr>
  </w:style>
  <w:style w:type="paragraph" w:styleId="CommentText">
    <w:name w:val="annotation text"/>
    <w:basedOn w:val="Normal"/>
    <w:link w:val="CommentTextChar"/>
    <w:uiPriority w:val="99"/>
    <w:semiHidden/>
    <w:unhideWhenUsed/>
    <w:rsid w:val="00D515C7"/>
    <w:rPr>
      <w:sz w:val="20"/>
      <w:szCs w:val="20"/>
    </w:rPr>
  </w:style>
  <w:style w:type="character" w:customStyle="1" w:styleId="CommentTextChar">
    <w:name w:val="Comment Text Char"/>
    <w:basedOn w:val="DefaultParagraphFont"/>
    <w:link w:val="CommentText"/>
    <w:uiPriority w:val="99"/>
    <w:semiHidden/>
    <w:rsid w:val="00D515C7"/>
    <w:rPr>
      <w:sz w:val="20"/>
      <w:szCs w:val="20"/>
    </w:rPr>
  </w:style>
  <w:style w:type="character" w:styleId="CommentReference">
    <w:name w:val="annotation reference"/>
    <w:basedOn w:val="DefaultParagraphFont"/>
    <w:uiPriority w:val="99"/>
    <w:semiHidden/>
    <w:unhideWhenUsed/>
    <w:rsid w:val="00D515C7"/>
    <w:rPr>
      <w:sz w:val="16"/>
      <w:szCs w:val="16"/>
    </w:rPr>
  </w:style>
  <w:style w:type="paragraph" w:styleId="BalloonText">
    <w:name w:val="Balloon Text"/>
    <w:basedOn w:val="Normal"/>
    <w:link w:val="BalloonTextChar"/>
    <w:uiPriority w:val="99"/>
    <w:semiHidden/>
    <w:unhideWhenUsed/>
    <w:rsid w:val="00153AD3"/>
    <w:rPr>
      <w:rFonts w:ascii="Tahoma" w:hAnsi="Tahoma" w:cs="Tahoma"/>
      <w:sz w:val="16"/>
      <w:szCs w:val="16"/>
    </w:rPr>
  </w:style>
  <w:style w:type="character" w:customStyle="1" w:styleId="BalloonTextChar">
    <w:name w:val="Balloon Text Char"/>
    <w:basedOn w:val="DefaultParagraphFont"/>
    <w:link w:val="BalloonText"/>
    <w:uiPriority w:val="99"/>
    <w:semiHidden/>
    <w:rsid w:val="00153AD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53AD3"/>
    <w:rPr>
      <w:b/>
      <w:bCs/>
    </w:rPr>
  </w:style>
  <w:style w:type="character" w:customStyle="1" w:styleId="CommentSubjectChar">
    <w:name w:val="Comment Subject Char"/>
    <w:basedOn w:val="CommentTextChar"/>
    <w:link w:val="CommentSubject"/>
    <w:uiPriority w:val="99"/>
    <w:semiHidden/>
    <w:rsid w:val="00153AD3"/>
    <w:rPr>
      <w:b/>
      <w:bCs/>
      <w:sz w:val="20"/>
      <w:szCs w:val="20"/>
    </w:rPr>
  </w:style>
  <w:style w:type="paragraph" w:styleId="Revision">
    <w:name w:val="Revision"/>
    <w:hidden/>
    <w:uiPriority w:val="99"/>
    <w:semiHidden/>
    <w:rsid w:val="00153AD3"/>
  </w:style>
  <w:style w:type="paragraph" w:styleId="ListParagraph">
    <w:name w:val="List Paragraph"/>
    <w:basedOn w:val="Normal"/>
    <w:uiPriority w:val="34"/>
    <w:qFormat/>
    <w:rsid w:val="008E03D2"/>
    <w:pPr>
      <w:ind w:left="720"/>
      <w:contextualSpacing/>
    </w:pPr>
  </w:style>
  <w:style w:type="character" w:styleId="FootnoteReference">
    <w:name w:val="footnote reference"/>
    <w:basedOn w:val="DefaultParagraphFont"/>
    <w:uiPriority w:val="99"/>
    <w:semiHidden/>
    <w:unhideWhenUsed/>
    <w:rsid w:val="00704845"/>
    <w:rPr>
      <w:vertAlign w:val="superscript"/>
    </w:rPr>
  </w:style>
  <w:style w:type="character" w:styleId="Hyperlink">
    <w:name w:val="Hyperlink"/>
    <w:basedOn w:val="DefaultParagraphFont"/>
    <w:uiPriority w:val="99"/>
    <w:unhideWhenUsed/>
    <w:rsid w:val="00704845"/>
    <w:rPr>
      <w:color w:val="0000FF"/>
      <w:u w:val="single"/>
    </w:rPr>
  </w:style>
  <w:style w:type="paragraph" w:styleId="FootnoteText">
    <w:name w:val="footnote text"/>
    <w:basedOn w:val="Normal"/>
    <w:link w:val="FootnoteTextChar"/>
    <w:uiPriority w:val="99"/>
    <w:unhideWhenUsed/>
    <w:rsid w:val="00AD4A1A"/>
    <w:rPr>
      <w:sz w:val="20"/>
      <w:szCs w:val="25"/>
      <w:lang w:val="en-US" w:eastAsia="en-US" w:bidi="bn-IN"/>
    </w:rPr>
  </w:style>
  <w:style w:type="character" w:customStyle="1" w:styleId="FootnoteTextChar">
    <w:name w:val="Footnote Text Char"/>
    <w:basedOn w:val="DefaultParagraphFont"/>
    <w:link w:val="FootnoteText"/>
    <w:uiPriority w:val="99"/>
    <w:rsid w:val="00AD4A1A"/>
    <w:rPr>
      <w:sz w:val="20"/>
      <w:szCs w:val="25"/>
      <w:lang w:val="en-US" w:eastAsia="en-US" w:bidi="bn-IN"/>
    </w:rPr>
  </w:style>
  <w:style w:type="character" w:styleId="FollowedHyperlink">
    <w:name w:val="FollowedHyperlink"/>
    <w:basedOn w:val="DefaultParagraphFont"/>
    <w:uiPriority w:val="99"/>
    <w:semiHidden/>
    <w:unhideWhenUsed/>
    <w:rsid w:val="00807C38"/>
    <w:rPr>
      <w:color w:val="800080" w:themeColor="followedHyperlink"/>
      <w:u w:val="single"/>
    </w:rPr>
  </w:style>
  <w:style w:type="paragraph" w:styleId="Header">
    <w:name w:val="header"/>
    <w:basedOn w:val="Normal"/>
    <w:link w:val="HeaderChar"/>
    <w:uiPriority w:val="99"/>
    <w:unhideWhenUsed/>
    <w:rsid w:val="009A1B03"/>
    <w:pPr>
      <w:tabs>
        <w:tab w:val="center" w:pos="4680"/>
        <w:tab w:val="right" w:pos="9360"/>
      </w:tabs>
    </w:pPr>
  </w:style>
  <w:style w:type="character" w:customStyle="1" w:styleId="HeaderChar">
    <w:name w:val="Header Char"/>
    <w:basedOn w:val="DefaultParagraphFont"/>
    <w:link w:val="Header"/>
    <w:uiPriority w:val="99"/>
    <w:rsid w:val="009A1B03"/>
  </w:style>
  <w:style w:type="paragraph" w:styleId="Footer">
    <w:name w:val="footer"/>
    <w:basedOn w:val="Normal"/>
    <w:link w:val="FooterChar"/>
    <w:uiPriority w:val="99"/>
    <w:unhideWhenUsed/>
    <w:rsid w:val="009A1B03"/>
    <w:pPr>
      <w:tabs>
        <w:tab w:val="center" w:pos="4680"/>
        <w:tab w:val="right" w:pos="9360"/>
      </w:tabs>
    </w:pPr>
  </w:style>
  <w:style w:type="character" w:customStyle="1" w:styleId="FooterChar">
    <w:name w:val="Footer Char"/>
    <w:basedOn w:val="DefaultParagraphFont"/>
    <w:link w:val="Footer"/>
    <w:uiPriority w:val="99"/>
    <w:rsid w:val="009A1B03"/>
  </w:style>
  <w:style w:type="paragraph" w:customStyle="1" w:styleId="Normal1">
    <w:name w:val="Normal1"/>
    <w:uiPriority w:val="99"/>
    <w:rsid w:val="00251518"/>
    <w:pPr>
      <w:ind w:hanging="1"/>
    </w:pPr>
    <w:rPr>
      <w:lang w:eastAsia="en-US"/>
    </w:rPr>
  </w:style>
  <w:style w:type="paragraph" w:styleId="EndnoteText">
    <w:name w:val="endnote text"/>
    <w:basedOn w:val="Normal"/>
    <w:link w:val="EndnoteTextChar"/>
    <w:uiPriority w:val="99"/>
    <w:semiHidden/>
    <w:unhideWhenUsed/>
    <w:rsid w:val="00077D51"/>
    <w:rPr>
      <w:sz w:val="20"/>
      <w:szCs w:val="20"/>
    </w:rPr>
  </w:style>
  <w:style w:type="character" w:customStyle="1" w:styleId="EndnoteTextChar">
    <w:name w:val="Endnote Text Char"/>
    <w:basedOn w:val="DefaultParagraphFont"/>
    <w:link w:val="EndnoteText"/>
    <w:uiPriority w:val="99"/>
    <w:semiHidden/>
    <w:rsid w:val="00077D51"/>
    <w:rPr>
      <w:sz w:val="20"/>
      <w:szCs w:val="20"/>
    </w:rPr>
  </w:style>
  <w:style w:type="character" w:styleId="EndnoteReference">
    <w:name w:val="endnote reference"/>
    <w:basedOn w:val="DefaultParagraphFont"/>
    <w:uiPriority w:val="99"/>
    <w:semiHidden/>
    <w:unhideWhenUsed/>
    <w:rsid w:val="00077D51"/>
    <w:rPr>
      <w:vertAlign w:val="superscript"/>
    </w:rPr>
  </w:style>
  <w:style w:type="paragraph" w:customStyle="1" w:styleId="disclaimer">
    <w:name w:val="disclaimer"/>
    <w:basedOn w:val="Normal"/>
    <w:uiPriority w:val="99"/>
    <w:rsid w:val="00BA6DAC"/>
    <w:pPr>
      <w:spacing w:after="200" w:line="276" w:lineRule="auto"/>
      <w:jc w:val="center"/>
    </w:pPr>
    <w:rPr>
      <w:rFonts w:ascii="Consolas" w:eastAsia="Consolas" w:hAnsi="Consolas" w:cs="Consolas"/>
      <w:sz w:val="18"/>
      <w:szCs w:val="18"/>
      <w:lang w:val="en-US" w:eastAsia="en-US"/>
    </w:rPr>
  </w:style>
  <w:style w:type="character" w:customStyle="1" w:styleId="TitleChar">
    <w:name w:val="Title Char"/>
    <w:basedOn w:val="DefaultParagraphFont"/>
    <w:link w:val="Title"/>
    <w:uiPriority w:val="99"/>
    <w:rsid w:val="00BA0EA9"/>
    <w:rPr>
      <w:b/>
      <w:sz w:val="72"/>
      <w:szCs w:val="72"/>
    </w:rPr>
  </w:style>
  <w:style w:type="character" w:customStyle="1" w:styleId="Heading7Char">
    <w:name w:val="Heading 7 Char"/>
    <w:basedOn w:val="DefaultParagraphFont"/>
    <w:link w:val="Heading7"/>
    <w:uiPriority w:val="9"/>
    <w:rsid w:val="006D3ACA"/>
    <w:rPr>
      <w:rFonts w:ascii="GHEA Grapalat" w:eastAsiaTheme="majorEastAsia" w:hAnsi="GHEA Grapalat" w:cstheme="majorBidi"/>
      <w:b/>
      <w:iCs/>
      <w:color w:val="548DD4" w:themeColor="text2" w:themeTint="99"/>
      <w:sz w:val="28"/>
      <w:szCs w:val="48"/>
      <w:lang w:val="en-US" w:eastAsia="en-US"/>
    </w:rPr>
  </w:style>
  <w:style w:type="paragraph" w:styleId="TOCHeading">
    <w:name w:val="TOC Heading"/>
    <w:basedOn w:val="Heading1"/>
    <w:next w:val="Normal"/>
    <w:uiPriority w:val="39"/>
    <w:semiHidden/>
    <w:unhideWhenUsed/>
    <w:qFormat/>
    <w:rsid w:val="006D3ACA"/>
    <w:pPr>
      <w:keepNext/>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paragraph" w:styleId="NormalWeb">
    <w:name w:val="Normal (Web)"/>
    <w:basedOn w:val="Normal"/>
    <w:uiPriority w:val="99"/>
    <w:unhideWhenUsed/>
    <w:rsid w:val="00AD50E0"/>
    <w:pPr>
      <w:spacing w:before="100" w:beforeAutospacing="1" w:after="100" w:afterAutospacing="1"/>
    </w:pPr>
  </w:style>
  <w:style w:type="character" w:customStyle="1" w:styleId="UnresolvedMention1">
    <w:name w:val="Unresolved Mention1"/>
    <w:basedOn w:val="DefaultParagraphFont"/>
    <w:uiPriority w:val="99"/>
    <w:semiHidden/>
    <w:unhideWhenUsed/>
    <w:rsid w:val="0039345D"/>
    <w:rPr>
      <w:color w:val="605E5C"/>
      <w:shd w:val="clear" w:color="auto" w:fill="E1DFDD"/>
    </w:rPr>
  </w:style>
  <w:style w:type="table" w:styleId="TableGrid">
    <w:name w:val="Table Grid"/>
    <w:basedOn w:val="TableNormal"/>
    <w:uiPriority w:val="59"/>
    <w:unhideWhenUsed/>
    <w:rsid w:val="00A12A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C0D80"/>
    <w:rPr>
      <w:b/>
      <w:sz w:val="48"/>
      <w:szCs w:val="48"/>
    </w:rPr>
  </w:style>
  <w:style w:type="character" w:customStyle="1" w:styleId="Heading2Char">
    <w:name w:val="Heading 2 Char"/>
    <w:basedOn w:val="DefaultParagraphFont"/>
    <w:link w:val="Heading2"/>
    <w:rsid w:val="00FC0D80"/>
    <w:rPr>
      <w:rFonts w:ascii="Calibri" w:eastAsia="Calibri" w:hAnsi="Calibri" w:cs="Calibri"/>
      <w:color w:val="2F5496"/>
      <w:sz w:val="26"/>
      <w:szCs w:val="26"/>
    </w:rPr>
  </w:style>
  <w:style w:type="character" w:customStyle="1" w:styleId="Heading3Char">
    <w:name w:val="Heading 3 Char"/>
    <w:basedOn w:val="DefaultParagraphFont"/>
    <w:link w:val="Heading3"/>
    <w:rsid w:val="00FC0D80"/>
    <w:rPr>
      <w:rFonts w:ascii="Calibri" w:eastAsia="Calibri" w:hAnsi="Calibri" w:cs="Calibri"/>
      <w:color w:val="1F3863"/>
    </w:rPr>
  </w:style>
  <w:style w:type="character" w:customStyle="1" w:styleId="Heading4Char">
    <w:name w:val="Heading 4 Char"/>
    <w:basedOn w:val="DefaultParagraphFont"/>
    <w:link w:val="Heading4"/>
    <w:rsid w:val="00FC0D80"/>
    <w:rPr>
      <w:b/>
    </w:rPr>
  </w:style>
  <w:style w:type="character" w:customStyle="1" w:styleId="Heading5Char">
    <w:name w:val="Heading 5 Char"/>
    <w:basedOn w:val="DefaultParagraphFont"/>
    <w:link w:val="Heading5"/>
    <w:rsid w:val="00FC0D80"/>
    <w:rPr>
      <w:b/>
      <w:sz w:val="22"/>
      <w:szCs w:val="22"/>
    </w:rPr>
  </w:style>
  <w:style w:type="character" w:customStyle="1" w:styleId="Heading6Char">
    <w:name w:val="Heading 6 Char"/>
    <w:basedOn w:val="DefaultParagraphFont"/>
    <w:link w:val="Heading6"/>
    <w:rsid w:val="00FC0D80"/>
    <w:rPr>
      <w:b/>
      <w:sz w:val="20"/>
      <w:szCs w:val="20"/>
    </w:rPr>
  </w:style>
  <w:style w:type="character" w:customStyle="1" w:styleId="SubtitleChar">
    <w:name w:val="Subtitle Char"/>
    <w:basedOn w:val="DefaultParagraphFont"/>
    <w:link w:val="Subtitle"/>
    <w:uiPriority w:val="99"/>
    <w:rsid w:val="00FC0D80"/>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135">
      <w:bodyDiv w:val="1"/>
      <w:marLeft w:val="0"/>
      <w:marRight w:val="0"/>
      <w:marTop w:val="0"/>
      <w:marBottom w:val="0"/>
      <w:divBdr>
        <w:top w:val="none" w:sz="0" w:space="0" w:color="auto"/>
        <w:left w:val="none" w:sz="0" w:space="0" w:color="auto"/>
        <w:bottom w:val="none" w:sz="0" w:space="0" w:color="auto"/>
        <w:right w:val="none" w:sz="0" w:space="0" w:color="auto"/>
      </w:divBdr>
    </w:div>
    <w:div w:id="436488932">
      <w:bodyDiv w:val="1"/>
      <w:marLeft w:val="0"/>
      <w:marRight w:val="0"/>
      <w:marTop w:val="0"/>
      <w:marBottom w:val="0"/>
      <w:divBdr>
        <w:top w:val="none" w:sz="0" w:space="0" w:color="auto"/>
        <w:left w:val="none" w:sz="0" w:space="0" w:color="auto"/>
        <w:bottom w:val="none" w:sz="0" w:space="0" w:color="auto"/>
        <w:right w:val="none" w:sz="0" w:space="0" w:color="auto"/>
      </w:divBdr>
      <w:divsChild>
        <w:div w:id="1418596774">
          <w:marLeft w:val="0"/>
          <w:marRight w:val="0"/>
          <w:marTop w:val="0"/>
          <w:marBottom w:val="150"/>
          <w:divBdr>
            <w:top w:val="none" w:sz="0" w:space="0" w:color="auto"/>
            <w:left w:val="none" w:sz="0" w:space="0" w:color="auto"/>
            <w:bottom w:val="none" w:sz="0" w:space="0" w:color="auto"/>
            <w:right w:val="none" w:sz="0" w:space="0" w:color="auto"/>
          </w:divBdr>
        </w:div>
      </w:divsChild>
    </w:div>
    <w:div w:id="551119522">
      <w:bodyDiv w:val="1"/>
      <w:marLeft w:val="0"/>
      <w:marRight w:val="0"/>
      <w:marTop w:val="0"/>
      <w:marBottom w:val="0"/>
      <w:divBdr>
        <w:top w:val="none" w:sz="0" w:space="0" w:color="auto"/>
        <w:left w:val="none" w:sz="0" w:space="0" w:color="auto"/>
        <w:bottom w:val="none" w:sz="0" w:space="0" w:color="auto"/>
        <w:right w:val="none" w:sz="0" w:space="0" w:color="auto"/>
      </w:divBdr>
    </w:div>
    <w:div w:id="638220514">
      <w:bodyDiv w:val="1"/>
      <w:marLeft w:val="0"/>
      <w:marRight w:val="0"/>
      <w:marTop w:val="0"/>
      <w:marBottom w:val="0"/>
      <w:divBdr>
        <w:top w:val="none" w:sz="0" w:space="0" w:color="auto"/>
        <w:left w:val="none" w:sz="0" w:space="0" w:color="auto"/>
        <w:bottom w:val="none" w:sz="0" w:space="0" w:color="auto"/>
        <w:right w:val="none" w:sz="0" w:space="0" w:color="auto"/>
      </w:divBdr>
    </w:div>
    <w:div w:id="1391340950">
      <w:bodyDiv w:val="1"/>
      <w:marLeft w:val="0"/>
      <w:marRight w:val="0"/>
      <w:marTop w:val="0"/>
      <w:marBottom w:val="0"/>
      <w:divBdr>
        <w:top w:val="none" w:sz="0" w:space="0" w:color="auto"/>
        <w:left w:val="none" w:sz="0" w:space="0" w:color="auto"/>
        <w:bottom w:val="none" w:sz="0" w:space="0" w:color="auto"/>
        <w:right w:val="none" w:sz="0" w:space="0" w:color="auto"/>
      </w:divBdr>
    </w:div>
    <w:div w:id="1660305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C0D354-CF8C-42E9-BB77-93032A315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75</Pages>
  <Words>16380</Words>
  <Characters>93368</Characters>
  <Application>Microsoft Office Word</Application>
  <DocSecurity>0</DocSecurity>
  <Lines>778</Lines>
  <Paragraphs>219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109529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https://mul2.gov.am/tasks/611213/oneclick/e65c83d04b3f188fc716c3b9c8d3c8150ecbef357e321ef08f807787875a4adc.docx?token=233d79a166a577f5b552d874f5b13e91</cp:keywords>
  <cp:lastModifiedBy>Diana Malkhasyan</cp:lastModifiedBy>
  <cp:revision>40</cp:revision>
  <cp:lastPrinted>2022-02-04T12:38:00Z</cp:lastPrinted>
  <dcterms:created xsi:type="dcterms:W3CDTF">2022-04-12T08:31:00Z</dcterms:created>
  <dcterms:modified xsi:type="dcterms:W3CDTF">2022-05-11T13:43:00Z</dcterms:modified>
</cp:coreProperties>
</file>