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F3D0A" w:rsidRPr="006C5771" w:rsidRDefault="000F3D0A" w:rsidP="000F3D0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B06D8D">
        <w:rPr>
          <w:rFonts w:ascii="GHEA Grapalat" w:hAnsi="GHEA Grapalat"/>
          <w:b/>
          <w:sz w:val="24"/>
          <w:szCs w:val="24"/>
          <w:lang w:val="af-ZA"/>
        </w:rPr>
        <w:t xml:space="preserve"> 2019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C49B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0F3D0A" w:rsidRDefault="00B06D8D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pacing w:val="-2"/>
          <w:sz w:val="24"/>
          <w:szCs w:val="24"/>
          <w:lang w:val="hy-AM"/>
        </w:rPr>
        <w:t>ՆՈՅԵՄԲԵՐԻ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14</w:t>
      </w:r>
      <w:r w:rsidR="000F3D0A"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="000F3D0A"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1576</w:t>
      </w:r>
      <w:r w:rsidR="000F3D0A"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="000F3D0A"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="000F3D0A"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="000F3D0A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0F3D0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="000F3D0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="000F3D0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="000F3D0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0F3D0A"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0F3D0A"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F3D0A" w:rsidRDefault="000F3D0A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A75C29" w:rsidRDefault="000F3D0A" w:rsidP="00A75C2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EC2CC6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Համաձայն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="00B06D8D">
        <w:rPr>
          <w:rFonts w:ascii="GHEA Grapalat" w:hAnsi="GHEA Grapalat" w:cs="Arial Armenian"/>
          <w:bCs/>
          <w:sz w:val="24"/>
          <w:szCs w:val="24"/>
          <w:lang w:val="nb-NO"/>
        </w:rPr>
        <w:t xml:space="preserve"> 14.11.2019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="00B06D8D">
        <w:rPr>
          <w:rFonts w:ascii="GHEA Grapalat" w:hAnsi="GHEA Grapalat" w:cs="Arial Armenian"/>
          <w:bCs/>
          <w:sz w:val="24"/>
          <w:szCs w:val="24"/>
          <w:lang w:val="nb-NO"/>
        </w:rPr>
        <w:t xml:space="preserve"> 1576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Գեղարքունիքի մարզ, Ճամբարակի համայնք, Տիգրան Մեծի փողոց 17/1 հասցեում </w:t>
      </w:r>
      <w:r w:rsid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841.6 քառ. մետր մակերեսով փորձարարական կենտրոնի շենքը և դրա </w:t>
      </w:r>
      <w:r w:rsid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զբաղեցրած,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օգտագործման ու սպասարկման համար անհրաժեշտ 0.13 հա հողամասը</w:t>
      </w:r>
      <w:r w:rsid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5 տարի ժամկետով, անհատույց օգտագործման իրավունքով հանձն</w:t>
      </w:r>
      <w:r w:rsid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ել </w:t>
      </w:r>
      <w:r w:rsid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 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«Սոցիալական երկխոսություն» սոցիալական հասարակական կազմակերպությանը</w:t>
      </w:r>
      <w:r w:rsidR="006777A2" w:rsidRPr="006777A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՝</w:t>
      </w:r>
      <w:r w:rsidR="006777A2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6777A2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 կողմից ներկայացված ծրագրին համապատասխան գործունեություն իրականացնելու համար:</w:t>
      </w:r>
    </w:p>
    <w:p w:rsidR="002E4AD4" w:rsidRDefault="00A75C29" w:rsidP="00580C76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 w:rsidR="002E4A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Համաձայն </w:t>
      </w:r>
      <w:r w:rsidR="002E4AD4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«Սոցիալական երկխոսություն» սոցիալական հասարակական </w:t>
      </w:r>
      <w:r w:rsidR="002E4A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կազմակերպության կողմից ներկայացված ծրագրի՝ այն ամբողջությամբ ֆինանսավորվելու էր Վորլդ </w:t>
      </w:r>
      <w:r w:rsidR="002E4AD4" w:rsidRPr="000F7443">
        <w:rPr>
          <w:rFonts w:ascii="GHEA Grapalat" w:hAnsi="GHEA Grapalat"/>
          <w:sz w:val="24"/>
          <w:szCs w:val="24"/>
          <w:lang w:val="hy-AM"/>
        </w:rPr>
        <w:t xml:space="preserve">Վիժն Ինթերնեյշնլ </w:t>
      </w:r>
      <w:r w:rsidR="002E4A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բարեգործական կազմակերպության կողմից:</w:t>
      </w:r>
    </w:p>
    <w:p w:rsidR="00A75C29" w:rsidRPr="00580C76" w:rsidRDefault="00985C3E" w:rsidP="00580C76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 w:rsidR="002E4A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Հաշվի առնելով վերոգրյալը և այն, որ ներկայումս էլ ծրագիրն ամբողջությամբ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իրականացվում է</w:t>
      </w:r>
      <w:r w:rsidR="002E4A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F7443">
        <w:rPr>
          <w:rFonts w:ascii="GHEA Grapalat" w:hAnsi="GHEA Grapalat"/>
          <w:sz w:val="24"/>
          <w:szCs w:val="24"/>
          <w:lang w:val="hy-AM"/>
        </w:rPr>
        <w:t>Վորլդ Վիժն Ինթերնեյշնլ միջազգային բարեգործական կազմակերպության ֆինանսավորմամբ</w:t>
      </w:r>
      <w:r w:rsidR="007767B0">
        <w:rPr>
          <w:rFonts w:ascii="GHEA Grapalat" w:hAnsi="GHEA Grapalat"/>
          <w:sz w:val="24"/>
          <w:szCs w:val="24"/>
        </w:rPr>
        <w:t xml:space="preserve"> և վերջինս Հայաստանում արդեն հիմնադրել է 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«Վորլդ Վիժն </w:t>
      </w:r>
      <w:r w:rsidR="007767B0">
        <w:rPr>
          <w:rFonts w:ascii="GHEA Grapalat" w:hAnsi="GHEA Grapalat"/>
          <w:sz w:val="24"/>
          <w:szCs w:val="24"/>
          <w:lang w:val="hy-AM"/>
        </w:rPr>
        <w:t>Հայաստան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» երեխաների պաշտպանության </w:t>
      </w:r>
      <w:r w:rsidR="007767B0">
        <w:rPr>
          <w:rFonts w:ascii="GHEA Grapalat" w:hAnsi="GHEA Grapalat"/>
          <w:sz w:val="24"/>
          <w:szCs w:val="24"/>
          <w:lang w:val="hy-AM"/>
        </w:rPr>
        <w:t>հիմնադրամը</w:t>
      </w:r>
      <w:r w:rsidR="007767B0">
        <w:rPr>
          <w:rFonts w:ascii="GHEA Grapalat" w:hAnsi="GHEA Grapalat"/>
          <w:sz w:val="24"/>
          <w:szCs w:val="24"/>
          <w:lang w:val="hy-AM"/>
        </w:rPr>
        <w:t xml:space="preserve">, որը ՀՀ աշխատանքի և սոցիալական հարցերի նախարարության կողմից հավաստագրվել </w:t>
      </w:r>
      <w:r w:rsidR="007767B0">
        <w:rPr>
          <w:rFonts w:ascii="GHEA Grapalat" w:hAnsi="GHEA Grapalat"/>
          <w:sz w:val="24"/>
          <w:szCs w:val="24"/>
        </w:rPr>
        <w:t>է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 Ճամբարակի</w:t>
      </w:r>
      <w:r w:rsidR="007767B0">
        <w:rPr>
          <w:rFonts w:ascii="GHEA Grapalat" w:hAnsi="GHEA Grapalat"/>
          <w:sz w:val="24"/>
          <w:szCs w:val="24"/>
        </w:rPr>
        <w:t xml:space="preserve"> տարածքում երեխաների սոցիալական հոգածության ծառայություններ մատուցելու համար</w:t>
      </w:r>
      <w:r w:rsidR="007767B0">
        <w:rPr>
          <w:rFonts w:ascii="GHEA Grapalat" w:hAnsi="GHEA Grapalat"/>
          <w:sz w:val="24"/>
          <w:szCs w:val="24"/>
        </w:rPr>
        <w:t>,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67B0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«Սոցիալական երկխոսություն» սոցիալական հասարակական </w:t>
      </w:r>
      <w:r w:rsidR="007767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կազմակերպությունն ու 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«Վորլդ Վիժն </w:t>
      </w:r>
      <w:r w:rsidR="007767B0">
        <w:rPr>
          <w:rFonts w:ascii="GHEA Grapalat" w:hAnsi="GHEA Grapalat"/>
          <w:sz w:val="24"/>
          <w:szCs w:val="24"/>
          <w:lang w:val="hy-AM"/>
        </w:rPr>
        <w:t>Հայաստան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» երեխաների պաշտպանության </w:t>
      </w:r>
      <w:r w:rsidR="007767B0">
        <w:rPr>
          <w:rFonts w:ascii="GHEA Grapalat" w:hAnsi="GHEA Grapalat"/>
          <w:sz w:val="24"/>
          <w:szCs w:val="24"/>
          <w:lang w:val="hy-AM"/>
        </w:rPr>
        <w:t xml:space="preserve">հիմնադրամը դիմել են </w:t>
      </w:r>
      <w:r w:rsidR="00A75C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 տարածքային կառավարման և ենթակառուցվածքների նախարարության պետական գույքի կառավարման կոմիտե</w:t>
      </w:r>
      <w:r w:rsidR="007767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A75C29" w:rsidRPr="00677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«Սոցիալական երկխոսություն» սոցիալական հասարակական </w:t>
      </w:r>
      <w:r w:rsidR="007767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 հետ կնքված ոչ բնակելի տարածքի անհատույց օգտագործման պայմանագրում կողմի փոփոխություն կատարելու</w:t>
      </w:r>
      <w:r w:rsidR="005C73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պայմանագրի ժամկետը ևս 5 տարով երկարաձգելու</w:t>
      </w:r>
      <w:r w:rsidR="005C7313" w:rsidRPr="005C73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C73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bookmarkStart w:id="0" w:name="_GoBack"/>
      <w:bookmarkEnd w:id="0"/>
      <w:r w:rsidR="005C73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7767B0">
        <w:rPr>
          <w:rFonts w:ascii="GHEA Grapalat" w:hAnsi="GHEA Grapalat"/>
          <w:sz w:val="24"/>
          <w:szCs w:val="24"/>
        </w:rPr>
        <w:t>անշարժ գ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ույքի նկատմամբ անհատույց օգտագործման իրավունքը </w:t>
      </w:r>
      <w:r w:rsidR="005C7313" w:rsidRPr="000F7443">
        <w:rPr>
          <w:rFonts w:ascii="GHEA Grapalat" w:hAnsi="GHEA Grapalat"/>
          <w:sz w:val="24"/>
          <w:szCs w:val="24"/>
          <w:lang w:val="hy-AM"/>
        </w:rPr>
        <w:t>փոխանցել</w:t>
      </w:r>
      <w:r w:rsidR="005C7313">
        <w:rPr>
          <w:rFonts w:ascii="GHEA Grapalat" w:hAnsi="GHEA Grapalat"/>
          <w:sz w:val="24"/>
          <w:szCs w:val="24"/>
        </w:rPr>
        <w:t>ով</w:t>
      </w:r>
      <w:r w:rsidR="005C7313" w:rsidRPr="000F744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«Վորլդ Վիժն </w:t>
      </w:r>
      <w:r w:rsidR="007767B0">
        <w:rPr>
          <w:rFonts w:ascii="GHEA Grapalat" w:hAnsi="GHEA Grapalat"/>
          <w:sz w:val="24"/>
          <w:szCs w:val="24"/>
          <w:lang w:val="hy-AM"/>
        </w:rPr>
        <w:t>Հայաստան</w:t>
      </w:r>
      <w:r w:rsidR="007767B0" w:rsidRPr="000F7443">
        <w:rPr>
          <w:rFonts w:ascii="GHEA Grapalat" w:hAnsi="GHEA Grapalat"/>
          <w:sz w:val="24"/>
          <w:szCs w:val="24"/>
          <w:lang w:val="hy-AM"/>
        </w:rPr>
        <w:t xml:space="preserve">» երեխաների պաշտպանության </w:t>
      </w:r>
      <w:r w:rsidR="007767B0">
        <w:rPr>
          <w:rFonts w:ascii="GHEA Grapalat" w:hAnsi="GHEA Grapalat"/>
          <w:sz w:val="24"/>
          <w:szCs w:val="24"/>
          <w:lang w:val="hy-AM"/>
        </w:rPr>
        <w:t>հիմնադրամին</w:t>
      </w:r>
      <w:r w:rsidR="007767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</w:p>
    <w:p w:rsidR="000F3D0A" w:rsidRPr="000B403F" w:rsidRDefault="006023E3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lastRenderedPageBreak/>
        <w:tab/>
        <w:t xml:space="preserve">Հիմք ընդունելով վերոգրյալը և </w:t>
      </w:r>
      <w:r w:rsidRPr="000F7443">
        <w:rPr>
          <w:rFonts w:ascii="GHEA Grapalat" w:hAnsi="GHEA Grapalat"/>
          <w:sz w:val="24"/>
          <w:szCs w:val="24"/>
          <w:lang w:val="hy-AM"/>
        </w:rPr>
        <w:t xml:space="preserve">«Վորլդ Վիժն </w:t>
      </w:r>
      <w:r>
        <w:rPr>
          <w:rFonts w:ascii="GHEA Grapalat" w:hAnsi="GHEA Grapalat"/>
          <w:sz w:val="24"/>
          <w:szCs w:val="24"/>
          <w:lang w:val="hy-AM"/>
        </w:rPr>
        <w:t>Հայաստան</w:t>
      </w:r>
      <w:r w:rsidRPr="000F7443">
        <w:rPr>
          <w:rFonts w:ascii="GHEA Grapalat" w:hAnsi="GHEA Grapalat"/>
          <w:sz w:val="24"/>
          <w:szCs w:val="24"/>
          <w:lang w:val="hy-AM"/>
        </w:rPr>
        <w:t xml:space="preserve">» երեխաների պաշտպանության </w:t>
      </w:r>
      <w:r>
        <w:rPr>
          <w:rFonts w:ascii="GHEA Grapalat" w:hAnsi="GHEA Grapalat"/>
          <w:sz w:val="24"/>
          <w:szCs w:val="24"/>
          <w:lang w:val="hy-AM"/>
        </w:rPr>
        <w:t>հիմնադրամի կողմից ներկայացված ՀՀ կառավարության 17.02.2011թ. թիվ 304-Ն որոշմամբ հաստատված կարգի 5-րդ ու 6.2-րդ կետերի պահանջներին համապատասխան ծրագիրը՝</w:t>
      </w:r>
      <w:r>
        <w:rPr>
          <w:rFonts w:ascii="GHEA Grapalat" w:hAnsi="GHEA Grapalat"/>
          <w:sz w:val="24"/>
          <w:szCs w:val="24"/>
        </w:rPr>
        <w:t xml:space="preserve"> </w:t>
      </w:r>
      <w:r w:rsidR="000F3D0A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</w:t>
      </w:r>
      <w:r w:rsidR="000F3D0A">
        <w:rPr>
          <w:rFonts w:ascii="GHEA Grapalat" w:hAnsi="GHEA Grapalat"/>
          <w:sz w:val="24"/>
          <w:szCs w:val="24"/>
          <w:lang w:val="af-ZA"/>
        </w:rPr>
        <w:t>ոմիտե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«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2019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նոյ</w:t>
      </w:r>
      <w:r>
        <w:rPr>
          <w:rFonts w:ascii="GHEA Grapalat" w:hAnsi="GHEA Grapalat"/>
          <w:sz w:val="24"/>
          <w:szCs w:val="24"/>
        </w:rPr>
        <w:t>եմբերի</w:t>
      </w:r>
      <w:r>
        <w:rPr>
          <w:rFonts w:ascii="GHEA Grapalat" w:hAnsi="GHEA Grapalat"/>
          <w:sz w:val="24"/>
          <w:szCs w:val="24"/>
          <w:lang w:val="hy-AM"/>
        </w:rPr>
        <w:t xml:space="preserve"> 14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0F3D0A"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1576</w:t>
      </w:r>
      <w:r w:rsidR="000F3D0A">
        <w:rPr>
          <w:rFonts w:ascii="GHEA Grapalat" w:hAnsi="GHEA Grapalat"/>
          <w:sz w:val="24"/>
          <w:szCs w:val="24"/>
          <w:lang w:val="hy-AM"/>
        </w:rPr>
        <w:t>-Ա որոշման մեջ փոփոխություններ կատարելու մասին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»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նախագիծը։</w:t>
      </w:r>
    </w:p>
    <w:p w:rsidR="000F3D0A" w:rsidRDefault="006023E3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2019 թվականի նոյ</w:t>
      </w:r>
      <w:r>
        <w:rPr>
          <w:rFonts w:ascii="GHEA Grapalat" w:hAnsi="GHEA Grapalat"/>
          <w:sz w:val="24"/>
          <w:szCs w:val="24"/>
        </w:rPr>
        <w:t>եմբերի</w:t>
      </w:r>
      <w:r>
        <w:rPr>
          <w:rFonts w:ascii="GHEA Grapalat" w:hAnsi="GHEA Grapalat"/>
          <w:sz w:val="24"/>
          <w:szCs w:val="24"/>
          <w:lang w:val="hy-AM"/>
        </w:rPr>
        <w:t xml:space="preserve"> 14-ի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1576-Ա որոշման մեջ փոփոխություններ 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="000F3D0A"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274504" w:rsidRDefault="000F3D0A" w:rsidP="0027450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274504"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դրույթներից, մասնավորապես.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անհատույց օգտագործման  տրամադրման միջոցով ապահովվելու են տվյալ գույքի հիմնանորոգումը և վերակառուցումը։ </w:t>
      </w:r>
    </w:p>
    <w:p w:rsidR="00274504" w:rsidRDefault="00274504" w:rsidP="0027450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0F3D0A" w:rsidRPr="00D623A8" w:rsidRDefault="000F3D0A" w:rsidP="0027450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0F3D0A" w:rsidRPr="00C02C77" w:rsidRDefault="000F3D0A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F3D0A" w:rsidRDefault="000F3D0A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89598A" w:rsidRPr="002C1C0A" w:rsidRDefault="0089598A" w:rsidP="000F3D0A"/>
    <w:sectPr w:rsidR="0089598A" w:rsidRPr="002C1C0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3D9" w:rsidRDefault="00AD73D9" w:rsidP="00552734">
      <w:pPr>
        <w:spacing w:before="0" w:after="0"/>
      </w:pPr>
      <w:r>
        <w:separator/>
      </w:r>
    </w:p>
  </w:endnote>
  <w:endnote w:type="continuationSeparator" w:id="0">
    <w:p w:rsidR="00AD73D9" w:rsidRDefault="00AD73D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3D9" w:rsidRDefault="00AD73D9" w:rsidP="00552734">
      <w:pPr>
        <w:spacing w:before="0" w:after="0"/>
      </w:pPr>
      <w:r>
        <w:separator/>
      </w:r>
    </w:p>
  </w:footnote>
  <w:footnote w:type="continuationSeparator" w:id="0">
    <w:p w:rsidR="00AD73D9" w:rsidRDefault="00AD73D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4504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2E4AD4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0C76"/>
    <w:rsid w:val="0058477C"/>
    <w:rsid w:val="0059325A"/>
    <w:rsid w:val="005A271D"/>
    <w:rsid w:val="005B3192"/>
    <w:rsid w:val="005B3897"/>
    <w:rsid w:val="005C3AFB"/>
    <w:rsid w:val="005C7313"/>
    <w:rsid w:val="005D28C7"/>
    <w:rsid w:val="005D2D14"/>
    <w:rsid w:val="005E69BE"/>
    <w:rsid w:val="005E7FC1"/>
    <w:rsid w:val="005F0391"/>
    <w:rsid w:val="005F145A"/>
    <w:rsid w:val="00601111"/>
    <w:rsid w:val="0060111E"/>
    <w:rsid w:val="006023E3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A2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67B0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2AF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5C3E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5C2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73D9"/>
    <w:rsid w:val="00AE666E"/>
    <w:rsid w:val="00AF19C5"/>
    <w:rsid w:val="00AF2FFB"/>
    <w:rsid w:val="00AF41F7"/>
    <w:rsid w:val="00B002E4"/>
    <w:rsid w:val="00B02D41"/>
    <w:rsid w:val="00B044C3"/>
    <w:rsid w:val="00B051C1"/>
    <w:rsid w:val="00B06D8D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36B54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610EF-DF2D-45E5-A48D-E084B5006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203</cp:revision>
  <cp:lastPrinted>2022-04-14T12:25:00Z</cp:lastPrinted>
  <dcterms:created xsi:type="dcterms:W3CDTF">2020-06-17T10:50:00Z</dcterms:created>
  <dcterms:modified xsi:type="dcterms:W3CDTF">2022-04-14T12:41:00Z</dcterms:modified>
</cp:coreProperties>
</file>