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4742" w:rsidRDefault="00F84742" w:rsidP="00F84742">
      <w:pPr>
        <w:spacing w:after="0" w:line="360" w:lineRule="auto"/>
        <w:jc w:val="center"/>
        <w:rPr>
          <w:rFonts w:ascii="GHEA Grapalat" w:eastAsia="Times New Roman" w:hAnsi="GHEA Grapalat" w:cs="Times New Roman"/>
          <w:b/>
          <w:sz w:val="24"/>
          <w:szCs w:val="24"/>
          <w:lang w:eastAsia="ru-RU"/>
        </w:rPr>
      </w:pPr>
    </w:p>
    <w:p w:rsidR="00F84742" w:rsidRPr="00A714C4" w:rsidRDefault="00597F18" w:rsidP="00F84742">
      <w:pPr>
        <w:spacing w:after="0" w:line="360" w:lineRule="auto"/>
        <w:jc w:val="center"/>
        <w:rPr>
          <w:rFonts w:ascii="GHEA Grapalat" w:eastAsia="Times New Roman" w:hAnsi="GHEA Grapalat" w:cs="Times New Roman"/>
          <w:b/>
          <w:sz w:val="24"/>
          <w:szCs w:val="24"/>
          <w:lang w:eastAsia="ru-RU"/>
        </w:rPr>
      </w:pPr>
      <w:r w:rsidRPr="00A714C4">
        <w:rPr>
          <w:rFonts w:ascii="GHEA Grapalat" w:eastAsia="Times New Roman" w:hAnsi="GHEA Grapalat" w:cs="Times New Roman"/>
          <w:b/>
          <w:sz w:val="24"/>
          <w:szCs w:val="24"/>
          <w:lang w:eastAsia="ru-RU"/>
        </w:rPr>
        <w:t>Հ</w:t>
      </w:r>
      <w:r w:rsidRPr="00A714C4">
        <w:rPr>
          <w:rFonts w:ascii="GHEA Grapalat" w:eastAsia="Times New Roman" w:hAnsi="GHEA Grapalat" w:cs="Times New Roman"/>
          <w:b/>
          <w:sz w:val="24"/>
          <w:szCs w:val="24"/>
          <w:lang w:val="ru-RU" w:eastAsia="ru-RU"/>
        </w:rPr>
        <w:t>ԻՄՆԱՎ</w:t>
      </w:r>
      <w:bookmarkStart w:id="0" w:name="_GoBack"/>
      <w:bookmarkEnd w:id="0"/>
      <w:r w:rsidRPr="00A714C4">
        <w:rPr>
          <w:rFonts w:ascii="GHEA Grapalat" w:eastAsia="Times New Roman" w:hAnsi="GHEA Grapalat" w:cs="Times New Roman"/>
          <w:b/>
          <w:sz w:val="24"/>
          <w:szCs w:val="24"/>
          <w:lang w:val="ru-RU" w:eastAsia="ru-RU"/>
        </w:rPr>
        <w:t>ՈՐՈՒՄ</w:t>
      </w:r>
    </w:p>
    <w:p w:rsidR="00F84742" w:rsidRPr="00A714C4" w:rsidRDefault="00F84742" w:rsidP="00F84742">
      <w:pPr>
        <w:spacing w:after="0" w:line="360" w:lineRule="auto"/>
        <w:jc w:val="center"/>
        <w:rPr>
          <w:rFonts w:ascii="GHEA Grapalat" w:eastAsia="Times New Roman" w:hAnsi="GHEA Grapalat" w:cs="Times New Roman"/>
          <w:sz w:val="24"/>
          <w:szCs w:val="24"/>
          <w:lang w:eastAsia="ru-RU"/>
        </w:rPr>
      </w:pPr>
    </w:p>
    <w:p w:rsidR="00F84742" w:rsidRPr="00A714C4" w:rsidRDefault="00F84742" w:rsidP="00F84742">
      <w:pPr>
        <w:spacing w:after="0" w:line="360" w:lineRule="auto"/>
        <w:jc w:val="center"/>
        <w:rPr>
          <w:rFonts w:ascii="GHEA Grapalat" w:eastAsia="Times New Roman" w:hAnsi="GHEA Grapalat" w:cs="Tahoma"/>
          <w:b/>
          <w:sz w:val="24"/>
          <w:szCs w:val="24"/>
          <w:lang w:eastAsia="ru-RU"/>
        </w:rPr>
      </w:pPr>
      <w:r w:rsidRPr="00A714C4">
        <w:rPr>
          <w:rFonts w:ascii="GHEA Grapalat" w:eastAsia="Times New Roman" w:hAnsi="GHEA Grapalat" w:cs="Tahoma"/>
          <w:b/>
          <w:sz w:val="24"/>
          <w:szCs w:val="24"/>
          <w:lang w:eastAsia="ru-RU"/>
        </w:rPr>
        <w:t xml:space="preserve">«ՀԱՅԱՍՏԱՆԻ ՀԱՆՐԱՊԵՏՈՒԹՅԱՆ ԿԱՌԱՎԱՐՈՒԹՅԱՆ 2005 ԹՎԱԿԱՆԻ ՀՈՒՆՎԱՐԻ 20-Ի N 33-Ա  ՈՐՈՇՄԱՆ ՄԵՋ ՓՈՓՈԽՈՒԹՅՈՒՆ ԿԱՏԱՐԵԼՈՒ  </w:t>
      </w:r>
      <w:r w:rsidRPr="00A714C4">
        <w:rPr>
          <w:rFonts w:ascii="GHEA Grapalat" w:eastAsia="Times New Roman" w:hAnsi="GHEA Grapalat" w:cs="Tahoma"/>
          <w:b/>
          <w:sz w:val="24"/>
          <w:szCs w:val="24"/>
          <w:lang w:eastAsia="ru-RU"/>
        </w:rPr>
        <w:br/>
        <w:t>ՄԱՍԻՆ»</w:t>
      </w:r>
      <w:r w:rsidRPr="00A714C4">
        <w:rPr>
          <w:rFonts w:ascii="GHEA Grapalat" w:eastAsia="Times New Roman" w:hAnsi="GHEA Grapalat" w:cs="Times New Roman"/>
          <w:b/>
          <w:sz w:val="24"/>
          <w:szCs w:val="24"/>
          <w:lang w:val="hy-AM" w:eastAsia="ru-RU"/>
        </w:rPr>
        <w:t xml:space="preserve"> ՀԱՅԱՍՏԱՆԻ ՀԱՆՐԱՊԵՏՈՒԹՅԱՆ </w:t>
      </w:r>
    </w:p>
    <w:p w:rsidR="00F84742" w:rsidRPr="00A714C4" w:rsidRDefault="00F84742" w:rsidP="00F84742">
      <w:pPr>
        <w:spacing w:after="0" w:line="360" w:lineRule="auto"/>
        <w:jc w:val="center"/>
        <w:rPr>
          <w:rFonts w:ascii="GHEA Grapalat" w:eastAsia="Times New Roman" w:hAnsi="GHEA Grapalat" w:cs="Times New Roman"/>
          <w:b/>
          <w:sz w:val="24"/>
          <w:szCs w:val="24"/>
          <w:lang w:eastAsia="ru-RU"/>
        </w:rPr>
      </w:pPr>
      <w:r w:rsidRPr="00A714C4">
        <w:rPr>
          <w:rFonts w:ascii="GHEA Grapalat" w:eastAsia="Times New Roman" w:hAnsi="GHEA Grapalat" w:cs="Times New Roman"/>
          <w:b/>
          <w:sz w:val="24"/>
          <w:szCs w:val="24"/>
          <w:lang w:val="hy-AM" w:eastAsia="ru-RU"/>
        </w:rPr>
        <w:t xml:space="preserve">ԿԱՌԱՎԱՐՈՒԹՅԱՆ ՈՐՈՇՄԱՆ </w:t>
      </w:r>
      <w:r w:rsidRPr="00A714C4">
        <w:rPr>
          <w:rFonts w:ascii="GHEA Grapalat" w:eastAsia="Times New Roman" w:hAnsi="GHEA Grapalat" w:cs="Times New Roman"/>
          <w:b/>
          <w:sz w:val="24"/>
          <w:szCs w:val="24"/>
          <w:lang w:eastAsia="ru-RU"/>
        </w:rPr>
        <w:t xml:space="preserve">ՆԱԽԱԳԾԻ </w:t>
      </w:r>
      <w:r w:rsidRPr="00A714C4">
        <w:rPr>
          <w:rFonts w:ascii="GHEA Grapalat" w:eastAsia="Times New Roman" w:hAnsi="GHEA Grapalat" w:cs="Times New Roman"/>
          <w:b/>
          <w:sz w:val="24"/>
          <w:szCs w:val="24"/>
          <w:lang w:val="hy-AM" w:eastAsia="ru-RU"/>
        </w:rPr>
        <w:t xml:space="preserve">ԸՆԴՈՒՆՄԱՆ </w:t>
      </w:r>
    </w:p>
    <w:p w:rsidR="00F84742" w:rsidRPr="00A714C4" w:rsidRDefault="00F84742" w:rsidP="00F84742">
      <w:pPr>
        <w:spacing w:after="0" w:line="360" w:lineRule="auto"/>
        <w:jc w:val="center"/>
        <w:rPr>
          <w:rFonts w:ascii="GHEA Grapalat" w:eastAsia="Times New Roman" w:hAnsi="GHEA Grapalat" w:cs="Times New Roman"/>
          <w:sz w:val="24"/>
          <w:szCs w:val="24"/>
          <w:lang w:eastAsia="ru-RU"/>
        </w:rPr>
      </w:pPr>
    </w:p>
    <w:p w:rsidR="00F84742" w:rsidRPr="00A714C4" w:rsidRDefault="00F84742" w:rsidP="00F84742">
      <w:pPr>
        <w:spacing w:after="0" w:line="360" w:lineRule="auto"/>
        <w:ind w:firstLine="720"/>
        <w:jc w:val="both"/>
        <w:rPr>
          <w:rFonts w:ascii="GHEA Grapalat" w:eastAsia="Times New Roman" w:hAnsi="GHEA Grapalat" w:cs="Sylfaen"/>
          <w:b/>
          <w:sz w:val="24"/>
          <w:szCs w:val="24"/>
          <w:lang w:eastAsia="ru-RU"/>
        </w:rPr>
      </w:pPr>
    </w:p>
    <w:p w:rsidR="00F84742" w:rsidRPr="00A714C4" w:rsidRDefault="00F84742" w:rsidP="00F84742">
      <w:pPr>
        <w:pStyle w:val="ListParagraph"/>
        <w:numPr>
          <w:ilvl w:val="0"/>
          <w:numId w:val="1"/>
        </w:numPr>
        <w:shd w:val="clear" w:color="auto" w:fill="FFFFFF"/>
        <w:spacing w:after="0" w:line="360" w:lineRule="auto"/>
        <w:jc w:val="both"/>
        <w:rPr>
          <w:rFonts w:ascii="GHEA Grapalat" w:eastAsia="GHEA Grapalat" w:hAnsi="GHEA Grapalat" w:cs="GHEA Grapalat"/>
          <w:b/>
          <w:color w:val="000000"/>
          <w:sz w:val="24"/>
          <w:szCs w:val="24"/>
          <w:highlight w:val="white"/>
          <w:lang w:val="hy-AM"/>
        </w:rPr>
      </w:pPr>
      <w:r w:rsidRPr="00A714C4">
        <w:rPr>
          <w:rFonts w:ascii="GHEA Grapalat" w:eastAsia="GHEA Grapalat" w:hAnsi="GHEA Grapalat" w:cs="GHEA Grapalat"/>
          <w:b/>
          <w:color w:val="000000"/>
          <w:sz w:val="24"/>
          <w:szCs w:val="24"/>
          <w:highlight w:val="white"/>
          <w:lang w:val="hy-AM"/>
        </w:rPr>
        <w:t>Ընթացիկ իրավիճակը և իրավական ակտի ընդունման անհրաժեշտությունը</w:t>
      </w:r>
    </w:p>
    <w:p w:rsidR="00F84742" w:rsidRPr="00A714C4" w:rsidRDefault="00F84742" w:rsidP="00F84742">
      <w:pPr>
        <w:spacing w:after="0" w:line="360" w:lineRule="auto"/>
        <w:ind w:firstLine="720"/>
        <w:jc w:val="both"/>
        <w:rPr>
          <w:rFonts w:ascii="GHEA Grapalat" w:eastAsia="Times New Roman" w:hAnsi="GHEA Grapalat" w:cs="Sylfaen"/>
          <w:bCs/>
          <w:sz w:val="24"/>
          <w:szCs w:val="24"/>
          <w:lang w:val="af-ZA" w:eastAsia="x-none"/>
        </w:rPr>
      </w:pPr>
      <w:r w:rsidRPr="00A714C4">
        <w:rPr>
          <w:rFonts w:ascii="GHEA Grapalat" w:eastAsia="Times New Roman" w:hAnsi="GHEA Grapalat" w:cs="Sylfaen"/>
          <w:bCs/>
          <w:sz w:val="24"/>
          <w:szCs w:val="24"/>
          <w:lang w:val="af-ZA" w:eastAsia="x-none"/>
        </w:rPr>
        <w:t xml:space="preserve">Նախագծի ընդունումը պայմանավորված է Վարչապետի 2021 թվականի հուլիսի 30-ի N 02/10.3/25869-2021 հանձնարարականի և </w:t>
      </w:r>
      <w:r>
        <w:rPr>
          <w:rFonts w:ascii="GHEA Grapalat" w:eastAsia="Times New Roman" w:hAnsi="GHEA Grapalat" w:cs="Sylfaen"/>
          <w:bCs/>
          <w:sz w:val="24"/>
          <w:szCs w:val="24"/>
          <w:lang w:val="af-ZA" w:eastAsia="x-none"/>
        </w:rPr>
        <w:t>Վ</w:t>
      </w:r>
      <w:r w:rsidRPr="00A714C4">
        <w:rPr>
          <w:rFonts w:ascii="GHEA Grapalat" w:eastAsia="Times New Roman" w:hAnsi="GHEA Grapalat" w:cs="Sylfaen"/>
          <w:bCs/>
          <w:sz w:val="24"/>
          <w:szCs w:val="24"/>
          <w:lang w:val="af-ZA" w:eastAsia="x-none"/>
        </w:rPr>
        <w:t>արչապետի աշխատակազմի ղեկավարի 2021 թվականի սեպտեմբերի 27-ի N02/12.8/33234-2021 գրության պահանջը կատարելու անհրաժեշտությամբ:</w:t>
      </w:r>
    </w:p>
    <w:p w:rsidR="00F84742" w:rsidRPr="00597F18" w:rsidRDefault="00F84742" w:rsidP="00F84742">
      <w:pPr>
        <w:spacing w:after="0" w:line="360" w:lineRule="auto"/>
        <w:jc w:val="both"/>
        <w:rPr>
          <w:rFonts w:ascii="GHEA Grapalat" w:eastAsia="Calibri" w:hAnsi="GHEA Grapalat" w:cs="Times New Roman"/>
          <w:sz w:val="24"/>
          <w:szCs w:val="24"/>
          <w:lang w:val="hy-AM"/>
        </w:rPr>
      </w:pPr>
    </w:p>
    <w:p w:rsidR="00F84742" w:rsidRPr="00A714C4" w:rsidRDefault="00F84742" w:rsidP="00F84742">
      <w:pPr>
        <w:pStyle w:val="ListParagraph"/>
        <w:numPr>
          <w:ilvl w:val="0"/>
          <w:numId w:val="1"/>
        </w:numPr>
        <w:shd w:val="clear" w:color="auto" w:fill="FFFFFF"/>
        <w:spacing w:after="0" w:line="360" w:lineRule="auto"/>
        <w:jc w:val="both"/>
        <w:rPr>
          <w:rFonts w:ascii="GHEA Grapalat" w:eastAsia="GHEA Grapalat" w:hAnsi="GHEA Grapalat" w:cs="GHEA Grapalat"/>
          <w:b/>
          <w:color w:val="000000"/>
          <w:sz w:val="24"/>
          <w:szCs w:val="24"/>
        </w:rPr>
      </w:pPr>
      <w:proofErr w:type="spellStart"/>
      <w:r w:rsidRPr="00A714C4">
        <w:rPr>
          <w:rFonts w:ascii="GHEA Grapalat" w:eastAsia="GHEA Grapalat" w:hAnsi="GHEA Grapalat" w:cs="GHEA Grapalat"/>
          <w:b/>
          <w:color w:val="000000"/>
          <w:sz w:val="24"/>
          <w:szCs w:val="24"/>
          <w:highlight w:val="white"/>
          <w:lang w:val="af-ZA"/>
        </w:rPr>
        <w:t>Առաջարկվող</w:t>
      </w:r>
      <w:proofErr w:type="spellEnd"/>
      <w:r w:rsidRPr="00A714C4">
        <w:rPr>
          <w:rFonts w:ascii="GHEA Grapalat" w:eastAsia="GHEA Grapalat" w:hAnsi="GHEA Grapalat" w:cs="GHEA Grapalat"/>
          <w:b/>
          <w:color w:val="000000"/>
          <w:sz w:val="24"/>
          <w:szCs w:val="24"/>
          <w:highlight w:val="white"/>
          <w:lang w:val="af-ZA"/>
        </w:rPr>
        <w:t xml:space="preserve"> </w:t>
      </w:r>
      <w:proofErr w:type="spellStart"/>
      <w:r w:rsidRPr="00A714C4">
        <w:rPr>
          <w:rFonts w:ascii="GHEA Grapalat" w:eastAsia="GHEA Grapalat" w:hAnsi="GHEA Grapalat" w:cs="GHEA Grapalat"/>
          <w:b/>
          <w:color w:val="000000"/>
          <w:sz w:val="24"/>
          <w:szCs w:val="24"/>
          <w:highlight w:val="white"/>
          <w:lang w:val="af-ZA"/>
        </w:rPr>
        <w:t>կարգավորման</w:t>
      </w:r>
      <w:proofErr w:type="spellEnd"/>
      <w:r w:rsidRPr="00A714C4">
        <w:rPr>
          <w:rFonts w:ascii="GHEA Grapalat" w:eastAsia="GHEA Grapalat" w:hAnsi="GHEA Grapalat" w:cs="GHEA Grapalat"/>
          <w:b/>
          <w:color w:val="000000"/>
          <w:sz w:val="24"/>
          <w:szCs w:val="24"/>
          <w:highlight w:val="white"/>
          <w:lang w:val="af-ZA"/>
        </w:rPr>
        <w:t xml:space="preserve"> </w:t>
      </w:r>
      <w:proofErr w:type="spellStart"/>
      <w:r w:rsidRPr="00A714C4">
        <w:rPr>
          <w:rFonts w:ascii="GHEA Grapalat" w:eastAsia="GHEA Grapalat" w:hAnsi="GHEA Grapalat" w:cs="GHEA Grapalat"/>
          <w:b/>
          <w:color w:val="000000"/>
          <w:sz w:val="24"/>
          <w:szCs w:val="24"/>
          <w:highlight w:val="white"/>
          <w:lang w:val="af-ZA"/>
        </w:rPr>
        <w:t>բնույթը</w:t>
      </w:r>
      <w:proofErr w:type="spellEnd"/>
    </w:p>
    <w:p w:rsidR="00F84742" w:rsidRPr="00A714C4" w:rsidRDefault="00F84742" w:rsidP="00F84742">
      <w:pPr>
        <w:spacing w:after="0" w:line="360" w:lineRule="auto"/>
        <w:ind w:right="-86" w:firstLine="288"/>
        <w:jc w:val="both"/>
        <w:rPr>
          <w:rFonts w:ascii="GHEA Grapalat" w:eastAsia="Times New Roman" w:hAnsi="GHEA Grapalat" w:cs="Sylfaen"/>
          <w:bCs/>
          <w:sz w:val="24"/>
          <w:szCs w:val="24"/>
          <w:lang w:val="af-ZA" w:eastAsia="x-none"/>
        </w:rPr>
      </w:pPr>
      <w:r w:rsidRPr="00A714C4">
        <w:rPr>
          <w:rFonts w:ascii="GHEA Grapalat" w:eastAsia="Times New Roman" w:hAnsi="GHEA Grapalat" w:cs="Sylfaen"/>
          <w:bCs/>
          <w:sz w:val="24"/>
          <w:szCs w:val="24"/>
          <w:lang w:val="af-ZA" w:eastAsia="x-none"/>
        </w:rPr>
        <w:t xml:space="preserve"> Վարչապետի կողմից հանձնարարվել է նախաձեռնել աշխատանքային խմբեր, միջգերատեսչական հանձնաժողովներ, խորհուրդներ կամ այլ մարմիններ ստեղծելու մասին իրավական ակտերում փոփոխություններ կատարելու գործընթաց (այդ մարմինների անդամներին նախագծում նշել ոչ թե անվանապես, այլ համապատասխան պաշտոններով, իսկ անվանապես նշել միայն այն դեպքերում, երբ տվյալ պաշտոնով անձի նույնականացումը հնարավոր չէ) և համապատասխան իրավական ակտի նախագծերը ս</w:t>
      </w:r>
      <w:r>
        <w:rPr>
          <w:rFonts w:ascii="GHEA Grapalat" w:eastAsia="Times New Roman" w:hAnsi="GHEA Grapalat" w:cs="Sylfaen"/>
          <w:bCs/>
          <w:sz w:val="24"/>
          <w:szCs w:val="24"/>
          <w:lang w:val="af-ZA" w:eastAsia="x-none"/>
        </w:rPr>
        <w:t>ահմանված կարգով ներկայացնել Վ</w:t>
      </w:r>
      <w:r w:rsidRPr="00A714C4">
        <w:rPr>
          <w:rFonts w:ascii="GHEA Grapalat" w:eastAsia="Times New Roman" w:hAnsi="GHEA Grapalat" w:cs="Sylfaen"/>
          <w:bCs/>
          <w:sz w:val="24"/>
          <w:szCs w:val="24"/>
          <w:lang w:val="af-ZA" w:eastAsia="x-none"/>
        </w:rPr>
        <w:t>արչապետի աշխատակազմ:</w:t>
      </w:r>
    </w:p>
    <w:p w:rsidR="00F84742" w:rsidRPr="00A714C4" w:rsidRDefault="00F84742" w:rsidP="00F84742">
      <w:pPr>
        <w:spacing w:after="0" w:line="360" w:lineRule="auto"/>
        <w:ind w:right="-86" w:firstLine="288"/>
        <w:jc w:val="both"/>
        <w:rPr>
          <w:rFonts w:ascii="GHEA Grapalat" w:eastAsia="Times New Roman" w:hAnsi="GHEA Grapalat" w:cs="Sylfaen"/>
          <w:bCs/>
          <w:sz w:val="24"/>
          <w:szCs w:val="24"/>
          <w:lang w:val="af-ZA" w:eastAsia="x-none"/>
        </w:rPr>
      </w:pPr>
      <w:r w:rsidRPr="00A714C4">
        <w:rPr>
          <w:rFonts w:ascii="GHEA Grapalat" w:eastAsia="Times New Roman" w:hAnsi="GHEA Grapalat" w:cs="Sylfaen"/>
          <w:bCs/>
          <w:sz w:val="24"/>
          <w:szCs w:val="24"/>
          <w:lang w:val="af-ZA" w:eastAsia="x-none"/>
        </w:rPr>
        <w:t xml:space="preserve">Հիմք ընդունելով վերոնշյալը՝ Նախագծով նախատեսվում է </w:t>
      </w:r>
      <w:r w:rsidRPr="00A714C4">
        <w:rPr>
          <w:rFonts w:ascii="GHEA Grapalat" w:eastAsia="Times New Roman" w:hAnsi="GHEA Grapalat" w:cs="Tahoma"/>
          <w:bCs/>
          <w:spacing w:val="-2"/>
          <w:sz w:val="24"/>
          <w:szCs w:val="24"/>
          <w:lang w:val="af-ZA" w:eastAsia="ru-RU"/>
        </w:rPr>
        <w:t>ա</w:t>
      </w:r>
      <w:r w:rsidRPr="00A714C4">
        <w:rPr>
          <w:rFonts w:ascii="GHEA Grapalat" w:eastAsia="Times New Roman" w:hAnsi="GHEA Grapalat" w:cs="Sylfaen"/>
          <w:bCs/>
          <w:sz w:val="24"/>
          <w:szCs w:val="24"/>
          <w:lang w:val="af-ZA" w:eastAsia="x-none"/>
        </w:rPr>
        <w:t>վանդների հատուցումը երաշխավորող հիմնադրամի հոգաբարձուների խորհրդի (այսուհետ՝ Խորհուրդ) անդամներին սահմանել ըստ վերջիններիս զբաղեցրած պաշտոնի: Միաժամանակ</w:t>
      </w:r>
      <w:r w:rsidRPr="00A714C4">
        <w:rPr>
          <w:rFonts w:ascii="GHEA Grapalat" w:eastAsia="Times New Roman" w:hAnsi="GHEA Grapalat" w:cs="Tahoma"/>
          <w:bCs/>
          <w:spacing w:val="-2"/>
          <w:sz w:val="24"/>
          <w:szCs w:val="24"/>
          <w:lang w:val="af-ZA" w:eastAsia="ru-RU"/>
        </w:rPr>
        <w:t xml:space="preserve"> առաջարկվում է նշանակել Խորհրդի նոր անդամ՝</w:t>
      </w:r>
      <w:r w:rsidRPr="00A714C4">
        <w:rPr>
          <w:rFonts w:ascii="GHEA Grapalat" w:eastAsia="Times New Roman" w:hAnsi="GHEA Grapalat" w:cs="Sylfaen"/>
          <w:bCs/>
          <w:sz w:val="24"/>
          <w:szCs w:val="24"/>
          <w:lang w:val="af-ZA" w:eastAsia="x-none"/>
        </w:rPr>
        <w:t xml:space="preserve"> </w:t>
      </w:r>
      <w:r w:rsidRPr="00A714C4">
        <w:rPr>
          <w:rFonts w:ascii="GHEA Grapalat" w:eastAsia="Times New Roman" w:hAnsi="GHEA Grapalat" w:cs="Tahoma"/>
          <w:bCs/>
          <w:spacing w:val="-2"/>
          <w:sz w:val="24"/>
          <w:szCs w:val="24"/>
          <w:lang w:val="af-ZA" w:eastAsia="ru-RU"/>
        </w:rPr>
        <w:t>պայմանավորված</w:t>
      </w:r>
      <w:r w:rsidRPr="00A714C4">
        <w:rPr>
          <w:rFonts w:ascii="GHEA Grapalat" w:eastAsia="Times New Roman" w:hAnsi="GHEA Grapalat" w:cs="Tahoma"/>
          <w:bCs/>
          <w:spacing w:val="-4"/>
          <w:sz w:val="24"/>
          <w:szCs w:val="24"/>
          <w:lang w:val="af-ZA" w:eastAsia="ru-RU"/>
        </w:rPr>
        <w:t xml:space="preserve"> </w:t>
      </w:r>
      <w:r w:rsidRPr="00A714C4">
        <w:rPr>
          <w:rFonts w:ascii="GHEA Grapalat" w:eastAsia="Times New Roman" w:hAnsi="GHEA Grapalat" w:cs="Tahoma"/>
          <w:bCs/>
          <w:spacing w:val="-2"/>
          <w:sz w:val="24"/>
          <w:szCs w:val="24"/>
          <w:lang w:val="af-ZA" w:eastAsia="ru-RU"/>
        </w:rPr>
        <w:t>անդամներից մեկի պաշտոնավարման ժամկետի ավարտով:</w:t>
      </w:r>
    </w:p>
    <w:p w:rsidR="00F84742" w:rsidRPr="00597F18" w:rsidRDefault="00F84742" w:rsidP="00F84742">
      <w:pPr>
        <w:shd w:val="clear" w:color="auto" w:fill="FFFFFF"/>
        <w:spacing w:after="0" w:line="360" w:lineRule="auto"/>
        <w:ind w:firstLine="720"/>
        <w:jc w:val="both"/>
        <w:rPr>
          <w:rFonts w:ascii="GHEA Grapalat" w:eastAsia="Times New Roman" w:hAnsi="GHEA Grapalat" w:cs="Sylfaen"/>
          <w:sz w:val="24"/>
          <w:szCs w:val="24"/>
          <w:lang w:val="af-ZA" w:eastAsia="x-none"/>
        </w:rPr>
      </w:pPr>
    </w:p>
    <w:p w:rsidR="00F84742" w:rsidRPr="00597F18" w:rsidRDefault="00F84742" w:rsidP="00F84742">
      <w:pPr>
        <w:shd w:val="clear" w:color="auto" w:fill="FFFFFF"/>
        <w:spacing w:after="0" w:line="360" w:lineRule="auto"/>
        <w:ind w:firstLine="720"/>
        <w:jc w:val="both"/>
        <w:rPr>
          <w:rFonts w:ascii="GHEA Grapalat" w:eastAsia="Times New Roman" w:hAnsi="GHEA Grapalat" w:cs="Sylfaen"/>
          <w:sz w:val="24"/>
          <w:szCs w:val="24"/>
          <w:lang w:val="af-ZA" w:eastAsia="x-none"/>
        </w:rPr>
      </w:pPr>
    </w:p>
    <w:p w:rsidR="00F84742" w:rsidRPr="00597F18" w:rsidRDefault="00F84742" w:rsidP="00F84742">
      <w:pPr>
        <w:shd w:val="clear" w:color="auto" w:fill="FFFFFF"/>
        <w:spacing w:after="0" w:line="360" w:lineRule="auto"/>
        <w:ind w:firstLine="720"/>
        <w:jc w:val="both"/>
        <w:rPr>
          <w:rFonts w:ascii="GHEA Grapalat" w:eastAsia="Times New Roman" w:hAnsi="GHEA Grapalat" w:cs="Sylfaen"/>
          <w:sz w:val="24"/>
          <w:szCs w:val="24"/>
          <w:lang w:val="af-ZA" w:eastAsia="x-none"/>
        </w:rPr>
      </w:pPr>
    </w:p>
    <w:p w:rsidR="00F84742" w:rsidRPr="00597F18" w:rsidRDefault="00F84742" w:rsidP="00F84742">
      <w:pPr>
        <w:shd w:val="clear" w:color="auto" w:fill="FFFFFF"/>
        <w:spacing w:after="0" w:line="360" w:lineRule="auto"/>
        <w:ind w:firstLine="720"/>
        <w:jc w:val="both"/>
        <w:rPr>
          <w:rFonts w:ascii="GHEA Grapalat" w:eastAsia="Times New Roman" w:hAnsi="GHEA Grapalat" w:cs="Sylfaen"/>
          <w:sz w:val="24"/>
          <w:szCs w:val="24"/>
          <w:lang w:val="af-ZA" w:eastAsia="x-none"/>
        </w:rPr>
      </w:pPr>
    </w:p>
    <w:p w:rsidR="00F84742" w:rsidRPr="00597F18" w:rsidRDefault="00F84742" w:rsidP="00F84742">
      <w:pPr>
        <w:shd w:val="clear" w:color="auto" w:fill="FFFFFF"/>
        <w:spacing w:after="0" w:line="360" w:lineRule="auto"/>
        <w:ind w:firstLine="720"/>
        <w:jc w:val="both"/>
        <w:rPr>
          <w:rFonts w:ascii="GHEA Grapalat" w:eastAsia="Times New Roman" w:hAnsi="GHEA Grapalat" w:cs="Sylfaen"/>
          <w:sz w:val="24"/>
          <w:szCs w:val="24"/>
          <w:lang w:val="af-ZA" w:eastAsia="x-none"/>
        </w:rPr>
      </w:pPr>
    </w:p>
    <w:p w:rsidR="00F84742" w:rsidRPr="00597F18" w:rsidRDefault="00F84742" w:rsidP="00F84742">
      <w:pPr>
        <w:shd w:val="clear" w:color="auto" w:fill="FFFFFF"/>
        <w:spacing w:after="0" w:line="360" w:lineRule="auto"/>
        <w:ind w:firstLine="720"/>
        <w:jc w:val="both"/>
        <w:rPr>
          <w:rFonts w:ascii="GHEA Grapalat" w:eastAsia="Times New Roman" w:hAnsi="GHEA Grapalat" w:cs="Sylfaen"/>
          <w:sz w:val="24"/>
          <w:szCs w:val="24"/>
          <w:lang w:val="af-ZA" w:eastAsia="x-none"/>
        </w:rPr>
      </w:pPr>
    </w:p>
    <w:p w:rsidR="00F84742" w:rsidRPr="00597F18" w:rsidRDefault="00F84742" w:rsidP="00F84742">
      <w:pPr>
        <w:shd w:val="clear" w:color="auto" w:fill="FFFFFF"/>
        <w:spacing w:after="0" w:line="360" w:lineRule="auto"/>
        <w:ind w:firstLine="720"/>
        <w:jc w:val="both"/>
        <w:rPr>
          <w:rFonts w:ascii="GHEA Grapalat" w:eastAsia="Times New Roman" w:hAnsi="GHEA Grapalat" w:cs="Sylfaen"/>
          <w:sz w:val="24"/>
          <w:szCs w:val="24"/>
          <w:lang w:val="af-ZA" w:eastAsia="x-none"/>
        </w:rPr>
      </w:pPr>
    </w:p>
    <w:p w:rsidR="00F84742" w:rsidRPr="00597F18" w:rsidRDefault="00F84742" w:rsidP="00F84742">
      <w:pPr>
        <w:spacing w:after="160" w:line="360" w:lineRule="auto"/>
        <w:ind w:firstLine="720"/>
        <w:jc w:val="both"/>
        <w:rPr>
          <w:rFonts w:ascii="GHEA Grapalat" w:eastAsia="GHEA Grapalat" w:hAnsi="GHEA Grapalat" w:cs="GHEA Grapalat"/>
          <w:b/>
          <w:color w:val="000000"/>
          <w:sz w:val="24"/>
          <w:szCs w:val="24"/>
          <w:lang w:val="af-ZA"/>
        </w:rPr>
      </w:pPr>
      <w:r w:rsidRPr="00A714C4">
        <w:rPr>
          <w:rFonts w:ascii="GHEA Grapalat" w:eastAsia="GHEA Grapalat" w:hAnsi="GHEA Grapalat" w:cs="GHEA Grapalat"/>
          <w:b/>
          <w:color w:val="000000"/>
          <w:sz w:val="24"/>
          <w:szCs w:val="24"/>
          <w:lang w:val="hy-AM"/>
        </w:rPr>
        <w:t>3.</w:t>
      </w:r>
      <w:r w:rsidRPr="00A714C4">
        <w:rPr>
          <w:rFonts w:ascii="GHEA Grapalat" w:eastAsia="GHEA Grapalat" w:hAnsi="GHEA Grapalat" w:cs="GHEA Grapalat"/>
          <w:b/>
          <w:color w:val="000000"/>
          <w:sz w:val="24"/>
          <w:szCs w:val="24"/>
        </w:rPr>
        <w:t>Ա</w:t>
      </w:r>
      <w:proofErr w:type="spellStart"/>
      <w:r w:rsidRPr="00A714C4">
        <w:rPr>
          <w:rFonts w:ascii="GHEA Grapalat" w:eastAsia="GHEA Grapalat" w:hAnsi="GHEA Grapalat" w:cs="GHEA Grapalat"/>
          <w:b/>
          <w:color w:val="000000"/>
          <w:sz w:val="24"/>
          <w:szCs w:val="24"/>
          <w:lang w:val="hy-AM"/>
        </w:rPr>
        <w:t>կնկալվող</w:t>
      </w:r>
      <w:proofErr w:type="spellEnd"/>
      <w:r w:rsidRPr="00A714C4">
        <w:rPr>
          <w:rFonts w:ascii="GHEA Grapalat" w:eastAsia="GHEA Grapalat" w:hAnsi="GHEA Grapalat" w:cs="GHEA Grapalat"/>
          <w:b/>
          <w:color w:val="000000"/>
          <w:sz w:val="24"/>
          <w:szCs w:val="24"/>
          <w:lang w:val="hy-AM"/>
        </w:rPr>
        <w:t xml:space="preserve"> արդյունքը </w:t>
      </w:r>
    </w:p>
    <w:p w:rsidR="00F84742" w:rsidRPr="00597F18" w:rsidRDefault="00F84742" w:rsidP="006A043F">
      <w:pPr>
        <w:spacing w:after="160" w:line="360" w:lineRule="auto"/>
        <w:ind w:firstLine="720"/>
        <w:jc w:val="both"/>
        <w:rPr>
          <w:rFonts w:ascii="GHEA Grapalat" w:eastAsia="GHEA Grapalat" w:hAnsi="GHEA Grapalat" w:cs="GHEA Grapalat"/>
          <w:color w:val="000000"/>
          <w:sz w:val="24"/>
          <w:szCs w:val="24"/>
          <w:highlight w:val="yellow"/>
          <w:lang w:val="af-ZA"/>
        </w:rPr>
      </w:pPr>
      <w:r w:rsidRPr="00A714C4">
        <w:rPr>
          <w:rFonts w:ascii="GHEA Grapalat" w:eastAsia="GHEA Grapalat" w:hAnsi="GHEA Grapalat" w:cs="GHEA Grapalat"/>
          <w:sz w:val="24"/>
          <w:szCs w:val="24"/>
          <w:lang w:val="hy-AM"/>
        </w:rPr>
        <w:t xml:space="preserve">Նախագծի </w:t>
      </w:r>
      <w:proofErr w:type="spellStart"/>
      <w:r w:rsidRPr="00A714C4">
        <w:rPr>
          <w:rFonts w:ascii="GHEA Grapalat" w:eastAsia="GHEA Grapalat" w:hAnsi="GHEA Grapalat" w:cs="GHEA Grapalat"/>
          <w:sz w:val="24"/>
          <w:szCs w:val="24"/>
          <w:lang w:val="hy-AM"/>
        </w:rPr>
        <w:t>ընդունմամբ</w:t>
      </w:r>
      <w:proofErr w:type="spellEnd"/>
      <w:r w:rsidRPr="00A714C4">
        <w:rPr>
          <w:rFonts w:ascii="GHEA Grapalat" w:eastAsia="GHEA Grapalat" w:hAnsi="GHEA Grapalat" w:cs="GHEA Grapalat"/>
          <w:sz w:val="24"/>
          <w:szCs w:val="24"/>
          <w:lang w:val="hy-AM"/>
        </w:rPr>
        <w:t xml:space="preserve"> կապահովվի </w:t>
      </w:r>
      <w:proofErr w:type="spellStart"/>
      <w:r w:rsidRPr="00A714C4">
        <w:rPr>
          <w:rFonts w:ascii="GHEA Grapalat" w:eastAsia="GHEA Grapalat" w:hAnsi="GHEA Grapalat" w:cs="GHEA Grapalat"/>
          <w:sz w:val="24"/>
          <w:szCs w:val="24"/>
        </w:rPr>
        <w:t>Վարչապետի</w:t>
      </w:r>
      <w:proofErr w:type="spellEnd"/>
      <w:r w:rsidRPr="00597F18">
        <w:rPr>
          <w:rFonts w:ascii="GHEA Grapalat" w:eastAsia="GHEA Grapalat" w:hAnsi="GHEA Grapalat" w:cs="GHEA Grapalat"/>
          <w:sz w:val="24"/>
          <w:szCs w:val="24"/>
          <w:lang w:val="af-ZA"/>
        </w:rPr>
        <w:t xml:space="preserve"> </w:t>
      </w:r>
      <w:proofErr w:type="spellStart"/>
      <w:r w:rsidRPr="00A714C4">
        <w:rPr>
          <w:rFonts w:ascii="GHEA Grapalat" w:eastAsia="GHEA Grapalat" w:hAnsi="GHEA Grapalat" w:cs="GHEA Grapalat"/>
          <w:sz w:val="24"/>
          <w:szCs w:val="24"/>
        </w:rPr>
        <w:t>հանձնարարականի</w:t>
      </w:r>
      <w:proofErr w:type="spellEnd"/>
      <w:r w:rsidRPr="00597F18">
        <w:rPr>
          <w:rFonts w:ascii="GHEA Grapalat" w:eastAsia="GHEA Grapalat" w:hAnsi="GHEA Grapalat" w:cs="GHEA Grapalat"/>
          <w:sz w:val="24"/>
          <w:szCs w:val="24"/>
          <w:lang w:val="af-ZA"/>
        </w:rPr>
        <w:t xml:space="preserve"> </w:t>
      </w:r>
      <w:r w:rsidRPr="00A714C4">
        <w:rPr>
          <w:rFonts w:ascii="GHEA Grapalat" w:eastAsia="GHEA Grapalat" w:hAnsi="GHEA Grapalat" w:cs="GHEA Grapalat"/>
          <w:sz w:val="24"/>
          <w:szCs w:val="24"/>
          <w:lang w:val="hy-AM"/>
        </w:rPr>
        <w:t>պահանջի կատարումը</w:t>
      </w:r>
      <w:r w:rsidRPr="00A714C4">
        <w:rPr>
          <w:rFonts w:ascii="GHEA Grapalat" w:eastAsia="Calibri" w:hAnsi="GHEA Grapalat" w:cs="Times New Roman"/>
          <w:color w:val="000000"/>
          <w:sz w:val="24"/>
          <w:szCs w:val="24"/>
          <w:shd w:val="clear" w:color="auto" w:fill="FFFFFF"/>
          <w:lang w:val="hy-AM"/>
        </w:rPr>
        <w:t>:</w:t>
      </w:r>
    </w:p>
    <w:p w:rsidR="00F84742" w:rsidRPr="00A714C4" w:rsidRDefault="00F84742" w:rsidP="00F84742">
      <w:pPr>
        <w:spacing w:after="160" w:line="360" w:lineRule="auto"/>
        <w:jc w:val="both"/>
        <w:rPr>
          <w:rFonts w:ascii="GHEA Grapalat" w:eastAsia="GHEA Grapalat" w:hAnsi="GHEA Grapalat" w:cs="GHEA Grapalat"/>
          <w:b/>
          <w:color w:val="000000"/>
          <w:sz w:val="24"/>
          <w:szCs w:val="24"/>
          <w:lang w:val="hy-AM"/>
        </w:rPr>
      </w:pPr>
      <w:r w:rsidRPr="00597F18">
        <w:rPr>
          <w:rFonts w:ascii="GHEA Grapalat" w:eastAsia="GHEA Grapalat" w:hAnsi="GHEA Grapalat" w:cs="GHEA Grapalat"/>
          <w:b/>
          <w:color w:val="000000"/>
          <w:sz w:val="24"/>
          <w:szCs w:val="24"/>
          <w:lang w:val="af-ZA"/>
        </w:rPr>
        <w:t xml:space="preserve">          4.</w:t>
      </w:r>
      <w:r w:rsidRPr="00A714C4">
        <w:rPr>
          <w:rFonts w:ascii="GHEA Grapalat" w:eastAsia="GHEA Grapalat" w:hAnsi="GHEA Grapalat" w:cs="GHEA Grapalat"/>
          <w:b/>
          <w:color w:val="000000"/>
          <w:sz w:val="24"/>
          <w:szCs w:val="24"/>
          <w:lang w:val="hy-AM"/>
        </w:rPr>
        <w:t>Նախագծի մշակման գործընթացում ներգրավված ինստիտուտները և անձինք</w:t>
      </w:r>
    </w:p>
    <w:p w:rsidR="00F84742" w:rsidRPr="00A714C4" w:rsidRDefault="00F84742" w:rsidP="00F84742">
      <w:pPr>
        <w:spacing w:after="0" w:line="360" w:lineRule="auto"/>
        <w:ind w:firstLine="720"/>
        <w:jc w:val="both"/>
        <w:rPr>
          <w:rFonts w:ascii="GHEA Grapalat" w:eastAsia="Times New Roman" w:hAnsi="GHEA Grapalat" w:cs="Sylfaen"/>
          <w:sz w:val="24"/>
          <w:szCs w:val="24"/>
          <w:lang w:val="af-ZA" w:eastAsia="ru-RU"/>
        </w:rPr>
      </w:pPr>
      <w:r w:rsidRPr="00597F18">
        <w:rPr>
          <w:rFonts w:ascii="GHEA Grapalat" w:eastAsia="Times New Roman" w:hAnsi="GHEA Grapalat" w:cs="Sylfaen"/>
          <w:sz w:val="24"/>
          <w:szCs w:val="24"/>
          <w:lang w:val="hy-AM" w:eastAsia="ru-RU"/>
        </w:rPr>
        <w:t>Նախագիծը</w:t>
      </w:r>
      <w:r w:rsidRPr="00A714C4">
        <w:rPr>
          <w:rFonts w:ascii="GHEA Grapalat" w:eastAsia="Times New Roman" w:hAnsi="GHEA Grapalat" w:cs="Times New Roman"/>
          <w:sz w:val="24"/>
          <w:szCs w:val="24"/>
          <w:lang w:val="af-ZA" w:eastAsia="ru-RU"/>
        </w:rPr>
        <w:t xml:space="preserve"> </w:t>
      </w:r>
      <w:r w:rsidRPr="00597F18">
        <w:rPr>
          <w:rFonts w:ascii="GHEA Grapalat" w:eastAsia="Times New Roman" w:hAnsi="GHEA Grapalat" w:cs="Sylfaen"/>
          <w:sz w:val="24"/>
          <w:szCs w:val="24"/>
          <w:lang w:val="hy-AM" w:eastAsia="ru-RU"/>
        </w:rPr>
        <w:t>մշակվել</w:t>
      </w:r>
      <w:r w:rsidRPr="00A714C4">
        <w:rPr>
          <w:rFonts w:ascii="GHEA Grapalat" w:eastAsia="Times New Roman" w:hAnsi="GHEA Grapalat" w:cs="Times New Roman"/>
          <w:sz w:val="24"/>
          <w:szCs w:val="24"/>
          <w:lang w:val="af-ZA" w:eastAsia="ru-RU"/>
        </w:rPr>
        <w:t xml:space="preserve"> </w:t>
      </w:r>
      <w:r w:rsidRPr="00597F18">
        <w:rPr>
          <w:rFonts w:ascii="GHEA Grapalat" w:eastAsia="Times New Roman" w:hAnsi="GHEA Grapalat" w:cs="Sylfaen"/>
          <w:sz w:val="24"/>
          <w:szCs w:val="24"/>
          <w:lang w:val="hy-AM" w:eastAsia="ru-RU"/>
        </w:rPr>
        <w:t>է</w:t>
      </w:r>
      <w:r w:rsidRPr="00A714C4">
        <w:rPr>
          <w:rFonts w:ascii="GHEA Grapalat" w:eastAsia="Times New Roman" w:hAnsi="GHEA Grapalat" w:cs="Times New Roman"/>
          <w:sz w:val="24"/>
          <w:szCs w:val="24"/>
          <w:lang w:val="af-ZA" w:eastAsia="ru-RU"/>
        </w:rPr>
        <w:t xml:space="preserve"> </w:t>
      </w:r>
      <w:r w:rsidRPr="00597F18">
        <w:rPr>
          <w:rFonts w:ascii="GHEA Grapalat" w:eastAsia="Times New Roman" w:hAnsi="GHEA Grapalat" w:cs="Sylfaen"/>
          <w:sz w:val="24"/>
          <w:szCs w:val="24"/>
          <w:lang w:val="hy-AM" w:eastAsia="ru-RU"/>
        </w:rPr>
        <w:t>ՀՀ</w:t>
      </w:r>
      <w:r w:rsidRPr="00A714C4">
        <w:rPr>
          <w:rFonts w:ascii="GHEA Grapalat" w:eastAsia="Times New Roman" w:hAnsi="GHEA Grapalat" w:cs="Times New Roman"/>
          <w:sz w:val="24"/>
          <w:szCs w:val="24"/>
          <w:lang w:val="af-ZA" w:eastAsia="ru-RU"/>
        </w:rPr>
        <w:t xml:space="preserve"> </w:t>
      </w:r>
      <w:r w:rsidRPr="00597F18">
        <w:rPr>
          <w:rFonts w:ascii="GHEA Grapalat" w:eastAsia="Times New Roman" w:hAnsi="GHEA Grapalat" w:cs="Sylfaen"/>
          <w:sz w:val="24"/>
          <w:szCs w:val="24"/>
          <w:lang w:val="hy-AM" w:eastAsia="ru-RU"/>
        </w:rPr>
        <w:t>ֆինանսների</w:t>
      </w:r>
      <w:r w:rsidRPr="00A714C4">
        <w:rPr>
          <w:rFonts w:ascii="GHEA Grapalat" w:eastAsia="Times New Roman" w:hAnsi="GHEA Grapalat" w:cs="Times New Roman"/>
          <w:sz w:val="24"/>
          <w:szCs w:val="24"/>
          <w:lang w:val="af-ZA" w:eastAsia="ru-RU"/>
        </w:rPr>
        <w:t xml:space="preserve"> </w:t>
      </w:r>
      <w:r w:rsidRPr="00597F18">
        <w:rPr>
          <w:rFonts w:ascii="GHEA Grapalat" w:eastAsia="Times New Roman" w:hAnsi="GHEA Grapalat" w:cs="Sylfaen"/>
          <w:sz w:val="24"/>
          <w:szCs w:val="24"/>
          <w:lang w:val="hy-AM" w:eastAsia="ru-RU"/>
        </w:rPr>
        <w:t>նախարարության</w:t>
      </w:r>
      <w:r w:rsidRPr="00A714C4">
        <w:rPr>
          <w:rFonts w:ascii="GHEA Grapalat" w:eastAsia="Times New Roman" w:hAnsi="GHEA Grapalat" w:cs="Sylfaen"/>
          <w:sz w:val="24"/>
          <w:szCs w:val="24"/>
          <w:lang w:val="af-ZA" w:eastAsia="ru-RU"/>
        </w:rPr>
        <w:t xml:space="preserve"> </w:t>
      </w:r>
      <w:r w:rsidRPr="00597F18">
        <w:rPr>
          <w:rFonts w:ascii="GHEA Grapalat" w:eastAsia="Times New Roman" w:hAnsi="GHEA Grapalat" w:cs="Sylfaen"/>
          <w:sz w:val="24"/>
          <w:szCs w:val="24"/>
          <w:lang w:val="hy-AM" w:eastAsia="ru-RU"/>
        </w:rPr>
        <w:t>կողմից</w:t>
      </w:r>
      <w:r w:rsidRPr="00A714C4">
        <w:rPr>
          <w:rFonts w:ascii="GHEA Grapalat" w:eastAsia="Times New Roman" w:hAnsi="GHEA Grapalat" w:cs="Sylfaen"/>
          <w:sz w:val="24"/>
          <w:szCs w:val="24"/>
          <w:lang w:val="af-ZA" w:eastAsia="ru-RU"/>
        </w:rPr>
        <w:t xml:space="preserve">: </w:t>
      </w:r>
    </w:p>
    <w:p w:rsidR="00F84742" w:rsidRPr="00597F18" w:rsidRDefault="00F84742" w:rsidP="006A043F">
      <w:pPr>
        <w:spacing w:after="0" w:line="360" w:lineRule="auto"/>
        <w:jc w:val="both"/>
        <w:rPr>
          <w:rFonts w:ascii="GHEA Grapalat" w:eastAsia="Times New Roman" w:hAnsi="GHEA Grapalat" w:cs="Times New Roman"/>
          <w:b/>
          <w:sz w:val="24"/>
          <w:szCs w:val="24"/>
          <w:lang w:val="hy-AM"/>
        </w:rPr>
      </w:pPr>
    </w:p>
    <w:p w:rsidR="00F84742" w:rsidRPr="00597F18" w:rsidRDefault="00F84742" w:rsidP="00F84742">
      <w:pPr>
        <w:spacing w:after="0" w:line="360" w:lineRule="auto"/>
        <w:ind w:firstLine="709"/>
        <w:jc w:val="both"/>
        <w:rPr>
          <w:rFonts w:ascii="GHEA Grapalat" w:eastAsia="Times New Roman" w:hAnsi="GHEA Grapalat" w:cs="Times New Roman"/>
          <w:b/>
          <w:sz w:val="24"/>
          <w:szCs w:val="24"/>
          <w:lang w:val="hy-AM"/>
        </w:rPr>
      </w:pPr>
      <w:r w:rsidRPr="00597F18">
        <w:rPr>
          <w:rFonts w:ascii="GHEA Grapalat" w:eastAsia="Times New Roman" w:hAnsi="GHEA Grapalat" w:cs="Times New Roman"/>
          <w:b/>
          <w:sz w:val="24"/>
          <w:szCs w:val="24"/>
          <w:lang w:val="hy-AM"/>
        </w:rPr>
        <w:t xml:space="preserve"> 5.</w:t>
      </w:r>
      <w:r w:rsidRPr="00A714C4">
        <w:rPr>
          <w:rFonts w:ascii="GHEA Grapalat" w:eastAsia="Times New Roman" w:hAnsi="GHEA Grapalat" w:cs="Times New Roman"/>
          <w:b/>
          <w:sz w:val="24"/>
          <w:szCs w:val="24"/>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A714C4">
        <w:rPr>
          <w:rFonts w:ascii="GHEA Grapalat" w:eastAsia="Times New Roman" w:hAnsi="GHEA Grapalat" w:cs="Times New Roman"/>
          <w:b/>
          <w:sz w:val="24"/>
          <w:szCs w:val="24"/>
          <w:lang w:val="hy-AM"/>
        </w:rPr>
        <w:t>ռազմավարություններ</w:t>
      </w:r>
      <w:proofErr w:type="spellEnd"/>
    </w:p>
    <w:p w:rsidR="00F84742" w:rsidRPr="00597F18" w:rsidRDefault="00F84742" w:rsidP="00F84742">
      <w:pPr>
        <w:spacing w:after="0" w:line="360" w:lineRule="auto"/>
        <w:jc w:val="both"/>
        <w:rPr>
          <w:rFonts w:ascii="GHEA Grapalat" w:eastAsia="Times New Roman" w:hAnsi="GHEA Grapalat" w:cs="Times New Roman"/>
          <w:sz w:val="24"/>
          <w:szCs w:val="24"/>
          <w:lang w:val="hy-AM"/>
        </w:rPr>
      </w:pPr>
      <w:r w:rsidRPr="00A714C4">
        <w:rPr>
          <w:rFonts w:ascii="GHEA Grapalat" w:eastAsia="Times New Roman" w:hAnsi="GHEA Grapalat" w:cs="Times New Roman"/>
          <w:sz w:val="24"/>
          <w:szCs w:val="24"/>
          <w:lang w:val="hy-AM"/>
        </w:rPr>
        <w:t xml:space="preserve">           Ներկայացվող նախագիծը չի բխում համապատասխան ռազմավարական փաստաթղթերից։</w:t>
      </w:r>
    </w:p>
    <w:p w:rsidR="00F84742" w:rsidRPr="00597F18" w:rsidRDefault="00F84742" w:rsidP="00F84742">
      <w:pPr>
        <w:spacing w:after="0" w:line="360" w:lineRule="auto"/>
        <w:jc w:val="both"/>
        <w:rPr>
          <w:rFonts w:ascii="GHEA Grapalat" w:eastAsia="Times New Roman" w:hAnsi="GHEA Grapalat" w:cs="Times New Roman"/>
          <w:sz w:val="24"/>
          <w:szCs w:val="24"/>
          <w:lang w:val="hy-AM"/>
        </w:rPr>
      </w:pPr>
    </w:p>
    <w:p w:rsidR="00F84742" w:rsidRPr="00597F18" w:rsidRDefault="00F84742" w:rsidP="00F84742">
      <w:pPr>
        <w:shd w:val="clear" w:color="auto" w:fill="FFFFFF"/>
        <w:spacing w:after="160" w:line="360" w:lineRule="auto"/>
        <w:ind w:firstLine="720"/>
        <w:jc w:val="both"/>
        <w:rPr>
          <w:rFonts w:ascii="GHEA Grapalat" w:eastAsia="GHEA Grapalat" w:hAnsi="GHEA Grapalat" w:cs="GHEA Grapalat"/>
          <w:b/>
          <w:sz w:val="24"/>
          <w:szCs w:val="24"/>
          <w:lang w:val="hy-AM"/>
        </w:rPr>
      </w:pPr>
      <w:r w:rsidRPr="00597F18">
        <w:rPr>
          <w:rFonts w:ascii="GHEA Grapalat" w:eastAsia="GHEA Grapalat" w:hAnsi="GHEA Grapalat" w:cs="GHEA Grapalat"/>
          <w:b/>
          <w:sz w:val="24"/>
          <w:szCs w:val="24"/>
          <w:lang w:val="hy-AM"/>
        </w:rPr>
        <w:t xml:space="preserve"> 6.</w:t>
      </w:r>
      <w:r w:rsidRPr="00A714C4">
        <w:rPr>
          <w:rFonts w:ascii="GHEA Grapalat" w:eastAsia="GHEA Grapalat" w:hAnsi="GHEA Grapalat" w:cs="GHEA Grapalat"/>
          <w:b/>
          <w:sz w:val="24"/>
          <w:szCs w:val="24"/>
          <w:lang w:val="hy-AM"/>
        </w:rPr>
        <w:t>Նախագծերի ընդունման կապակցությամբ</w:t>
      </w:r>
      <w:r w:rsidRPr="00A714C4">
        <w:rPr>
          <w:rFonts w:ascii="Calibri" w:eastAsia="Calibri" w:hAnsi="Calibri" w:cs="Calibri"/>
          <w:sz w:val="24"/>
          <w:szCs w:val="24"/>
          <w:lang w:val="hy-AM"/>
        </w:rPr>
        <w:t xml:space="preserve"> </w:t>
      </w:r>
      <w:r w:rsidRPr="00A714C4">
        <w:rPr>
          <w:rFonts w:ascii="GHEA Grapalat" w:eastAsia="GHEA Grapalat" w:hAnsi="GHEA Grapalat" w:cs="GHEA Grapalat"/>
          <w:b/>
          <w:sz w:val="24"/>
          <w:szCs w:val="24"/>
          <w:lang w:val="hy-AM"/>
        </w:rPr>
        <w:t>պետական</w:t>
      </w:r>
      <w:r w:rsidRPr="00A714C4">
        <w:rPr>
          <w:rFonts w:ascii="Calibri" w:eastAsia="Calibri" w:hAnsi="Calibri" w:cs="Calibri"/>
          <w:sz w:val="24"/>
          <w:szCs w:val="24"/>
          <w:lang w:val="hy-AM"/>
        </w:rPr>
        <w:t xml:space="preserve"> </w:t>
      </w:r>
      <w:r w:rsidRPr="00A714C4">
        <w:rPr>
          <w:rFonts w:ascii="GHEA Grapalat" w:eastAsia="GHEA Grapalat" w:hAnsi="GHEA Grapalat" w:cs="GHEA Grapalat"/>
          <w:b/>
          <w:sz w:val="24"/>
          <w:szCs w:val="24"/>
          <w:lang w:val="hy-AM"/>
        </w:rPr>
        <w:t>բյուջեում</w:t>
      </w:r>
      <w:r w:rsidRPr="00A714C4">
        <w:rPr>
          <w:rFonts w:ascii="Calibri" w:eastAsia="Calibri" w:hAnsi="Calibri" w:cs="Calibri"/>
          <w:sz w:val="24"/>
          <w:szCs w:val="24"/>
          <w:lang w:val="hy-AM"/>
        </w:rPr>
        <w:t xml:space="preserve"> </w:t>
      </w:r>
      <w:r w:rsidRPr="00A714C4">
        <w:rPr>
          <w:rFonts w:ascii="GHEA Grapalat" w:eastAsia="GHEA Grapalat" w:hAnsi="GHEA Grapalat" w:cs="GHEA Grapalat"/>
          <w:b/>
          <w:sz w:val="24"/>
          <w:szCs w:val="24"/>
          <w:lang w:val="hy-AM"/>
        </w:rPr>
        <w:t>կամ</w:t>
      </w:r>
      <w:r w:rsidRPr="00A714C4">
        <w:rPr>
          <w:rFonts w:ascii="Calibri" w:eastAsia="Calibri" w:hAnsi="Calibri" w:cs="Calibri"/>
          <w:sz w:val="24"/>
          <w:szCs w:val="24"/>
          <w:lang w:val="hy-AM"/>
        </w:rPr>
        <w:t xml:space="preserve"> </w:t>
      </w:r>
      <w:r w:rsidRPr="00A714C4">
        <w:rPr>
          <w:rFonts w:ascii="GHEA Grapalat" w:eastAsia="GHEA Grapalat" w:hAnsi="GHEA Grapalat" w:cs="GHEA Grapalat"/>
          <w:b/>
          <w:sz w:val="24"/>
          <w:szCs w:val="24"/>
          <w:lang w:val="hy-AM"/>
        </w:rPr>
        <w:t>տեղական</w:t>
      </w:r>
      <w:r w:rsidRPr="00A714C4">
        <w:rPr>
          <w:rFonts w:ascii="Calibri" w:eastAsia="Calibri" w:hAnsi="Calibri" w:cs="Calibri"/>
          <w:sz w:val="24"/>
          <w:szCs w:val="24"/>
          <w:lang w:val="hy-AM"/>
        </w:rPr>
        <w:t xml:space="preserve"> </w:t>
      </w:r>
      <w:r w:rsidRPr="00A714C4">
        <w:rPr>
          <w:rFonts w:ascii="GHEA Grapalat" w:eastAsia="GHEA Grapalat" w:hAnsi="GHEA Grapalat" w:cs="GHEA Grapalat"/>
          <w:b/>
          <w:sz w:val="24"/>
          <w:szCs w:val="24"/>
          <w:lang w:val="hy-AM"/>
        </w:rPr>
        <w:t>ինքնակառավարման մարմինների</w:t>
      </w:r>
      <w:r w:rsidRPr="00A714C4">
        <w:rPr>
          <w:rFonts w:ascii="Calibri" w:eastAsia="Calibri" w:hAnsi="Calibri" w:cs="Calibri"/>
          <w:sz w:val="24"/>
          <w:szCs w:val="24"/>
          <w:lang w:val="hy-AM"/>
        </w:rPr>
        <w:t xml:space="preserve"> </w:t>
      </w:r>
      <w:r w:rsidRPr="00A714C4">
        <w:rPr>
          <w:rFonts w:ascii="GHEA Grapalat" w:eastAsia="GHEA Grapalat" w:hAnsi="GHEA Grapalat" w:cs="GHEA Grapalat"/>
          <w:b/>
          <w:sz w:val="24"/>
          <w:szCs w:val="24"/>
          <w:lang w:val="hy-AM"/>
        </w:rPr>
        <w:t>բյուջեներում</w:t>
      </w:r>
      <w:r w:rsidRPr="00A714C4">
        <w:rPr>
          <w:rFonts w:ascii="Calibri" w:eastAsia="Calibri" w:hAnsi="Calibri" w:cs="Calibri"/>
          <w:sz w:val="24"/>
          <w:szCs w:val="24"/>
          <w:lang w:val="hy-AM"/>
        </w:rPr>
        <w:t xml:space="preserve"> </w:t>
      </w:r>
      <w:r w:rsidRPr="00A714C4">
        <w:rPr>
          <w:rFonts w:ascii="GHEA Grapalat" w:eastAsia="GHEA Grapalat" w:hAnsi="GHEA Grapalat" w:cs="GHEA Grapalat"/>
          <w:b/>
          <w:sz w:val="24"/>
          <w:szCs w:val="24"/>
          <w:lang w:val="hy-AM"/>
        </w:rPr>
        <w:t>ծախսերի</w:t>
      </w:r>
      <w:r w:rsidRPr="00A714C4">
        <w:rPr>
          <w:rFonts w:ascii="Calibri" w:eastAsia="Calibri" w:hAnsi="Calibri" w:cs="Calibri"/>
          <w:sz w:val="24"/>
          <w:szCs w:val="24"/>
          <w:lang w:val="hy-AM"/>
        </w:rPr>
        <w:t xml:space="preserve"> </w:t>
      </w:r>
      <w:r w:rsidRPr="00A714C4">
        <w:rPr>
          <w:rFonts w:ascii="GHEA Grapalat" w:eastAsia="GHEA Grapalat" w:hAnsi="GHEA Grapalat" w:cs="GHEA Grapalat"/>
          <w:b/>
          <w:sz w:val="24"/>
          <w:szCs w:val="24"/>
          <w:lang w:val="hy-AM"/>
        </w:rPr>
        <w:t>և</w:t>
      </w:r>
      <w:r w:rsidRPr="00A714C4">
        <w:rPr>
          <w:rFonts w:ascii="Calibri" w:eastAsia="Calibri" w:hAnsi="Calibri" w:cs="Calibri"/>
          <w:sz w:val="24"/>
          <w:szCs w:val="24"/>
          <w:lang w:val="hy-AM"/>
        </w:rPr>
        <w:t xml:space="preserve"> </w:t>
      </w:r>
      <w:r w:rsidRPr="00A714C4">
        <w:rPr>
          <w:rFonts w:ascii="GHEA Grapalat" w:eastAsia="GHEA Grapalat" w:hAnsi="GHEA Grapalat" w:cs="GHEA Grapalat"/>
          <w:b/>
          <w:sz w:val="24"/>
          <w:szCs w:val="24"/>
          <w:lang w:val="hy-AM"/>
        </w:rPr>
        <w:t>եկամուտների</w:t>
      </w:r>
      <w:r w:rsidRPr="00A714C4">
        <w:rPr>
          <w:rFonts w:ascii="Calibri" w:eastAsia="Calibri" w:hAnsi="Calibri" w:cs="Calibri"/>
          <w:sz w:val="24"/>
          <w:szCs w:val="24"/>
          <w:lang w:val="hy-AM"/>
        </w:rPr>
        <w:t xml:space="preserve"> </w:t>
      </w:r>
      <w:r w:rsidRPr="00A714C4">
        <w:rPr>
          <w:rFonts w:ascii="GHEA Grapalat" w:eastAsia="GHEA Grapalat" w:hAnsi="GHEA Grapalat" w:cs="GHEA Grapalat"/>
          <w:b/>
          <w:sz w:val="24"/>
          <w:szCs w:val="24"/>
          <w:lang w:val="hy-AM"/>
        </w:rPr>
        <w:t>էական</w:t>
      </w:r>
      <w:r w:rsidRPr="00A714C4">
        <w:rPr>
          <w:rFonts w:ascii="Calibri" w:eastAsia="Calibri" w:hAnsi="Calibri" w:cs="Calibri"/>
          <w:sz w:val="24"/>
          <w:szCs w:val="24"/>
          <w:lang w:val="hy-AM"/>
        </w:rPr>
        <w:t xml:space="preserve"> </w:t>
      </w:r>
      <w:r w:rsidRPr="00A714C4">
        <w:rPr>
          <w:rFonts w:ascii="GHEA Grapalat" w:eastAsia="GHEA Grapalat" w:hAnsi="GHEA Grapalat" w:cs="GHEA Grapalat"/>
          <w:b/>
          <w:sz w:val="24"/>
          <w:szCs w:val="24"/>
          <w:lang w:val="hy-AM"/>
        </w:rPr>
        <w:t>ավելացումների</w:t>
      </w:r>
      <w:r w:rsidRPr="00A714C4">
        <w:rPr>
          <w:rFonts w:ascii="Calibri" w:eastAsia="Calibri" w:hAnsi="Calibri" w:cs="Calibri"/>
          <w:sz w:val="24"/>
          <w:szCs w:val="24"/>
          <w:lang w:val="hy-AM"/>
        </w:rPr>
        <w:t xml:space="preserve"> </w:t>
      </w:r>
      <w:r w:rsidRPr="00A714C4">
        <w:rPr>
          <w:rFonts w:ascii="GHEA Grapalat" w:eastAsia="GHEA Grapalat" w:hAnsi="GHEA Grapalat" w:cs="GHEA Grapalat"/>
          <w:b/>
          <w:sz w:val="24"/>
          <w:szCs w:val="24"/>
          <w:lang w:val="hy-AM"/>
        </w:rPr>
        <w:t>կամ նվազեցումների մասին</w:t>
      </w:r>
    </w:p>
    <w:p w:rsidR="00F84742" w:rsidRPr="00A714C4" w:rsidRDefault="00F84742" w:rsidP="00F84742">
      <w:pPr>
        <w:spacing w:after="160" w:line="360" w:lineRule="auto"/>
        <w:ind w:firstLine="720"/>
        <w:jc w:val="both"/>
        <w:rPr>
          <w:rFonts w:ascii="GHEA Grapalat" w:eastAsia="GHEA Grapalat" w:hAnsi="GHEA Grapalat" w:cs="GHEA Grapalat"/>
          <w:sz w:val="24"/>
          <w:szCs w:val="24"/>
          <w:lang w:val="hy-AM"/>
        </w:rPr>
      </w:pPr>
      <w:r w:rsidRPr="00A714C4">
        <w:rPr>
          <w:rFonts w:ascii="GHEA Grapalat" w:eastAsia="GHEA Grapalat" w:hAnsi="GHEA Grapalat" w:cs="GHEA Grapalat"/>
          <w:sz w:val="24"/>
          <w:szCs w:val="24"/>
          <w:lang w:val="hy-AM"/>
        </w:rPr>
        <w:t>Հայաստանի Հանրապետության կառավարության որոշման նախագծի ընդունման կապակցությամբ Հայաստանի Հանրապետության պետական բյուջեի էական ավելացումներ կամ նվազեցումներ չեն նախատեսվում:</w:t>
      </w:r>
    </w:p>
    <w:p w:rsidR="00F84742" w:rsidRPr="00A714C4" w:rsidRDefault="00F84742" w:rsidP="00F84742">
      <w:pPr>
        <w:spacing w:after="0" w:line="360" w:lineRule="auto"/>
        <w:rPr>
          <w:rFonts w:ascii="GHEA Grapalat" w:eastAsia="Times New Roman" w:hAnsi="GHEA Grapalat" w:cs="Times New Roman"/>
          <w:b/>
          <w:color w:val="000000"/>
          <w:sz w:val="24"/>
          <w:szCs w:val="24"/>
          <w:lang w:val="af-ZA" w:eastAsia="ru-RU"/>
        </w:rPr>
      </w:pPr>
    </w:p>
    <w:p w:rsidR="00F84742" w:rsidRPr="00A714C4" w:rsidRDefault="00F84742" w:rsidP="00F84742">
      <w:pPr>
        <w:spacing w:after="0" w:line="360" w:lineRule="auto"/>
        <w:rPr>
          <w:rFonts w:ascii="GHEA Grapalat" w:eastAsia="Times New Roman" w:hAnsi="GHEA Grapalat" w:cs="Times New Roman"/>
          <w:b/>
          <w:color w:val="000000"/>
          <w:sz w:val="24"/>
          <w:szCs w:val="24"/>
          <w:lang w:val="af-ZA" w:eastAsia="ru-RU"/>
        </w:rPr>
      </w:pPr>
    </w:p>
    <w:p w:rsidR="00F84742" w:rsidRPr="00A714C4" w:rsidRDefault="00F84742" w:rsidP="00F84742">
      <w:pPr>
        <w:spacing w:after="0" w:line="360" w:lineRule="auto"/>
        <w:rPr>
          <w:rFonts w:ascii="GHEA Grapalat" w:eastAsia="Times New Roman" w:hAnsi="GHEA Grapalat" w:cs="Times New Roman"/>
          <w:b/>
          <w:color w:val="000000"/>
          <w:sz w:val="24"/>
          <w:szCs w:val="24"/>
          <w:lang w:val="af-ZA" w:eastAsia="ru-RU"/>
        </w:rPr>
      </w:pPr>
    </w:p>
    <w:p w:rsidR="00F84742" w:rsidRPr="00A714C4" w:rsidRDefault="00F84742" w:rsidP="00F84742">
      <w:pPr>
        <w:spacing w:after="0" w:line="360" w:lineRule="auto"/>
        <w:rPr>
          <w:rFonts w:ascii="GHEA Grapalat" w:eastAsia="Times New Roman" w:hAnsi="GHEA Grapalat" w:cs="Times New Roman"/>
          <w:b/>
          <w:color w:val="000000"/>
          <w:sz w:val="24"/>
          <w:szCs w:val="24"/>
          <w:lang w:val="af-ZA" w:eastAsia="ru-RU"/>
        </w:rPr>
      </w:pPr>
    </w:p>
    <w:p w:rsidR="00F84742" w:rsidRPr="00597F18" w:rsidRDefault="00F84742" w:rsidP="00F84742">
      <w:pPr>
        <w:spacing w:after="0" w:line="360" w:lineRule="auto"/>
        <w:jc w:val="center"/>
        <w:rPr>
          <w:rFonts w:ascii="GHEA Grapalat" w:eastAsia="Times New Roman" w:hAnsi="GHEA Grapalat" w:cs="Times New Roman"/>
          <w:b/>
          <w:color w:val="000000"/>
          <w:sz w:val="24"/>
          <w:szCs w:val="24"/>
          <w:lang w:val="hy-AM" w:eastAsia="ru-RU"/>
        </w:rPr>
      </w:pPr>
    </w:p>
    <w:p w:rsidR="00F84742" w:rsidRPr="00597F18" w:rsidRDefault="00F84742" w:rsidP="00F84742">
      <w:pPr>
        <w:spacing w:after="0" w:line="360" w:lineRule="auto"/>
        <w:jc w:val="center"/>
        <w:rPr>
          <w:rFonts w:ascii="GHEA Grapalat" w:eastAsia="Times New Roman" w:hAnsi="GHEA Grapalat" w:cs="Times New Roman"/>
          <w:b/>
          <w:color w:val="000000"/>
          <w:sz w:val="24"/>
          <w:szCs w:val="24"/>
          <w:lang w:val="hy-AM" w:eastAsia="ru-RU"/>
        </w:rPr>
      </w:pPr>
    </w:p>
    <w:p w:rsidR="00F84742" w:rsidRPr="00597F18" w:rsidRDefault="00F84742" w:rsidP="00F84742">
      <w:pPr>
        <w:spacing w:after="0" w:line="360" w:lineRule="auto"/>
        <w:jc w:val="center"/>
        <w:rPr>
          <w:rFonts w:ascii="GHEA Grapalat" w:eastAsia="Times New Roman" w:hAnsi="GHEA Grapalat" w:cs="Times New Roman"/>
          <w:b/>
          <w:color w:val="000000"/>
          <w:sz w:val="24"/>
          <w:szCs w:val="24"/>
          <w:lang w:val="hy-AM" w:eastAsia="ru-RU"/>
        </w:rPr>
      </w:pPr>
    </w:p>
    <w:p w:rsidR="00F84742" w:rsidRPr="00597F18" w:rsidRDefault="00F84742" w:rsidP="00F84742">
      <w:pPr>
        <w:spacing w:line="360" w:lineRule="auto"/>
        <w:rPr>
          <w:sz w:val="24"/>
          <w:szCs w:val="24"/>
          <w:lang w:val="hy-AM"/>
        </w:rPr>
      </w:pPr>
    </w:p>
    <w:p w:rsidR="00611E8E" w:rsidRPr="00597F18" w:rsidRDefault="00611E8E">
      <w:pPr>
        <w:rPr>
          <w:lang w:val="hy-AM"/>
        </w:rPr>
      </w:pPr>
    </w:p>
    <w:sectPr w:rsidR="00611E8E" w:rsidRPr="00597F18" w:rsidSect="00C972E0">
      <w:pgSz w:w="11906" w:h="16838"/>
      <w:pgMar w:top="450" w:right="648" w:bottom="54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27635"/>
    <w:multiLevelType w:val="hybridMultilevel"/>
    <w:tmpl w:val="509E5228"/>
    <w:lvl w:ilvl="0" w:tplc="7B1C50D2">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12"/>
    <w:rsid w:val="004D1E7E"/>
    <w:rsid w:val="00597F18"/>
    <w:rsid w:val="00611E8E"/>
    <w:rsid w:val="006A043F"/>
    <w:rsid w:val="00C02412"/>
    <w:rsid w:val="00F847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5307D9-48F6-4C09-ABBA-C48ACAD84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47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47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318</Words>
  <Characters>1815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Mkhitaryan</dc:creator>
  <cp:keywords/>
  <dc:description/>
  <cp:lastModifiedBy>Sergey Tashcyan</cp:lastModifiedBy>
  <cp:revision>2</cp:revision>
  <dcterms:created xsi:type="dcterms:W3CDTF">2022-05-06T11:19:00Z</dcterms:created>
  <dcterms:modified xsi:type="dcterms:W3CDTF">2022-05-06T11:19:00Z</dcterms:modified>
</cp:coreProperties>
</file>