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E0B693" w14:textId="77777777" w:rsidR="00BC740B" w:rsidRPr="00F53065" w:rsidRDefault="00BC740B" w:rsidP="00BC740B">
      <w:pPr>
        <w:shd w:val="clear" w:color="auto" w:fill="FFFFFF"/>
        <w:suppressAutoHyphens w:val="0"/>
        <w:spacing w:line="360" w:lineRule="auto"/>
        <w:ind w:firstLine="375"/>
        <w:rPr>
          <w:rFonts w:ascii="Arial Unicode" w:hAnsi="Arial Unicode"/>
          <w:color w:val="000000"/>
          <w:sz w:val="21"/>
          <w:szCs w:val="21"/>
          <w:lang w:val="hy-AM" w:eastAsia="ru-RU"/>
        </w:rPr>
      </w:pPr>
      <w:r w:rsidRPr="00F53065">
        <w:rPr>
          <w:rFonts w:ascii="Calibri" w:hAnsi="Calibri" w:cs="Calibri"/>
          <w:color w:val="000000"/>
          <w:sz w:val="21"/>
          <w:szCs w:val="21"/>
          <w:lang w:val="hy-AM" w:eastAsia="ru-RU"/>
        </w:rPr>
        <w:t> </w:t>
      </w:r>
    </w:p>
    <w:p w14:paraId="7DDDB6F6" w14:textId="350E6188" w:rsidR="00234745" w:rsidRPr="009E1F5A" w:rsidRDefault="00234745" w:rsidP="00234745">
      <w:pPr>
        <w:suppressAutoHyphens w:val="0"/>
        <w:spacing w:line="360" w:lineRule="auto"/>
        <w:jc w:val="center"/>
        <w:rPr>
          <w:rFonts w:ascii="GHEA Grapalat" w:hAnsi="GHEA Grapalat" w:cs="Tahoma"/>
          <w:lang w:val="fr-FR" w:eastAsia="ru-RU"/>
        </w:rPr>
      </w:pPr>
      <w:r w:rsidRPr="00AF459F">
        <w:rPr>
          <w:rFonts w:ascii="GHEA Grapalat" w:hAnsi="GHEA Grapalat"/>
          <w:b/>
          <w:lang w:val="hy-AM"/>
        </w:rPr>
        <w:t>ՀԻՄՆԱՎՈՐՈՒՄ</w:t>
      </w:r>
    </w:p>
    <w:p w14:paraId="3DC0FF77" w14:textId="24FF88E5" w:rsidR="00234745" w:rsidRPr="00AF459F" w:rsidRDefault="00234745" w:rsidP="00234745">
      <w:pPr>
        <w:tabs>
          <w:tab w:val="left" w:pos="630"/>
          <w:tab w:val="left" w:pos="990"/>
          <w:tab w:val="left" w:pos="3420"/>
        </w:tabs>
        <w:spacing w:line="360" w:lineRule="auto"/>
        <w:jc w:val="center"/>
        <w:rPr>
          <w:rFonts w:ascii="GHEA Grapalat" w:hAnsi="GHEA Grapalat"/>
          <w:b/>
          <w:lang w:val="hy-AM"/>
        </w:rPr>
      </w:pPr>
      <w:r w:rsidRPr="00AF459F">
        <w:rPr>
          <w:rFonts w:ascii="GHEA Grapalat" w:hAnsi="GHEA Grapalat"/>
          <w:b/>
          <w:lang w:val="hy-AM"/>
        </w:rPr>
        <w:t>«</w:t>
      </w:r>
      <w:r w:rsidRPr="00F53065">
        <w:rPr>
          <w:rFonts w:ascii="GHEA Grapalat" w:hAnsi="GHEA Grapalat"/>
          <w:b/>
          <w:lang w:val="hy-AM"/>
        </w:rPr>
        <w:t>«ՀԱՅԱՍՏԱՆԻ ՀԱՆՐԱՊԵՏՈՒԹՅԱՆ 202</w:t>
      </w:r>
      <w:r w:rsidR="00B04584">
        <w:rPr>
          <w:rFonts w:ascii="GHEA Grapalat" w:hAnsi="GHEA Grapalat"/>
          <w:b/>
          <w:lang w:val="hy-AM"/>
        </w:rPr>
        <w:t>2</w:t>
      </w:r>
      <w:r w:rsidRPr="00F53065">
        <w:rPr>
          <w:rFonts w:ascii="GHEA Grapalat" w:hAnsi="GHEA Grapalat"/>
          <w:b/>
          <w:lang w:val="hy-AM"/>
        </w:rPr>
        <w:t xml:space="preserve"> ԹՎԱԿԱՆԻ ՊԵՏԱԿԱՆ ԲՅՈՒՋԵԻ ՄԱՍԻՆ» ՕՐԵՆՔՈՒՄ</w:t>
      </w:r>
      <w:r>
        <w:rPr>
          <w:rFonts w:ascii="GHEA Grapalat" w:hAnsi="GHEA Grapalat"/>
          <w:b/>
          <w:lang w:val="hy-AM"/>
        </w:rPr>
        <w:t xml:space="preserve"> ՎԵՐԱԲԱՇԽՈՒՄ</w:t>
      </w:r>
      <w:r w:rsidR="00416DE4">
        <w:rPr>
          <w:rFonts w:ascii="GHEA Grapalat" w:hAnsi="GHEA Grapalat"/>
          <w:b/>
          <w:lang w:val="hy-AM"/>
        </w:rPr>
        <w:t xml:space="preserve">, </w:t>
      </w:r>
      <w:r>
        <w:rPr>
          <w:rFonts w:ascii="GHEA Grapalat" w:hAnsi="GHEA Grapalat" w:cs="Sylfaen"/>
          <w:b/>
          <w:bCs/>
          <w:noProof/>
          <w:lang w:val="hy-AM" w:eastAsia="ru-RU"/>
        </w:rPr>
        <w:t>ՓՈՓՈԽՈՒԹՅՈՒՆ</w:t>
      </w:r>
      <w:r w:rsidR="00416DE4">
        <w:rPr>
          <w:rFonts w:ascii="GHEA Grapalat" w:hAnsi="GHEA Grapalat" w:cs="Sylfaen"/>
          <w:b/>
          <w:bCs/>
          <w:noProof/>
          <w:lang w:val="hy-AM" w:eastAsia="ru-RU"/>
        </w:rPr>
        <w:t>ՆԵՐ</w:t>
      </w:r>
      <w:r>
        <w:rPr>
          <w:rFonts w:ascii="GHEA Grapalat" w:hAnsi="GHEA Grapalat"/>
          <w:b/>
          <w:lang w:val="hy-AM"/>
        </w:rPr>
        <w:t xml:space="preserve">, </w:t>
      </w:r>
      <w:r w:rsidRPr="00F53065">
        <w:rPr>
          <w:rFonts w:ascii="GHEA Grapalat" w:hAnsi="GHEA Grapalat"/>
          <w:b/>
          <w:lang w:val="hy-AM"/>
        </w:rPr>
        <w:t>ՀԱՅԱՍՏԱՆԻ ՀԱՆՐԱՊԵՏՈՒԹՅԱՆ ԿԱՌԱՎԱՐՈՒԹՅԱՆ 202</w:t>
      </w:r>
      <w:r w:rsidR="00B04584">
        <w:rPr>
          <w:rFonts w:ascii="GHEA Grapalat" w:hAnsi="GHEA Grapalat"/>
          <w:b/>
          <w:lang w:val="hy-AM"/>
        </w:rPr>
        <w:t>1</w:t>
      </w:r>
      <w:r w:rsidRPr="00F53065">
        <w:rPr>
          <w:rFonts w:ascii="GHEA Grapalat" w:hAnsi="GHEA Grapalat"/>
          <w:b/>
          <w:lang w:val="hy-AM"/>
        </w:rPr>
        <w:t xml:space="preserve"> ԹՎԱԿԱՆԻ ԴԵԿՏԵՄԲԵՐԻ </w:t>
      </w:r>
      <w:r w:rsidR="00B04584">
        <w:rPr>
          <w:rFonts w:ascii="GHEA Grapalat" w:hAnsi="GHEA Grapalat"/>
          <w:b/>
          <w:lang w:val="hy-AM"/>
        </w:rPr>
        <w:t>23</w:t>
      </w:r>
      <w:r w:rsidRPr="00F53065">
        <w:rPr>
          <w:rFonts w:ascii="GHEA Grapalat" w:hAnsi="GHEA Grapalat"/>
          <w:b/>
          <w:lang w:val="hy-AM"/>
        </w:rPr>
        <w:t>-Ի N 2</w:t>
      </w:r>
      <w:r w:rsidR="00B04584">
        <w:rPr>
          <w:rFonts w:ascii="GHEA Grapalat" w:hAnsi="GHEA Grapalat"/>
          <w:b/>
          <w:lang w:val="hy-AM"/>
        </w:rPr>
        <w:t>121</w:t>
      </w:r>
      <w:r w:rsidRPr="00F53065">
        <w:rPr>
          <w:rFonts w:ascii="GHEA Grapalat" w:hAnsi="GHEA Grapalat"/>
          <w:b/>
          <w:lang w:val="hy-AM"/>
        </w:rPr>
        <w:t>-Ն ՈՐՈՇՄԱՆ ՄԵՋ ՓՈՓՈԽՈՒԹՅՈՒՆՆԵՐ ԵՎ ԼՐԱՑՈՒՄՆԵՐ ԿԱՏԱՐԵԼՈՒ</w:t>
      </w:r>
      <w:r w:rsidRPr="00AF459F">
        <w:rPr>
          <w:rFonts w:ascii="GHEA Grapalat" w:hAnsi="GHEA Grapalat"/>
          <w:b/>
          <w:lang w:val="hy-AM"/>
        </w:rPr>
        <w:t>» ԿԱՌԱՎԱՐՈՒԹՅԱՆ ՈՐՈՇՄԱՆ ՆԱԽԱԳԾԻ</w:t>
      </w:r>
    </w:p>
    <w:p w14:paraId="30155B10" w14:textId="77777777" w:rsidR="00234745" w:rsidRPr="00AF459F" w:rsidRDefault="00234745" w:rsidP="00234745">
      <w:pPr>
        <w:spacing w:line="360" w:lineRule="auto"/>
        <w:ind w:firstLine="708"/>
        <w:rPr>
          <w:rFonts w:ascii="GHEA Grapalat" w:hAnsi="GHEA Grapalat" w:cs="Sylfaen"/>
          <w:b/>
          <w:lang w:val="hy-AM"/>
        </w:rPr>
      </w:pPr>
      <w:r w:rsidRPr="00AF459F">
        <w:rPr>
          <w:rFonts w:ascii="GHEA Grapalat" w:hAnsi="GHEA Grapalat" w:cs="Sylfaen"/>
          <w:b/>
          <w:lang w:val="hy-AM"/>
        </w:rPr>
        <w:t>Իրավական</w:t>
      </w:r>
      <w:r w:rsidRPr="00AF459F">
        <w:rPr>
          <w:rFonts w:ascii="GHEA Grapalat" w:hAnsi="GHEA Grapalat"/>
          <w:b/>
          <w:lang w:val="hy-AM"/>
        </w:rPr>
        <w:t xml:space="preserve"> </w:t>
      </w:r>
      <w:r w:rsidRPr="00AF459F">
        <w:rPr>
          <w:rFonts w:ascii="GHEA Grapalat" w:hAnsi="GHEA Grapalat" w:cs="Sylfaen"/>
          <w:b/>
          <w:lang w:val="hy-AM"/>
        </w:rPr>
        <w:t>ակտի</w:t>
      </w:r>
      <w:r w:rsidRPr="00AF459F">
        <w:rPr>
          <w:rFonts w:ascii="GHEA Grapalat" w:hAnsi="GHEA Grapalat"/>
          <w:b/>
          <w:lang w:val="hy-AM"/>
        </w:rPr>
        <w:t xml:space="preserve"> </w:t>
      </w:r>
      <w:r w:rsidRPr="00AF459F">
        <w:rPr>
          <w:rFonts w:ascii="GHEA Grapalat" w:hAnsi="GHEA Grapalat" w:cs="Sylfaen"/>
          <w:b/>
          <w:lang w:val="hy-AM"/>
        </w:rPr>
        <w:t>անհրաժեշտությունը (նպատակը)</w:t>
      </w:r>
    </w:p>
    <w:p w14:paraId="74090210" w14:textId="4B1364AF" w:rsidR="00685267" w:rsidRPr="00AF459F" w:rsidRDefault="00685267" w:rsidP="00685267">
      <w:pPr>
        <w:pStyle w:val="norm"/>
        <w:spacing w:line="360" w:lineRule="auto"/>
        <w:ind w:firstLine="567"/>
        <w:rPr>
          <w:rFonts w:ascii="GHEA Grapalat" w:hAnsi="GHEA Grapalat"/>
          <w:bCs/>
          <w:color w:val="000000"/>
          <w:sz w:val="24"/>
          <w:szCs w:val="24"/>
          <w:shd w:val="clear" w:color="auto" w:fill="FFFFFF"/>
          <w:lang w:val="hy-AM"/>
        </w:rPr>
      </w:pPr>
      <w:r w:rsidRPr="00AF459F">
        <w:rPr>
          <w:rFonts w:ascii="GHEA Grapalat" w:hAnsi="GHEA Grapalat"/>
          <w:bCs/>
          <w:color w:val="000000"/>
          <w:sz w:val="24"/>
          <w:szCs w:val="24"/>
          <w:shd w:val="clear" w:color="auto" w:fill="FFFFFF"/>
          <w:lang w:val="hy-AM"/>
        </w:rPr>
        <w:t>Սույն Նախագծի ընդունումը պայմանավորված է</w:t>
      </w:r>
      <w:r w:rsidRPr="007D32D8">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Առողջապահության նախարարության կողմից </w:t>
      </w:r>
      <w:r w:rsidRPr="00F42CB6">
        <w:rPr>
          <w:rFonts w:ascii="GHEA Grapalat" w:hAnsi="GHEA Grapalat"/>
          <w:sz w:val="24"/>
          <w:szCs w:val="24"/>
          <w:lang w:val="hy-AM"/>
        </w:rPr>
        <w:t>զինծառայողների</w:t>
      </w:r>
      <w:r>
        <w:rPr>
          <w:rFonts w:ascii="GHEA Grapalat" w:hAnsi="GHEA Grapalat"/>
          <w:sz w:val="24"/>
          <w:szCs w:val="24"/>
          <w:lang w:val="hy-AM"/>
        </w:rPr>
        <w:t>ն</w:t>
      </w:r>
      <w:r w:rsidRPr="00F42CB6">
        <w:rPr>
          <w:rFonts w:ascii="GHEA Grapalat" w:hAnsi="GHEA Grapalat"/>
          <w:sz w:val="24"/>
          <w:szCs w:val="24"/>
          <w:lang w:val="hy-AM"/>
        </w:rPr>
        <w:t xml:space="preserve"> </w:t>
      </w:r>
      <w:r>
        <w:rPr>
          <w:rFonts w:ascii="GHEA Grapalat" w:hAnsi="GHEA Grapalat"/>
          <w:sz w:val="24"/>
          <w:szCs w:val="24"/>
          <w:lang w:val="hy-AM"/>
        </w:rPr>
        <w:t xml:space="preserve">անհրաժեշտ բժշկական օգնության ծառայությունների մատուցման ապահովմամբ: </w:t>
      </w:r>
      <w:r w:rsidRPr="00AF459F">
        <w:rPr>
          <w:rFonts w:ascii="GHEA Grapalat" w:hAnsi="GHEA Grapalat"/>
          <w:bCs/>
          <w:color w:val="000000"/>
          <w:sz w:val="24"/>
          <w:szCs w:val="24"/>
          <w:shd w:val="clear" w:color="auto" w:fill="FFFFFF"/>
          <w:lang w:val="hy-AM"/>
        </w:rPr>
        <w:t xml:space="preserve"> </w:t>
      </w:r>
    </w:p>
    <w:p w14:paraId="1A98E9E4" w14:textId="6ACF6352" w:rsidR="00234745" w:rsidRPr="00AF459F" w:rsidRDefault="00EA1D20" w:rsidP="00EA1D20">
      <w:pPr>
        <w:pStyle w:val="norm"/>
        <w:spacing w:line="360" w:lineRule="auto"/>
        <w:ind w:firstLine="567"/>
        <w:rPr>
          <w:rFonts w:ascii="GHEA Grapalat" w:hAnsi="GHEA Grapalat" w:cs="Sylfaen"/>
          <w:b/>
          <w:lang w:val="hy-AM"/>
        </w:rPr>
      </w:pPr>
      <w:r>
        <w:rPr>
          <w:rFonts w:ascii="GHEA Grapalat" w:hAnsi="GHEA Grapalat"/>
          <w:bCs/>
          <w:color w:val="000000"/>
          <w:sz w:val="24"/>
          <w:szCs w:val="24"/>
          <w:shd w:val="clear" w:color="auto" w:fill="FFFFFF"/>
          <w:lang w:val="hy-AM"/>
        </w:rPr>
        <w:t xml:space="preserve"> </w:t>
      </w:r>
      <w:r w:rsidR="00234745" w:rsidRPr="00AF459F">
        <w:rPr>
          <w:rFonts w:ascii="GHEA Grapalat" w:hAnsi="GHEA Grapalat" w:cs="Sylfaen"/>
          <w:b/>
          <w:lang w:val="hy-AM"/>
        </w:rPr>
        <w:t>Ընթացիկ</w:t>
      </w:r>
      <w:r w:rsidR="00234745" w:rsidRPr="00AF459F">
        <w:rPr>
          <w:rFonts w:ascii="GHEA Grapalat" w:hAnsi="GHEA Grapalat"/>
          <w:b/>
          <w:lang w:val="hy-AM"/>
        </w:rPr>
        <w:t xml:space="preserve"> իրա</w:t>
      </w:r>
      <w:r w:rsidR="00234745" w:rsidRPr="00AF459F">
        <w:rPr>
          <w:rFonts w:ascii="GHEA Grapalat" w:hAnsi="GHEA Grapalat" w:cs="Sylfaen"/>
          <w:b/>
          <w:lang w:val="hy-AM"/>
        </w:rPr>
        <w:t>վիճակը</w:t>
      </w:r>
      <w:r w:rsidR="00234745" w:rsidRPr="00AF459F">
        <w:rPr>
          <w:rFonts w:ascii="GHEA Grapalat" w:hAnsi="GHEA Grapalat"/>
          <w:b/>
          <w:lang w:val="hy-AM"/>
        </w:rPr>
        <w:t xml:space="preserve"> </w:t>
      </w:r>
      <w:r w:rsidR="00234745" w:rsidRPr="00AF459F">
        <w:rPr>
          <w:rFonts w:ascii="GHEA Grapalat" w:hAnsi="GHEA Grapalat" w:cs="Sylfaen"/>
          <w:b/>
          <w:lang w:val="hy-AM"/>
        </w:rPr>
        <w:t>և</w:t>
      </w:r>
      <w:r w:rsidR="00234745" w:rsidRPr="00AF459F">
        <w:rPr>
          <w:rFonts w:ascii="GHEA Grapalat" w:hAnsi="GHEA Grapalat"/>
          <w:b/>
          <w:lang w:val="hy-AM"/>
        </w:rPr>
        <w:t xml:space="preserve"> </w:t>
      </w:r>
      <w:r w:rsidR="00234745" w:rsidRPr="00AF459F">
        <w:rPr>
          <w:rFonts w:ascii="GHEA Grapalat" w:hAnsi="GHEA Grapalat" w:cs="Sylfaen"/>
          <w:b/>
          <w:lang w:val="hy-AM"/>
        </w:rPr>
        <w:t>խնդիրները</w:t>
      </w:r>
    </w:p>
    <w:p w14:paraId="343B04B7" w14:textId="1973F986" w:rsidR="00685267" w:rsidRDefault="00685267" w:rsidP="005A4B9E">
      <w:pPr>
        <w:spacing w:line="360" w:lineRule="auto"/>
        <w:ind w:firstLine="567"/>
        <w:jc w:val="both"/>
        <w:rPr>
          <w:rFonts w:ascii="GHEA Grapalat" w:hAnsi="GHEA Grapalat" w:cs="Calibri"/>
          <w:lang w:val="hy-AM"/>
        </w:rPr>
      </w:pPr>
      <w:r>
        <w:rPr>
          <w:rFonts w:ascii="GHEA Grapalat" w:hAnsi="GHEA Grapalat" w:cs="Calibri"/>
          <w:lang w:val="hy-AM"/>
        </w:rPr>
        <w:t xml:space="preserve">Զինծառայության ընթացքում ստացած խեղման, վնասվածքի, հիվանդության պատճառով զորացրված անձանց բուժումը, այդ թվում նաև վերականգնողական բուժումը, իրականացվում է ՀՀ 2022 թվականի պետական բյուջեի </w:t>
      </w:r>
      <w:r w:rsidRPr="00685267">
        <w:rPr>
          <w:rFonts w:ascii="Times Armenian" w:hAnsi="Times Armenian"/>
          <w:noProof/>
          <w:lang w:val="hy-AM"/>
        </w:rPr>
        <w:t>§</w:t>
      </w:r>
      <w:r w:rsidRPr="00685267">
        <w:rPr>
          <w:rFonts w:ascii="GHEA Grapalat" w:hAnsi="GHEA Grapalat"/>
          <w:noProof/>
          <w:lang w:val="hy-AM"/>
        </w:rPr>
        <w:t>1204 Ռազմաբժշկական սպա</w:t>
      </w:r>
      <w:r w:rsidRPr="00685267">
        <w:rPr>
          <w:rFonts w:ascii="GHEA Grapalat" w:hAnsi="GHEA Grapalat"/>
          <w:noProof/>
          <w:lang w:val="hy-AM"/>
        </w:rPr>
        <w:softHyphen/>
        <w:t>սար</w:t>
      </w:r>
      <w:r w:rsidRPr="00685267">
        <w:rPr>
          <w:rFonts w:ascii="GHEA Grapalat" w:hAnsi="GHEA Grapalat"/>
          <w:noProof/>
          <w:lang w:val="hy-AM"/>
        </w:rPr>
        <w:softHyphen/>
        <w:t>կում և առողջապահական ծառայություններ</w:t>
      </w:r>
      <w:r w:rsidRPr="00685267">
        <w:rPr>
          <w:rFonts w:ascii="Times Armenian" w:hAnsi="Times Armenian"/>
          <w:noProof/>
          <w:lang w:val="hy-AM"/>
        </w:rPr>
        <w:t>¦</w:t>
      </w:r>
      <w:r w:rsidRPr="00685267">
        <w:rPr>
          <w:rFonts w:ascii="GHEA Grapalat" w:hAnsi="GHEA Grapalat"/>
          <w:noProof/>
          <w:lang w:val="hy-AM"/>
        </w:rPr>
        <w:t xml:space="preserve"> ծրագրի </w:t>
      </w:r>
      <w:r w:rsidRPr="00685267">
        <w:rPr>
          <w:rFonts w:ascii="Times Armenian" w:hAnsi="Times Armenian"/>
          <w:noProof/>
          <w:lang w:val="hy-AM"/>
        </w:rPr>
        <w:t>§</w:t>
      </w:r>
      <w:r w:rsidRPr="00685267">
        <w:rPr>
          <w:rFonts w:ascii="GHEA Grapalat" w:hAnsi="GHEA Grapalat"/>
          <w:noProof/>
          <w:lang w:val="hy-AM"/>
        </w:rPr>
        <w:t>11001 Զին</w:t>
      </w:r>
      <w:r w:rsidRPr="00685267">
        <w:rPr>
          <w:rFonts w:ascii="GHEA Grapalat" w:hAnsi="GHEA Grapalat"/>
          <w:noProof/>
          <w:lang w:val="hy-AM"/>
        </w:rPr>
        <w:softHyphen/>
        <w:t>ծառա</w:t>
      </w:r>
      <w:r w:rsidRPr="00685267">
        <w:rPr>
          <w:rFonts w:ascii="GHEA Grapalat" w:hAnsi="GHEA Grapalat"/>
          <w:noProof/>
          <w:lang w:val="hy-AM"/>
        </w:rPr>
        <w:softHyphen/>
        <w:t>յող</w:t>
      </w:r>
      <w:r w:rsidRPr="00685267">
        <w:rPr>
          <w:rFonts w:ascii="GHEA Grapalat" w:hAnsi="GHEA Grapalat"/>
          <w:noProof/>
          <w:lang w:val="hy-AM"/>
        </w:rPr>
        <w:softHyphen/>
        <w:t>նե</w:t>
      </w:r>
      <w:r w:rsidRPr="00685267">
        <w:rPr>
          <w:rFonts w:ascii="GHEA Grapalat" w:hAnsi="GHEA Grapalat"/>
          <w:noProof/>
          <w:lang w:val="hy-AM"/>
        </w:rPr>
        <w:softHyphen/>
        <w:t>րին, ինչպես նաև նրանց ընտանիքի անդամներին բժշկական օգնության ծա</w:t>
      </w:r>
      <w:r w:rsidRPr="00685267">
        <w:rPr>
          <w:rFonts w:ascii="GHEA Grapalat" w:hAnsi="GHEA Grapalat"/>
          <w:noProof/>
          <w:lang w:val="hy-AM"/>
        </w:rPr>
        <w:softHyphen/>
        <w:t>ռա</w:t>
      </w:r>
      <w:r w:rsidRPr="00685267">
        <w:rPr>
          <w:rFonts w:ascii="GHEA Grapalat" w:hAnsi="GHEA Grapalat"/>
          <w:noProof/>
          <w:lang w:val="hy-AM"/>
        </w:rPr>
        <w:softHyphen/>
        <w:t>յութ</w:t>
      </w:r>
      <w:r w:rsidRPr="00685267">
        <w:rPr>
          <w:rFonts w:ascii="GHEA Grapalat" w:hAnsi="GHEA Grapalat"/>
          <w:noProof/>
          <w:lang w:val="hy-AM"/>
        </w:rPr>
        <w:softHyphen/>
        <w:t>յուն</w:t>
      </w:r>
      <w:r w:rsidRPr="00685267">
        <w:rPr>
          <w:rFonts w:ascii="GHEA Grapalat" w:hAnsi="GHEA Grapalat"/>
          <w:noProof/>
          <w:lang w:val="hy-AM"/>
        </w:rPr>
        <w:softHyphen/>
        <w:t>ներ</w:t>
      </w:r>
      <w:r w:rsidRPr="00685267">
        <w:rPr>
          <w:rFonts w:ascii="Times Armenian" w:hAnsi="Times Armenian"/>
          <w:noProof/>
          <w:lang w:val="hy-AM"/>
        </w:rPr>
        <w:t>¦</w:t>
      </w:r>
      <w:r w:rsidRPr="00685267">
        <w:rPr>
          <w:rFonts w:ascii="GHEA Grapalat" w:hAnsi="GHEA Grapalat"/>
          <w:noProof/>
          <w:lang w:val="hy-AM"/>
        </w:rPr>
        <w:t xml:space="preserve"> միջոցառման</w:t>
      </w:r>
      <w:r>
        <w:rPr>
          <w:rFonts w:ascii="GHEA Grapalat" w:hAnsi="GHEA Grapalat" w:cs="Calibri"/>
          <w:lang w:val="hy-AM"/>
        </w:rPr>
        <w:t xml:space="preserve"> շրջանակում, որի ԲՍԿ է հանդիսանում ՀՀ պաշտպանության նա</w:t>
      </w:r>
      <w:r w:rsidR="005A4B9E" w:rsidRPr="00B507F0">
        <w:rPr>
          <w:rFonts w:ascii="GHEA Grapalat" w:hAnsi="GHEA Grapalat" w:cs="Calibri"/>
          <w:lang w:val="hy-AM"/>
        </w:rPr>
        <w:t>խարարությ</w:t>
      </w:r>
      <w:r>
        <w:rPr>
          <w:rFonts w:ascii="GHEA Grapalat" w:hAnsi="GHEA Grapalat" w:cs="Calibri"/>
          <w:lang w:val="hy-AM"/>
        </w:rPr>
        <w:t xml:space="preserve">ունը: ՀՀ կառավարության 17.07.22թ. թիվ 339-Ն որոշմամբ վերոնշյալ գործառույթը վերապահվել է ՀՀ առողջապահության նախարարությունը: Ղեկավարվելով նշված որոշման 3-րդ </w:t>
      </w:r>
      <w:r w:rsidR="00806714">
        <w:rPr>
          <w:rFonts w:ascii="GHEA Grapalat" w:hAnsi="GHEA Grapalat" w:cs="Calibri"/>
          <w:lang w:val="hy-AM"/>
        </w:rPr>
        <w:t>կ</w:t>
      </w:r>
      <w:r>
        <w:rPr>
          <w:rFonts w:ascii="GHEA Grapalat" w:hAnsi="GHEA Grapalat" w:cs="Calibri"/>
          <w:lang w:val="hy-AM"/>
        </w:rPr>
        <w:t>ետով անհրաժեշտություն է առաջացել կատարել փոփոխություններ ՀՀ 2022 թվականի պետական բյուջեում և ՀՀ կառավարության 23.12.21թ. թիվ 2121-Ն որոշման մեջ:</w:t>
      </w:r>
    </w:p>
    <w:p w14:paraId="737D15A8" w14:textId="2831FD45" w:rsidR="00806714" w:rsidRDefault="00806714" w:rsidP="005A4B9E">
      <w:pPr>
        <w:spacing w:line="360" w:lineRule="auto"/>
        <w:ind w:firstLine="567"/>
        <w:jc w:val="both"/>
        <w:rPr>
          <w:rFonts w:ascii="GHEA Grapalat" w:hAnsi="GHEA Grapalat" w:cs="Calibri"/>
          <w:lang w:val="hy-AM"/>
        </w:rPr>
      </w:pPr>
      <w:r>
        <w:rPr>
          <w:rFonts w:ascii="GHEA Grapalat" w:hAnsi="GHEA Grapalat" w:cs="Calibri"/>
          <w:lang w:val="hy-AM"/>
        </w:rPr>
        <w:t>Ստորև ներկայացվում է անհրաժեշտ գումարի հաշվարկը`</w:t>
      </w:r>
    </w:p>
    <w:tbl>
      <w:tblPr>
        <w:tblW w:w="11341" w:type="dxa"/>
        <w:tblInd w:w="-176" w:type="dxa"/>
        <w:tblLook w:val="04A0" w:firstRow="1" w:lastRow="0" w:firstColumn="1" w:lastColumn="0" w:noHBand="0" w:noVBand="1"/>
      </w:tblPr>
      <w:tblGrid>
        <w:gridCol w:w="820"/>
        <w:gridCol w:w="8111"/>
        <w:gridCol w:w="1134"/>
        <w:gridCol w:w="1276"/>
      </w:tblGrid>
      <w:tr w:rsidR="00806714" w:rsidRPr="00806714" w14:paraId="5F000554" w14:textId="77777777" w:rsidTr="00806714">
        <w:trPr>
          <w:trHeight w:val="326"/>
        </w:trPr>
        <w:tc>
          <w:tcPr>
            <w:tcW w:w="8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182B2B" w14:textId="3FB86192" w:rsidR="00806714" w:rsidRPr="00806714" w:rsidRDefault="00806714" w:rsidP="00806714">
            <w:pPr>
              <w:suppressAutoHyphens w:val="0"/>
              <w:jc w:val="center"/>
              <w:rPr>
                <w:rFonts w:ascii="GHEA Grapalat" w:hAnsi="GHEA Grapalat" w:cs="Calibri"/>
                <w:b/>
                <w:bCs/>
                <w:color w:val="000000"/>
                <w:sz w:val="18"/>
                <w:szCs w:val="18"/>
                <w:lang w:val="en-US" w:eastAsia="en-US"/>
              </w:rPr>
            </w:pPr>
            <w:r>
              <w:rPr>
                <w:rFonts w:ascii="GHEA Grapalat" w:hAnsi="GHEA Grapalat" w:cs="Calibri"/>
                <w:b/>
                <w:bCs/>
                <w:color w:val="000000"/>
                <w:sz w:val="18"/>
                <w:szCs w:val="18"/>
                <w:lang w:val="hy-AM" w:eastAsia="en-US"/>
              </w:rPr>
              <w:t xml:space="preserve">Հ/Հ </w:t>
            </w:r>
          </w:p>
        </w:tc>
        <w:tc>
          <w:tcPr>
            <w:tcW w:w="81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23CCF90" w14:textId="77777777" w:rsidR="00806714" w:rsidRPr="00806714" w:rsidRDefault="00806714" w:rsidP="00806714">
            <w:pPr>
              <w:suppressAutoHyphens w:val="0"/>
              <w:jc w:val="center"/>
              <w:rPr>
                <w:rFonts w:ascii="GHEA Grapalat" w:hAnsi="GHEA Grapalat" w:cs="Calibri"/>
                <w:b/>
                <w:bCs/>
                <w:color w:val="000000"/>
                <w:sz w:val="18"/>
                <w:szCs w:val="18"/>
                <w:lang w:val="en-US" w:eastAsia="en-US"/>
              </w:rPr>
            </w:pPr>
            <w:r w:rsidRPr="00806714">
              <w:rPr>
                <w:rFonts w:ascii="GHEA Grapalat" w:hAnsi="GHEA Grapalat" w:cs="Calibri"/>
                <w:b/>
                <w:bCs/>
                <w:color w:val="000000"/>
                <w:sz w:val="18"/>
                <w:szCs w:val="18"/>
                <w:lang w:val="en-US" w:eastAsia="en-US"/>
              </w:rPr>
              <w:t>ՊՊ խմբի անվանումը</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F39C79" w14:textId="77777777" w:rsidR="00806714" w:rsidRPr="00806714" w:rsidRDefault="00806714" w:rsidP="00806714">
            <w:pPr>
              <w:suppressAutoHyphens w:val="0"/>
              <w:jc w:val="center"/>
              <w:rPr>
                <w:rFonts w:ascii="GHEA Grapalat" w:hAnsi="GHEA Grapalat" w:cs="Calibri"/>
                <w:b/>
                <w:bCs/>
                <w:color w:val="000000"/>
                <w:sz w:val="18"/>
                <w:szCs w:val="18"/>
                <w:lang w:val="en-US" w:eastAsia="en-US"/>
              </w:rPr>
            </w:pPr>
            <w:r w:rsidRPr="00806714">
              <w:rPr>
                <w:rFonts w:ascii="GHEA Grapalat" w:hAnsi="GHEA Grapalat" w:cs="Calibri"/>
                <w:b/>
                <w:bCs/>
                <w:color w:val="000000"/>
                <w:sz w:val="18"/>
                <w:szCs w:val="18"/>
                <w:lang w:val="en-US" w:eastAsia="en-US"/>
              </w:rPr>
              <w:t>Դեպքերի քանակ</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48EEE9" w14:textId="77777777" w:rsidR="00806714" w:rsidRDefault="00806714" w:rsidP="00806714">
            <w:pPr>
              <w:suppressAutoHyphens w:val="0"/>
              <w:jc w:val="center"/>
              <w:rPr>
                <w:rFonts w:ascii="GHEA Grapalat" w:hAnsi="GHEA Grapalat" w:cs="Calibri"/>
                <w:b/>
                <w:bCs/>
                <w:color w:val="000000"/>
                <w:sz w:val="18"/>
                <w:szCs w:val="18"/>
                <w:lang w:val="en-US" w:eastAsia="en-US"/>
              </w:rPr>
            </w:pPr>
            <w:r w:rsidRPr="00806714">
              <w:rPr>
                <w:rFonts w:ascii="GHEA Grapalat" w:hAnsi="GHEA Grapalat" w:cs="Calibri"/>
                <w:b/>
                <w:bCs/>
                <w:color w:val="000000"/>
                <w:sz w:val="18"/>
                <w:szCs w:val="18"/>
                <w:lang w:val="en-US" w:eastAsia="en-US"/>
              </w:rPr>
              <w:t>Գումար</w:t>
            </w:r>
          </w:p>
          <w:p w14:paraId="49C67EEC" w14:textId="4B9D6398" w:rsidR="00806714" w:rsidRPr="00806714" w:rsidRDefault="00806714" w:rsidP="00806714">
            <w:pPr>
              <w:suppressAutoHyphens w:val="0"/>
              <w:jc w:val="center"/>
              <w:rPr>
                <w:rFonts w:ascii="GHEA Grapalat" w:hAnsi="GHEA Grapalat" w:cs="Calibri"/>
                <w:b/>
                <w:bCs/>
                <w:color w:val="000000"/>
                <w:sz w:val="18"/>
                <w:szCs w:val="18"/>
                <w:lang w:val="hy-AM" w:eastAsia="en-US"/>
              </w:rPr>
            </w:pPr>
            <w:r>
              <w:rPr>
                <w:rFonts w:ascii="GHEA Grapalat" w:hAnsi="GHEA Grapalat" w:cs="Calibri"/>
                <w:b/>
                <w:bCs/>
                <w:color w:val="000000"/>
                <w:sz w:val="18"/>
                <w:szCs w:val="18"/>
                <w:lang w:val="hy-AM" w:eastAsia="en-US"/>
              </w:rPr>
              <w:t>(ՀՀ դրամ)</w:t>
            </w:r>
          </w:p>
        </w:tc>
      </w:tr>
      <w:tr w:rsidR="00806714" w:rsidRPr="00806714" w14:paraId="44242298" w14:textId="77777777" w:rsidTr="00806714">
        <w:trPr>
          <w:trHeight w:val="600"/>
        </w:trPr>
        <w:tc>
          <w:tcPr>
            <w:tcW w:w="820" w:type="dxa"/>
            <w:vMerge/>
            <w:tcBorders>
              <w:top w:val="single" w:sz="4" w:space="0" w:color="000000"/>
              <w:left w:val="single" w:sz="4" w:space="0" w:color="000000"/>
              <w:bottom w:val="single" w:sz="4" w:space="0" w:color="000000"/>
              <w:right w:val="single" w:sz="4" w:space="0" w:color="000000"/>
            </w:tcBorders>
            <w:vAlign w:val="center"/>
            <w:hideMark/>
          </w:tcPr>
          <w:p w14:paraId="1ED944BB" w14:textId="77777777" w:rsidR="00806714" w:rsidRPr="00806714" w:rsidRDefault="00806714" w:rsidP="00806714">
            <w:pPr>
              <w:suppressAutoHyphens w:val="0"/>
              <w:rPr>
                <w:rFonts w:ascii="GHEA Grapalat" w:hAnsi="GHEA Grapalat" w:cs="Calibri"/>
                <w:b/>
                <w:bCs/>
                <w:color w:val="000000"/>
                <w:sz w:val="18"/>
                <w:szCs w:val="18"/>
                <w:lang w:val="en-US" w:eastAsia="en-US"/>
              </w:rPr>
            </w:pPr>
          </w:p>
        </w:tc>
        <w:tc>
          <w:tcPr>
            <w:tcW w:w="8111" w:type="dxa"/>
            <w:vMerge/>
            <w:tcBorders>
              <w:top w:val="single" w:sz="4" w:space="0" w:color="000000"/>
              <w:left w:val="single" w:sz="4" w:space="0" w:color="000000"/>
              <w:bottom w:val="single" w:sz="4" w:space="0" w:color="000000"/>
              <w:right w:val="single" w:sz="4" w:space="0" w:color="000000"/>
            </w:tcBorders>
            <w:vAlign w:val="center"/>
            <w:hideMark/>
          </w:tcPr>
          <w:p w14:paraId="102E6BEA" w14:textId="77777777" w:rsidR="00806714" w:rsidRPr="00806714" w:rsidRDefault="00806714" w:rsidP="00806714">
            <w:pPr>
              <w:suppressAutoHyphens w:val="0"/>
              <w:rPr>
                <w:rFonts w:ascii="GHEA Grapalat" w:hAnsi="GHEA Grapalat" w:cs="Calibri"/>
                <w:b/>
                <w:bCs/>
                <w:color w:val="000000"/>
                <w:sz w:val="18"/>
                <w:szCs w:val="18"/>
                <w:lang w:val="en-US" w:eastAsia="en-US"/>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FEEA967" w14:textId="77777777" w:rsidR="00806714" w:rsidRPr="00806714" w:rsidRDefault="00806714" w:rsidP="00806714">
            <w:pPr>
              <w:suppressAutoHyphens w:val="0"/>
              <w:rPr>
                <w:rFonts w:ascii="GHEA Grapalat" w:hAnsi="GHEA Grapalat" w:cs="Calibri"/>
                <w:b/>
                <w:bCs/>
                <w:color w:val="000000"/>
                <w:sz w:val="18"/>
                <w:szCs w:val="18"/>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1E5B380" w14:textId="77777777" w:rsidR="00806714" w:rsidRPr="00806714" w:rsidRDefault="00806714" w:rsidP="00806714">
            <w:pPr>
              <w:suppressAutoHyphens w:val="0"/>
              <w:rPr>
                <w:rFonts w:ascii="GHEA Grapalat" w:hAnsi="GHEA Grapalat" w:cs="Calibri"/>
                <w:b/>
                <w:bCs/>
                <w:color w:val="000000"/>
                <w:sz w:val="18"/>
                <w:szCs w:val="18"/>
                <w:lang w:val="en-US" w:eastAsia="en-US"/>
              </w:rPr>
            </w:pPr>
          </w:p>
        </w:tc>
      </w:tr>
      <w:tr w:rsidR="00806714" w:rsidRPr="00806714" w14:paraId="271BD15C" w14:textId="77777777" w:rsidTr="00806714">
        <w:trPr>
          <w:trHeight w:val="545"/>
        </w:trPr>
        <w:tc>
          <w:tcPr>
            <w:tcW w:w="820" w:type="dxa"/>
            <w:tcBorders>
              <w:top w:val="nil"/>
              <w:left w:val="nil"/>
              <w:bottom w:val="nil"/>
              <w:right w:val="nil"/>
            </w:tcBorders>
            <w:shd w:val="clear" w:color="auto" w:fill="auto"/>
            <w:noWrap/>
            <w:vAlign w:val="center"/>
            <w:hideMark/>
          </w:tcPr>
          <w:p w14:paraId="571842AA"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1</w:t>
            </w:r>
          </w:p>
        </w:tc>
        <w:tc>
          <w:tcPr>
            <w:tcW w:w="8111" w:type="dxa"/>
            <w:tcBorders>
              <w:top w:val="nil"/>
              <w:left w:val="single" w:sz="4" w:space="0" w:color="000000"/>
              <w:bottom w:val="single" w:sz="4" w:space="0" w:color="000000"/>
              <w:right w:val="single" w:sz="4" w:space="0" w:color="000000"/>
            </w:tcBorders>
            <w:shd w:val="clear" w:color="auto" w:fill="auto"/>
            <w:vAlign w:val="center"/>
            <w:hideMark/>
          </w:tcPr>
          <w:p w14:paraId="58C25D08" w14:textId="77777777" w:rsidR="00806714" w:rsidRPr="00806714" w:rsidRDefault="00806714" w:rsidP="00806714">
            <w:pPr>
              <w:suppressAutoHyphens w:val="0"/>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Երկարամյա ծառայության կամ հաշմանդամության զինվորական կենսաթոշակ ստացող նախկին զինծառայողներ</w:t>
            </w:r>
          </w:p>
        </w:tc>
        <w:tc>
          <w:tcPr>
            <w:tcW w:w="1134" w:type="dxa"/>
            <w:tcBorders>
              <w:top w:val="nil"/>
              <w:left w:val="nil"/>
              <w:bottom w:val="single" w:sz="4" w:space="0" w:color="000000"/>
              <w:right w:val="single" w:sz="4" w:space="0" w:color="000000"/>
            </w:tcBorders>
            <w:shd w:val="clear" w:color="auto" w:fill="auto"/>
            <w:vAlign w:val="center"/>
            <w:hideMark/>
          </w:tcPr>
          <w:p w14:paraId="3377DD9D"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23</w:t>
            </w:r>
          </w:p>
        </w:tc>
        <w:tc>
          <w:tcPr>
            <w:tcW w:w="1276" w:type="dxa"/>
            <w:tcBorders>
              <w:top w:val="nil"/>
              <w:left w:val="nil"/>
              <w:bottom w:val="single" w:sz="4" w:space="0" w:color="000000"/>
              <w:right w:val="single" w:sz="4" w:space="0" w:color="000000"/>
            </w:tcBorders>
            <w:shd w:val="clear" w:color="auto" w:fill="auto"/>
            <w:vAlign w:val="center"/>
            <w:hideMark/>
          </w:tcPr>
          <w:p w14:paraId="187DA47B"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5041600</w:t>
            </w:r>
          </w:p>
        </w:tc>
      </w:tr>
      <w:tr w:rsidR="00806714" w:rsidRPr="00806714" w14:paraId="4DA89426" w14:textId="77777777" w:rsidTr="00806714">
        <w:trPr>
          <w:trHeight w:val="1408"/>
        </w:trPr>
        <w:tc>
          <w:tcPr>
            <w:tcW w:w="820" w:type="dxa"/>
            <w:tcBorders>
              <w:top w:val="nil"/>
              <w:left w:val="nil"/>
              <w:bottom w:val="nil"/>
              <w:right w:val="nil"/>
            </w:tcBorders>
            <w:shd w:val="clear" w:color="auto" w:fill="auto"/>
            <w:noWrap/>
            <w:vAlign w:val="center"/>
            <w:hideMark/>
          </w:tcPr>
          <w:p w14:paraId="713B859E"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2</w:t>
            </w:r>
          </w:p>
        </w:tc>
        <w:tc>
          <w:tcPr>
            <w:tcW w:w="8111" w:type="dxa"/>
            <w:tcBorders>
              <w:top w:val="nil"/>
              <w:left w:val="single" w:sz="4" w:space="0" w:color="000000"/>
              <w:bottom w:val="single" w:sz="4" w:space="0" w:color="000000"/>
              <w:right w:val="single" w:sz="4" w:space="0" w:color="000000"/>
            </w:tcBorders>
            <w:shd w:val="clear" w:color="auto" w:fill="auto"/>
            <w:vAlign w:val="center"/>
            <w:hideMark/>
          </w:tcPr>
          <w:p w14:paraId="1381FE61" w14:textId="022D723B" w:rsidR="00806714" w:rsidRPr="00806714" w:rsidRDefault="00806714" w:rsidP="00806714">
            <w:pPr>
              <w:suppressAutoHyphens w:val="0"/>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 xml:space="preserve">Զինծառայության ընթացքում ստացած խեղման, վնասվածքի, հիվանդության պատճառով զորացրված անձինք, ովքեր բժշկասոցիալական փորձաքննության արդյունքում հաշմանդամ չեն ճանաչվել (հիվանդանոցային բժշկական օգնություն և սպասարկում՝ բժշկասոցիալական փորձաքննության ոլորտում իրավասու պետական մարմնի կողմից կազմված վերականգնողական </w:t>
            </w:r>
            <w:r>
              <w:rPr>
                <w:rFonts w:ascii="GHEA Grapalat" w:hAnsi="GHEA Grapalat" w:cs="Calibri"/>
                <w:color w:val="000000"/>
                <w:sz w:val="18"/>
                <w:szCs w:val="18"/>
                <w:lang w:val="en-US" w:eastAsia="en-US"/>
              </w:rPr>
              <w:t>անհատական ծրագրի շրջանակներում)</w:t>
            </w:r>
          </w:p>
        </w:tc>
        <w:tc>
          <w:tcPr>
            <w:tcW w:w="1134" w:type="dxa"/>
            <w:tcBorders>
              <w:top w:val="nil"/>
              <w:left w:val="nil"/>
              <w:bottom w:val="single" w:sz="4" w:space="0" w:color="000000"/>
              <w:right w:val="single" w:sz="4" w:space="0" w:color="000000"/>
            </w:tcBorders>
            <w:shd w:val="clear" w:color="auto" w:fill="auto"/>
            <w:vAlign w:val="center"/>
            <w:hideMark/>
          </w:tcPr>
          <w:p w14:paraId="7D088C00"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1</w:t>
            </w:r>
          </w:p>
        </w:tc>
        <w:tc>
          <w:tcPr>
            <w:tcW w:w="1276" w:type="dxa"/>
            <w:tcBorders>
              <w:top w:val="nil"/>
              <w:left w:val="nil"/>
              <w:bottom w:val="single" w:sz="4" w:space="0" w:color="000000"/>
              <w:right w:val="single" w:sz="4" w:space="0" w:color="000000"/>
            </w:tcBorders>
            <w:shd w:val="clear" w:color="auto" w:fill="auto"/>
            <w:vAlign w:val="center"/>
            <w:hideMark/>
          </w:tcPr>
          <w:p w14:paraId="4BEFE81E"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210000</w:t>
            </w:r>
          </w:p>
        </w:tc>
      </w:tr>
      <w:tr w:rsidR="00806714" w:rsidRPr="00806714" w14:paraId="52DDA7B2" w14:textId="77777777" w:rsidTr="00806714">
        <w:trPr>
          <w:trHeight w:val="345"/>
        </w:trPr>
        <w:tc>
          <w:tcPr>
            <w:tcW w:w="820" w:type="dxa"/>
            <w:tcBorders>
              <w:top w:val="nil"/>
              <w:left w:val="nil"/>
              <w:bottom w:val="nil"/>
              <w:right w:val="nil"/>
            </w:tcBorders>
            <w:shd w:val="clear" w:color="auto" w:fill="auto"/>
            <w:noWrap/>
            <w:vAlign w:val="center"/>
            <w:hideMark/>
          </w:tcPr>
          <w:p w14:paraId="57485A0F"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3</w:t>
            </w:r>
          </w:p>
        </w:tc>
        <w:tc>
          <w:tcPr>
            <w:tcW w:w="8111" w:type="dxa"/>
            <w:tcBorders>
              <w:top w:val="nil"/>
              <w:left w:val="single" w:sz="4" w:space="0" w:color="000000"/>
              <w:bottom w:val="single" w:sz="4" w:space="0" w:color="000000"/>
              <w:right w:val="single" w:sz="4" w:space="0" w:color="000000"/>
            </w:tcBorders>
            <w:shd w:val="clear" w:color="auto" w:fill="auto"/>
            <w:vAlign w:val="center"/>
            <w:hideMark/>
          </w:tcPr>
          <w:p w14:paraId="0DB3CCA4" w14:textId="77777777" w:rsidR="00806714" w:rsidRPr="00806714" w:rsidRDefault="00806714" w:rsidP="00806714">
            <w:pPr>
              <w:suppressAutoHyphens w:val="0"/>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Զինվորական անձնակազմի պայմանագրային ծառայողներ</w:t>
            </w:r>
          </w:p>
        </w:tc>
        <w:tc>
          <w:tcPr>
            <w:tcW w:w="1134" w:type="dxa"/>
            <w:tcBorders>
              <w:top w:val="nil"/>
              <w:left w:val="nil"/>
              <w:bottom w:val="single" w:sz="4" w:space="0" w:color="000000"/>
              <w:right w:val="single" w:sz="4" w:space="0" w:color="000000"/>
            </w:tcBorders>
            <w:shd w:val="clear" w:color="auto" w:fill="auto"/>
            <w:vAlign w:val="center"/>
            <w:hideMark/>
          </w:tcPr>
          <w:p w14:paraId="45BE653A" w14:textId="4DA84614" w:rsidR="00806714" w:rsidRPr="00806714" w:rsidRDefault="00235B1F" w:rsidP="00806714">
            <w:pPr>
              <w:suppressAutoHyphens w:val="0"/>
              <w:jc w:val="center"/>
              <w:rPr>
                <w:rFonts w:ascii="GHEA Grapalat" w:hAnsi="GHEA Grapalat" w:cs="Calibri"/>
                <w:color w:val="000000"/>
                <w:sz w:val="18"/>
                <w:szCs w:val="18"/>
                <w:lang w:val="en-US" w:eastAsia="en-US"/>
              </w:rPr>
            </w:pPr>
            <w:r>
              <w:rPr>
                <w:rFonts w:ascii="GHEA Grapalat" w:hAnsi="GHEA Grapalat" w:cs="Calibri"/>
                <w:color w:val="000000"/>
                <w:sz w:val="18"/>
                <w:szCs w:val="18"/>
                <w:lang w:val="en-US" w:eastAsia="en-US"/>
              </w:rPr>
              <w:t>75</w:t>
            </w:r>
          </w:p>
        </w:tc>
        <w:tc>
          <w:tcPr>
            <w:tcW w:w="1276" w:type="dxa"/>
            <w:tcBorders>
              <w:top w:val="nil"/>
              <w:left w:val="nil"/>
              <w:bottom w:val="single" w:sz="4" w:space="0" w:color="000000"/>
              <w:right w:val="single" w:sz="4" w:space="0" w:color="000000"/>
            </w:tcBorders>
            <w:shd w:val="clear" w:color="auto" w:fill="auto"/>
            <w:vAlign w:val="center"/>
            <w:hideMark/>
          </w:tcPr>
          <w:p w14:paraId="343E3E02" w14:textId="47D3C2BE" w:rsidR="00806714" w:rsidRPr="00806714" w:rsidRDefault="00806714" w:rsidP="00235B1F">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2</w:t>
            </w:r>
            <w:r w:rsidR="00235B1F">
              <w:rPr>
                <w:rFonts w:ascii="GHEA Grapalat" w:hAnsi="GHEA Grapalat" w:cs="Calibri"/>
                <w:color w:val="000000"/>
                <w:sz w:val="18"/>
                <w:szCs w:val="18"/>
                <w:lang w:val="en-US" w:eastAsia="en-US"/>
              </w:rPr>
              <w:t>0145750</w:t>
            </w:r>
          </w:p>
        </w:tc>
      </w:tr>
      <w:tr w:rsidR="00806714" w:rsidRPr="00806714" w14:paraId="18E63654" w14:textId="77777777" w:rsidTr="00806714">
        <w:trPr>
          <w:trHeight w:val="345"/>
        </w:trPr>
        <w:tc>
          <w:tcPr>
            <w:tcW w:w="820" w:type="dxa"/>
            <w:tcBorders>
              <w:top w:val="nil"/>
              <w:left w:val="nil"/>
              <w:bottom w:val="nil"/>
              <w:right w:val="nil"/>
            </w:tcBorders>
            <w:shd w:val="clear" w:color="auto" w:fill="auto"/>
            <w:noWrap/>
            <w:vAlign w:val="center"/>
            <w:hideMark/>
          </w:tcPr>
          <w:p w14:paraId="1C7730C2"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4</w:t>
            </w:r>
          </w:p>
        </w:tc>
        <w:tc>
          <w:tcPr>
            <w:tcW w:w="8111" w:type="dxa"/>
            <w:tcBorders>
              <w:top w:val="nil"/>
              <w:left w:val="single" w:sz="4" w:space="0" w:color="000000"/>
              <w:bottom w:val="single" w:sz="4" w:space="0" w:color="000000"/>
              <w:right w:val="single" w:sz="4" w:space="0" w:color="000000"/>
            </w:tcBorders>
            <w:shd w:val="clear" w:color="auto" w:fill="auto"/>
            <w:vAlign w:val="center"/>
            <w:hideMark/>
          </w:tcPr>
          <w:p w14:paraId="239634D5" w14:textId="77777777" w:rsidR="00806714" w:rsidRPr="00806714" w:rsidRDefault="00806714" w:rsidP="00806714">
            <w:pPr>
              <w:suppressAutoHyphens w:val="0"/>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ՀՀ ազգային անվտանգության ծառայության զինծառայողներ</w:t>
            </w:r>
          </w:p>
        </w:tc>
        <w:tc>
          <w:tcPr>
            <w:tcW w:w="1134" w:type="dxa"/>
            <w:tcBorders>
              <w:top w:val="nil"/>
              <w:left w:val="nil"/>
              <w:bottom w:val="single" w:sz="4" w:space="0" w:color="000000"/>
              <w:right w:val="single" w:sz="4" w:space="0" w:color="000000"/>
            </w:tcBorders>
            <w:shd w:val="clear" w:color="auto" w:fill="auto"/>
            <w:vAlign w:val="center"/>
            <w:hideMark/>
          </w:tcPr>
          <w:p w14:paraId="54758540"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59</w:t>
            </w:r>
          </w:p>
        </w:tc>
        <w:tc>
          <w:tcPr>
            <w:tcW w:w="1276" w:type="dxa"/>
            <w:tcBorders>
              <w:top w:val="nil"/>
              <w:left w:val="nil"/>
              <w:bottom w:val="single" w:sz="4" w:space="0" w:color="000000"/>
              <w:right w:val="single" w:sz="4" w:space="0" w:color="000000"/>
            </w:tcBorders>
            <w:shd w:val="clear" w:color="auto" w:fill="auto"/>
            <w:vAlign w:val="center"/>
            <w:hideMark/>
          </w:tcPr>
          <w:p w14:paraId="3B85D918"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10975800</w:t>
            </w:r>
          </w:p>
        </w:tc>
      </w:tr>
      <w:tr w:rsidR="00806714" w:rsidRPr="00806714" w14:paraId="6D6B2785" w14:textId="77777777" w:rsidTr="00806714">
        <w:trPr>
          <w:trHeight w:val="422"/>
        </w:trPr>
        <w:tc>
          <w:tcPr>
            <w:tcW w:w="820" w:type="dxa"/>
            <w:tcBorders>
              <w:top w:val="nil"/>
              <w:left w:val="nil"/>
              <w:bottom w:val="nil"/>
              <w:right w:val="nil"/>
            </w:tcBorders>
            <w:shd w:val="clear" w:color="auto" w:fill="auto"/>
            <w:noWrap/>
            <w:vAlign w:val="center"/>
            <w:hideMark/>
          </w:tcPr>
          <w:p w14:paraId="52BEE85D"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5</w:t>
            </w:r>
          </w:p>
        </w:tc>
        <w:tc>
          <w:tcPr>
            <w:tcW w:w="8111" w:type="dxa"/>
            <w:tcBorders>
              <w:top w:val="nil"/>
              <w:left w:val="single" w:sz="4" w:space="0" w:color="000000"/>
              <w:bottom w:val="single" w:sz="4" w:space="0" w:color="000000"/>
              <w:right w:val="single" w:sz="4" w:space="0" w:color="000000"/>
            </w:tcBorders>
            <w:shd w:val="clear" w:color="auto" w:fill="auto"/>
            <w:vAlign w:val="center"/>
            <w:hideMark/>
          </w:tcPr>
          <w:p w14:paraId="00E52C4E" w14:textId="77777777" w:rsidR="00806714" w:rsidRPr="00806714" w:rsidRDefault="00806714" w:rsidP="00806714">
            <w:pPr>
              <w:suppressAutoHyphens w:val="0"/>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ՀՀ արդարադատության նախարարության քրեակատարողական ծառայողներ</w:t>
            </w:r>
          </w:p>
        </w:tc>
        <w:tc>
          <w:tcPr>
            <w:tcW w:w="1134" w:type="dxa"/>
            <w:tcBorders>
              <w:top w:val="nil"/>
              <w:left w:val="nil"/>
              <w:bottom w:val="single" w:sz="4" w:space="0" w:color="000000"/>
              <w:right w:val="single" w:sz="4" w:space="0" w:color="000000"/>
            </w:tcBorders>
            <w:shd w:val="clear" w:color="auto" w:fill="auto"/>
            <w:vAlign w:val="center"/>
            <w:hideMark/>
          </w:tcPr>
          <w:p w14:paraId="72E14AC1"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1</w:t>
            </w:r>
          </w:p>
        </w:tc>
        <w:tc>
          <w:tcPr>
            <w:tcW w:w="1276" w:type="dxa"/>
            <w:tcBorders>
              <w:top w:val="nil"/>
              <w:left w:val="nil"/>
              <w:bottom w:val="single" w:sz="4" w:space="0" w:color="000000"/>
              <w:right w:val="single" w:sz="4" w:space="0" w:color="000000"/>
            </w:tcBorders>
            <w:shd w:val="clear" w:color="auto" w:fill="auto"/>
            <w:vAlign w:val="center"/>
            <w:hideMark/>
          </w:tcPr>
          <w:p w14:paraId="47FDC493"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108000</w:t>
            </w:r>
          </w:p>
        </w:tc>
      </w:tr>
      <w:tr w:rsidR="00806714" w:rsidRPr="00806714" w14:paraId="03524CBA" w14:textId="77777777" w:rsidTr="00806714">
        <w:trPr>
          <w:trHeight w:val="280"/>
        </w:trPr>
        <w:tc>
          <w:tcPr>
            <w:tcW w:w="820" w:type="dxa"/>
            <w:tcBorders>
              <w:top w:val="nil"/>
              <w:left w:val="nil"/>
              <w:bottom w:val="nil"/>
              <w:right w:val="nil"/>
            </w:tcBorders>
            <w:shd w:val="clear" w:color="auto" w:fill="auto"/>
            <w:noWrap/>
            <w:vAlign w:val="center"/>
            <w:hideMark/>
          </w:tcPr>
          <w:p w14:paraId="42D81DA4"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lastRenderedPageBreak/>
              <w:t>6</w:t>
            </w:r>
          </w:p>
        </w:tc>
        <w:tc>
          <w:tcPr>
            <w:tcW w:w="8111" w:type="dxa"/>
            <w:tcBorders>
              <w:top w:val="nil"/>
              <w:left w:val="single" w:sz="4" w:space="0" w:color="000000"/>
              <w:bottom w:val="single" w:sz="4" w:space="0" w:color="000000"/>
              <w:right w:val="single" w:sz="4" w:space="0" w:color="000000"/>
            </w:tcBorders>
            <w:shd w:val="clear" w:color="auto" w:fill="auto"/>
            <w:vAlign w:val="center"/>
            <w:hideMark/>
          </w:tcPr>
          <w:p w14:paraId="77F5EE06" w14:textId="77777777" w:rsidR="00806714" w:rsidRPr="00806714" w:rsidRDefault="00806714" w:rsidP="00806714">
            <w:pPr>
              <w:suppressAutoHyphens w:val="0"/>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ՀՀ ոստիկանության զինծառայողներ</w:t>
            </w:r>
          </w:p>
        </w:tc>
        <w:tc>
          <w:tcPr>
            <w:tcW w:w="1134" w:type="dxa"/>
            <w:tcBorders>
              <w:top w:val="nil"/>
              <w:left w:val="nil"/>
              <w:bottom w:val="single" w:sz="4" w:space="0" w:color="000000"/>
              <w:right w:val="single" w:sz="4" w:space="0" w:color="000000"/>
            </w:tcBorders>
            <w:shd w:val="clear" w:color="auto" w:fill="auto"/>
            <w:vAlign w:val="center"/>
            <w:hideMark/>
          </w:tcPr>
          <w:p w14:paraId="30B94707"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7</w:t>
            </w:r>
          </w:p>
        </w:tc>
        <w:tc>
          <w:tcPr>
            <w:tcW w:w="1276" w:type="dxa"/>
            <w:tcBorders>
              <w:top w:val="nil"/>
              <w:left w:val="nil"/>
              <w:bottom w:val="single" w:sz="4" w:space="0" w:color="000000"/>
              <w:right w:val="single" w:sz="4" w:space="0" w:color="000000"/>
            </w:tcBorders>
            <w:shd w:val="clear" w:color="auto" w:fill="auto"/>
            <w:vAlign w:val="center"/>
            <w:hideMark/>
          </w:tcPr>
          <w:p w14:paraId="4EE6B248"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2683400</w:t>
            </w:r>
          </w:p>
        </w:tc>
      </w:tr>
      <w:tr w:rsidR="00806714" w:rsidRPr="00806714" w14:paraId="060587D1" w14:textId="77777777" w:rsidTr="00806714">
        <w:trPr>
          <w:trHeight w:val="365"/>
        </w:trPr>
        <w:tc>
          <w:tcPr>
            <w:tcW w:w="820" w:type="dxa"/>
            <w:tcBorders>
              <w:top w:val="nil"/>
              <w:left w:val="nil"/>
              <w:bottom w:val="nil"/>
              <w:right w:val="nil"/>
            </w:tcBorders>
            <w:shd w:val="clear" w:color="auto" w:fill="auto"/>
            <w:noWrap/>
            <w:vAlign w:val="center"/>
            <w:hideMark/>
          </w:tcPr>
          <w:p w14:paraId="07562383"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7</w:t>
            </w:r>
          </w:p>
        </w:tc>
        <w:tc>
          <w:tcPr>
            <w:tcW w:w="8111" w:type="dxa"/>
            <w:tcBorders>
              <w:top w:val="nil"/>
              <w:left w:val="single" w:sz="4" w:space="0" w:color="000000"/>
              <w:bottom w:val="single" w:sz="4" w:space="0" w:color="000000"/>
              <w:right w:val="single" w:sz="4" w:space="0" w:color="000000"/>
            </w:tcBorders>
            <w:shd w:val="clear" w:color="auto" w:fill="auto"/>
            <w:vAlign w:val="center"/>
            <w:hideMark/>
          </w:tcPr>
          <w:p w14:paraId="0E9D04F4" w14:textId="77777777" w:rsidR="00806714" w:rsidRPr="00806714" w:rsidRDefault="00806714" w:rsidP="00806714">
            <w:pPr>
              <w:suppressAutoHyphens w:val="0"/>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ՀՀ ՊՆ  զինվորական անձնակազմի պայմանագրային ծառայողներ</w:t>
            </w:r>
          </w:p>
        </w:tc>
        <w:tc>
          <w:tcPr>
            <w:tcW w:w="1134" w:type="dxa"/>
            <w:tcBorders>
              <w:top w:val="nil"/>
              <w:left w:val="nil"/>
              <w:bottom w:val="single" w:sz="4" w:space="0" w:color="000000"/>
              <w:right w:val="single" w:sz="4" w:space="0" w:color="000000"/>
            </w:tcBorders>
            <w:shd w:val="clear" w:color="auto" w:fill="auto"/>
            <w:vAlign w:val="center"/>
            <w:hideMark/>
          </w:tcPr>
          <w:p w14:paraId="38D3BD21"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9</w:t>
            </w:r>
          </w:p>
        </w:tc>
        <w:tc>
          <w:tcPr>
            <w:tcW w:w="1276" w:type="dxa"/>
            <w:tcBorders>
              <w:top w:val="nil"/>
              <w:left w:val="nil"/>
              <w:bottom w:val="single" w:sz="4" w:space="0" w:color="000000"/>
              <w:right w:val="single" w:sz="4" w:space="0" w:color="000000"/>
            </w:tcBorders>
            <w:shd w:val="clear" w:color="auto" w:fill="auto"/>
            <w:vAlign w:val="center"/>
            <w:hideMark/>
          </w:tcPr>
          <w:p w14:paraId="2E0B63EF"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3514800</w:t>
            </w:r>
          </w:p>
        </w:tc>
      </w:tr>
      <w:tr w:rsidR="00806714" w:rsidRPr="00806714" w14:paraId="0D074CAB" w14:textId="77777777" w:rsidTr="00806714">
        <w:trPr>
          <w:trHeight w:val="427"/>
        </w:trPr>
        <w:tc>
          <w:tcPr>
            <w:tcW w:w="820" w:type="dxa"/>
            <w:tcBorders>
              <w:top w:val="nil"/>
              <w:left w:val="nil"/>
              <w:bottom w:val="nil"/>
              <w:right w:val="nil"/>
            </w:tcBorders>
            <w:shd w:val="clear" w:color="auto" w:fill="auto"/>
            <w:noWrap/>
            <w:vAlign w:val="center"/>
            <w:hideMark/>
          </w:tcPr>
          <w:p w14:paraId="1D38150D"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8</w:t>
            </w:r>
          </w:p>
        </w:tc>
        <w:tc>
          <w:tcPr>
            <w:tcW w:w="8111" w:type="dxa"/>
            <w:tcBorders>
              <w:top w:val="nil"/>
              <w:left w:val="single" w:sz="4" w:space="0" w:color="000000"/>
              <w:bottom w:val="single" w:sz="4" w:space="0" w:color="000000"/>
              <w:right w:val="single" w:sz="4" w:space="0" w:color="000000"/>
            </w:tcBorders>
            <w:shd w:val="clear" w:color="auto" w:fill="auto"/>
            <w:vAlign w:val="center"/>
            <w:hideMark/>
          </w:tcPr>
          <w:p w14:paraId="0B8C4913" w14:textId="77777777" w:rsidR="00806714" w:rsidRPr="00806714" w:rsidRDefault="00806714" w:rsidP="00806714">
            <w:pPr>
              <w:suppressAutoHyphens w:val="0"/>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ՀՀ ՊՆ զինվորական հրամանատարական անձնակազմի ծառայողներ</w:t>
            </w:r>
          </w:p>
        </w:tc>
        <w:tc>
          <w:tcPr>
            <w:tcW w:w="1134" w:type="dxa"/>
            <w:tcBorders>
              <w:top w:val="nil"/>
              <w:left w:val="nil"/>
              <w:bottom w:val="single" w:sz="4" w:space="0" w:color="000000"/>
              <w:right w:val="single" w:sz="4" w:space="0" w:color="000000"/>
            </w:tcBorders>
            <w:shd w:val="clear" w:color="auto" w:fill="auto"/>
            <w:vAlign w:val="center"/>
            <w:hideMark/>
          </w:tcPr>
          <w:p w14:paraId="1FDC1DF8"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129</w:t>
            </w:r>
          </w:p>
        </w:tc>
        <w:tc>
          <w:tcPr>
            <w:tcW w:w="1276" w:type="dxa"/>
            <w:tcBorders>
              <w:top w:val="nil"/>
              <w:left w:val="nil"/>
              <w:bottom w:val="single" w:sz="4" w:space="0" w:color="000000"/>
              <w:right w:val="single" w:sz="4" w:space="0" w:color="000000"/>
            </w:tcBorders>
            <w:shd w:val="clear" w:color="auto" w:fill="auto"/>
            <w:vAlign w:val="center"/>
            <w:hideMark/>
          </w:tcPr>
          <w:p w14:paraId="5A76722F"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36099800</w:t>
            </w:r>
          </w:p>
        </w:tc>
      </w:tr>
      <w:tr w:rsidR="00806714" w:rsidRPr="00806714" w14:paraId="4A6D4E48" w14:textId="77777777" w:rsidTr="00806714">
        <w:trPr>
          <w:trHeight w:val="406"/>
        </w:trPr>
        <w:tc>
          <w:tcPr>
            <w:tcW w:w="820" w:type="dxa"/>
            <w:tcBorders>
              <w:top w:val="nil"/>
              <w:left w:val="nil"/>
              <w:bottom w:val="nil"/>
              <w:right w:val="nil"/>
            </w:tcBorders>
            <w:shd w:val="clear" w:color="auto" w:fill="auto"/>
            <w:noWrap/>
            <w:vAlign w:val="center"/>
            <w:hideMark/>
          </w:tcPr>
          <w:p w14:paraId="6C14FC8F"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9</w:t>
            </w:r>
          </w:p>
        </w:tc>
        <w:tc>
          <w:tcPr>
            <w:tcW w:w="8111" w:type="dxa"/>
            <w:tcBorders>
              <w:top w:val="nil"/>
              <w:left w:val="single" w:sz="4" w:space="0" w:color="000000"/>
              <w:bottom w:val="single" w:sz="4" w:space="0" w:color="000000"/>
              <w:right w:val="single" w:sz="4" w:space="0" w:color="000000"/>
            </w:tcBorders>
            <w:shd w:val="clear" w:color="auto" w:fill="auto"/>
            <w:vAlign w:val="center"/>
            <w:hideMark/>
          </w:tcPr>
          <w:p w14:paraId="7C29DBE1" w14:textId="77777777" w:rsidR="00806714" w:rsidRPr="00806714" w:rsidRDefault="00806714" w:rsidP="00806714">
            <w:pPr>
              <w:suppressAutoHyphens w:val="0"/>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ՀՀ ՊՆ զինվորական հրամանատարական անձնակազմի ծառայողներ</w:t>
            </w:r>
          </w:p>
        </w:tc>
        <w:tc>
          <w:tcPr>
            <w:tcW w:w="1134" w:type="dxa"/>
            <w:tcBorders>
              <w:top w:val="nil"/>
              <w:left w:val="nil"/>
              <w:bottom w:val="single" w:sz="4" w:space="0" w:color="000000"/>
              <w:right w:val="single" w:sz="4" w:space="0" w:color="000000"/>
            </w:tcBorders>
            <w:shd w:val="clear" w:color="auto" w:fill="auto"/>
            <w:vAlign w:val="center"/>
            <w:hideMark/>
          </w:tcPr>
          <w:p w14:paraId="6CE53029"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144</w:t>
            </w:r>
          </w:p>
        </w:tc>
        <w:tc>
          <w:tcPr>
            <w:tcW w:w="1276" w:type="dxa"/>
            <w:tcBorders>
              <w:top w:val="nil"/>
              <w:left w:val="nil"/>
              <w:bottom w:val="single" w:sz="4" w:space="0" w:color="000000"/>
              <w:right w:val="single" w:sz="4" w:space="0" w:color="000000"/>
            </w:tcBorders>
            <w:shd w:val="clear" w:color="auto" w:fill="auto"/>
            <w:vAlign w:val="center"/>
            <w:hideMark/>
          </w:tcPr>
          <w:p w14:paraId="2F75849D"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21279000</w:t>
            </w:r>
          </w:p>
        </w:tc>
      </w:tr>
      <w:tr w:rsidR="00806714" w:rsidRPr="00806714" w14:paraId="49F77C37" w14:textId="77777777" w:rsidTr="00806714">
        <w:trPr>
          <w:trHeight w:val="345"/>
        </w:trPr>
        <w:tc>
          <w:tcPr>
            <w:tcW w:w="89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44488" w14:textId="77777777" w:rsidR="00806714" w:rsidRPr="00806714" w:rsidRDefault="00806714" w:rsidP="00806714">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Ընդամենը</w:t>
            </w:r>
          </w:p>
        </w:tc>
        <w:tc>
          <w:tcPr>
            <w:tcW w:w="1134" w:type="dxa"/>
            <w:tcBorders>
              <w:top w:val="nil"/>
              <w:left w:val="nil"/>
              <w:bottom w:val="single" w:sz="4" w:space="0" w:color="auto"/>
              <w:right w:val="single" w:sz="4" w:space="0" w:color="auto"/>
            </w:tcBorders>
            <w:shd w:val="clear" w:color="auto" w:fill="auto"/>
            <w:vAlign w:val="center"/>
            <w:hideMark/>
          </w:tcPr>
          <w:p w14:paraId="34B5D28C" w14:textId="17976C67" w:rsidR="00806714" w:rsidRPr="00806714" w:rsidRDefault="00806714" w:rsidP="00235B1F">
            <w:pPr>
              <w:suppressAutoHyphens w:val="0"/>
              <w:jc w:val="center"/>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44</w:t>
            </w:r>
            <w:r w:rsidR="00235B1F">
              <w:rPr>
                <w:rFonts w:ascii="GHEA Grapalat" w:hAnsi="GHEA Grapalat" w:cs="Calibri"/>
                <w:color w:val="000000"/>
                <w:sz w:val="18"/>
                <w:szCs w:val="18"/>
                <w:lang w:val="en-US" w:eastAsia="en-US"/>
              </w:rPr>
              <w:t>8</w:t>
            </w:r>
          </w:p>
        </w:tc>
        <w:tc>
          <w:tcPr>
            <w:tcW w:w="1276" w:type="dxa"/>
            <w:tcBorders>
              <w:top w:val="nil"/>
              <w:left w:val="nil"/>
              <w:bottom w:val="single" w:sz="4" w:space="0" w:color="auto"/>
              <w:right w:val="single" w:sz="4" w:space="0" w:color="auto"/>
            </w:tcBorders>
            <w:shd w:val="clear" w:color="auto" w:fill="auto"/>
            <w:noWrap/>
            <w:vAlign w:val="bottom"/>
            <w:hideMark/>
          </w:tcPr>
          <w:p w14:paraId="3E5B2717" w14:textId="387B381E" w:rsidR="00806714" w:rsidRPr="00806714" w:rsidRDefault="00806714" w:rsidP="00235B1F">
            <w:pPr>
              <w:suppressAutoHyphens w:val="0"/>
              <w:jc w:val="right"/>
              <w:rPr>
                <w:rFonts w:ascii="GHEA Grapalat" w:hAnsi="GHEA Grapalat" w:cs="Calibri"/>
                <w:color w:val="000000"/>
                <w:sz w:val="18"/>
                <w:szCs w:val="18"/>
                <w:lang w:val="en-US" w:eastAsia="en-US"/>
              </w:rPr>
            </w:pPr>
            <w:r w:rsidRPr="00806714">
              <w:rPr>
                <w:rFonts w:ascii="GHEA Grapalat" w:hAnsi="GHEA Grapalat" w:cs="Calibri"/>
                <w:color w:val="000000"/>
                <w:sz w:val="18"/>
                <w:szCs w:val="18"/>
                <w:lang w:val="en-US" w:eastAsia="en-US"/>
              </w:rPr>
              <w:t>1</w:t>
            </w:r>
            <w:r w:rsidR="00235B1F">
              <w:rPr>
                <w:rFonts w:ascii="GHEA Grapalat" w:hAnsi="GHEA Grapalat" w:cs="Calibri"/>
                <w:color w:val="000000"/>
                <w:sz w:val="18"/>
                <w:szCs w:val="18"/>
                <w:lang w:val="en-US" w:eastAsia="en-US"/>
              </w:rPr>
              <w:t>01,057</w:t>
            </w:r>
            <w:r w:rsidRPr="00806714">
              <w:rPr>
                <w:rFonts w:ascii="GHEA Grapalat" w:hAnsi="GHEA Grapalat" w:cs="Calibri"/>
                <w:color w:val="000000"/>
                <w:sz w:val="18"/>
                <w:szCs w:val="18"/>
                <w:lang w:val="en-US" w:eastAsia="en-US"/>
              </w:rPr>
              <w:t>,</w:t>
            </w:r>
            <w:r w:rsidR="00235B1F">
              <w:rPr>
                <w:rFonts w:ascii="GHEA Grapalat" w:hAnsi="GHEA Grapalat" w:cs="Calibri"/>
                <w:color w:val="000000"/>
                <w:sz w:val="18"/>
                <w:szCs w:val="18"/>
                <w:lang w:val="en-US" w:eastAsia="en-US"/>
              </w:rPr>
              <w:t>938</w:t>
            </w:r>
          </w:p>
        </w:tc>
      </w:tr>
    </w:tbl>
    <w:p w14:paraId="2E693DC0" w14:textId="1672C79E" w:rsidR="00806714" w:rsidRDefault="00806714" w:rsidP="005A4B9E">
      <w:pPr>
        <w:spacing w:line="360" w:lineRule="auto"/>
        <w:ind w:firstLine="567"/>
        <w:jc w:val="both"/>
        <w:rPr>
          <w:rFonts w:ascii="GHEA Grapalat" w:hAnsi="GHEA Grapalat" w:cs="Calibri"/>
          <w:lang w:val="hy-AM"/>
        </w:rPr>
      </w:pPr>
    </w:p>
    <w:p w14:paraId="68A2EF8B" w14:textId="5A0D4A73" w:rsidR="00234745" w:rsidRPr="00AF459F" w:rsidRDefault="00234745" w:rsidP="00234745">
      <w:pPr>
        <w:spacing w:line="360" w:lineRule="auto"/>
        <w:ind w:firstLine="426"/>
        <w:jc w:val="both"/>
        <w:rPr>
          <w:rFonts w:ascii="GHEA Grapalat" w:hAnsi="GHEA Grapalat"/>
          <w:b/>
          <w:lang w:val="af-ZA"/>
        </w:rPr>
      </w:pPr>
      <w:r w:rsidRPr="00AF459F">
        <w:rPr>
          <w:rFonts w:ascii="GHEA Grapalat" w:hAnsi="GHEA Grapalat"/>
          <w:b/>
          <w:lang w:val="af-ZA"/>
        </w:rPr>
        <w:t>Կարգավորման նպատակը և բնույթը</w:t>
      </w:r>
    </w:p>
    <w:p w14:paraId="2BF6F290" w14:textId="372B266E" w:rsidR="00B95EEF" w:rsidRDefault="00B95EEF" w:rsidP="00B95EEF">
      <w:pPr>
        <w:spacing w:line="360" w:lineRule="auto"/>
        <w:ind w:firstLine="450"/>
        <w:jc w:val="both"/>
        <w:rPr>
          <w:rFonts w:ascii="GHEA Grapalat" w:hAnsi="GHEA Grapalat" w:cs="Sylfaen"/>
          <w:lang w:val="af-ZA"/>
        </w:rPr>
      </w:pPr>
      <w:r w:rsidRPr="00AF459F">
        <w:rPr>
          <w:rFonts w:ascii="GHEA Grapalat" w:hAnsi="GHEA Grapalat" w:cs="Sylfaen"/>
          <w:lang w:val="hy-AM"/>
        </w:rPr>
        <w:t>Կառավարության որոշմամբ առաջարկվող նախագծի նպատակը</w:t>
      </w:r>
      <w:r w:rsidRPr="00AF459F">
        <w:rPr>
          <w:rFonts w:ascii="GHEA Grapalat" w:hAnsi="GHEA Grapalat" w:cs="Sylfaen"/>
          <w:lang w:val="af-ZA"/>
        </w:rPr>
        <w:t xml:space="preserve"> </w:t>
      </w:r>
      <w:r>
        <w:rPr>
          <w:rFonts w:ascii="GHEA Grapalat" w:hAnsi="GHEA Grapalat" w:cs="Sylfaen"/>
          <w:lang w:val="hy-AM"/>
        </w:rPr>
        <w:t xml:space="preserve">Առողջապահության նախարարության կողմից իրականացվող </w:t>
      </w:r>
      <w:r>
        <w:rPr>
          <w:rFonts w:ascii="GHEA Grapalat" w:hAnsi="GHEA Grapalat"/>
          <w:lang w:val="hy-AM"/>
        </w:rPr>
        <w:t xml:space="preserve">«11003. </w:t>
      </w:r>
      <w:r w:rsidRPr="00D84AEE">
        <w:rPr>
          <w:rFonts w:ascii="GHEA Grapalat" w:hAnsi="GHEA Grapalat"/>
          <w:lang w:val="hy-AM"/>
        </w:rPr>
        <w:t>Զինծառայողներին, ինչպես նաև փրկարար ծառայողներին և նրանց ընտանիքի անդամներին բժշկական օգնության ծառայություններ</w:t>
      </w:r>
      <w:r>
        <w:rPr>
          <w:rFonts w:ascii="GHEA Grapalat" w:hAnsi="GHEA Grapalat"/>
          <w:lang w:val="hy-AM"/>
        </w:rPr>
        <w:t xml:space="preserve">» միջոցառման պատշաճ իրականացման </w:t>
      </w:r>
      <w:r w:rsidRPr="00AF459F">
        <w:rPr>
          <w:rFonts w:ascii="GHEA Grapalat" w:hAnsi="GHEA Grapalat" w:cs="Sylfaen"/>
          <w:lang w:val="hy-AM"/>
        </w:rPr>
        <w:t>ապահովումն</w:t>
      </w:r>
      <w:r w:rsidRPr="00AF459F">
        <w:rPr>
          <w:rFonts w:ascii="GHEA Grapalat" w:hAnsi="GHEA Grapalat" w:cs="Sylfaen"/>
          <w:lang w:val="af-ZA"/>
        </w:rPr>
        <w:t xml:space="preserve"> </w:t>
      </w:r>
      <w:r w:rsidRPr="00AF459F">
        <w:rPr>
          <w:rFonts w:ascii="GHEA Grapalat" w:hAnsi="GHEA Grapalat" w:cs="Sylfaen"/>
          <w:lang w:val="hy-AM"/>
        </w:rPr>
        <w:t>է</w:t>
      </w:r>
      <w:r w:rsidRPr="00AF459F">
        <w:rPr>
          <w:rFonts w:ascii="GHEA Grapalat" w:hAnsi="GHEA Grapalat" w:cs="Sylfaen"/>
          <w:lang w:val="af-ZA"/>
        </w:rPr>
        <w:t xml:space="preserve">: </w:t>
      </w:r>
    </w:p>
    <w:p w14:paraId="3D30C7E2" w14:textId="77777777" w:rsidR="00234745" w:rsidRPr="00AF459F" w:rsidRDefault="00234745" w:rsidP="00234745">
      <w:pPr>
        <w:spacing w:line="360" w:lineRule="auto"/>
        <w:ind w:firstLine="450"/>
        <w:jc w:val="both"/>
        <w:rPr>
          <w:rFonts w:ascii="GHEA Grapalat" w:hAnsi="GHEA Grapalat" w:cs="Sylfaen"/>
          <w:lang w:val="hy-AM"/>
        </w:rPr>
      </w:pPr>
      <w:r w:rsidRPr="00AF459F">
        <w:rPr>
          <w:rFonts w:ascii="GHEA Grapalat" w:hAnsi="GHEA Grapalat"/>
          <w:b/>
          <w:lang w:val="af-ZA"/>
        </w:rPr>
        <w:t>Նախագծի մշակման գործընթացում ներգրավված ինստիտուտները և անձինք</w:t>
      </w:r>
    </w:p>
    <w:p w14:paraId="137105DE" w14:textId="728FD0EA" w:rsidR="00234745" w:rsidRDefault="00234745" w:rsidP="00234745">
      <w:pPr>
        <w:tabs>
          <w:tab w:val="left" w:pos="426"/>
        </w:tabs>
        <w:spacing w:line="360" w:lineRule="auto"/>
        <w:ind w:firstLine="450"/>
        <w:jc w:val="both"/>
        <w:rPr>
          <w:rFonts w:ascii="GHEA Grapalat" w:hAnsi="GHEA Grapalat"/>
          <w:lang w:val="hy-AM"/>
        </w:rPr>
      </w:pPr>
      <w:r w:rsidRPr="00AF459F">
        <w:rPr>
          <w:rFonts w:ascii="GHEA Grapalat" w:hAnsi="GHEA Grapalat" w:cs="Sylfaen"/>
          <w:lang w:val="hy-AM"/>
        </w:rPr>
        <w:t>Կառավարության</w:t>
      </w:r>
      <w:r w:rsidRPr="00AF459F">
        <w:rPr>
          <w:rFonts w:ascii="GHEA Grapalat" w:hAnsi="GHEA Grapalat" w:cs="Times Armenian"/>
          <w:lang w:val="hy-AM"/>
        </w:rPr>
        <w:t xml:space="preserve"> </w:t>
      </w:r>
      <w:r w:rsidRPr="00AF459F">
        <w:rPr>
          <w:rFonts w:ascii="GHEA Grapalat" w:hAnsi="GHEA Grapalat" w:cs="Sylfaen"/>
          <w:lang w:val="hy-AM"/>
        </w:rPr>
        <w:t>որոշման</w:t>
      </w:r>
      <w:r w:rsidRPr="00AF459F">
        <w:rPr>
          <w:rFonts w:ascii="GHEA Grapalat" w:hAnsi="GHEA Grapalat" w:cs="Times Armenian"/>
          <w:lang w:val="hy-AM"/>
        </w:rPr>
        <w:t xml:space="preserve"> սույն </w:t>
      </w:r>
      <w:r w:rsidRPr="00AF459F">
        <w:rPr>
          <w:rFonts w:ascii="GHEA Grapalat" w:hAnsi="GHEA Grapalat" w:cs="Sylfaen"/>
          <w:lang w:val="hy-AM"/>
        </w:rPr>
        <w:t>նախագծի</w:t>
      </w:r>
      <w:r w:rsidRPr="00AF459F">
        <w:rPr>
          <w:rFonts w:ascii="GHEA Grapalat" w:hAnsi="GHEA Grapalat"/>
          <w:lang w:val="af-ZA"/>
        </w:rPr>
        <w:t xml:space="preserve"> կազմմանը մասնակցել են առողջապահության նախարարության աշխատակիցները:</w:t>
      </w:r>
      <w:r w:rsidRPr="00AF459F">
        <w:rPr>
          <w:rFonts w:ascii="GHEA Grapalat" w:hAnsi="GHEA Grapalat"/>
          <w:lang w:val="hy-AM"/>
        </w:rPr>
        <w:t xml:space="preserve"> </w:t>
      </w:r>
    </w:p>
    <w:p w14:paraId="71FAC42D" w14:textId="77777777" w:rsidR="00234745" w:rsidRPr="00AF459F" w:rsidRDefault="00234745" w:rsidP="00234745">
      <w:pPr>
        <w:tabs>
          <w:tab w:val="left" w:pos="426"/>
        </w:tabs>
        <w:spacing w:line="360" w:lineRule="auto"/>
        <w:ind w:firstLine="450"/>
        <w:jc w:val="both"/>
        <w:rPr>
          <w:rFonts w:ascii="GHEA Grapalat" w:hAnsi="GHEA Grapalat" w:cs="Sylfaen"/>
          <w:b/>
          <w:lang w:val="hy-AM"/>
        </w:rPr>
      </w:pPr>
      <w:r w:rsidRPr="00AF459F">
        <w:rPr>
          <w:rFonts w:ascii="GHEA Grapalat" w:hAnsi="GHEA Grapalat" w:cs="Sylfaen"/>
          <w:b/>
          <w:lang w:val="af-ZA"/>
        </w:rPr>
        <w:t>Իրավական</w:t>
      </w:r>
      <w:r w:rsidRPr="00AF459F">
        <w:rPr>
          <w:rFonts w:ascii="GHEA Grapalat" w:hAnsi="GHEA Grapalat" w:cs="Times Armenian"/>
          <w:b/>
          <w:lang w:val="af-ZA"/>
        </w:rPr>
        <w:t xml:space="preserve"> </w:t>
      </w:r>
      <w:r w:rsidRPr="00AF459F">
        <w:rPr>
          <w:rFonts w:ascii="GHEA Grapalat" w:hAnsi="GHEA Grapalat" w:cs="Sylfaen"/>
          <w:b/>
          <w:lang w:val="af-ZA"/>
        </w:rPr>
        <w:t>ակտի</w:t>
      </w:r>
      <w:r w:rsidRPr="00AF459F">
        <w:rPr>
          <w:rFonts w:ascii="GHEA Grapalat" w:hAnsi="GHEA Grapalat" w:cs="Times Armenian"/>
          <w:b/>
          <w:lang w:val="af-ZA"/>
        </w:rPr>
        <w:t xml:space="preserve"> </w:t>
      </w:r>
      <w:r w:rsidRPr="00AF459F">
        <w:rPr>
          <w:rFonts w:ascii="GHEA Grapalat" w:hAnsi="GHEA Grapalat" w:cs="Sylfaen"/>
          <w:b/>
          <w:lang w:val="af-ZA"/>
        </w:rPr>
        <w:t>կիրառման</w:t>
      </w:r>
      <w:r w:rsidRPr="00AF459F">
        <w:rPr>
          <w:rFonts w:ascii="GHEA Grapalat" w:hAnsi="GHEA Grapalat" w:cs="Times Armenian"/>
          <w:b/>
          <w:lang w:val="af-ZA"/>
        </w:rPr>
        <w:t xml:space="preserve"> </w:t>
      </w:r>
      <w:r w:rsidRPr="00AF459F">
        <w:rPr>
          <w:rFonts w:ascii="GHEA Grapalat" w:hAnsi="GHEA Grapalat" w:cs="Sylfaen"/>
          <w:b/>
          <w:lang w:val="af-ZA"/>
        </w:rPr>
        <w:t>դեպքում</w:t>
      </w:r>
      <w:r w:rsidRPr="00AF459F">
        <w:rPr>
          <w:rFonts w:ascii="GHEA Grapalat" w:hAnsi="GHEA Grapalat" w:cs="Times Armenian"/>
          <w:b/>
          <w:lang w:val="af-ZA"/>
        </w:rPr>
        <w:t xml:space="preserve"> </w:t>
      </w:r>
      <w:r w:rsidRPr="00AF459F">
        <w:rPr>
          <w:rFonts w:ascii="GHEA Grapalat" w:hAnsi="GHEA Grapalat" w:cs="Sylfaen"/>
          <w:b/>
          <w:lang w:val="af-ZA"/>
        </w:rPr>
        <w:t>ակնկալվող</w:t>
      </w:r>
      <w:r w:rsidRPr="00AF459F">
        <w:rPr>
          <w:rFonts w:ascii="GHEA Grapalat" w:hAnsi="GHEA Grapalat" w:cs="Times Armenian"/>
          <w:b/>
          <w:lang w:val="af-ZA"/>
        </w:rPr>
        <w:t xml:space="preserve"> </w:t>
      </w:r>
      <w:r w:rsidRPr="00AF459F">
        <w:rPr>
          <w:rFonts w:ascii="GHEA Grapalat" w:hAnsi="GHEA Grapalat" w:cs="Sylfaen"/>
          <w:b/>
          <w:lang w:val="af-ZA"/>
        </w:rPr>
        <w:t>արդյունքը</w:t>
      </w:r>
    </w:p>
    <w:p w14:paraId="514FAFF6" w14:textId="1AF9DF06" w:rsidR="00B95EEF" w:rsidRDefault="00B95EEF" w:rsidP="00B95EEF">
      <w:pPr>
        <w:autoSpaceDE w:val="0"/>
        <w:autoSpaceDN w:val="0"/>
        <w:adjustRightInd w:val="0"/>
        <w:spacing w:line="360" w:lineRule="auto"/>
        <w:ind w:firstLine="450"/>
        <w:jc w:val="both"/>
        <w:rPr>
          <w:rFonts w:ascii="GHEA Grapalat" w:hAnsi="GHEA Grapalat"/>
          <w:bCs/>
          <w:color w:val="000000"/>
          <w:shd w:val="clear" w:color="auto" w:fill="FFFFFF"/>
          <w:lang w:val="hy-AM"/>
        </w:rPr>
      </w:pPr>
      <w:r>
        <w:rPr>
          <w:rFonts w:ascii="GHEA Grapalat" w:hAnsi="GHEA Grapalat"/>
          <w:lang w:val="hy-AM"/>
        </w:rPr>
        <w:t xml:space="preserve">Նախագծով ակնկալվում է զինծառայողներին </w:t>
      </w:r>
      <w:r w:rsidRPr="00196B63">
        <w:rPr>
          <w:rFonts w:ascii="GHEA Grapalat" w:hAnsi="GHEA Grapalat"/>
          <w:bCs/>
          <w:color w:val="000000"/>
          <w:shd w:val="clear" w:color="auto" w:fill="FFFFFF"/>
          <w:lang w:val="hy-AM"/>
        </w:rPr>
        <w:t xml:space="preserve">պետության կողմից </w:t>
      </w:r>
      <w:r>
        <w:rPr>
          <w:rFonts w:ascii="GHEA Grapalat" w:hAnsi="GHEA Grapalat"/>
          <w:bCs/>
          <w:color w:val="000000"/>
          <w:shd w:val="clear" w:color="auto" w:fill="FFFFFF"/>
          <w:lang w:val="hy-AM"/>
        </w:rPr>
        <w:t xml:space="preserve">մատուցվող բժշկական օգնության և սպասարկմնան </w:t>
      </w:r>
      <w:r w:rsidRPr="00196B63">
        <w:rPr>
          <w:rFonts w:ascii="GHEA Grapalat" w:hAnsi="GHEA Grapalat"/>
          <w:bCs/>
          <w:color w:val="000000"/>
          <w:shd w:val="clear" w:color="auto" w:fill="FFFFFF"/>
          <w:lang w:val="hy-AM"/>
        </w:rPr>
        <w:t>ծառայությունների մատչելիության, հասանելիության և որակի ապահովում:</w:t>
      </w:r>
    </w:p>
    <w:p w14:paraId="234071E7" w14:textId="0E885DCC" w:rsidR="00C717C4" w:rsidRDefault="00C717C4" w:rsidP="00F75E16">
      <w:pPr>
        <w:spacing w:line="360" w:lineRule="auto"/>
        <w:ind w:firstLine="450"/>
        <w:jc w:val="both"/>
        <w:rPr>
          <w:rFonts w:ascii="GHEA Grapalat" w:hAnsi="GHEA Grapalat" w:cs="Sylfaen"/>
          <w:b/>
          <w:lang w:val="af-ZA"/>
        </w:rPr>
      </w:pPr>
      <w:r>
        <w:rPr>
          <w:rFonts w:ascii="GHEA Grapalat" w:hAnsi="GHEA Grapalat" w:cs="Sylfaen"/>
          <w:b/>
          <w:lang w:val="af-ZA"/>
        </w:rPr>
        <w:t>Լրացուցիչ ֆինանսական միջոցների անհրաժեշտության և պետական բյուջեի եկամուտներում և ծախսերում սպասվելիք փոփոխությունների մասին</w:t>
      </w:r>
    </w:p>
    <w:p w14:paraId="68F6DC51" w14:textId="77777777" w:rsidR="00B83B88" w:rsidRDefault="00C717C4" w:rsidP="00C717C4">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Նախագծի ընդունման արդյունքում ՀՀ 202</w:t>
      </w:r>
      <w:r w:rsidR="00B04584">
        <w:rPr>
          <w:rFonts w:ascii="GHEA Grapalat" w:hAnsi="GHEA Grapalat"/>
          <w:bCs/>
          <w:color w:val="000000"/>
          <w:shd w:val="clear" w:color="auto" w:fill="FFFFFF"/>
          <w:lang w:val="hy-AM"/>
        </w:rPr>
        <w:t>2</w:t>
      </w:r>
      <w:r>
        <w:rPr>
          <w:rFonts w:ascii="GHEA Grapalat" w:hAnsi="GHEA Grapalat"/>
          <w:bCs/>
          <w:color w:val="000000"/>
          <w:shd w:val="clear" w:color="auto" w:fill="FFFFFF"/>
          <w:lang w:val="hy-AM"/>
        </w:rPr>
        <w:t xml:space="preserve"> թվականի պետական բյուջեի</w:t>
      </w:r>
      <w:r w:rsidR="00B83B88">
        <w:rPr>
          <w:rFonts w:ascii="GHEA Grapalat" w:hAnsi="GHEA Grapalat"/>
          <w:bCs/>
          <w:color w:val="000000"/>
          <w:shd w:val="clear" w:color="auto" w:fill="FFFFFF"/>
          <w:lang w:val="hy-AM"/>
        </w:rPr>
        <w:t xml:space="preserve"> եկամուտների և ծախսերի փոփոխություն չի կատարվում: </w:t>
      </w:r>
    </w:p>
    <w:p w14:paraId="5BD662A8" w14:textId="77777777" w:rsidR="00C717C4" w:rsidRDefault="00C717C4" w:rsidP="00C717C4">
      <w:pPr>
        <w:spacing w:line="360" w:lineRule="auto"/>
        <w:ind w:firstLine="630"/>
        <w:jc w:val="both"/>
        <w:rPr>
          <w:rFonts w:ascii="GHEA Grapalat" w:hAnsi="GHEA Grapalat" w:cs="Sylfaen"/>
          <w:b/>
          <w:lang w:val="af-ZA"/>
        </w:rPr>
      </w:pPr>
      <w:r>
        <w:rPr>
          <w:rFonts w:ascii="GHEA Grapalat" w:hAnsi="GHEA Grapalat" w:cs="Sylfaen"/>
          <w:b/>
          <w:lang w:val="af-ZA"/>
        </w:rPr>
        <w:t>Նախագծի ընդունման առնչությամբ ընդունվելիք այլ իրավական ակտերի նախագծերը կամ դրանց ընդունման անհրաժեշտության բացակայության մասին</w:t>
      </w:r>
    </w:p>
    <w:p w14:paraId="4A939F4C" w14:textId="77777777" w:rsidR="00C717C4" w:rsidRDefault="00C717C4" w:rsidP="00C717C4">
      <w:pPr>
        <w:spacing w:line="360" w:lineRule="auto"/>
        <w:ind w:firstLine="720"/>
        <w:jc w:val="both"/>
        <w:rPr>
          <w:rFonts w:ascii="GHEA Grapalat" w:hAnsi="GHEA Grapalat"/>
          <w:lang w:val="hy-AM"/>
        </w:rPr>
      </w:pPr>
      <w:r>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14:paraId="1C52FF67" w14:textId="74B0E2AD" w:rsidR="00C717C4" w:rsidRDefault="00C717C4" w:rsidP="00C717C4">
      <w:pPr>
        <w:spacing w:line="360" w:lineRule="auto"/>
        <w:ind w:firstLine="720"/>
        <w:jc w:val="both"/>
        <w:rPr>
          <w:rFonts w:ascii="GHEA Grapalat" w:hAnsi="GHEA Grapalat"/>
          <w:lang w:val="hy-AM"/>
        </w:rPr>
      </w:pPr>
      <w:r>
        <w:rPr>
          <w:rFonts w:ascii="GHEA Grapalat" w:hAnsi="GHEA Grapalat"/>
          <w:bCs/>
          <w:color w:val="000000"/>
          <w:shd w:val="clear" w:color="auto" w:fill="FFFFFF"/>
          <w:lang w:val="hy-AM"/>
        </w:rPr>
        <w:t>Նախագծի մշակման համար կիրառված իրավական ակտերն են` «Հայաստանի Հանրապետության 202</w:t>
      </w:r>
      <w:r w:rsidR="00B04584">
        <w:rPr>
          <w:rFonts w:ascii="GHEA Grapalat" w:hAnsi="GHEA Grapalat"/>
          <w:bCs/>
          <w:color w:val="000000"/>
          <w:shd w:val="clear" w:color="auto" w:fill="FFFFFF"/>
          <w:lang w:val="hy-AM"/>
        </w:rPr>
        <w:t>2</w:t>
      </w:r>
      <w:r>
        <w:rPr>
          <w:rFonts w:ascii="GHEA Grapalat" w:hAnsi="GHEA Grapalat"/>
          <w:bCs/>
          <w:color w:val="000000"/>
          <w:shd w:val="clear" w:color="auto" w:fill="FFFFFF"/>
          <w:lang w:val="hy-AM"/>
        </w:rPr>
        <w:t xml:space="preserve"> թվա</w:t>
      </w:r>
      <w:r>
        <w:rPr>
          <w:rFonts w:ascii="GHEA Grapalat" w:hAnsi="GHEA Grapalat"/>
          <w:bCs/>
          <w:color w:val="000000"/>
          <w:shd w:val="clear" w:color="auto" w:fill="FFFFFF"/>
          <w:lang w:val="hy-AM"/>
        </w:rPr>
        <w:softHyphen/>
        <w:t>կանի պետական բյուջեի մա</w:t>
      </w:r>
      <w:r>
        <w:rPr>
          <w:rFonts w:ascii="GHEA Grapalat" w:hAnsi="GHEA Grapalat"/>
          <w:bCs/>
          <w:color w:val="000000"/>
          <w:shd w:val="clear" w:color="auto" w:fill="FFFFFF"/>
          <w:lang w:val="hy-AM"/>
        </w:rPr>
        <w:softHyphen/>
        <w:t>սին» օրենքը և ՀՀ կառավարության 202</w:t>
      </w:r>
      <w:r w:rsidR="00B04584">
        <w:rPr>
          <w:rFonts w:ascii="GHEA Grapalat" w:hAnsi="GHEA Grapalat"/>
          <w:bCs/>
          <w:color w:val="000000"/>
          <w:shd w:val="clear" w:color="auto" w:fill="FFFFFF"/>
          <w:lang w:val="hy-AM"/>
        </w:rPr>
        <w:t>1</w:t>
      </w:r>
      <w:r>
        <w:rPr>
          <w:rFonts w:ascii="GHEA Grapalat" w:hAnsi="GHEA Grapalat"/>
          <w:bCs/>
          <w:color w:val="000000"/>
          <w:shd w:val="clear" w:color="auto" w:fill="FFFFFF"/>
          <w:lang w:val="hy-AM"/>
        </w:rPr>
        <w:t xml:space="preserve"> թվականի դեկտեմբերի </w:t>
      </w:r>
      <w:r w:rsidR="00B04584">
        <w:rPr>
          <w:rFonts w:ascii="GHEA Grapalat" w:hAnsi="GHEA Grapalat"/>
          <w:bCs/>
          <w:color w:val="000000"/>
          <w:shd w:val="clear" w:color="auto" w:fill="FFFFFF"/>
          <w:lang w:val="hy-AM"/>
        </w:rPr>
        <w:t>23</w:t>
      </w:r>
      <w:r>
        <w:rPr>
          <w:rFonts w:ascii="GHEA Grapalat" w:hAnsi="GHEA Grapalat"/>
          <w:bCs/>
          <w:color w:val="000000"/>
          <w:shd w:val="clear" w:color="auto" w:fill="FFFFFF"/>
          <w:lang w:val="hy-AM"/>
        </w:rPr>
        <w:t>-ի N 2</w:t>
      </w:r>
      <w:r w:rsidR="00B04584">
        <w:rPr>
          <w:rFonts w:ascii="GHEA Grapalat" w:hAnsi="GHEA Grapalat"/>
          <w:bCs/>
          <w:color w:val="000000"/>
          <w:shd w:val="clear" w:color="auto" w:fill="FFFFFF"/>
          <w:lang w:val="hy-AM"/>
        </w:rPr>
        <w:t>121</w:t>
      </w:r>
      <w:r>
        <w:rPr>
          <w:rFonts w:ascii="GHEA Grapalat" w:hAnsi="GHEA Grapalat"/>
          <w:bCs/>
          <w:color w:val="000000"/>
          <w:shd w:val="clear" w:color="auto" w:fill="FFFFFF"/>
          <w:lang w:val="hy-AM"/>
        </w:rPr>
        <w:t>-Ն որոշումը:</w:t>
      </w:r>
    </w:p>
    <w:p w14:paraId="371CCF43" w14:textId="54CC378B" w:rsidR="00C717C4" w:rsidRDefault="00C717C4" w:rsidP="00C717C4">
      <w:pPr>
        <w:spacing w:line="360" w:lineRule="auto"/>
        <w:ind w:firstLine="450"/>
        <w:jc w:val="both"/>
        <w:rPr>
          <w:rFonts w:ascii="GHEA Grapalat" w:hAnsi="GHEA Grapalat" w:cs="Sylfaen"/>
          <w:b/>
          <w:lang w:val="af-ZA"/>
        </w:rPr>
      </w:pPr>
      <w:bookmarkStart w:id="0" w:name="_GoBack"/>
      <w:bookmarkEnd w:id="0"/>
      <w:r>
        <w:rPr>
          <w:rFonts w:ascii="GHEA Grapalat" w:hAnsi="GHEA Grapalat" w:cs="Sylfaen"/>
          <w:b/>
          <w:lang w:val="af-ZA"/>
        </w:rPr>
        <w:t xml:space="preserve">Ռազմավարական փաստաթղթերի հետ նախագծի կապի մասին </w:t>
      </w:r>
    </w:p>
    <w:p w14:paraId="5A22805C" w14:textId="77777777" w:rsidR="0066434D" w:rsidRDefault="0066434D" w:rsidP="0066434D">
      <w:pPr>
        <w:spacing w:line="360" w:lineRule="auto"/>
        <w:ind w:firstLine="450"/>
        <w:jc w:val="both"/>
        <w:rPr>
          <w:rFonts w:ascii="GHEA Grapalat" w:hAnsi="GHEA Grapalat"/>
          <w:lang w:val="hy-AM"/>
        </w:rPr>
      </w:pPr>
      <w:r>
        <w:rPr>
          <w:rFonts w:ascii="GHEA Grapalat" w:hAnsi="GHEA Grapalat"/>
          <w:lang w:val="hy-AM"/>
        </w:rPr>
        <w:t xml:space="preserve">Նախագիծը բխում է ՀՀ Կառավարության 2021-2026թթ. Ծրագրի «4.5 Առողջապահություն» կետից: Անհրաժեշտ գումարի հատկացումը կապահովի շահառուներին </w:t>
      </w:r>
      <w:r>
        <w:rPr>
          <w:rFonts w:ascii="GHEA Grapalat" w:hAnsi="GHEA Grapalat"/>
          <w:lang w:val="hy-AM"/>
        </w:rPr>
        <w:lastRenderedPageBreak/>
        <w:t xml:space="preserve">մատուցվող առողջապահական ծառայությունների առավելի հասանելիությունը և մատչելիությունը: </w:t>
      </w:r>
    </w:p>
    <w:p w14:paraId="37D6FBD1" w14:textId="77777777" w:rsidR="0066434D" w:rsidRDefault="0066434D" w:rsidP="000530C2">
      <w:pPr>
        <w:spacing w:line="360" w:lineRule="auto"/>
        <w:ind w:firstLine="450"/>
        <w:jc w:val="both"/>
        <w:rPr>
          <w:rFonts w:ascii="GHEA Grapalat" w:hAnsi="GHEA Grapalat"/>
          <w:lang w:val="hy-AM"/>
        </w:rPr>
      </w:pPr>
    </w:p>
    <w:sectPr w:rsidR="0066434D" w:rsidSect="000530C2">
      <w:pgSz w:w="11906" w:h="16838"/>
      <w:pgMar w:top="567" w:right="849" w:bottom="993"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6E3CF4" w14:textId="77777777" w:rsidR="000D0637" w:rsidRDefault="000D0637" w:rsidP="006F081C">
      <w:r>
        <w:separator/>
      </w:r>
    </w:p>
  </w:endnote>
  <w:endnote w:type="continuationSeparator" w:id="0">
    <w:p w14:paraId="7C18A759" w14:textId="77777777" w:rsidR="000D0637" w:rsidRDefault="000D0637"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n AMU">
    <w:altName w:val="Arial Unicode MS"/>
    <w:charset w:val="00"/>
    <w:family w:val="auto"/>
    <w:pitch w:val="variable"/>
    <w:sig w:usb0="00000000"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Russian Baltica">
    <w:charset w:val="00"/>
    <w:family w:val="roman"/>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95083" w14:textId="77777777" w:rsidR="000D0637" w:rsidRDefault="000D0637" w:rsidP="006F081C">
      <w:r>
        <w:separator/>
      </w:r>
    </w:p>
  </w:footnote>
  <w:footnote w:type="continuationSeparator" w:id="0">
    <w:p w14:paraId="30FF24A2" w14:textId="77777777" w:rsidR="000D0637" w:rsidRDefault="000D0637"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5"/>
  </w:num>
  <w:num w:numId="4">
    <w:abstractNumId w:val="12"/>
  </w:num>
  <w:num w:numId="5">
    <w:abstractNumId w:val="1"/>
  </w:num>
  <w:num w:numId="6">
    <w:abstractNumId w:val="13"/>
  </w:num>
  <w:num w:numId="7">
    <w:abstractNumId w:val="0"/>
  </w:num>
  <w:num w:numId="8">
    <w:abstractNumId w:val="10"/>
  </w:num>
  <w:num w:numId="9">
    <w:abstractNumId w:val="18"/>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5"/>
  </w:num>
  <w:num w:numId="14">
    <w:abstractNumId w:val="22"/>
  </w:num>
  <w:num w:numId="15">
    <w:abstractNumId w:val="8"/>
  </w:num>
  <w:num w:numId="16">
    <w:abstractNumId w:val="11"/>
  </w:num>
  <w:num w:numId="17">
    <w:abstractNumId w:val="25"/>
  </w:num>
  <w:num w:numId="18">
    <w:abstractNumId w:val="19"/>
  </w:num>
  <w:num w:numId="19">
    <w:abstractNumId w:val="14"/>
  </w:num>
  <w:num w:numId="20">
    <w:abstractNumId w:val="24"/>
  </w:num>
  <w:num w:numId="21">
    <w:abstractNumId w:val="2"/>
  </w:num>
  <w:num w:numId="22">
    <w:abstractNumId w:val="23"/>
  </w:num>
  <w:num w:numId="23">
    <w:abstractNumId w:val="16"/>
  </w:num>
  <w:num w:numId="24">
    <w:abstractNumId w:val="17"/>
  </w:num>
  <w:num w:numId="25">
    <w:abstractNumId w:val="6"/>
  </w:num>
  <w:num w:numId="26">
    <w:abstractNumId w:val="4"/>
  </w:num>
  <w:num w:numId="27">
    <w:abstractNumId w:val="26"/>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74D8"/>
    <w:rsid w:val="00002EBD"/>
    <w:rsid w:val="00004089"/>
    <w:rsid w:val="00006795"/>
    <w:rsid w:val="000127D7"/>
    <w:rsid w:val="00014A83"/>
    <w:rsid w:val="00014B91"/>
    <w:rsid w:val="00017EFA"/>
    <w:rsid w:val="00021BD6"/>
    <w:rsid w:val="00023CEC"/>
    <w:rsid w:val="00026224"/>
    <w:rsid w:val="00026D03"/>
    <w:rsid w:val="000307A3"/>
    <w:rsid w:val="0003605B"/>
    <w:rsid w:val="00040956"/>
    <w:rsid w:val="00041D56"/>
    <w:rsid w:val="000428B4"/>
    <w:rsid w:val="0004421C"/>
    <w:rsid w:val="0004460B"/>
    <w:rsid w:val="0004620B"/>
    <w:rsid w:val="00046684"/>
    <w:rsid w:val="00051933"/>
    <w:rsid w:val="00051AB0"/>
    <w:rsid w:val="000530C2"/>
    <w:rsid w:val="0005384B"/>
    <w:rsid w:val="00053A84"/>
    <w:rsid w:val="00057762"/>
    <w:rsid w:val="00067218"/>
    <w:rsid w:val="00067DA0"/>
    <w:rsid w:val="000704B5"/>
    <w:rsid w:val="00074BBB"/>
    <w:rsid w:val="00082468"/>
    <w:rsid w:val="00082E59"/>
    <w:rsid w:val="0008613E"/>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DCA"/>
    <w:rsid w:val="000B35E7"/>
    <w:rsid w:val="000B503D"/>
    <w:rsid w:val="000C0AA6"/>
    <w:rsid w:val="000C4BE0"/>
    <w:rsid w:val="000C6FD0"/>
    <w:rsid w:val="000D0637"/>
    <w:rsid w:val="000D0949"/>
    <w:rsid w:val="000D0ADA"/>
    <w:rsid w:val="000D16AC"/>
    <w:rsid w:val="000D45B0"/>
    <w:rsid w:val="000D5959"/>
    <w:rsid w:val="000D5CC8"/>
    <w:rsid w:val="000D5EF5"/>
    <w:rsid w:val="000D5F5D"/>
    <w:rsid w:val="000D5F6A"/>
    <w:rsid w:val="000E09B8"/>
    <w:rsid w:val="000E1E09"/>
    <w:rsid w:val="000E35CA"/>
    <w:rsid w:val="000E5475"/>
    <w:rsid w:val="000E68A8"/>
    <w:rsid w:val="000E74A7"/>
    <w:rsid w:val="000F0E4B"/>
    <w:rsid w:val="000F226A"/>
    <w:rsid w:val="000F2F54"/>
    <w:rsid w:val="000F341B"/>
    <w:rsid w:val="000F566B"/>
    <w:rsid w:val="000F6D77"/>
    <w:rsid w:val="00106A19"/>
    <w:rsid w:val="00107BBD"/>
    <w:rsid w:val="001111EA"/>
    <w:rsid w:val="00112B13"/>
    <w:rsid w:val="00115FD5"/>
    <w:rsid w:val="0011669C"/>
    <w:rsid w:val="00116D42"/>
    <w:rsid w:val="00120B94"/>
    <w:rsid w:val="00121993"/>
    <w:rsid w:val="00122447"/>
    <w:rsid w:val="00131546"/>
    <w:rsid w:val="00132C1A"/>
    <w:rsid w:val="00136872"/>
    <w:rsid w:val="00136E78"/>
    <w:rsid w:val="001403AB"/>
    <w:rsid w:val="00142A80"/>
    <w:rsid w:val="00152C68"/>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487F"/>
    <w:rsid w:val="001A67EE"/>
    <w:rsid w:val="001B1EA1"/>
    <w:rsid w:val="001B63DB"/>
    <w:rsid w:val="001B77C4"/>
    <w:rsid w:val="001C0808"/>
    <w:rsid w:val="001C09DD"/>
    <w:rsid w:val="001C39C2"/>
    <w:rsid w:val="001C7D11"/>
    <w:rsid w:val="001D373F"/>
    <w:rsid w:val="001D45A5"/>
    <w:rsid w:val="001E3D1D"/>
    <w:rsid w:val="001E478E"/>
    <w:rsid w:val="001E4D06"/>
    <w:rsid w:val="001E4EC6"/>
    <w:rsid w:val="001E6617"/>
    <w:rsid w:val="001F0B5D"/>
    <w:rsid w:val="001F3616"/>
    <w:rsid w:val="001F4C00"/>
    <w:rsid w:val="001F70E2"/>
    <w:rsid w:val="00201F65"/>
    <w:rsid w:val="00204307"/>
    <w:rsid w:val="002054BE"/>
    <w:rsid w:val="00205CBD"/>
    <w:rsid w:val="002137F4"/>
    <w:rsid w:val="00213CE3"/>
    <w:rsid w:val="00214130"/>
    <w:rsid w:val="00216A67"/>
    <w:rsid w:val="0022059A"/>
    <w:rsid w:val="0022159E"/>
    <w:rsid w:val="0022181D"/>
    <w:rsid w:val="00221AFF"/>
    <w:rsid w:val="00222418"/>
    <w:rsid w:val="0022278C"/>
    <w:rsid w:val="00225034"/>
    <w:rsid w:val="00225670"/>
    <w:rsid w:val="00226716"/>
    <w:rsid w:val="0023093C"/>
    <w:rsid w:val="00231379"/>
    <w:rsid w:val="00231E00"/>
    <w:rsid w:val="00234745"/>
    <w:rsid w:val="00235B1F"/>
    <w:rsid w:val="0023698B"/>
    <w:rsid w:val="00236CD8"/>
    <w:rsid w:val="00243225"/>
    <w:rsid w:val="00243B12"/>
    <w:rsid w:val="0024503F"/>
    <w:rsid w:val="00246DFF"/>
    <w:rsid w:val="0025125B"/>
    <w:rsid w:val="002515AE"/>
    <w:rsid w:val="00251FBB"/>
    <w:rsid w:val="00252F40"/>
    <w:rsid w:val="00257047"/>
    <w:rsid w:val="00260C05"/>
    <w:rsid w:val="00262004"/>
    <w:rsid w:val="00264B4B"/>
    <w:rsid w:val="0027008A"/>
    <w:rsid w:val="0027194E"/>
    <w:rsid w:val="00276959"/>
    <w:rsid w:val="00280255"/>
    <w:rsid w:val="00280816"/>
    <w:rsid w:val="00280A46"/>
    <w:rsid w:val="002828EE"/>
    <w:rsid w:val="00286988"/>
    <w:rsid w:val="00286E34"/>
    <w:rsid w:val="002909C6"/>
    <w:rsid w:val="0029537C"/>
    <w:rsid w:val="00297FB4"/>
    <w:rsid w:val="002A1ACC"/>
    <w:rsid w:val="002A540E"/>
    <w:rsid w:val="002A5AE1"/>
    <w:rsid w:val="002A6E21"/>
    <w:rsid w:val="002A7916"/>
    <w:rsid w:val="002B18E2"/>
    <w:rsid w:val="002B6072"/>
    <w:rsid w:val="002C15BB"/>
    <w:rsid w:val="002C4131"/>
    <w:rsid w:val="002C49E3"/>
    <w:rsid w:val="002D09B7"/>
    <w:rsid w:val="002D1CAF"/>
    <w:rsid w:val="002D25D9"/>
    <w:rsid w:val="002D54C6"/>
    <w:rsid w:val="002D6890"/>
    <w:rsid w:val="002D6B2E"/>
    <w:rsid w:val="002D7CC6"/>
    <w:rsid w:val="002E1688"/>
    <w:rsid w:val="002E2B98"/>
    <w:rsid w:val="002E7D38"/>
    <w:rsid w:val="002F03C9"/>
    <w:rsid w:val="002F3D27"/>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730A"/>
    <w:rsid w:val="00341708"/>
    <w:rsid w:val="003423AF"/>
    <w:rsid w:val="00343FAB"/>
    <w:rsid w:val="00344778"/>
    <w:rsid w:val="00344F16"/>
    <w:rsid w:val="003516E9"/>
    <w:rsid w:val="00351DB9"/>
    <w:rsid w:val="003527BF"/>
    <w:rsid w:val="00354ACE"/>
    <w:rsid w:val="00355075"/>
    <w:rsid w:val="0036075E"/>
    <w:rsid w:val="003615EF"/>
    <w:rsid w:val="00364D47"/>
    <w:rsid w:val="003726B5"/>
    <w:rsid w:val="00372F74"/>
    <w:rsid w:val="0037330F"/>
    <w:rsid w:val="00375F00"/>
    <w:rsid w:val="00376AF2"/>
    <w:rsid w:val="0037735F"/>
    <w:rsid w:val="0037753E"/>
    <w:rsid w:val="00380553"/>
    <w:rsid w:val="00380A6E"/>
    <w:rsid w:val="00390E9F"/>
    <w:rsid w:val="00391AD7"/>
    <w:rsid w:val="00392CA9"/>
    <w:rsid w:val="0039771D"/>
    <w:rsid w:val="003A6BA0"/>
    <w:rsid w:val="003B2396"/>
    <w:rsid w:val="003B2791"/>
    <w:rsid w:val="003B77BE"/>
    <w:rsid w:val="003C0B26"/>
    <w:rsid w:val="003C1D3D"/>
    <w:rsid w:val="003C5E7E"/>
    <w:rsid w:val="003C6858"/>
    <w:rsid w:val="003D2019"/>
    <w:rsid w:val="003D4D9F"/>
    <w:rsid w:val="003D5960"/>
    <w:rsid w:val="003D5B9B"/>
    <w:rsid w:val="003D6223"/>
    <w:rsid w:val="003D7D43"/>
    <w:rsid w:val="003E1153"/>
    <w:rsid w:val="003E5DD8"/>
    <w:rsid w:val="003E6451"/>
    <w:rsid w:val="003F2672"/>
    <w:rsid w:val="003F4565"/>
    <w:rsid w:val="003F54CB"/>
    <w:rsid w:val="003F61E1"/>
    <w:rsid w:val="003F71BB"/>
    <w:rsid w:val="004021A7"/>
    <w:rsid w:val="00407007"/>
    <w:rsid w:val="00407E76"/>
    <w:rsid w:val="00412054"/>
    <w:rsid w:val="00412C98"/>
    <w:rsid w:val="00415F25"/>
    <w:rsid w:val="00416DE4"/>
    <w:rsid w:val="004177F0"/>
    <w:rsid w:val="004219E6"/>
    <w:rsid w:val="00421F84"/>
    <w:rsid w:val="004222AB"/>
    <w:rsid w:val="00422CB5"/>
    <w:rsid w:val="00424201"/>
    <w:rsid w:val="004260EF"/>
    <w:rsid w:val="00433839"/>
    <w:rsid w:val="004374D8"/>
    <w:rsid w:val="00437E11"/>
    <w:rsid w:val="0044067D"/>
    <w:rsid w:val="00442446"/>
    <w:rsid w:val="00443CD6"/>
    <w:rsid w:val="00456A9A"/>
    <w:rsid w:val="00456F17"/>
    <w:rsid w:val="0046242D"/>
    <w:rsid w:val="004660B9"/>
    <w:rsid w:val="004708A8"/>
    <w:rsid w:val="004714A8"/>
    <w:rsid w:val="004715B4"/>
    <w:rsid w:val="004768E9"/>
    <w:rsid w:val="004811F6"/>
    <w:rsid w:val="004846BF"/>
    <w:rsid w:val="00484C3E"/>
    <w:rsid w:val="0049013D"/>
    <w:rsid w:val="00490413"/>
    <w:rsid w:val="00494ABA"/>
    <w:rsid w:val="00496556"/>
    <w:rsid w:val="004A0006"/>
    <w:rsid w:val="004A65EE"/>
    <w:rsid w:val="004A72D1"/>
    <w:rsid w:val="004B0EA2"/>
    <w:rsid w:val="004B1053"/>
    <w:rsid w:val="004B137B"/>
    <w:rsid w:val="004B15E0"/>
    <w:rsid w:val="004B553A"/>
    <w:rsid w:val="004B64BB"/>
    <w:rsid w:val="004C17A1"/>
    <w:rsid w:val="004C21CC"/>
    <w:rsid w:val="004C3C3A"/>
    <w:rsid w:val="004C5068"/>
    <w:rsid w:val="004C5F80"/>
    <w:rsid w:val="004D025D"/>
    <w:rsid w:val="004D2680"/>
    <w:rsid w:val="004D52EE"/>
    <w:rsid w:val="004D57A2"/>
    <w:rsid w:val="004D6038"/>
    <w:rsid w:val="004E44A0"/>
    <w:rsid w:val="004F05D0"/>
    <w:rsid w:val="004F09F4"/>
    <w:rsid w:val="004F34B4"/>
    <w:rsid w:val="00502463"/>
    <w:rsid w:val="00503070"/>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5CCB"/>
    <w:rsid w:val="0056055A"/>
    <w:rsid w:val="0056293C"/>
    <w:rsid w:val="00573296"/>
    <w:rsid w:val="005769E9"/>
    <w:rsid w:val="0058107D"/>
    <w:rsid w:val="005822A6"/>
    <w:rsid w:val="005837F2"/>
    <w:rsid w:val="005871DF"/>
    <w:rsid w:val="00587A24"/>
    <w:rsid w:val="00590F0B"/>
    <w:rsid w:val="00591452"/>
    <w:rsid w:val="00591B5B"/>
    <w:rsid w:val="005920C1"/>
    <w:rsid w:val="00593B6C"/>
    <w:rsid w:val="0059554D"/>
    <w:rsid w:val="005A1BDC"/>
    <w:rsid w:val="005A2E25"/>
    <w:rsid w:val="005A410A"/>
    <w:rsid w:val="005A4B9E"/>
    <w:rsid w:val="005A512B"/>
    <w:rsid w:val="005A74DA"/>
    <w:rsid w:val="005B342C"/>
    <w:rsid w:val="005B3B77"/>
    <w:rsid w:val="005B7D33"/>
    <w:rsid w:val="005C08AE"/>
    <w:rsid w:val="005C57CC"/>
    <w:rsid w:val="005C619D"/>
    <w:rsid w:val="005C70DF"/>
    <w:rsid w:val="005D084C"/>
    <w:rsid w:val="005D2151"/>
    <w:rsid w:val="005D368F"/>
    <w:rsid w:val="005E0544"/>
    <w:rsid w:val="005E0C6B"/>
    <w:rsid w:val="005E1D21"/>
    <w:rsid w:val="005E295D"/>
    <w:rsid w:val="005E2B62"/>
    <w:rsid w:val="005E3F44"/>
    <w:rsid w:val="005E44E7"/>
    <w:rsid w:val="005F2397"/>
    <w:rsid w:val="00600C78"/>
    <w:rsid w:val="006035A1"/>
    <w:rsid w:val="00605871"/>
    <w:rsid w:val="00607D04"/>
    <w:rsid w:val="006115AA"/>
    <w:rsid w:val="00612760"/>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434D"/>
    <w:rsid w:val="0066545F"/>
    <w:rsid w:val="006654E3"/>
    <w:rsid w:val="00674E8D"/>
    <w:rsid w:val="00675202"/>
    <w:rsid w:val="006755B9"/>
    <w:rsid w:val="00675A97"/>
    <w:rsid w:val="00677672"/>
    <w:rsid w:val="006836ED"/>
    <w:rsid w:val="0068386C"/>
    <w:rsid w:val="00685267"/>
    <w:rsid w:val="006856B9"/>
    <w:rsid w:val="00686099"/>
    <w:rsid w:val="00686CAD"/>
    <w:rsid w:val="00687936"/>
    <w:rsid w:val="00692D50"/>
    <w:rsid w:val="00693B97"/>
    <w:rsid w:val="00693F66"/>
    <w:rsid w:val="00697903"/>
    <w:rsid w:val="006A00D6"/>
    <w:rsid w:val="006A10CE"/>
    <w:rsid w:val="006A2DC5"/>
    <w:rsid w:val="006A3B0F"/>
    <w:rsid w:val="006A4EF7"/>
    <w:rsid w:val="006A5165"/>
    <w:rsid w:val="006A562C"/>
    <w:rsid w:val="006A7723"/>
    <w:rsid w:val="006B0A8B"/>
    <w:rsid w:val="006B1A86"/>
    <w:rsid w:val="006B33F4"/>
    <w:rsid w:val="006B4092"/>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3E3E"/>
    <w:rsid w:val="006D4FA4"/>
    <w:rsid w:val="006E1558"/>
    <w:rsid w:val="006E216A"/>
    <w:rsid w:val="006E395A"/>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4ED4"/>
    <w:rsid w:val="00725C42"/>
    <w:rsid w:val="0072602F"/>
    <w:rsid w:val="00727831"/>
    <w:rsid w:val="00734297"/>
    <w:rsid w:val="00740DEE"/>
    <w:rsid w:val="00742538"/>
    <w:rsid w:val="00743532"/>
    <w:rsid w:val="00743C09"/>
    <w:rsid w:val="00744543"/>
    <w:rsid w:val="00745BB4"/>
    <w:rsid w:val="0075111C"/>
    <w:rsid w:val="00751761"/>
    <w:rsid w:val="00753C1B"/>
    <w:rsid w:val="007609EF"/>
    <w:rsid w:val="00761942"/>
    <w:rsid w:val="00761D8F"/>
    <w:rsid w:val="00761FE9"/>
    <w:rsid w:val="00762DD3"/>
    <w:rsid w:val="0077040C"/>
    <w:rsid w:val="00773047"/>
    <w:rsid w:val="007758D4"/>
    <w:rsid w:val="0077626C"/>
    <w:rsid w:val="00776E0A"/>
    <w:rsid w:val="0078086B"/>
    <w:rsid w:val="00780F17"/>
    <w:rsid w:val="00781371"/>
    <w:rsid w:val="00782005"/>
    <w:rsid w:val="007836B7"/>
    <w:rsid w:val="0078518C"/>
    <w:rsid w:val="007858CE"/>
    <w:rsid w:val="0078724E"/>
    <w:rsid w:val="00787DFA"/>
    <w:rsid w:val="00790186"/>
    <w:rsid w:val="007955C6"/>
    <w:rsid w:val="00796C94"/>
    <w:rsid w:val="007972F4"/>
    <w:rsid w:val="0079744B"/>
    <w:rsid w:val="00797A80"/>
    <w:rsid w:val="007A2BBE"/>
    <w:rsid w:val="007A4114"/>
    <w:rsid w:val="007B3B91"/>
    <w:rsid w:val="007B703C"/>
    <w:rsid w:val="007C0DEE"/>
    <w:rsid w:val="007C1652"/>
    <w:rsid w:val="007C1C47"/>
    <w:rsid w:val="007C211E"/>
    <w:rsid w:val="007C2E22"/>
    <w:rsid w:val="007C4B13"/>
    <w:rsid w:val="007D070F"/>
    <w:rsid w:val="007D113E"/>
    <w:rsid w:val="007D1BF5"/>
    <w:rsid w:val="007D2770"/>
    <w:rsid w:val="007D5191"/>
    <w:rsid w:val="007D5CBD"/>
    <w:rsid w:val="007D6F86"/>
    <w:rsid w:val="007D7A14"/>
    <w:rsid w:val="007E0ACB"/>
    <w:rsid w:val="007E4C67"/>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5DCE"/>
    <w:rsid w:val="0080618A"/>
    <w:rsid w:val="00806458"/>
    <w:rsid w:val="00806714"/>
    <w:rsid w:val="00806AD3"/>
    <w:rsid w:val="00806C97"/>
    <w:rsid w:val="00810618"/>
    <w:rsid w:val="008126CE"/>
    <w:rsid w:val="00813D84"/>
    <w:rsid w:val="00817DF4"/>
    <w:rsid w:val="00825218"/>
    <w:rsid w:val="00830563"/>
    <w:rsid w:val="00832242"/>
    <w:rsid w:val="008354F6"/>
    <w:rsid w:val="008357F7"/>
    <w:rsid w:val="0083693D"/>
    <w:rsid w:val="00837607"/>
    <w:rsid w:val="0084388B"/>
    <w:rsid w:val="00845134"/>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70E46"/>
    <w:rsid w:val="00873C3A"/>
    <w:rsid w:val="0088093E"/>
    <w:rsid w:val="00880EBA"/>
    <w:rsid w:val="008867A7"/>
    <w:rsid w:val="00887C9B"/>
    <w:rsid w:val="00890796"/>
    <w:rsid w:val="008921B0"/>
    <w:rsid w:val="008935FF"/>
    <w:rsid w:val="0089392E"/>
    <w:rsid w:val="008A15AE"/>
    <w:rsid w:val="008A2FED"/>
    <w:rsid w:val="008A4E19"/>
    <w:rsid w:val="008A5203"/>
    <w:rsid w:val="008A61DB"/>
    <w:rsid w:val="008B0FBD"/>
    <w:rsid w:val="008B1A48"/>
    <w:rsid w:val="008B4B44"/>
    <w:rsid w:val="008B6B40"/>
    <w:rsid w:val="008C231D"/>
    <w:rsid w:val="008C27D4"/>
    <w:rsid w:val="008C4673"/>
    <w:rsid w:val="008C4922"/>
    <w:rsid w:val="008C5FE2"/>
    <w:rsid w:val="008C7518"/>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5A4A"/>
    <w:rsid w:val="00911BDD"/>
    <w:rsid w:val="00912864"/>
    <w:rsid w:val="00916F72"/>
    <w:rsid w:val="00920025"/>
    <w:rsid w:val="00924469"/>
    <w:rsid w:val="00924DDA"/>
    <w:rsid w:val="00925203"/>
    <w:rsid w:val="00925FA7"/>
    <w:rsid w:val="00927301"/>
    <w:rsid w:val="009279C1"/>
    <w:rsid w:val="009309FE"/>
    <w:rsid w:val="00932D98"/>
    <w:rsid w:val="00936087"/>
    <w:rsid w:val="0093659B"/>
    <w:rsid w:val="009378B1"/>
    <w:rsid w:val="00942D20"/>
    <w:rsid w:val="00944F9D"/>
    <w:rsid w:val="0094750A"/>
    <w:rsid w:val="00961B67"/>
    <w:rsid w:val="0096235C"/>
    <w:rsid w:val="00962F22"/>
    <w:rsid w:val="00967C59"/>
    <w:rsid w:val="00972281"/>
    <w:rsid w:val="00972FF4"/>
    <w:rsid w:val="0097353A"/>
    <w:rsid w:val="00982C5B"/>
    <w:rsid w:val="009922D0"/>
    <w:rsid w:val="00992E6C"/>
    <w:rsid w:val="0099566F"/>
    <w:rsid w:val="00997D27"/>
    <w:rsid w:val="009A109F"/>
    <w:rsid w:val="009A5541"/>
    <w:rsid w:val="009B1B7F"/>
    <w:rsid w:val="009B29CF"/>
    <w:rsid w:val="009B3570"/>
    <w:rsid w:val="009B6774"/>
    <w:rsid w:val="009B74B6"/>
    <w:rsid w:val="009C1EDF"/>
    <w:rsid w:val="009C577F"/>
    <w:rsid w:val="009D23DE"/>
    <w:rsid w:val="009D3189"/>
    <w:rsid w:val="009D6F0E"/>
    <w:rsid w:val="009E073B"/>
    <w:rsid w:val="009E0F3A"/>
    <w:rsid w:val="009E1173"/>
    <w:rsid w:val="009E1F5A"/>
    <w:rsid w:val="009E7DA5"/>
    <w:rsid w:val="009F2224"/>
    <w:rsid w:val="009F2DF1"/>
    <w:rsid w:val="009F325F"/>
    <w:rsid w:val="009F34E9"/>
    <w:rsid w:val="009F3780"/>
    <w:rsid w:val="009F3BC4"/>
    <w:rsid w:val="009F7948"/>
    <w:rsid w:val="009F7D14"/>
    <w:rsid w:val="00A018BD"/>
    <w:rsid w:val="00A01A89"/>
    <w:rsid w:val="00A0209A"/>
    <w:rsid w:val="00A02209"/>
    <w:rsid w:val="00A056D8"/>
    <w:rsid w:val="00A06AC3"/>
    <w:rsid w:val="00A0743E"/>
    <w:rsid w:val="00A07CC2"/>
    <w:rsid w:val="00A13172"/>
    <w:rsid w:val="00A17875"/>
    <w:rsid w:val="00A21882"/>
    <w:rsid w:val="00A238B1"/>
    <w:rsid w:val="00A26E11"/>
    <w:rsid w:val="00A27E57"/>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66FB"/>
    <w:rsid w:val="00A77E05"/>
    <w:rsid w:val="00A8034F"/>
    <w:rsid w:val="00A80EAD"/>
    <w:rsid w:val="00A81C6D"/>
    <w:rsid w:val="00A837AD"/>
    <w:rsid w:val="00A87048"/>
    <w:rsid w:val="00A90481"/>
    <w:rsid w:val="00A904D1"/>
    <w:rsid w:val="00A93CFD"/>
    <w:rsid w:val="00A96B64"/>
    <w:rsid w:val="00A97129"/>
    <w:rsid w:val="00AA07D9"/>
    <w:rsid w:val="00AA0A09"/>
    <w:rsid w:val="00AA2A2A"/>
    <w:rsid w:val="00AA2A2C"/>
    <w:rsid w:val="00AA30F4"/>
    <w:rsid w:val="00AA72AA"/>
    <w:rsid w:val="00AB2664"/>
    <w:rsid w:val="00AB504A"/>
    <w:rsid w:val="00AB59CB"/>
    <w:rsid w:val="00AB69EF"/>
    <w:rsid w:val="00AC1B76"/>
    <w:rsid w:val="00AD4365"/>
    <w:rsid w:val="00AD4B77"/>
    <w:rsid w:val="00AD5C9C"/>
    <w:rsid w:val="00AD602E"/>
    <w:rsid w:val="00AF2F0B"/>
    <w:rsid w:val="00AF459F"/>
    <w:rsid w:val="00AF5311"/>
    <w:rsid w:val="00AF6171"/>
    <w:rsid w:val="00B0189C"/>
    <w:rsid w:val="00B04584"/>
    <w:rsid w:val="00B04AF5"/>
    <w:rsid w:val="00B05523"/>
    <w:rsid w:val="00B05829"/>
    <w:rsid w:val="00B06C16"/>
    <w:rsid w:val="00B06FEF"/>
    <w:rsid w:val="00B103EB"/>
    <w:rsid w:val="00B1228C"/>
    <w:rsid w:val="00B13136"/>
    <w:rsid w:val="00B13364"/>
    <w:rsid w:val="00B15262"/>
    <w:rsid w:val="00B22796"/>
    <w:rsid w:val="00B23213"/>
    <w:rsid w:val="00B24BDE"/>
    <w:rsid w:val="00B254EC"/>
    <w:rsid w:val="00B266FC"/>
    <w:rsid w:val="00B316D6"/>
    <w:rsid w:val="00B3495E"/>
    <w:rsid w:val="00B353CF"/>
    <w:rsid w:val="00B36280"/>
    <w:rsid w:val="00B3696D"/>
    <w:rsid w:val="00B40A7C"/>
    <w:rsid w:val="00B41173"/>
    <w:rsid w:val="00B41FEF"/>
    <w:rsid w:val="00B44450"/>
    <w:rsid w:val="00B51B6E"/>
    <w:rsid w:val="00B5229E"/>
    <w:rsid w:val="00B53A76"/>
    <w:rsid w:val="00B569FD"/>
    <w:rsid w:val="00B60337"/>
    <w:rsid w:val="00B64A29"/>
    <w:rsid w:val="00B65B14"/>
    <w:rsid w:val="00B666C4"/>
    <w:rsid w:val="00B67980"/>
    <w:rsid w:val="00B71426"/>
    <w:rsid w:val="00B7272D"/>
    <w:rsid w:val="00B75EAF"/>
    <w:rsid w:val="00B8104F"/>
    <w:rsid w:val="00B83B88"/>
    <w:rsid w:val="00B84DF6"/>
    <w:rsid w:val="00B90A1F"/>
    <w:rsid w:val="00B92544"/>
    <w:rsid w:val="00B95EEF"/>
    <w:rsid w:val="00B96C6A"/>
    <w:rsid w:val="00BA04EE"/>
    <w:rsid w:val="00BA35D5"/>
    <w:rsid w:val="00BA4738"/>
    <w:rsid w:val="00BA5AA8"/>
    <w:rsid w:val="00BA6255"/>
    <w:rsid w:val="00BA6EC8"/>
    <w:rsid w:val="00BB20C5"/>
    <w:rsid w:val="00BB22EE"/>
    <w:rsid w:val="00BB2CE1"/>
    <w:rsid w:val="00BB3134"/>
    <w:rsid w:val="00BB3DCC"/>
    <w:rsid w:val="00BB4720"/>
    <w:rsid w:val="00BB47D8"/>
    <w:rsid w:val="00BB6B93"/>
    <w:rsid w:val="00BC273F"/>
    <w:rsid w:val="00BC335E"/>
    <w:rsid w:val="00BC48D3"/>
    <w:rsid w:val="00BC4ADA"/>
    <w:rsid w:val="00BC5261"/>
    <w:rsid w:val="00BC6FD1"/>
    <w:rsid w:val="00BC740B"/>
    <w:rsid w:val="00BD21F2"/>
    <w:rsid w:val="00BD2651"/>
    <w:rsid w:val="00BD4D1F"/>
    <w:rsid w:val="00BD559C"/>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4C34"/>
    <w:rsid w:val="00C051DF"/>
    <w:rsid w:val="00C05595"/>
    <w:rsid w:val="00C0669D"/>
    <w:rsid w:val="00C07995"/>
    <w:rsid w:val="00C11F95"/>
    <w:rsid w:val="00C131C3"/>
    <w:rsid w:val="00C139B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60CA"/>
    <w:rsid w:val="00C36482"/>
    <w:rsid w:val="00C3750E"/>
    <w:rsid w:val="00C37E85"/>
    <w:rsid w:val="00C4023D"/>
    <w:rsid w:val="00C41D06"/>
    <w:rsid w:val="00C42106"/>
    <w:rsid w:val="00C42BF3"/>
    <w:rsid w:val="00C43B18"/>
    <w:rsid w:val="00C44F07"/>
    <w:rsid w:val="00C4599B"/>
    <w:rsid w:val="00C4611D"/>
    <w:rsid w:val="00C47C0A"/>
    <w:rsid w:val="00C5075B"/>
    <w:rsid w:val="00C55712"/>
    <w:rsid w:val="00C608D6"/>
    <w:rsid w:val="00C63306"/>
    <w:rsid w:val="00C64ED1"/>
    <w:rsid w:val="00C65C1C"/>
    <w:rsid w:val="00C700E2"/>
    <w:rsid w:val="00C7023C"/>
    <w:rsid w:val="00C704C0"/>
    <w:rsid w:val="00C717C4"/>
    <w:rsid w:val="00C758DD"/>
    <w:rsid w:val="00C76FBF"/>
    <w:rsid w:val="00C7762E"/>
    <w:rsid w:val="00C81044"/>
    <w:rsid w:val="00C81356"/>
    <w:rsid w:val="00C82884"/>
    <w:rsid w:val="00C82E80"/>
    <w:rsid w:val="00C86B04"/>
    <w:rsid w:val="00C871EC"/>
    <w:rsid w:val="00C90678"/>
    <w:rsid w:val="00C910EF"/>
    <w:rsid w:val="00C912A2"/>
    <w:rsid w:val="00C9240B"/>
    <w:rsid w:val="00C92E5E"/>
    <w:rsid w:val="00C947A9"/>
    <w:rsid w:val="00C95DB9"/>
    <w:rsid w:val="00CA00B4"/>
    <w:rsid w:val="00CA27D5"/>
    <w:rsid w:val="00CA511D"/>
    <w:rsid w:val="00CA57C2"/>
    <w:rsid w:val="00CB0388"/>
    <w:rsid w:val="00CB74AF"/>
    <w:rsid w:val="00CC022C"/>
    <w:rsid w:val="00CC1664"/>
    <w:rsid w:val="00CC3146"/>
    <w:rsid w:val="00CC661E"/>
    <w:rsid w:val="00CC688A"/>
    <w:rsid w:val="00CC69E8"/>
    <w:rsid w:val="00CC6F4D"/>
    <w:rsid w:val="00CD2C48"/>
    <w:rsid w:val="00CD5B23"/>
    <w:rsid w:val="00CD5D34"/>
    <w:rsid w:val="00CD75A4"/>
    <w:rsid w:val="00CE2273"/>
    <w:rsid w:val="00CE7943"/>
    <w:rsid w:val="00CF14E3"/>
    <w:rsid w:val="00CF1882"/>
    <w:rsid w:val="00CF261E"/>
    <w:rsid w:val="00CF43F7"/>
    <w:rsid w:val="00CF5ABE"/>
    <w:rsid w:val="00CF5D86"/>
    <w:rsid w:val="00D00BA7"/>
    <w:rsid w:val="00D02038"/>
    <w:rsid w:val="00D043E2"/>
    <w:rsid w:val="00D04C58"/>
    <w:rsid w:val="00D063FA"/>
    <w:rsid w:val="00D101DD"/>
    <w:rsid w:val="00D11B53"/>
    <w:rsid w:val="00D11C48"/>
    <w:rsid w:val="00D128FD"/>
    <w:rsid w:val="00D14BB7"/>
    <w:rsid w:val="00D16395"/>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4F0C"/>
    <w:rsid w:val="00E37B8F"/>
    <w:rsid w:val="00E41F07"/>
    <w:rsid w:val="00E461AA"/>
    <w:rsid w:val="00E4701D"/>
    <w:rsid w:val="00E5445D"/>
    <w:rsid w:val="00E5785E"/>
    <w:rsid w:val="00E60944"/>
    <w:rsid w:val="00E634FE"/>
    <w:rsid w:val="00E63B43"/>
    <w:rsid w:val="00E649C2"/>
    <w:rsid w:val="00E6565F"/>
    <w:rsid w:val="00E65815"/>
    <w:rsid w:val="00E675C1"/>
    <w:rsid w:val="00E7020C"/>
    <w:rsid w:val="00E71D77"/>
    <w:rsid w:val="00E7422F"/>
    <w:rsid w:val="00E77872"/>
    <w:rsid w:val="00E77FE2"/>
    <w:rsid w:val="00E81083"/>
    <w:rsid w:val="00E8197A"/>
    <w:rsid w:val="00E83F9D"/>
    <w:rsid w:val="00E849A8"/>
    <w:rsid w:val="00E85012"/>
    <w:rsid w:val="00E862D0"/>
    <w:rsid w:val="00E86911"/>
    <w:rsid w:val="00E903EB"/>
    <w:rsid w:val="00E9151F"/>
    <w:rsid w:val="00E919B6"/>
    <w:rsid w:val="00E926EF"/>
    <w:rsid w:val="00E97181"/>
    <w:rsid w:val="00E97F44"/>
    <w:rsid w:val="00EA0C91"/>
    <w:rsid w:val="00EA1D20"/>
    <w:rsid w:val="00EA703E"/>
    <w:rsid w:val="00EA70A8"/>
    <w:rsid w:val="00EA7A04"/>
    <w:rsid w:val="00EA7B86"/>
    <w:rsid w:val="00EB075A"/>
    <w:rsid w:val="00EB23FB"/>
    <w:rsid w:val="00EB2E5F"/>
    <w:rsid w:val="00EB4A10"/>
    <w:rsid w:val="00EB7426"/>
    <w:rsid w:val="00EC0F81"/>
    <w:rsid w:val="00EC1E54"/>
    <w:rsid w:val="00EC20E6"/>
    <w:rsid w:val="00EC2A78"/>
    <w:rsid w:val="00EC3908"/>
    <w:rsid w:val="00EC61C1"/>
    <w:rsid w:val="00EC71F4"/>
    <w:rsid w:val="00ED1D01"/>
    <w:rsid w:val="00ED1E5B"/>
    <w:rsid w:val="00ED250B"/>
    <w:rsid w:val="00ED3D92"/>
    <w:rsid w:val="00ED5791"/>
    <w:rsid w:val="00ED5BD7"/>
    <w:rsid w:val="00ED7D41"/>
    <w:rsid w:val="00EE1672"/>
    <w:rsid w:val="00EE2611"/>
    <w:rsid w:val="00EE2854"/>
    <w:rsid w:val="00EE3504"/>
    <w:rsid w:val="00EF0081"/>
    <w:rsid w:val="00EF69DF"/>
    <w:rsid w:val="00F0207D"/>
    <w:rsid w:val="00F035BD"/>
    <w:rsid w:val="00F05464"/>
    <w:rsid w:val="00F10BFD"/>
    <w:rsid w:val="00F1494C"/>
    <w:rsid w:val="00F14D66"/>
    <w:rsid w:val="00F15973"/>
    <w:rsid w:val="00F16D40"/>
    <w:rsid w:val="00F173DC"/>
    <w:rsid w:val="00F21ED8"/>
    <w:rsid w:val="00F25E6C"/>
    <w:rsid w:val="00F26746"/>
    <w:rsid w:val="00F27435"/>
    <w:rsid w:val="00F303D1"/>
    <w:rsid w:val="00F30784"/>
    <w:rsid w:val="00F32C82"/>
    <w:rsid w:val="00F33B67"/>
    <w:rsid w:val="00F33ED9"/>
    <w:rsid w:val="00F34C2F"/>
    <w:rsid w:val="00F37C77"/>
    <w:rsid w:val="00F404F3"/>
    <w:rsid w:val="00F4533F"/>
    <w:rsid w:val="00F4653E"/>
    <w:rsid w:val="00F4697D"/>
    <w:rsid w:val="00F46F2F"/>
    <w:rsid w:val="00F51237"/>
    <w:rsid w:val="00F5252E"/>
    <w:rsid w:val="00F53065"/>
    <w:rsid w:val="00F562E8"/>
    <w:rsid w:val="00F6521C"/>
    <w:rsid w:val="00F659C7"/>
    <w:rsid w:val="00F67352"/>
    <w:rsid w:val="00F73013"/>
    <w:rsid w:val="00F744AD"/>
    <w:rsid w:val="00F7487D"/>
    <w:rsid w:val="00F75E16"/>
    <w:rsid w:val="00F76C46"/>
    <w:rsid w:val="00F8097A"/>
    <w:rsid w:val="00F8278A"/>
    <w:rsid w:val="00F8650E"/>
    <w:rsid w:val="00F865CC"/>
    <w:rsid w:val="00F87850"/>
    <w:rsid w:val="00F902F6"/>
    <w:rsid w:val="00F94291"/>
    <w:rsid w:val="00F9597B"/>
    <w:rsid w:val="00F97476"/>
    <w:rsid w:val="00FA1E4A"/>
    <w:rsid w:val="00FA237B"/>
    <w:rsid w:val="00FA2FCE"/>
    <w:rsid w:val="00FB04D2"/>
    <w:rsid w:val="00FB3194"/>
    <w:rsid w:val="00FC0513"/>
    <w:rsid w:val="00FC118D"/>
    <w:rsid w:val="00FC3C72"/>
    <w:rsid w:val="00FD2764"/>
    <w:rsid w:val="00FD331B"/>
    <w:rsid w:val="00FD4483"/>
    <w:rsid w:val="00FE0EDD"/>
    <w:rsid w:val="00FE4548"/>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2B88FC9D-896B-4591-8ACA-A5892259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EA1D2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245260064">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B96AF-635C-422C-B4FA-C60FFC3C3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1117</TotalTime>
  <Pages>1</Pages>
  <Words>584</Words>
  <Characters>3329</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https://mul2.gov.am/tasks/608548/oneclick/03-himnavorum.docx?token=3ac52f9d1a17ce9b63a6e593e58db43f</cp:keywords>
  <dc:description/>
  <cp:lastModifiedBy>Hasmik Mnatsakanyan</cp:lastModifiedBy>
  <cp:revision>115</cp:revision>
  <cp:lastPrinted>2020-03-13T12:26:00Z</cp:lastPrinted>
  <dcterms:created xsi:type="dcterms:W3CDTF">2020-02-21T14:09:00Z</dcterms:created>
  <dcterms:modified xsi:type="dcterms:W3CDTF">2022-05-04T06:42:00Z</dcterms:modified>
</cp:coreProperties>
</file>