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929D42" w14:textId="77777777" w:rsidR="00467363" w:rsidRPr="00314AF5" w:rsidRDefault="004A70D1" w:rsidP="00314AF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4AF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48FCFACE" w14:textId="26CF3D8A" w:rsidR="00011957" w:rsidRPr="00011957" w:rsidRDefault="00011957" w:rsidP="0001195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0119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«ՄԵԿ ԱՆՁԻՑ ԳՆՄԱՆ ԸՆԹԱՑԱԿԱՐԳՈՎ ԳՆՄԱՆ ԳՈՐԾԸՆԹԱՑ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0119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ԿԱԶՄԱԿԵՐՊԵԼՈՒ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01195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ՄԱՍԻՆ»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ՀՀ ԿԱՌԱՎԱՐՈՒԹՅԱՆ </w:t>
      </w:r>
      <w:r w:rsidR="001E19B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ՈՐՈՇՄԱՆ ՆԱԽԱԳԾԻ </w:t>
      </w:r>
    </w:p>
    <w:p w14:paraId="10966001" w14:textId="33DEAEF0" w:rsidR="00011957" w:rsidRPr="00011957" w:rsidRDefault="00011957" w:rsidP="007A202E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286CB04" w14:textId="77777777" w:rsidR="004A70D1" w:rsidRPr="00314AF5" w:rsidRDefault="004A70D1" w:rsidP="00314AF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18274CAB" w14:textId="77777777" w:rsidR="00342533" w:rsidRPr="00314AF5" w:rsidRDefault="00342533" w:rsidP="00314AF5">
      <w:pPr>
        <w:spacing w:after="0" w:line="360" w:lineRule="auto"/>
        <w:ind w:firstLine="708"/>
        <w:rPr>
          <w:rFonts w:ascii="GHEA Grapalat" w:hAnsi="GHEA Grapalat"/>
          <w:b/>
          <w:sz w:val="24"/>
          <w:szCs w:val="24"/>
          <w:lang w:val="hy-AM"/>
        </w:rPr>
      </w:pPr>
      <w:r w:rsidRPr="00314AF5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36B50B65" w14:textId="517A396F" w:rsidR="00FA2A82" w:rsidRPr="00ED52B1" w:rsidRDefault="00DE6FC6" w:rsidP="00314A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>Մ-3</w:t>
      </w:r>
      <w:r w:rsidR="00653168">
        <w:rPr>
          <w:rFonts w:ascii="GHEA Grapalat" w:hAnsi="GHEA Grapalat"/>
          <w:sz w:val="24"/>
          <w:szCs w:val="24"/>
          <w:lang w:val="hy-AM"/>
        </w:rPr>
        <w:t>,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 Թուրքիայի Հանրապետության սահման-Մարգարա-Վանաձոր–Տաշիր Վրաստանի  սահման միջպետական նշանակության ավտոմոբիլային ճանապարհի կմ 137+100 </w:t>
      </w:r>
      <w:r w:rsidR="00653168">
        <w:rPr>
          <w:rFonts w:ascii="GHEA Grapalat" w:hAnsi="GHEA Grapalat"/>
          <w:sz w:val="24"/>
          <w:szCs w:val="24"/>
          <w:lang w:val="hy-AM"/>
        </w:rPr>
        <w:t>հատվածում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 գտնվող Պուշկինի և Մ- 7</w:t>
      </w:r>
      <w:r w:rsidR="00374E07">
        <w:rPr>
          <w:rFonts w:ascii="GHEA Grapalat" w:hAnsi="GHEA Grapalat"/>
          <w:sz w:val="24"/>
          <w:szCs w:val="24"/>
          <w:lang w:val="hy-AM"/>
        </w:rPr>
        <w:t>,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 /Մ-3/-</w:t>
      </w:r>
      <w:r w:rsidR="00CA2C2D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>Սպիտակ-</w:t>
      </w:r>
      <w:r w:rsidR="00CA2C2D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>Գյումրի-</w:t>
      </w:r>
      <w:r w:rsidR="00CA2C2D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Թուրքիայի Հանրապետության սահման միջպետական նշանակության ավտոմոբիլային ճանապարհի  կմ 4+500 </w:t>
      </w:r>
      <w:r w:rsidR="00653168">
        <w:rPr>
          <w:rFonts w:ascii="GHEA Grapalat" w:hAnsi="GHEA Grapalat"/>
          <w:sz w:val="24"/>
          <w:szCs w:val="24"/>
          <w:lang w:val="hy-AM"/>
        </w:rPr>
        <w:t>հատվածում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 գտնվող Նալբանդի թունել</w:t>
      </w:r>
      <w:r w:rsidR="004E2E5A" w:rsidRPr="00ED52B1">
        <w:rPr>
          <w:rFonts w:ascii="GHEA Grapalat" w:hAnsi="GHEA Grapalat"/>
          <w:sz w:val="24"/>
          <w:szCs w:val="24"/>
          <w:lang w:val="hy-AM"/>
        </w:rPr>
        <w:t>ներ</w:t>
      </w:r>
      <w:r w:rsidR="00A77760" w:rsidRPr="00ED52B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A2A82" w:rsidRPr="00ED52B1">
        <w:rPr>
          <w:rFonts w:ascii="GHEA Grapalat" w:hAnsi="GHEA Grapalat"/>
          <w:sz w:val="24"/>
          <w:szCs w:val="24"/>
          <w:lang w:val="hy-AM"/>
        </w:rPr>
        <w:t xml:space="preserve">պահպանման </w:t>
      </w:r>
      <w:r w:rsidRPr="00ED52B1">
        <w:rPr>
          <w:rFonts w:ascii="GHEA Grapalat" w:hAnsi="GHEA Grapalat"/>
          <w:sz w:val="24"/>
          <w:szCs w:val="24"/>
          <w:lang w:val="hy-AM"/>
        </w:rPr>
        <w:t>աշխատանքներ</w:t>
      </w:r>
      <w:r w:rsidR="001B4517">
        <w:rPr>
          <w:rFonts w:ascii="GHEA Grapalat" w:hAnsi="GHEA Grapalat"/>
          <w:sz w:val="24"/>
          <w:szCs w:val="24"/>
          <w:lang w:val="hy-AM"/>
        </w:rPr>
        <w:t>ի անընդհատությ</w:t>
      </w:r>
      <w:r w:rsidR="00653168">
        <w:rPr>
          <w:rFonts w:ascii="GHEA Grapalat" w:hAnsi="GHEA Grapalat"/>
          <w:sz w:val="24"/>
          <w:szCs w:val="24"/>
          <w:lang w:val="hy-AM"/>
        </w:rPr>
        <w:t>ա</w:t>
      </w:r>
      <w:r w:rsidR="001B4517">
        <w:rPr>
          <w:rFonts w:ascii="GHEA Grapalat" w:hAnsi="GHEA Grapalat"/>
          <w:sz w:val="24"/>
          <w:szCs w:val="24"/>
          <w:lang w:val="hy-AM"/>
        </w:rPr>
        <w:t>ն</w:t>
      </w:r>
      <w:r w:rsidR="00653168">
        <w:rPr>
          <w:rFonts w:ascii="GHEA Grapalat" w:hAnsi="GHEA Grapalat"/>
          <w:sz w:val="24"/>
          <w:szCs w:val="24"/>
          <w:lang w:val="hy-AM"/>
        </w:rPr>
        <w:t xml:space="preserve"> և դրանցով ճանապարհային երթևեկության անվտանգության ապահովման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անհրաժեշտությ</w:t>
      </w:r>
      <w:r w:rsidR="003F3D07" w:rsidRPr="00ED52B1">
        <w:rPr>
          <w:rFonts w:ascii="GHEA Grapalat" w:hAnsi="GHEA Grapalat"/>
          <w:sz w:val="24"/>
          <w:szCs w:val="24"/>
          <w:lang w:val="hy-AM"/>
        </w:rPr>
        <w:t>ամբ:</w:t>
      </w:r>
    </w:p>
    <w:p w14:paraId="5A830246" w14:textId="77777777" w:rsidR="003F3D07" w:rsidRPr="00ED52B1" w:rsidRDefault="003F3D07" w:rsidP="00314A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94B33E5" w14:textId="77777777" w:rsidR="001F57AD" w:rsidRPr="00ED52B1" w:rsidRDefault="001F57AD" w:rsidP="00314AF5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DB3EC86" w14:textId="3980EE77" w:rsidR="00805AB3" w:rsidRPr="00ED52B1" w:rsidRDefault="00653168" w:rsidP="00370861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2021 թվականի դեկտեմբերի 31-ին</w:t>
      </w:r>
      <w:r w:rsidR="00805AB3" w:rsidRPr="00ED52B1">
        <w:rPr>
          <w:rFonts w:ascii="GHEA Grapalat" w:hAnsi="GHEA Grapalat"/>
          <w:sz w:val="24"/>
          <w:szCs w:val="24"/>
          <w:lang w:val="hy-AM"/>
        </w:rPr>
        <w:t xml:space="preserve"> ավարտվել են ՀՀ ընդհանուր օգտագործման ավտոմոբիլային ճանապարհների վրա գտնվող, առանձին պահպանման հանձնվող թունելների, այդ թվում </w:t>
      </w:r>
      <w:r>
        <w:rPr>
          <w:rFonts w:ascii="GHEA Grapalat" w:hAnsi="GHEA Grapalat"/>
          <w:sz w:val="24"/>
          <w:szCs w:val="24"/>
          <w:lang w:val="hy-AM"/>
        </w:rPr>
        <w:t xml:space="preserve">նաև </w:t>
      </w:r>
      <w:r w:rsidR="00805AB3" w:rsidRPr="00ED52B1">
        <w:rPr>
          <w:rFonts w:ascii="GHEA Grapalat" w:hAnsi="GHEA Grapalat"/>
          <w:sz w:val="24"/>
          <w:szCs w:val="24"/>
          <w:lang w:val="hy-AM"/>
        </w:rPr>
        <w:t>Նալբանդի և Պուշկինի թունելների պահպան</w:t>
      </w:r>
      <w:r w:rsidR="00FB7504" w:rsidRPr="00ED52B1">
        <w:rPr>
          <w:rFonts w:ascii="GHEA Grapalat" w:hAnsi="GHEA Grapalat"/>
          <w:sz w:val="24"/>
          <w:szCs w:val="24"/>
          <w:lang w:val="hy-AM"/>
        </w:rPr>
        <w:t xml:space="preserve">ման </w:t>
      </w:r>
      <w:r w:rsidR="00805AB3" w:rsidRPr="00ED52B1">
        <w:rPr>
          <w:rFonts w:ascii="GHEA Grapalat" w:hAnsi="GHEA Grapalat"/>
          <w:sz w:val="24"/>
          <w:szCs w:val="24"/>
          <w:lang w:val="hy-AM"/>
        </w:rPr>
        <w:t>աշխատաքների կատարման գնման պայմանագրերի գործողություն ժամկետները։</w:t>
      </w:r>
    </w:p>
    <w:p w14:paraId="3CAE76F5" w14:textId="1A47303C" w:rsidR="006925E5" w:rsidRPr="00ED52B1" w:rsidRDefault="005E38C6" w:rsidP="00370861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Թունելների </w:t>
      </w:r>
      <w:r w:rsidR="007E1DB2" w:rsidRPr="00ED52B1">
        <w:rPr>
          <w:rFonts w:ascii="GHEA Grapalat" w:hAnsi="GHEA Grapalat"/>
          <w:sz w:val="24"/>
          <w:szCs w:val="24"/>
          <w:lang w:val="hy-AM"/>
        </w:rPr>
        <w:t>պահպանման</w:t>
      </w:r>
      <w:r w:rsidR="001B4517">
        <w:rPr>
          <w:rFonts w:ascii="GHEA Grapalat" w:hAnsi="GHEA Grapalat"/>
          <w:sz w:val="24"/>
          <w:szCs w:val="24"/>
          <w:lang w:val="hy-AM"/>
        </w:rPr>
        <w:t xml:space="preserve"> աշխատանքների</w:t>
      </w:r>
      <w:r w:rsidR="007E1DB2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653168">
        <w:rPr>
          <w:rFonts w:ascii="GHEA Grapalat" w:hAnsi="GHEA Grapalat"/>
          <w:sz w:val="24"/>
          <w:szCs w:val="24"/>
          <w:lang w:val="hy-AM"/>
        </w:rPr>
        <w:t>անընդհատության և դրանցով ճանապարհային երթևեկության անվտանգության ապահովման նպատակով</w:t>
      </w:r>
      <w:r w:rsidR="00852FD3" w:rsidRPr="00ED52B1">
        <w:rPr>
          <w:rFonts w:ascii="GHEA Grapalat" w:hAnsi="GHEA Grapalat"/>
          <w:sz w:val="24"/>
          <w:szCs w:val="24"/>
          <w:lang w:val="hy-AM"/>
        </w:rPr>
        <w:t xml:space="preserve"> ղեկավարվելով «Գնումների մասին» օրենքի 15-րդ հոդվածի 6-րդ մասի պահանջներով </w:t>
      </w:r>
      <w:r w:rsidR="00E74DFB" w:rsidRPr="00ED52B1">
        <w:rPr>
          <w:rFonts w:ascii="GHEA Grapalat" w:hAnsi="GHEA Grapalat"/>
          <w:sz w:val="24"/>
          <w:szCs w:val="24"/>
          <w:lang w:val="hy-AM"/>
        </w:rPr>
        <w:t xml:space="preserve">24.11.2021թ. </w:t>
      </w:r>
      <w:r w:rsidR="006925E5" w:rsidRPr="00ED52B1">
        <w:rPr>
          <w:rFonts w:ascii="GHEA Grapalat" w:hAnsi="GHEA Grapalat"/>
          <w:sz w:val="24"/>
          <w:szCs w:val="24"/>
          <w:lang w:val="hy-AM"/>
        </w:rPr>
        <w:t>հայտար</w:t>
      </w:r>
      <w:r w:rsidR="001B4517">
        <w:rPr>
          <w:rFonts w:ascii="GHEA Grapalat" w:hAnsi="GHEA Grapalat"/>
          <w:sz w:val="24"/>
          <w:szCs w:val="24"/>
          <w:lang w:val="hy-AM"/>
        </w:rPr>
        <w:t>ար</w:t>
      </w:r>
      <w:r w:rsidR="006925E5" w:rsidRPr="00ED52B1">
        <w:rPr>
          <w:rFonts w:ascii="GHEA Grapalat" w:hAnsi="GHEA Grapalat"/>
          <w:sz w:val="24"/>
          <w:szCs w:val="24"/>
          <w:lang w:val="hy-AM"/>
        </w:rPr>
        <w:t>վել է հրատապ բաց մրցույթ (գնման գործընթացի ծածկագիր</w:t>
      </w:r>
      <w:r w:rsidR="006925E5" w:rsidRPr="00ED52B1">
        <w:rPr>
          <w:rFonts w:ascii="GHEA Grapalat" w:hAnsi="GHEA Grapalat"/>
          <w:sz w:val="24"/>
          <w:szCs w:val="24"/>
          <w:lang w:val="af-ZA"/>
        </w:rPr>
        <w:t xml:space="preserve">`  </w:t>
      </w:r>
      <w:r w:rsidR="006925E5" w:rsidRPr="00ED52B1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ՃԴ-ՀԲՄԱՇՁԲ-2022/3Ս</w:t>
      </w:r>
      <w:r w:rsidR="006925E5" w:rsidRPr="00ED52B1">
        <w:rPr>
          <w:rFonts w:ascii="GHEA Grapalat" w:hAnsi="GHEA Grapalat"/>
          <w:bCs/>
          <w:color w:val="002060"/>
          <w:sz w:val="24"/>
          <w:szCs w:val="24"/>
          <w:lang w:val="hy-AM"/>
        </w:rPr>
        <w:t xml:space="preserve">, </w:t>
      </w:r>
      <w:r w:rsidR="00A51FD6">
        <w:rPr>
          <w:rFonts w:ascii="GHEA Grapalat" w:hAnsi="GHEA Grapalat"/>
          <w:bCs/>
          <w:color w:val="002060"/>
          <w:sz w:val="24"/>
          <w:szCs w:val="24"/>
          <w:lang w:val="hy-AM"/>
        </w:rPr>
        <w:t>Չ</w:t>
      </w:r>
      <w:r w:rsidR="006925E5" w:rsidRPr="00ED52B1">
        <w:rPr>
          <w:rFonts w:ascii="GHEA Grapalat" w:hAnsi="GHEA Grapalat"/>
          <w:sz w:val="24"/>
          <w:szCs w:val="24"/>
          <w:lang w:val="hy-AM"/>
        </w:rPr>
        <w:t>ափաբաժին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 3</w:t>
      </w:r>
      <w:r w:rsidR="006925E5" w:rsidRPr="00ED52B1">
        <w:rPr>
          <w:rFonts w:ascii="GHEA Grapalat" w:hAnsi="GHEA Grapalat"/>
          <w:sz w:val="24"/>
          <w:szCs w:val="24"/>
          <w:lang w:val="hy-AM"/>
        </w:rPr>
        <w:t>):</w:t>
      </w:r>
    </w:p>
    <w:p w14:paraId="4F9CBCCF" w14:textId="1E551E6D" w:rsidR="00BC1821" w:rsidRPr="00ED52B1" w:rsidRDefault="007E667B" w:rsidP="00314AF5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Նալբանդի  և Պուշկինի </w:t>
      </w:r>
      <w:r w:rsidR="00C86D7F" w:rsidRPr="00ED52B1">
        <w:rPr>
          <w:rFonts w:ascii="GHEA Grapalat" w:hAnsi="GHEA Grapalat"/>
          <w:sz w:val="24"/>
          <w:szCs w:val="24"/>
          <w:lang w:val="hy-AM"/>
        </w:rPr>
        <w:t>թունել</w:t>
      </w:r>
      <w:r w:rsidRPr="00ED52B1">
        <w:rPr>
          <w:rFonts w:ascii="GHEA Grapalat" w:hAnsi="GHEA Grapalat"/>
          <w:sz w:val="24"/>
          <w:szCs w:val="24"/>
          <w:lang w:val="hy-AM"/>
        </w:rPr>
        <w:t>ներ</w:t>
      </w:r>
      <w:r w:rsidR="00C86D7F" w:rsidRPr="00ED52B1">
        <w:rPr>
          <w:rFonts w:ascii="GHEA Grapalat" w:hAnsi="GHEA Grapalat"/>
          <w:sz w:val="24"/>
          <w:szCs w:val="24"/>
          <w:lang w:val="hy-AM"/>
        </w:rPr>
        <w:t>ի</w:t>
      </w:r>
      <w:r w:rsidR="00271A86" w:rsidRPr="00ED52B1">
        <w:rPr>
          <w:rFonts w:ascii="GHEA Grapalat" w:hAnsi="GHEA Grapalat"/>
          <w:sz w:val="24"/>
          <w:szCs w:val="24"/>
          <w:lang w:val="hy-AM"/>
        </w:rPr>
        <w:t xml:space="preserve"> պահպանման աշխատանքների </w:t>
      </w:r>
      <w:r w:rsidR="00502A8C" w:rsidRPr="00ED52B1">
        <w:rPr>
          <w:rFonts w:ascii="GHEA Grapalat" w:hAnsi="GHEA Grapalat"/>
          <w:sz w:val="24"/>
          <w:szCs w:val="24"/>
          <w:lang w:val="hy-AM"/>
        </w:rPr>
        <w:t xml:space="preserve">մասով </w:t>
      </w:r>
      <w:r w:rsidR="008306DE" w:rsidRPr="00ED52B1">
        <w:rPr>
          <w:rFonts w:ascii="GHEA Grapalat" w:hAnsi="GHEA Grapalat"/>
          <w:sz w:val="24"/>
          <w:szCs w:val="24"/>
          <w:lang w:val="hy-AM"/>
        </w:rPr>
        <w:t>հաղթող</w:t>
      </w:r>
      <w:r w:rsidR="00703D6F" w:rsidRPr="00ED52B1">
        <w:rPr>
          <w:rFonts w:ascii="GHEA Grapalat" w:hAnsi="GHEA Grapalat"/>
          <w:sz w:val="24"/>
          <w:szCs w:val="24"/>
          <w:lang w:val="hy-AM"/>
        </w:rPr>
        <w:t xml:space="preserve"> է ճանաչվել «Եր</w:t>
      </w:r>
      <w:r w:rsidR="00BE1D07">
        <w:rPr>
          <w:rFonts w:ascii="GHEA Grapalat" w:hAnsi="GHEA Grapalat"/>
          <w:sz w:val="24"/>
          <w:szCs w:val="24"/>
          <w:lang w:val="hy-AM"/>
        </w:rPr>
        <w:t>ե</w:t>
      </w:r>
      <w:r w:rsidR="00703D6F" w:rsidRPr="00ED52B1">
        <w:rPr>
          <w:rFonts w:ascii="GHEA Grapalat" w:hAnsi="GHEA Grapalat"/>
          <w:sz w:val="24"/>
          <w:szCs w:val="24"/>
          <w:lang w:val="hy-AM"/>
        </w:rPr>
        <w:t>ք բռունցք»</w:t>
      </w:r>
      <w:r w:rsidR="00A8393E" w:rsidRPr="00ED52B1">
        <w:rPr>
          <w:rFonts w:ascii="GHEA Grapalat" w:hAnsi="GHEA Grapalat"/>
          <w:sz w:val="24"/>
          <w:szCs w:val="24"/>
          <w:lang w:val="hy-AM"/>
        </w:rPr>
        <w:t xml:space="preserve"> ՍՊԸ</w:t>
      </w:r>
      <w:r w:rsidR="00A51FD6">
        <w:rPr>
          <w:rFonts w:ascii="GHEA Grapalat" w:hAnsi="GHEA Grapalat"/>
          <w:sz w:val="24"/>
          <w:szCs w:val="24"/>
          <w:lang w:val="hy-AM"/>
        </w:rPr>
        <w:t>-ն</w:t>
      </w:r>
      <w:r w:rsidR="00A8393E" w:rsidRPr="00ED52B1">
        <w:rPr>
          <w:rFonts w:ascii="GHEA Grapalat" w:hAnsi="GHEA Grapalat"/>
          <w:sz w:val="24"/>
          <w:szCs w:val="24"/>
          <w:lang w:val="hy-AM"/>
        </w:rPr>
        <w:t>, որի հետ 09</w:t>
      </w:r>
      <w:r w:rsidR="00A8393E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A8393E" w:rsidRPr="00ED52B1">
        <w:rPr>
          <w:rFonts w:ascii="GHEA Grapalat" w:hAnsi="GHEA Grapalat"/>
          <w:sz w:val="24"/>
          <w:szCs w:val="24"/>
          <w:lang w:val="hy-AM"/>
        </w:rPr>
        <w:t>02</w:t>
      </w:r>
      <w:r w:rsidR="00A8393E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A8393E" w:rsidRPr="00ED52B1">
        <w:rPr>
          <w:rFonts w:ascii="GHEA Grapalat" w:hAnsi="GHEA Grapalat"/>
          <w:sz w:val="24"/>
          <w:szCs w:val="24"/>
          <w:lang w:val="hy-AM"/>
        </w:rPr>
        <w:t>2022թ</w:t>
      </w:r>
      <w:r w:rsidR="00A8393E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A8393E" w:rsidRPr="00ED52B1">
        <w:rPr>
          <w:rFonts w:ascii="GHEA Grapalat" w:hAnsi="GHEA Grapalat"/>
          <w:sz w:val="24"/>
          <w:szCs w:val="24"/>
          <w:lang w:val="hy-AM"/>
        </w:rPr>
        <w:t xml:space="preserve"> կնքնվել է թիվ ՃԴ-ՀԲՄԱՇՁՆ-2022/3Ս-1 գնման պայմանագիրը</w:t>
      </w:r>
      <w:r w:rsidR="007F09D3" w:rsidRPr="00ED52B1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Նախարարությունը </w:t>
      </w:r>
      <w:r w:rsidR="00B92953" w:rsidRPr="00ED52B1">
        <w:rPr>
          <w:rFonts w:ascii="GHEA Grapalat" w:hAnsi="GHEA Grapalat"/>
          <w:sz w:val="24"/>
          <w:szCs w:val="24"/>
          <w:lang w:val="hy-AM"/>
        </w:rPr>
        <w:t>23</w:t>
      </w:r>
      <w:r w:rsidR="00B92953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B92953" w:rsidRPr="00ED52B1">
        <w:rPr>
          <w:rFonts w:ascii="GHEA Grapalat" w:hAnsi="GHEA Grapalat"/>
          <w:sz w:val="24"/>
          <w:szCs w:val="24"/>
          <w:lang w:val="hy-AM"/>
        </w:rPr>
        <w:t>02</w:t>
      </w:r>
      <w:r w:rsidR="00B92953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B92953" w:rsidRPr="00ED52B1">
        <w:rPr>
          <w:rFonts w:ascii="GHEA Grapalat" w:hAnsi="GHEA Grapalat"/>
          <w:sz w:val="24"/>
          <w:szCs w:val="24"/>
          <w:lang w:val="hy-AM"/>
        </w:rPr>
        <w:t>2022 թ</w:t>
      </w:r>
      <w:r w:rsidR="00B92953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B92953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3991" w:rsidRPr="00ED52B1">
        <w:rPr>
          <w:rFonts w:ascii="GHEA Grapalat" w:hAnsi="GHEA Grapalat"/>
          <w:sz w:val="24"/>
          <w:szCs w:val="24"/>
          <w:lang w:val="hy-AM"/>
        </w:rPr>
        <w:t>ընկերությ</w:t>
      </w:r>
      <w:r w:rsidR="0008181E" w:rsidRPr="00ED52B1">
        <w:rPr>
          <w:rFonts w:ascii="GHEA Grapalat" w:hAnsi="GHEA Grapalat"/>
          <w:sz w:val="24"/>
          <w:szCs w:val="24"/>
          <w:lang w:val="hy-AM"/>
        </w:rPr>
        <w:t>ա</w:t>
      </w:r>
      <w:r w:rsidR="00533991" w:rsidRPr="00ED52B1">
        <w:rPr>
          <w:rFonts w:ascii="GHEA Grapalat" w:hAnsi="GHEA Grapalat"/>
          <w:sz w:val="24"/>
          <w:szCs w:val="24"/>
          <w:lang w:val="hy-AM"/>
        </w:rPr>
        <w:t xml:space="preserve">նը </w:t>
      </w:r>
      <w:r w:rsidR="006C6F3D" w:rsidRPr="00ED52B1">
        <w:rPr>
          <w:rFonts w:ascii="GHEA Grapalat" w:hAnsi="GHEA Grapalat"/>
          <w:sz w:val="24"/>
          <w:szCs w:val="24"/>
          <w:lang w:val="hy-AM"/>
        </w:rPr>
        <w:t xml:space="preserve">ծանուցել </w:t>
      </w:r>
      <w:r w:rsidR="00697EE8" w:rsidRPr="00ED52B1">
        <w:rPr>
          <w:rFonts w:ascii="GHEA Grapalat" w:hAnsi="GHEA Grapalat"/>
          <w:sz w:val="24"/>
          <w:szCs w:val="24"/>
          <w:lang w:val="hy-AM"/>
        </w:rPr>
        <w:t xml:space="preserve">է </w:t>
      </w:r>
      <w:r w:rsidR="00BA59A9" w:rsidRPr="00ED52B1">
        <w:rPr>
          <w:rFonts w:ascii="GHEA Grapalat" w:hAnsi="GHEA Grapalat"/>
          <w:sz w:val="24"/>
          <w:szCs w:val="24"/>
          <w:lang w:val="hy-AM"/>
        </w:rPr>
        <w:t xml:space="preserve">համաձայնագիր </w:t>
      </w:r>
      <w:r w:rsidR="00847C6E" w:rsidRPr="00ED52B1">
        <w:rPr>
          <w:rFonts w:ascii="GHEA Grapalat" w:hAnsi="GHEA Grapalat"/>
          <w:sz w:val="24"/>
          <w:szCs w:val="24"/>
          <w:lang w:val="hy-AM"/>
        </w:rPr>
        <w:t>կնքելու</w:t>
      </w:r>
      <w:r w:rsidR="006C6F3D" w:rsidRPr="00ED52B1">
        <w:rPr>
          <w:rFonts w:ascii="GHEA Grapalat" w:hAnsi="GHEA Grapalat"/>
          <w:sz w:val="24"/>
          <w:szCs w:val="24"/>
          <w:lang w:val="hy-AM"/>
        </w:rPr>
        <w:t xml:space="preserve"> մասին, հայտնելով, որ ծանուցումը ստանալուց հետո </w:t>
      </w:r>
      <w:r w:rsidR="00A85D75" w:rsidRPr="00ED52B1">
        <w:rPr>
          <w:rFonts w:ascii="GHEA Grapalat" w:hAnsi="GHEA Grapalat"/>
          <w:sz w:val="24"/>
          <w:szCs w:val="24"/>
          <w:lang w:val="hy-AM"/>
        </w:rPr>
        <w:t xml:space="preserve">15-օրյա </w:t>
      </w:r>
      <w:r w:rsidR="0008181E" w:rsidRPr="00ED52B1">
        <w:rPr>
          <w:rFonts w:ascii="GHEA Grapalat" w:hAnsi="GHEA Grapalat"/>
          <w:sz w:val="24"/>
          <w:szCs w:val="24"/>
          <w:lang w:val="hy-AM"/>
        </w:rPr>
        <w:t xml:space="preserve">ժամկետում </w:t>
      </w:r>
      <w:r w:rsidR="006C6F3D" w:rsidRPr="00ED52B1">
        <w:rPr>
          <w:rFonts w:ascii="GHEA Grapalat" w:hAnsi="GHEA Grapalat"/>
          <w:sz w:val="24"/>
          <w:szCs w:val="24"/>
          <w:lang w:val="hy-AM"/>
        </w:rPr>
        <w:t xml:space="preserve">անհրաժեշտ է ներկայացնել </w:t>
      </w:r>
      <w:r w:rsidR="00E82B6B" w:rsidRPr="00ED52B1">
        <w:rPr>
          <w:rFonts w:ascii="GHEA Grapalat" w:hAnsi="GHEA Grapalat"/>
          <w:sz w:val="24"/>
          <w:szCs w:val="24"/>
          <w:lang w:val="hy-AM"/>
        </w:rPr>
        <w:t>որակավորման և պայմանագրի ապահովումները</w:t>
      </w:r>
      <w:r w:rsidR="00A85D75" w:rsidRPr="00ED52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նշելով, որ՝ </w:t>
      </w:r>
      <w:r w:rsidR="00A85D75" w:rsidRPr="00ED52B1">
        <w:rPr>
          <w:rFonts w:ascii="GHEA Grapalat" w:hAnsi="GHEA Grapalat"/>
          <w:sz w:val="24"/>
          <w:szCs w:val="24"/>
          <w:lang w:val="hy-AM"/>
        </w:rPr>
        <w:t>հակառակ դեպքում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 գնումների մասին ՀՀ օրենսդրության համաձայն՝</w:t>
      </w:r>
      <w:r w:rsidR="00A85D75" w:rsidRPr="00ED52B1">
        <w:rPr>
          <w:rFonts w:ascii="GHEA Grapalat" w:hAnsi="GHEA Grapalat"/>
          <w:sz w:val="24"/>
          <w:szCs w:val="24"/>
          <w:lang w:val="hy-AM"/>
        </w:rPr>
        <w:t xml:space="preserve"> պայմանագիրը ենթակա է </w:t>
      </w:r>
      <w:r w:rsidR="00627AC8" w:rsidRPr="00ED52B1">
        <w:rPr>
          <w:rFonts w:ascii="GHEA Grapalat" w:hAnsi="GHEA Grapalat"/>
          <w:sz w:val="24"/>
          <w:szCs w:val="24"/>
          <w:lang w:val="hy-AM"/>
        </w:rPr>
        <w:t xml:space="preserve">միակողմանի </w:t>
      </w:r>
      <w:r w:rsidR="00A85D75" w:rsidRPr="00ED52B1">
        <w:rPr>
          <w:rFonts w:ascii="GHEA Grapalat" w:hAnsi="GHEA Grapalat"/>
          <w:sz w:val="24"/>
          <w:szCs w:val="24"/>
          <w:lang w:val="hy-AM"/>
        </w:rPr>
        <w:t>լուծման</w:t>
      </w:r>
      <w:r w:rsidR="00627AC8" w:rsidRPr="00ED52B1">
        <w:rPr>
          <w:rFonts w:ascii="GHEA Grapalat" w:hAnsi="GHEA Grapalat"/>
          <w:sz w:val="24"/>
          <w:szCs w:val="24"/>
          <w:lang w:val="hy-AM"/>
        </w:rPr>
        <w:t>։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 Սակայն ս</w:t>
      </w:r>
      <w:r w:rsidR="008670F3" w:rsidRPr="00ED52B1">
        <w:rPr>
          <w:rFonts w:ascii="GHEA Grapalat" w:hAnsi="GHEA Grapalat"/>
          <w:sz w:val="24"/>
          <w:szCs w:val="24"/>
          <w:lang w:val="hy-AM"/>
        </w:rPr>
        <w:t xml:space="preserve">ահմանված ժամկետում </w:t>
      </w:r>
      <w:r w:rsidR="008670F3" w:rsidRPr="00ED52B1">
        <w:rPr>
          <w:rFonts w:ascii="GHEA Grapalat" w:hAnsi="GHEA Grapalat"/>
          <w:sz w:val="24"/>
          <w:szCs w:val="24"/>
          <w:lang w:val="hy-AM"/>
        </w:rPr>
        <w:lastRenderedPageBreak/>
        <w:t>ընկերության կողմից որակավորման և պայմանագրի ապահովումները չեն ներկայացվել</w:t>
      </w:r>
      <w:r w:rsidR="00B9465C" w:rsidRPr="00ED52B1">
        <w:rPr>
          <w:rFonts w:ascii="GHEA Grapalat" w:hAnsi="GHEA Grapalat"/>
          <w:sz w:val="24"/>
          <w:szCs w:val="24"/>
          <w:lang w:val="hy-AM"/>
        </w:rPr>
        <w:t xml:space="preserve">, </w:t>
      </w:r>
      <w:r w:rsidR="00A51FD6">
        <w:rPr>
          <w:rFonts w:ascii="GHEA Grapalat" w:hAnsi="GHEA Grapalat"/>
          <w:sz w:val="24"/>
          <w:szCs w:val="24"/>
          <w:lang w:val="hy-AM"/>
        </w:rPr>
        <w:t>ինչով պայմանաորված</w:t>
      </w:r>
      <w:r w:rsidR="001A4692" w:rsidRPr="00ED52B1">
        <w:rPr>
          <w:rFonts w:ascii="GHEA Grapalat" w:hAnsi="GHEA Grapalat"/>
          <w:sz w:val="24"/>
          <w:szCs w:val="24"/>
          <w:lang w:val="hy-AM"/>
        </w:rPr>
        <w:t xml:space="preserve"> պայմանագիրը միակողմանի լուծվել է</w:t>
      </w:r>
      <w:r w:rsidR="00964099" w:rsidRPr="00ED52B1">
        <w:rPr>
          <w:rFonts w:ascii="GHEA Grapalat" w:hAnsi="GHEA Grapalat"/>
          <w:sz w:val="24"/>
          <w:szCs w:val="24"/>
          <w:lang w:val="hy-AM"/>
        </w:rPr>
        <w:t xml:space="preserve"> (ծանուցումը</w:t>
      </w:r>
      <w:r w:rsidR="001A4692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64099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հապարակվ</w:t>
      </w:r>
      <w:r w:rsidR="00B07CA7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ել է</w:t>
      </w:r>
      <w:r w:rsidR="001E5D62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 xml:space="preserve"> </w:t>
      </w:r>
      <w:r w:rsidR="00425818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08</w:t>
      </w:r>
      <w:r w:rsidR="00425818" w:rsidRPr="00ED52B1">
        <w:rPr>
          <w:rFonts w:ascii="Cambria Math" w:hAnsi="Cambria Math" w:cs="Cambria Math"/>
          <w:color w:val="030921"/>
          <w:sz w:val="24"/>
          <w:szCs w:val="24"/>
          <w:shd w:val="clear" w:color="auto" w:fill="FEFEFE"/>
          <w:lang w:val="hy-AM"/>
        </w:rPr>
        <w:t>․</w:t>
      </w:r>
      <w:r w:rsidR="00425818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04</w:t>
      </w:r>
      <w:r w:rsidR="00425818" w:rsidRPr="00ED52B1">
        <w:rPr>
          <w:rFonts w:ascii="Cambria Math" w:hAnsi="Cambria Math" w:cs="Cambria Math"/>
          <w:color w:val="030921"/>
          <w:sz w:val="24"/>
          <w:szCs w:val="24"/>
          <w:shd w:val="clear" w:color="auto" w:fill="FEFEFE"/>
          <w:lang w:val="hy-AM"/>
        </w:rPr>
        <w:t>․</w:t>
      </w:r>
      <w:r w:rsidR="00425818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2022թ</w:t>
      </w:r>
      <w:r w:rsidR="00425818" w:rsidRPr="00ED52B1">
        <w:rPr>
          <w:rFonts w:ascii="Cambria Math" w:hAnsi="Cambria Math" w:cs="Cambria Math"/>
          <w:color w:val="030921"/>
          <w:sz w:val="24"/>
          <w:szCs w:val="24"/>
          <w:shd w:val="clear" w:color="auto" w:fill="FEFEFE"/>
          <w:lang w:val="hy-AM"/>
        </w:rPr>
        <w:t>․</w:t>
      </w:r>
      <w:r w:rsidR="00822620" w:rsidRPr="00ED52B1">
        <w:rPr>
          <w:rFonts w:ascii="GHEA Grapalat" w:hAnsi="GHEA Grapalat" w:cstheme="minorHAnsi"/>
          <w:color w:val="030921"/>
          <w:sz w:val="24"/>
          <w:szCs w:val="24"/>
          <w:shd w:val="clear" w:color="auto" w:fill="FEFEFE"/>
          <w:lang w:val="hy-AM"/>
        </w:rPr>
        <w:t>)</w:t>
      </w:r>
      <w:r w:rsidR="00BC1821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>։</w:t>
      </w:r>
      <w:r w:rsidR="0008181E" w:rsidRPr="00ED52B1">
        <w:rPr>
          <w:rFonts w:ascii="GHEA Grapalat" w:hAnsi="GHEA Grapalat"/>
          <w:color w:val="030921"/>
          <w:sz w:val="24"/>
          <w:szCs w:val="24"/>
          <w:shd w:val="clear" w:color="auto" w:fill="FEFEFE"/>
          <w:lang w:val="hy-AM"/>
        </w:rPr>
        <w:t xml:space="preserve"> </w:t>
      </w:r>
    </w:p>
    <w:p w14:paraId="7A07F85B" w14:textId="7CCBEB4D" w:rsidR="0008181E" w:rsidRPr="00ED52B1" w:rsidRDefault="0008181E" w:rsidP="00C04E08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>Արդյունքում</w:t>
      </w:r>
      <w:r w:rsidR="001B4517">
        <w:rPr>
          <w:rFonts w:ascii="GHEA Grapalat" w:hAnsi="GHEA Grapalat"/>
          <w:sz w:val="24"/>
          <w:szCs w:val="24"/>
          <w:lang w:val="hy-AM"/>
        </w:rPr>
        <w:t>՝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5D25B4" w:rsidRPr="00ED52B1">
        <w:rPr>
          <w:rFonts w:ascii="GHEA Grapalat" w:hAnsi="GHEA Grapalat"/>
          <w:sz w:val="24"/>
          <w:szCs w:val="24"/>
          <w:lang w:val="hy-AM"/>
        </w:rPr>
        <w:t>Նալբանդի և Պուշկինի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թունելների պահ</w:t>
      </w:r>
      <w:r w:rsidR="001B4517">
        <w:rPr>
          <w:rFonts w:ascii="GHEA Grapalat" w:hAnsi="GHEA Grapalat"/>
          <w:sz w:val="24"/>
          <w:szCs w:val="24"/>
          <w:lang w:val="hy-AM"/>
        </w:rPr>
        <w:t>պ</w:t>
      </w:r>
      <w:r w:rsidRPr="00ED52B1">
        <w:rPr>
          <w:rFonts w:ascii="GHEA Grapalat" w:hAnsi="GHEA Grapalat"/>
          <w:sz w:val="24"/>
          <w:szCs w:val="24"/>
          <w:lang w:val="hy-AM"/>
        </w:rPr>
        <w:t>անությունը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 չի իրականացվում</w:t>
      </w:r>
      <w:r w:rsidRPr="00ED52B1">
        <w:rPr>
          <w:rFonts w:ascii="GHEA Grapalat" w:hAnsi="GHEA Grapalat"/>
          <w:sz w:val="24"/>
          <w:szCs w:val="24"/>
          <w:lang w:val="hy-AM"/>
        </w:rPr>
        <w:t>, ինչ</w:t>
      </w:r>
      <w:r w:rsidR="00FB7504" w:rsidRPr="00ED52B1">
        <w:rPr>
          <w:rFonts w:ascii="GHEA Grapalat" w:hAnsi="GHEA Grapalat"/>
          <w:sz w:val="24"/>
          <w:szCs w:val="24"/>
          <w:lang w:val="hy-AM"/>
        </w:rPr>
        <w:t>ը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հղի է ծանր հետևանքներով և </w:t>
      </w:r>
      <w:r w:rsidR="00A80647" w:rsidRPr="00ED52B1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="00FB7504" w:rsidRPr="00ED52B1">
        <w:rPr>
          <w:rFonts w:ascii="GHEA Grapalat" w:hAnsi="GHEA Grapalat"/>
          <w:sz w:val="24"/>
          <w:szCs w:val="24"/>
          <w:lang w:val="hy-AM"/>
        </w:rPr>
        <w:t>է</w:t>
      </w:r>
      <w:r w:rsidR="00A80647" w:rsidRPr="00ED52B1">
        <w:rPr>
          <w:rFonts w:ascii="GHEA Grapalat" w:hAnsi="GHEA Grapalat"/>
          <w:sz w:val="24"/>
          <w:szCs w:val="24"/>
          <w:lang w:val="hy-AM"/>
        </w:rPr>
        <w:t xml:space="preserve"> խ</w:t>
      </w:r>
      <w:r w:rsidRPr="00ED52B1">
        <w:rPr>
          <w:rFonts w:ascii="GHEA Grapalat" w:hAnsi="GHEA Grapalat"/>
          <w:sz w:val="24"/>
          <w:szCs w:val="24"/>
          <w:lang w:val="hy-AM"/>
        </w:rPr>
        <w:t>նդիրներ առաջաց</w:t>
      </w:r>
      <w:r w:rsidR="001B4517">
        <w:rPr>
          <w:rFonts w:ascii="GHEA Grapalat" w:hAnsi="GHEA Grapalat"/>
          <w:sz w:val="24"/>
          <w:szCs w:val="24"/>
          <w:lang w:val="hy-AM"/>
        </w:rPr>
        <w:t>ն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ել թունելի </w:t>
      </w:r>
      <w:r w:rsidR="00A80647" w:rsidRPr="00ED52B1">
        <w:rPr>
          <w:rFonts w:ascii="GHEA Grapalat" w:hAnsi="GHEA Grapalat"/>
          <w:sz w:val="24"/>
          <w:szCs w:val="24"/>
          <w:lang w:val="hy-AM"/>
        </w:rPr>
        <w:t>օ</w:t>
      </w:r>
      <w:r w:rsidR="00A80647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դափոխության, լուսավոր</w:t>
      </w:r>
      <w:r w:rsidR="001B45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A80647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ջրահեռացման, </w:t>
      </w:r>
      <w:r w:rsidR="001B45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ինչպես նա</w:t>
      </w:r>
      <w:r w:rsidR="00FB7504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854EB5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թունելների բնականոն կենսագործունեությունն ապահովող այլ տարրերի հետ</w:t>
      </w:r>
      <w:r w:rsidR="00A51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Նշված խնդիրները</w:t>
      </w:r>
      <w:r w:rsidR="00FB7504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 է կանխել միայն </w:t>
      </w:r>
      <w:r w:rsidR="00E30E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համապատասխան կազմակերպությունների կողմից </w:t>
      </w:r>
      <w:r w:rsidR="001B451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B7504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թունելների պահպանման աշխատանքների իրականացումն ապահովելու պարագայում։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A2A6B7E" w14:textId="427D063A" w:rsidR="00FA113D" w:rsidRPr="00ED52B1" w:rsidRDefault="005D25B4" w:rsidP="002A32AC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FB7504" w:rsidRPr="00ED52B1">
        <w:rPr>
          <w:rFonts w:ascii="GHEA Grapalat" w:hAnsi="GHEA Grapalat"/>
          <w:sz w:val="24"/>
          <w:szCs w:val="24"/>
          <w:lang w:val="hy-AM"/>
        </w:rPr>
        <w:t xml:space="preserve">Բացի այդ՝ Նալբանդի և Պուշկինի թունելները 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հանդիսանում են </w:t>
      </w:r>
      <w:r w:rsidR="00B1497D">
        <w:rPr>
          <w:rFonts w:ascii="GHEA Grapalat" w:hAnsi="GHEA Grapalat"/>
          <w:sz w:val="24"/>
          <w:szCs w:val="24"/>
          <w:lang w:val="hy-AM"/>
        </w:rPr>
        <w:t>վերո</w:t>
      </w:r>
      <w:r w:rsidR="00B1497D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B1497D" w:rsidRPr="00ED52B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FD6" w:rsidRPr="00ED52B1">
        <w:rPr>
          <w:rFonts w:ascii="GHEA Grapalat" w:hAnsi="GHEA Grapalat" w:cs="Sylfaen"/>
          <w:sz w:val="24"/>
          <w:szCs w:val="24"/>
          <w:lang w:val="hy-AM"/>
        </w:rPr>
        <w:t xml:space="preserve">միջպետական </w:t>
      </w:r>
      <w:r w:rsidR="00A51FD6">
        <w:rPr>
          <w:rFonts w:ascii="GHEA Grapalat" w:hAnsi="GHEA Grapalat" w:cs="Sylfaen"/>
          <w:sz w:val="24"/>
          <w:szCs w:val="24"/>
          <w:lang w:val="hy-AM"/>
        </w:rPr>
        <w:t xml:space="preserve">նշանակության </w:t>
      </w:r>
      <w:r w:rsidR="00A51FD6" w:rsidRPr="00ED52B1">
        <w:rPr>
          <w:rFonts w:ascii="GHEA Grapalat" w:hAnsi="GHEA Grapalat" w:cs="Sylfaen"/>
          <w:sz w:val="24"/>
          <w:szCs w:val="24"/>
          <w:lang w:val="hy-AM"/>
        </w:rPr>
        <w:t>ճանապարհների</w:t>
      </w:r>
      <w:r w:rsidR="00A51FD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51FD6" w:rsidRPr="00ED52B1">
        <w:rPr>
          <w:rFonts w:ascii="GHEA Grapalat" w:hAnsi="GHEA Grapalat" w:cs="Sylfaen"/>
          <w:sz w:val="24"/>
          <w:szCs w:val="24"/>
          <w:lang w:val="hy-AM"/>
        </w:rPr>
        <w:t>հատվածներ</w:t>
      </w:r>
      <w:r w:rsidR="00B1497D">
        <w:rPr>
          <w:rFonts w:ascii="GHEA Grapalat" w:hAnsi="GHEA Grapalat" w:cs="Sylfaen"/>
          <w:sz w:val="24"/>
          <w:szCs w:val="24"/>
          <w:lang w:val="hy-AM"/>
        </w:rPr>
        <w:t>ի</w:t>
      </w:r>
      <w:r w:rsidR="00A51FD6">
        <w:rPr>
          <w:rFonts w:ascii="GHEA Grapalat" w:hAnsi="GHEA Grapalat"/>
          <w:sz w:val="24"/>
          <w:szCs w:val="24"/>
          <w:lang w:val="hy-AM"/>
        </w:rPr>
        <w:t xml:space="preserve"> ռազմավարական, </w:t>
      </w:r>
      <w:r w:rsidR="00BF13E8" w:rsidRPr="00ED52B1">
        <w:rPr>
          <w:rFonts w:ascii="GHEA Grapalat" w:hAnsi="GHEA Grapalat" w:cs="Calibri"/>
          <w:color w:val="030921"/>
          <w:sz w:val="24"/>
          <w:szCs w:val="24"/>
          <w:shd w:val="clear" w:color="auto" w:fill="FEFEFE"/>
          <w:lang w:val="hy-AM"/>
        </w:rPr>
        <w:t>կարևոր նշանակության ունեցող</w:t>
      </w:r>
      <w:r w:rsidR="0058311C" w:rsidRPr="00ED52B1">
        <w:rPr>
          <w:rFonts w:ascii="GHEA Grapalat" w:hAnsi="GHEA Grapalat" w:cs="Calibri"/>
          <w:color w:val="030921"/>
          <w:sz w:val="24"/>
          <w:szCs w:val="24"/>
          <w:shd w:val="clear" w:color="auto" w:fill="FEFEFE"/>
          <w:lang w:val="hy-AM"/>
        </w:rPr>
        <w:t xml:space="preserve"> օբյեկտներ</w:t>
      </w:r>
      <w:r w:rsidR="00B1497D">
        <w:rPr>
          <w:rFonts w:ascii="GHEA Grapalat" w:hAnsi="GHEA Grapalat" w:cs="Calibri"/>
          <w:color w:val="030921"/>
          <w:sz w:val="24"/>
          <w:szCs w:val="24"/>
          <w:shd w:val="clear" w:color="auto" w:fill="FEFEFE"/>
          <w:lang w:val="hy-AM"/>
        </w:rPr>
        <w:t>,</w:t>
      </w:r>
      <w:r w:rsidR="0049076A" w:rsidRPr="00ED52B1">
        <w:rPr>
          <w:rFonts w:ascii="GHEA Grapalat" w:hAnsi="GHEA Grapalat" w:cs="Sylfaen"/>
          <w:sz w:val="24"/>
          <w:szCs w:val="24"/>
          <w:lang w:val="hy-AM"/>
        </w:rPr>
        <w:t xml:space="preserve"> ո</w:t>
      </w:r>
      <w:r w:rsidR="00123068" w:rsidRPr="00ED52B1">
        <w:rPr>
          <w:rFonts w:ascii="GHEA Grapalat" w:hAnsi="GHEA Grapalat" w:cs="Sylfaen"/>
          <w:sz w:val="24"/>
          <w:szCs w:val="24"/>
          <w:lang w:val="hy-AM"/>
        </w:rPr>
        <w:t xml:space="preserve">ւստի </w:t>
      </w:r>
      <w:r w:rsidR="00FA113D" w:rsidRPr="00ED52B1">
        <w:rPr>
          <w:rFonts w:ascii="GHEA Grapalat" w:hAnsi="GHEA Grapalat" w:cs="Sylfaen"/>
          <w:sz w:val="24"/>
          <w:szCs w:val="24"/>
          <w:lang w:val="hy-AM"/>
        </w:rPr>
        <w:t xml:space="preserve">թունելների </w:t>
      </w:r>
      <w:r w:rsidR="00B149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պահպաման դադարեցմամբ</w:t>
      </w:r>
      <w:r w:rsidR="00C04E08"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4E08" w:rsidRPr="00ED52B1">
        <w:rPr>
          <w:rFonts w:ascii="GHEA Grapalat" w:hAnsi="GHEA Grapalat" w:cs="Sylfaen"/>
          <w:sz w:val="24"/>
          <w:szCs w:val="24"/>
          <w:lang w:val="hy-AM"/>
        </w:rPr>
        <w:t xml:space="preserve">կխաթարվի միջպետական նշանակության ճանապարհների </w:t>
      </w:r>
      <w:r w:rsidR="00B1497D">
        <w:rPr>
          <w:rFonts w:ascii="GHEA Grapalat" w:hAnsi="GHEA Grapalat" w:cs="Sylfaen"/>
          <w:sz w:val="24"/>
          <w:szCs w:val="24"/>
          <w:lang w:val="hy-AM"/>
        </w:rPr>
        <w:t>անվտանգ</w:t>
      </w:r>
      <w:r w:rsidR="00C04E08" w:rsidRPr="00ED52B1">
        <w:rPr>
          <w:rFonts w:ascii="GHEA Grapalat" w:hAnsi="GHEA Grapalat" w:cs="Sylfaen"/>
          <w:sz w:val="24"/>
          <w:szCs w:val="24"/>
          <w:lang w:val="hy-AM"/>
        </w:rPr>
        <w:t xml:space="preserve"> երթևեկությունը՝ ստեղծելով վթարավտանգ իրավիճակներ, </w:t>
      </w:r>
      <w:r w:rsidR="00D539E3">
        <w:rPr>
          <w:rFonts w:ascii="GHEA Grapalat" w:hAnsi="GHEA Grapalat" w:cs="Sylfaen"/>
          <w:sz w:val="24"/>
          <w:szCs w:val="24"/>
          <w:lang w:val="hy-AM"/>
        </w:rPr>
        <w:t xml:space="preserve">առաջացնելով </w:t>
      </w:r>
      <w:r w:rsidR="00C04E08" w:rsidRPr="00ED52B1">
        <w:rPr>
          <w:rFonts w:ascii="GHEA Grapalat" w:hAnsi="GHEA Grapalat" w:cs="Sylfaen"/>
          <w:sz w:val="24"/>
          <w:szCs w:val="24"/>
          <w:lang w:val="hy-AM"/>
        </w:rPr>
        <w:t>տնտեսեկան, սոցիալական բացասական հետևանքներ։</w:t>
      </w:r>
    </w:p>
    <w:p w14:paraId="46644C8A" w14:textId="35588478" w:rsidR="005D3E02" w:rsidRPr="00ED52B1" w:rsidRDefault="002A32AC" w:rsidP="00C04E08">
      <w:pPr>
        <w:pStyle w:val="BodyTextIndent"/>
        <w:spacing w:after="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47334F" w:rsidRPr="00ED52B1">
        <w:rPr>
          <w:rFonts w:ascii="GHEA Grapalat" w:hAnsi="GHEA Grapalat"/>
          <w:sz w:val="24"/>
          <w:szCs w:val="24"/>
          <w:lang w:val="hy-AM"/>
        </w:rPr>
        <w:t xml:space="preserve">բացասական հետևանքները </w:t>
      </w:r>
      <w:r w:rsidR="005C0E20" w:rsidRPr="00ED52B1">
        <w:rPr>
          <w:rFonts w:ascii="GHEA Grapalat" w:hAnsi="GHEA Grapalat"/>
          <w:sz w:val="24"/>
          <w:szCs w:val="24"/>
          <w:lang w:val="hy-AM"/>
        </w:rPr>
        <w:t>կանխելու</w:t>
      </w:r>
      <w:r w:rsidR="0047334F" w:rsidRPr="00ED52B1">
        <w:rPr>
          <w:rFonts w:ascii="GHEA Grapalat" w:hAnsi="GHEA Grapalat"/>
          <w:sz w:val="24"/>
          <w:szCs w:val="24"/>
          <w:lang w:val="hy-AM"/>
        </w:rPr>
        <w:t xml:space="preserve"> նպատակով </w:t>
      </w:r>
      <w:r w:rsidR="000E7099" w:rsidRPr="00ED52B1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5C0E20" w:rsidRPr="00ED52B1">
        <w:rPr>
          <w:rFonts w:ascii="GHEA Grapalat" w:hAnsi="GHEA Grapalat"/>
          <w:sz w:val="24"/>
          <w:szCs w:val="24"/>
          <w:lang w:val="hy-AM"/>
        </w:rPr>
        <w:t xml:space="preserve">անհետաձգելի համարել </w:t>
      </w:r>
      <w:r w:rsidR="00C04E08" w:rsidRPr="00ED52B1">
        <w:rPr>
          <w:rFonts w:ascii="GHEA Grapalat" w:hAnsi="GHEA Grapalat"/>
          <w:sz w:val="24"/>
          <w:szCs w:val="24"/>
          <w:lang w:val="hy-AM"/>
        </w:rPr>
        <w:t xml:space="preserve">Նալբանդի և Պուշկինի </w:t>
      </w:r>
      <w:r w:rsidR="005C0E20" w:rsidRPr="00ED52B1">
        <w:rPr>
          <w:rFonts w:ascii="GHEA Grapalat" w:hAnsi="GHEA Grapalat"/>
          <w:sz w:val="24"/>
          <w:szCs w:val="24"/>
          <w:lang w:val="hy-AM"/>
        </w:rPr>
        <w:t>թունել</w:t>
      </w:r>
      <w:r w:rsidR="00C04E08" w:rsidRPr="00ED52B1">
        <w:rPr>
          <w:rFonts w:ascii="GHEA Grapalat" w:hAnsi="GHEA Grapalat"/>
          <w:sz w:val="24"/>
          <w:szCs w:val="24"/>
          <w:lang w:val="hy-AM"/>
        </w:rPr>
        <w:t>ներ</w:t>
      </w:r>
      <w:r w:rsidR="005C0E20" w:rsidRPr="00ED52B1">
        <w:rPr>
          <w:rFonts w:ascii="GHEA Grapalat" w:hAnsi="GHEA Grapalat"/>
          <w:sz w:val="24"/>
          <w:szCs w:val="24"/>
          <w:lang w:val="hy-AM"/>
        </w:rPr>
        <w:t xml:space="preserve">ի պահպանման աշխատանքները և </w:t>
      </w:r>
      <w:r w:rsidR="000E709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թույլատրել Հայաստանի Հանրապետության տարածքային կառավարման և ենթակառուցվածքների նախարարությանը՝ մինչև</w:t>
      </w:r>
      <w:r w:rsidR="00C04E0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յուրաքանչյուչ թունելի պահպանման աշխատանքների կատարման մասով</w:t>
      </w:r>
      <w:r w:rsidR="0047334F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մրցույթի արդյունքո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ւմ</w:t>
      </w:r>
      <w:r w:rsidR="0047334F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հաղթող ճանաչված մասնակցի </w:t>
      </w:r>
      <w:r w:rsidR="00375EF2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</w:t>
      </w:r>
      <w:r w:rsidR="00C04E0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համապատասխան պայմանագրի կնքում</w:t>
      </w:r>
      <w:r w:rsidR="001003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ը,</w:t>
      </w:r>
      <w:r w:rsidR="00C04E0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նշված աշխատանքները ձեռք բեր</w:t>
      </w:r>
      <w:r w:rsidR="00C04E0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</w:t>
      </w:r>
      <w:r w:rsidR="00D539E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մեկ անձից գնման ընթացակարգով</w:t>
      </w:r>
      <w:r w:rsidR="00BE1D0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նկատի ունենալով, որ վերը նկարագրված իրավիճակը հնարավոր չէր կանխատեսել, իսկ գնման այլ ձևերի կիրառումը սեղմ ժամկետներում հնարավոր չէ իրականացնել, որպիսի պայմաններում նշված թունելների վիճակը կվատթարանա՝ ստեղծելով </w:t>
      </w:r>
      <w:r w:rsidR="00BE1D07" w:rsidRPr="00ED52B1">
        <w:rPr>
          <w:rFonts w:ascii="GHEA Grapalat" w:hAnsi="GHEA Grapalat" w:cs="Sylfaen"/>
          <w:sz w:val="24"/>
          <w:szCs w:val="24"/>
          <w:lang w:val="hy-AM"/>
        </w:rPr>
        <w:t xml:space="preserve">վթարավտանգ իրավիճակներ, </w:t>
      </w:r>
      <w:r w:rsidR="00BE1D07">
        <w:rPr>
          <w:rFonts w:ascii="GHEA Grapalat" w:hAnsi="GHEA Grapalat" w:cs="Sylfaen"/>
          <w:sz w:val="24"/>
          <w:szCs w:val="24"/>
          <w:lang w:val="hy-AM"/>
        </w:rPr>
        <w:t xml:space="preserve">առաջացնելով </w:t>
      </w:r>
      <w:r w:rsidR="00BE1D07" w:rsidRPr="00ED52B1">
        <w:rPr>
          <w:rFonts w:ascii="GHEA Grapalat" w:hAnsi="GHEA Grapalat" w:cs="Sylfaen"/>
          <w:sz w:val="24"/>
          <w:szCs w:val="24"/>
          <w:lang w:val="hy-AM"/>
        </w:rPr>
        <w:t>տնտեսեկան, սոցիալական բացասական հե</w:t>
      </w:r>
      <w:bookmarkStart w:id="0" w:name="_GoBack"/>
      <w:bookmarkEnd w:id="0"/>
      <w:r w:rsidR="00BE1D07" w:rsidRPr="00ED52B1">
        <w:rPr>
          <w:rFonts w:ascii="GHEA Grapalat" w:hAnsi="GHEA Grapalat" w:cs="Sylfaen"/>
          <w:sz w:val="24"/>
          <w:szCs w:val="24"/>
          <w:lang w:val="hy-AM"/>
        </w:rPr>
        <w:t>տևանքներ</w:t>
      </w:r>
      <w:r w:rsidR="00BE1D07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6D008179" w14:textId="26021786" w:rsidR="00D06BBE" w:rsidRPr="00ED52B1" w:rsidRDefault="00C1203A" w:rsidP="0047334F">
      <w:pPr>
        <w:pStyle w:val="BodyTextIndent"/>
        <w:spacing w:after="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Միաժամանակ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նշենք, որ</w:t>
      </w:r>
      <w:r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57DA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թունելների </w:t>
      </w:r>
      <w:r w:rsidR="008241F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պահպանմ</w:t>
      </w:r>
      <w:r w:rsidR="004E50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 աշխատանքներին</w:t>
      </w:r>
      <w:r w:rsidR="008241F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ներկայացվող պահանջները սահմանված են </w:t>
      </w:r>
      <w:r w:rsidR="00770995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տրանսպորտի և կապի նախարարի 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07</w:t>
      </w:r>
      <w:r w:rsidR="00D65CA9" w:rsidRPr="00ED52B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12</w:t>
      </w:r>
      <w:r w:rsidR="00D65CA9" w:rsidRPr="00ED52B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2010</w:t>
      </w:r>
      <w:r w:rsidR="00D65CA9" w:rsidRPr="00ED52B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</w:t>
      </w:r>
      <w:r w:rsidR="00D65CA9" w:rsidRPr="00ED52B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65CA9" w:rsidRPr="00ED52B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թիվ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710-</w:t>
      </w:r>
      <w:r w:rsidR="00D65CA9" w:rsidRPr="00ED52B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հրամանով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որի համաջայն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թունելի </w:t>
      </w:r>
      <w:r w:rsidR="004E50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պահպանման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աշխատանքներն իրականացնող ընկերությունների նկատմամբ առաջադրված են պահանջներ, 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մասնաորապես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ընկերությունը պետք է ունենա ն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շված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հրամանով 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պահանջվող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մեքենա-սարքավորումներ</w:t>
      </w:r>
      <w:r w:rsidR="004E50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համապատասխան 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մասնագիտական փորձ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D65CA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մասնագետներ</w:t>
      </w:r>
      <w:r w:rsidR="004D3B5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DC2DA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Բացի այդ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պահպանման</w:t>
      </w:r>
      <w:r w:rsidR="00DC2DA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6BBE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աշխատաքներն անհապաղ 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վեր</w:t>
      </w:r>
      <w:r w:rsidR="00D06BBE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սկսելու անհրաժեշտությամբ պայմանավորված՝ անհրաժեշտ է, որպեսզի</w:t>
      </w:r>
      <w:r w:rsidR="0069391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առնվազն</w:t>
      </w:r>
      <w:r w:rsidR="00D06BBE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աշխատանքներն իրականացվող ընկերությ</w:t>
      </w:r>
      <w:r w:rsidR="0069391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 </w:t>
      </w:r>
      <w:r w:rsidR="00D06BBE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տեխնիկան</w:t>
      </w:r>
      <w:r w:rsidR="00E1685F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արդեն իսկ</w:t>
      </w:r>
      <w:r w:rsidR="0069391D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գտնվի տարածքում</w:t>
      </w:r>
      <w:r w:rsidR="0012152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որպեսզի շուրջօրյա ռեժիմով ապահովվի թունել</w:t>
      </w:r>
      <w:r w:rsidR="00B1497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</w:t>
      </w:r>
      <w:r w:rsidR="00121528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պահպանությունը։ </w:t>
      </w:r>
      <w:r w:rsidR="00D06BBE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0AD8B0D3" w14:textId="77777777" w:rsidR="00556F56" w:rsidRPr="00ED52B1" w:rsidRDefault="00121528" w:rsidP="00121528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>Նշված չափանիշներից ելնելով</w:t>
      </w:r>
      <w:r w:rsidR="00556F56" w:rsidRPr="00ED52B1">
        <w:rPr>
          <w:rFonts w:ascii="GHEA Grapalat" w:hAnsi="GHEA Grapalat"/>
          <w:sz w:val="24"/>
          <w:szCs w:val="24"/>
          <w:lang w:val="hy-AM"/>
        </w:rPr>
        <w:t>՝</w:t>
      </w:r>
    </w:p>
    <w:p w14:paraId="4C1A8206" w14:textId="394D2F98" w:rsidR="00FC0CEB" w:rsidRPr="00ED52B1" w:rsidRDefault="00121528" w:rsidP="00121528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F56" w:rsidRPr="00ED52B1">
        <w:rPr>
          <w:rFonts w:ascii="GHEA Grapalat" w:hAnsi="GHEA Grapalat"/>
          <w:sz w:val="24"/>
          <w:szCs w:val="24"/>
          <w:lang w:val="hy-AM"/>
        </w:rPr>
        <w:t>1</w:t>
      </w:r>
      <w:r w:rsidR="00556F56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Պուշկինի թունելի պահպանման </w:t>
      </w:r>
      <w:r w:rsidR="00713E5B" w:rsidRPr="00ED52B1">
        <w:rPr>
          <w:rFonts w:ascii="GHEA Grapalat" w:hAnsi="GHEA Grapalat"/>
          <w:sz w:val="24"/>
          <w:szCs w:val="24"/>
          <w:lang w:val="hy-AM"/>
        </w:rPr>
        <w:t xml:space="preserve">աշխատանքների իրականացման համար մեկ անձից գնման ընթացակարգով պայմանագիր կնքելու առաջարկ է ներկայացվել </w:t>
      </w:r>
      <w:r w:rsidR="00713E5B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2016-ից մինչև 2021թ</w:t>
      </w:r>
      <w:r w:rsidR="00713E5B" w:rsidRPr="00ED52B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713E5B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դեկտեմբեր ամիսը </w:t>
      </w:r>
      <w:r w:rsidR="00713E5B" w:rsidRPr="00ED52B1">
        <w:rPr>
          <w:rFonts w:ascii="GHEA Grapalat" w:hAnsi="GHEA Grapalat"/>
          <w:sz w:val="24"/>
          <w:szCs w:val="24"/>
          <w:lang w:val="hy-AM"/>
        </w:rPr>
        <w:t>Պուշկինի թունելի պահպանման աշխատանքներն իրականացնող «ՎԱՌՄԱՇ» սահմանափակ պատասխանատվությամբ ընկերությունը, որը ներկայացրել</w:t>
      </w:r>
      <w:r w:rsidR="00556F56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E5B" w:rsidRPr="00ED52B1">
        <w:rPr>
          <w:rFonts w:ascii="GHEA Grapalat" w:hAnsi="GHEA Grapalat"/>
          <w:sz w:val="24"/>
          <w:szCs w:val="24"/>
          <w:lang w:val="hy-AM"/>
        </w:rPr>
        <w:t xml:space="preserve">է  </w:t>
      </w:r>
      <w:r w:rsidR="00713E5B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առավելագույնը</w:t>
      </w:r>
      <w:r w:rsidR="00713E5B" w:rsidRPr="00ED52B1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713E5B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A631F">
        <w:rPr>
          <w:rFonts w:ascii="GHEA Grapalat" w:hAnsi="GHEA Grapalat"/>
          <w:sz w:val="24"/>
          <w:szCs w:val="24"/>
          <w:lang w:val="hy-AM"/>
        </w:rPr>
        <w:t>40</w:t>
      </w:r>
      <w:r w:rsidR="00CA631F">
        <w:rPr>
          <w:rFonts w:ascii="Cambria Math" w:hAnsi="Cambria Math"/>
          <w:sz w:val="24"/>
          <w:szCs w:val="24"/>
          <w:lang w:val="hy-AM"/>
        </w:rPr>
        <w:t>․</w:t>
      </w:r>
      <w:r w:rsidR="00CA631F">
        <w:rPr>
          <w:rFonts w:ascii="GHEA Grapalat" w:hAnsi="GHEA Grapalat"/>
          <w:sz w:val="24"/>
          <w:szCs w:val="24"/>
          <w:lang w:val="hy-AM"/>
        </w:rPr>
        <w:t>680</w:t>
      </w:r>
      <w:r w:rsidR="00CA631F">
        <w:rPr>
          <w:rFonts w:ascii="Cambria Math" w:hAnsi="Cambria Math"/>
          <w:sz w:val="24"/>
          <w:szCs w:val="24"/>
          <w:lang w:val="hy-AM"/>
        </w:rPr>
        <w:t>․</w:t>
      </w:r>
      <w:r w:rsidR="00CA631F">
        <w:rPr>
          <w:rFonts w:ascii="GHEA Grapalat" w:hAnsi="GHEA Grapalat"/>
          <w:sz w:val="24"/>
          <w:szCs w:val="24"/>
          <w:lang w:val="hy-AM"/>
        </w:rPr>
        <w:t>000</w:t>
      </w:r>
      <w:r w:rsidR="00CA631F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13E5B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դրամ արժողությամբ </w:t>
      </w:r>
      <w:r w:rsidR="00556F56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թունելի պահպանման աշխատանքների իրականացման գնառաջարկ (գ</w:t>
      </w:r>
      <w:r w:rsidR="00E56442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նառաջար</w:t>
      </w:r>
      <w:r w:rsidR="00B1497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</w:t>
      </w:r>
      <w:r w:rsidR="00E56442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</w:t>
      </w:r>
      <w:r w:rsidR="00556F56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կցվում է</w:t>
      </w:r>
      <w:r w:rsidR="00CA6526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, ներկայացված գինը մեկ տարվա</w:t>
      </w:r>
      <w:r w:rsidR="00BA6187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պահպանման առավելագույն  արժեքն է</w:t>
      </w:r>
      <w:r w:rsidR="00556F56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)։</w:t>
      </w:r>
    </w:p>
    <w:p w14:paraId="030FD340" w14:textId="36602940" w:rsidR="00713E5B" w:rsidRPr="00ED52B1" w:rsidRDefault="00FC0CEB" w:rsidP="00121528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Pr="00ED52B1">
        <w:rPr>
          <w:rFonts w:ascii="Cambria Math" w:hAnsi="Cambria Math" w:cs="Cambria Math"/>
          <w:color w:val="191919"/>
          <w:sz w:val="24"/>
          <w:szCs w:val="24"/>
          <w:shd w:val="clear" w:color="auto" w:fill="FFFFFF"/>
          <w:lang w:val="hy-AM"/>
        </w:rPr>
        <w:t>․</w:t>
      </w:r>
      <w:r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հաշվի առնելով, որ </w:t>
      </w:r>
      <w:r w:rsidR="00556F56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2016-ից մինչև 2021թ</w:t>
      </w:r>
      <w:r w:rsidRPr="00ED52B1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դեկտեմբեր ամիսը</w:t>
      </w:r>
      <w:r w:rsidR="007F52EB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Նալբանդի թունելի պահպանման  աշխատանքներն </w:t>
      </w:r>
      <w:r w:rsidR="006A27B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իր</w:t>
      </w:r>
      <w:r w:rsidR="00E1685F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 w:rsidR="006A27B9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կանացրել է</w:t>
      </w:r>
      <w:r w:rsidR="00E1685F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>«Երևք բռունցք» ՍՊԸ</w:t>
      </w:r>
      <w:r w:rsidR="00B1497D">
        <w:rPr>
          <w:rFonts w:ascii="GHEA Grapalat" w:hAnsi="GHEA Grapalat"/>
          <w:sz w:val="24"/>
          <w:szCs w:val="24"/>
          <w:lang w:val="hy-AM"/>
        </w:rPr>
        <w:t>-ն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>, որի հետ 09</w:t>
      </w:r>
      <w:r w:rsidR="00E1685F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>02</w:t>
      </w:r>
      <w:r w:rsidR="00E1685F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>2022թ</w:t>
      </w:r>
      <w:r w:rsidR="00E1685F"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 xml:space="preserve">  կնքված թիվ ՃԴ-ՀԲՄԱՇՁՆ-2022/3Ս-1 գնման պայմանագիրը միակողմանի լուծվել է, ուստի պայմանագիր կնքելու առաջարկ ներկայացվել է երեք շինարարական կազմակերխություններին։ Ցածր գին ներկայացր</w:t>
      </w:r>
      <w:r w:rsidR="00E50D70" w:rsidRPr="00ED52B1">
        <w:rPr>
          <w:rFonts w:ascii="GHEA Grapalat" w:hAnsi="GHEA Grapalat"/>
          <w:sz w:val="24"/>
          <w:szCs w:val="24"/>
          <w:lang w:val="hy-AM"/>
        </w:rPr>
        <w:t>ե</w:t>
      </w:r>
      <w:r w:rsidR="00E1685F" w:rsidRPr="00ED52B1">
        <w:rPr>
          <w:rFonts w:ascii="GHEA Grapalat" w:hAnsi="GHEA Grapalat"/>
          <w:sz w:val="24"/>
          <w:szCs w:val="24"/>
          <w:lang w:val="hy-AM"/>
        </w:rPr>
        <w:t xml:space="preserve">լ է </w:t>
      </w:r>
      <w:r w:rsidR="00583BE5" w:rsidRPr="00ED52B1">
        <w:rPr>
          <w:rFonts w:ascii="GHEA Grapalat" w:hAnsi="GHEA Grapalat"/>
          <w:sz w:val="24"/>
          <w:szCs w:val="24"/>
          <w:lang w:val="hy-AM"/>
        </w:rPr>
        <w:t>«Ճանապարհ»</w:t>
      </w:r>
      <w:r w:rsidR="004E7EC0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583BE5" w:rsidRPr="00ED52B1">
        <w:rPr>
          <w:rFonts w:ascii="GHEA Grapalat" w:hAnsi="GHEA Grapalat"/>
          <w:sz w:val="24"/>
          <w:szCs w:val="24"/>
          <w:lang w:val="hy-AM"/>
        </w:rPr>
        <w:t>ՓԲԸ</w:t>
      </w:r>
      <w:r w:rsidR="00B1497D">
        <w:rPr>
          <w:rFonts w:ascii="GHEA Grapalat" w:hAnsi="GHEA Grapalat"/>
          <w:sz w:val="24"/>
          <w:szCs w:val="24"/>
          <w:lang w:val="hy-AM"/>
        </w:rPr>
        <w:t>-ի կողմից</w:t>
      </w:r>
      <w:r w:rsidR="00D3026C" w:rsidRPr="00ED52B1">
        <w:rPr>
          <w:rFonts w:ascii="GHEA Grapalat" w:hAnsi="GHEA Grapalat"/>
          <w:sz w:val="24"/>
          <w:szCs w:val="24"/>
          <w:lang w:val="hy-AM"/>
        </w:rPr>
        <w:t xml:space="preserve">՝ առավելագույնը 29 000 000 ՀՀ դրամ։ </w:t>
      </w:r>
      <w:r w:rsidR="00583BE5" w:rsidRPr="00ED52B1">
        <w:rPr>
          <w:rFonts w:ascii="GHEA Grapalat" w:hAnsi="GHEA Grapalat"/>
          <w:sz w:val="24"/>
          <w:szCs w:val="24"/>
          <w:lang w:val="hy-AM"/>
        </w:rPr>
        <w:t xml:space="preserve">  </w:t>
      </w:r>
      <w:r w:rsidR="00D3026C" w:rsidRPr="00ED52B1">
        <w:rPr>
          <w:rFonts w:ascii="GHEA Grapalat" w:hAnsi="GHEA Grapalat"/>
          <w:sz w:val="24"/>
          <w:szCs w:val="24"/>
          <w:lang w:val="hy-AM"/>
        </w:rPr>
        <w:t>Ընդ որում</w:t>
      </w:r>
      <w:r w:rsidR="00B1497D">
        <w:rPr>
          <w:rFonts w:ascii="GHEA Grapalat" w:hAnsi="GHEA Grapalat"/>
          <w:sz w:val="24"/>
          <w:szCs w:val="24"/>
          <w:lang w:val="hy-AM"/>
        </w:rPr>
        <w:t>,</w:t>
      </w:r>
      <w:r w:rsidR="00D3026C" w:rsidRPr="00ED52B1">
        <w:rPr>
          <w:rFonts w:ascii="GHEA Grapalat" w:hAnsi="GHEA Grapalat"/>
          <w:sz w:val="24"/>
          <w:szCs w:val="24"/>
          <w:lang w:val="hy-AM"/>
        </w:rPr>
        <w:t xml:space="preserve"> «Ճանապարհ» ՓԲԸ-ն հանդիսանում ՀՀ Լոռու մարզի Սպիտակի տարածաշրջանի </w:t>
      </w:r>
      <w:r w:rsidR="00E56442" w:rsidRPr="00ED52B1">
        <w:rPr>
          <w:rFonts w:ascii="GHEA Grapalat" w:hAnsi="GHEA Grapalat"/>
          <w:sz w:val="24"/>
          <w:szCs w:val="24"/>
          <w:lang w:val="hy-AM"/>
        </w:rPr>
        <w:t>միջպետական և հանրապետական նշանակության ավտոմոբի</w:t>
      </w:r>
      <w:r w:rsidR="007621E7" w:rsidRPr="00ED52B1">
        <w:rPr>
          <w:rFonts w:ascii="GHEA Grapalat" w:hAnsi="GHEA Grapalat"/>
          <w:sz w:val="24"/>
          <w:szCs w:val="24"/>
          <w:lang w:val="hy-AM"/>
        </w:rPr>
        <w:t>լային ճանապարհները սպասարկող</w:t>
      </w:r>
      <w:r w:rsidR="00C811D7" w:rsidRPr="00ED52B1">
        <w:rPr>
          <w:rFonts w:ascii="GHEA Grapalat" w:hAnsi="GHEA Grapalat"/>
          <w:sz w:val="24"/>
          <w:szCs w:val="24"/>
          <w:lang w:val="hy-AM"/>
        </w:rPr>
        <w:t xml:space="preserve"> կազմակերպությունը, ինչը հնարավորություն կտա </w:t>
      </w:r>
      <w:r w:rsidR="00B1497D">
        <w:rPr>
          <w:rFonts w:ascii="GHEA Grapalat" w:hAnsi="GHEA Grapalat"/>
          <w:sz w:val="24"/>
          <w:szCs w:val="24"/>
          <w:lang w:val="hy-AM"/>
        </w:rPr>
        <w:t>օպերատիվ կերպով</w:t>
      </w:r>
      <w:r w:rsidR="00C811D7" w:rsidRPr="00ED52B1">
        <w:rPr>
          <w:rFonts w:ascii="GHEA Grapalat" w:hAnsi="GHEA Grapalat"/>
          <w:sz w:val="24"/>
          <w:szCs w:val="24"/>
          <w:lang w:val="hy-AM"/>
        </w:rPr>
        <w:t xml:space="preserve"> մոբիլիզացվել Նալբանդի թունելի պահպանման աշխատանքներ</w:t>
      </w:r>
      <w:r w:rsidR="004E5020">
        <w:rPr>
          <w:rFonts w:ascii="GHEA Grapalat" w:hAnsi="GHEA Grapalat"/>
          <w:sz w:val="24"/>
          <w:szCs w:val="24"/>
          <w:lang w:val="hy-AM"/>
        </w:rPr>
        <w:t>ն</w:t>
      </w:r>
      <w:r w:rsidR="00C811D7" w:rsidRPr="00ED52B1">
        <w:rPr>
          <w:rFonts w:ascii="GHEA Grapalat" w:hAnsi="GHEA Grapalat"/>
          <w:sz w:val="24"/>
          <w:szCs w:val="24"/>
          <w:lang w:val="hy-AM"/>
        </w:rPr>
        <w:t xml:space="preserve"> (գնառաջարկները կնվում են</w:t>
      </w:r>
      <w:r w:rsidR="00BA0B92">
        <w:rPr>
          <w:rFonts w:ascii="GHEA Grapalat" w:hAnsi="GHEA Grapalat"/>
          <w:sz w:val="24"/>
          <w:szCs w:val="24"/>
          <w:lang w:val="hy-AM"/>
        </w:rPr>
        <w:t>,</w:t>
      </w:r>
      <w:r w:rsidR="00BA0B92" w:rsidRPr="00BA0B9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BA0B92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ներկայացված գինը մեկ տարվա պահպանման առավելագույն արժեքն է</w:t>
      </w:r>
      <w:r w:rsidR="00C811D7" w:rsidRPr="00ED52B1">
        <w:rPr>
          <w:rFonts w:ascii="GHEA Grapalat" w:hAnsi="GHEA Grapalat"/>
          <w:sz w:val="24"/>
          <w:szCs w:val="24"/>
          <w:lang w:val="hy-AM"/>
        </w:rPr>
        <w:t>)։</w:t>
      </w:r>
    </w:p>
    <w:p w14:paraId="497B7595" w14:textId="665E1D35" w:rsidR="007C7B02" w:rsidRPr="00ED52B1" w:rsidRDefault="00121528" w:rsidP="007C7B02">
      <w:pPr>
        <w:pStyle w:val="BodyTextIndent"/>
        <w:spacing w:after="0" w:line="360" w:lineRule="auto"/>
        <w:ind w:left="0"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D52B1">
        <w:rPr>
          <w:rFonts w:ascii="GHEA Grapalat" w:hAnsi="GHEA Grapalat"/>
          <w:sz w:val="24"/>
          <w:szCs w:val="24"/>
          <w:lang w:val="hy-AM"/>
        </w:rPr>
        <w:t xml:space="preserve">  </w:t>
      </w:r>
      <w:r w:rsidR="00134FA5" w:rsidRPr="00ED52B1">
        <w:rPr>
          <w:rFonts w:ascii="GHEA Grapalat" w:hAnsi="GHEA Grapalat"/>
          <w:sz w:val="24"/>
          <w:szCs w:val="24"/>
          <w:lang w:val="hy-AM"/>
        </w:rPr>
        <w:t>Այսպիսով, հիմք ընդունելով վերոգրյալը՝ նախագծով առաջարկվում է</w:t>
      </w:r>
      <w:r w:rsidR="007C7B02" w:rsidRPr="00ED52B1">
        <w:rPr>
          <w:rFonts w:ascii="GHEA Grapalat" w:hAnsi="GHEA Grapalat"/>
          <w:sz w:val="24"/>
          <w:szCs w:val="24"/>
          <w:lang w:val="hy-AM"/>
        </w:rPr>
        <w:t xml:space="preserve"> անհետաձգելի </w:t>
      </w:r>
      <w:r w:rsidR="00B1497D">
        <w:rPr>
          <w:rFonts w:ascii="GHEA Grapalat" w:hAnsi="GHEA Grapalat"/>
          <w:sz w:val="24"/>
          <w:szCs w:val="24"/>
          <w:lang w:val="hy-AM"/>
        </w:rPr>
        <w:t>համարել</w:t>
      </w:r>
      <w:r w:rsidR="007C7B02"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B02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Նալդանդի և Պուշկինի </w:t>
      </w:r>
      <w:r w:rsidR="005C0E20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թունել</w:t>
      </w:r>
      <w:r w:rsidR="007C7B02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ների</w:t>
      </w:r>
      <w:r w:rsidR="005C0E20" w:rsidRPr="00ED52B1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պահպանման աշխատանքներ</w:t>
      </w:r>
      <w:r w:rsidR="004E502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5C0E20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C7B02" w:rsidRPr="00ED52B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գնումը և թույլատրել ՀՀ տարածքային կառավարման և ենթակառուցվածքների նախարարությանը՝ </w:t>
      </w:r>
    </w:p>
    <w:p w14:paraId="063F9018" w14:textId="27362562" w:rsidR="007C7B02" w:rsidRPr="00960E3D" w:rsidRDefault="007559B0" w:rsidP="007C7B02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ED52B1">
        <w:rPr>
          <w:rFonts w:ascii="GHEA Grapalat" w:hAnsi="GHEA Grapalat"/>
          <w:sz w:val="24"/>
          <w:szCs w:val="24"/>
          <w:lang w:val="hy-AM"/>
        </w:rPr>
        <w:t>1</w:t>
      </w:r>
      <w:r w:rsidRPr="00ED52B1">
        <w:rPr>
          <w:rFonts w:ascii="Cambria Math" w:hAnsi="Cambria Math" w:cs="Cambria Math"/>
          <w:sz w:val="24"/>
          <w:szCs w:val="24"/>
          <w:lang w:val="hy-AM"/>
        </w:rPr>
        <w:t>․</w:t>
      </w:r>
      <w:r w:rsidRPr="00ED52B1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B02" w:rsidRPr="00960E3D">
        <w:rPr>
          <w:rFonts w:ascii="GHEA Grapalat" w:hAnsi="GHEA Grapalat"/>
          <w:sz w:val="24"/>
          <w:szCs w:val="24"/>
          <w:lang w:val="hy-AM"/>
        </w:rPr>
        <w:t xml:space="preserve">Պուշկինի թունելի պահպանման  աշխատանքները ձեռք բերել «ՎԱՌՄԱՇ» </w:t>
      </w:r>
      <w:r w:rsidR="00D62EA8" w:rsidRPr="00960E3D">
        <w:rPr>
          <w:rFonts w:ascii="GHEA Grapalat" w:hAnsi="GHEA Grapalat"/>
          <w:sz w:val="24"/>
          <w:szCs w:val="24"/>
          <w:lang w:val="hy-AM"/>
        </w:rPr>
        <w:t>ՍՊԸ-ից</w:t>
      </w:r>
      <w:r w:rsidR="007C7B02" w:rsidRPr="00960E3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7C7B02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առավելագույնը</w:t>
      </w:r>
      <w:r w:rsidR="007C7B02"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7C7B02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A631F" w:rsidRPr="00960E3D">
        <w:rPr>
          <w:rFonts w:ascii="GHEA Grapalat" w:hAnsi="GHEA Grapalat"/>
          <w:sz w:val="24"/>
          <w:szCs w:val="24"/>
          <w:lang w:val="hy-AM"/>
        </w:rPr>
        <w:t>40</w:t>
      </w:r>
      <w:r w:rsidR="00CA631F" w:rsidRPr="00960E3D">
        <w:rPr>
          <w:rFonts w:ascii="Cambria Math" w:hAnsi="Cambria Math" w:cs="Cambria Math"/>
          <w:sz w:val="24"/>
          <w:szCs w:val="24"/>
          <w:lang w:val="hy-AM"/>
        </w:rPr>
        <w:t>․</w:t>
      </w:r>
      <w:r w:rsidR="00CA631F" w:rsidRPr="00960E3D">
        <w:rPr>
          <w:rFonts w:ascii="GHEA Grapalat" w:hAnsi="GHEA Grapalat"/>
          <w:sz w:val="24"/>
          <w:szCs w:val="24"/>
          <w:lang w:val="hy-AM"/>
        </w:rPr>
        <w:t>680</w:t>
      </w:r>
      <w:r w:rsidR="00CA631F" w:rsidRPr="00960E3D">
        <w:rPr>
          <w:rFonts w:ascii="Cambria Math" w:hAnsi="Cambria Math" w:cs="Cambria Math"/>
          <w:sz w:val="24"/>
          <w:szCs w:val="24"/>
          <w:lang w:val="hy-AM"/>
        </w:rPr>
        <w:t>․</w:t>
      </w:r>
      <w:r w:rsidR="00CA631F" w:rsidRPr="00960E3D">
        <w:rPr>
          <w:rFonts w:ascii="GHEA Grapalat" w:hAnsi="GHEA Grapalat"/>
          <w:sz w:val="24"/>
          <w:szCs w:val="24"/>
          <w:lang w:val="hy-AM"/>
        </w:rPr>
        <w:t>000</w:t>
      </w:r>
      <w:r w:rsidR="00CA631F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C7B02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դրամ </w:t>
      </w:r>
      <w:r w:rsidR="007C7B02"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7C7B02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ընդհանուր</w:t>
      </w:r>
      <w:r w:rsidR="007C7B02"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="007C7B02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արժողությամ</w:t>
      </w:r>
      <w:r w:rsidR="004E5020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</w:t>
      </w:r>
      <w:r w:rsidR="007C7B02" w:rsidRPr="00960E3D">
        <w:rPr>
          <w:rFonts w:ascii="GHEA Grapalat" w:hAnsi="GHEA Grapalat"/>
          <w:sz w:val="24"/>
          <w:szCs w:val="24"/>
          <w:lang w:val="hy-AM"/>
        </w:rPr>
        <w:t>:</w:t>
      </w:r>
    </w:p>
    <w:p w14:paraId="4F87A051" w14:textId="6ED75C85" w:rsidR="007C7B02" w:rsidRDefault="007C7B02" w:rsidP="007559B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960E3D">
        <w:rPr>
          <w:rFonts w:ascii="GHEA Grapalat" w:hAnsi="GHEA Grapalat"/>
          <w:sz w:val="24"/>
          <w:szCs w:val="24"/>
          <w:lang w:val="hy-AM"/>
        </w:rPr>
        <w:lastRenderedPageBreak/>
        <w:t>3</w:t>
      </w:r>
      <w:r w:rsidRPr="00960E3D">
        <w:rPr>
          <w:rFonts w:ascii="Cambria Math" w:hAnsi="Cambria Math" w:cs="Cambria Math"/>
          <w:sz w:val="24"/>
          <w:szCs w:val="24"/>
          <w:lang w:val="hy-AM"/>
        </w:rPr>
        <w:t>․</w:t>
      </w:r>
      <w:r w:rsidRPr="00960E3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60E3D">
        <w:rPr>
          <w:rFonts w:ascii="GHEA Grapalat" w:hAnsi="GHEA Grapalat"/>
          <w:sz w:val="24"/>
          <w:szCs w:val="24"/>
          <w:lang w:val="hy-AM"/>
        </w:rPr>
        <w:t xml:space="preserve">Նալբանդի թունելի պահպանման  աշխատանքները ձեռք բերել «Ճանապարհ» </w:t>
      </w:r>
      <w:r w:rsidR="00D62EA8" w:rsidRPr="00960E3D">
        <w:rPr>
          <w:rFonts w:ascii="GHEA Grapalat" w:hAnsi="GHEA Grapalat"/>
          <w:sz w:val="24"/>
          <w:szCs w:val="24"/>
          <w:lang w:val="hy-AM"/>
        </w:rPr>
        <w:t xml:space="preserve">ՓԲԸ-ից </w:t>
      </w:r>
      <w:r w:rsidRPr="00960E3D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առավելագույնը</w:t>
      </w:r>
      <w:r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960E3D">
        <w:rPr>
          <w:rFonts w:ascii="GHEA Grapalat" w:hAnsi="GHEA Grapalat"/>
          <w:sz w:val="24"/>
          <w:szCs w:val="24"/>
          <w:lang w:val="hy-AM"/>
        </w:rPr>
        <w:t xml:space="preserve">29 000 000 </w:t>
      </w:r>
      <w:r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ՀՀ դրամ </w:t>
      </w:r>
      <w:r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ընդհանուր</w:t>
      </w:r>
      <w:r w:rsidRPr="00960E3D">
        <w:rPr>
          <w:rFonts w:ascii="Calibri" w:hAnsi="Calibri" w:cs="Calibri"/>
          <w:color w:val="191919"/>
          <w:sz w:val="24"/>
          <w:szCs w:val="24"/>
          <w:shd w:val="clear" w:color="auto" w:fill="FFFFFF"/>
          <w:lang w:val="hy-AM"/>
        </w:rPr>
        <w:t> </w:t>
      </w:r>
      <w:r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արժողությամ</w:t>
      </w:r>
      <w:r w:rsidR="004E5020" w:rsidRPr="00960E3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բ</w:t>
      </w:r>
      <w:r w:rsidRPr="00960E3D">
        <w:rPr>
          <w:rFonts w:ascii="GHEA Grapalat" w:hAnsi="GHEA Grapalat"/>
          <w:sz w:val="24"/>
          <w:szCs w:val="24"/>
          <w:lang w:val="hy-AM"/>
        </w:rPr>
        <w:t>:</w:t>
      </w:r>
    </w:p>
    <w:p w14:paraId="57054623" w14:textId="3BE92882" w:rsidR="00033D71" w:rsidRDefault="00033D71" w:rsidP="007559B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AC3D0C6" w14:textId="452D3C0F" w:rsidR="005F2E19" w:rsidRDefault="005F2E19" w:rsidP="007559B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365D64D" w14:textId="77777777" w:rsidR="005F2E19" w:rsidRDefault="005F2E19" w:rsidP="007559B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E9F116C" w14:textId="77777777" w:rsidR="00B1497D" w:rsidRPr="00ED52B1" w:rsidRDefault="00B1497D" w:rsidP="00B1497D">
      <w:pPr>
        <w:spacing w:after="0" w:line="360" w:lineRule="auto"/>
        <w:ind w:firstLine="708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</w:p>
    <w:p w14:paraId="518911B9" w14:textId="4321E21D" w:rsidR="00F5545A" w:rsidRPr="00ED52B1" w:rsidRDefault="00F5545A" w:rsidP="00314AF5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Լրացուցիչ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ֆինանսական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միջոցների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անհրաժեշտության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="00033D71">
        <w:rPr>
          <w:rFonts w:ascii="Sylfaen" w:hAnsi="Sylfaen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պետական</w:t>
      </w:r>
      <w:r w:rsidR="00033D71">
        <w:rPr>
          <w:rFonts w:ascii="Sylfaen" w:hAnsi="Sylfaen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բյուջեի</w:t>
      </w:r>
      <w:r w:rsidR="00033D7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եկամուտներում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և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ծախսերում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սպասվելիք</w:t>
      </w:r>
      <w:r w:rsidRPr="00ED52B1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փոփոխությունների</w:t>
      </w:r>
      <w:r w:rsidR="00033D71">
        <w:rPr>
          <w:rFonts w:ascii="Sylfaen" w:hAnsi="Sylfaen" w:cs="Calibri"/>
          <w:b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մասին.</w:t>
      </w:r>
    </w:p>
    <w:p w14:paraId="1279C42C" w14:textId="77777777" w:rsidR="00F5545A" w:rsidRPr="00ED52B1" w:rsidRDefault="00F5545A" w:rsidP="00314AF5">
      <w:pPr>
        <w:spacing w:after="0"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3BBFC650" w14:textId="6C0C7747" w:rsidR="00F900E5" w:rsidRDefault="00F5545A" w:rsidP="00314AF5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ED52B1">
        <w:rPr>
          <w:rFonts w:ascii="GHEA Grapalat" w:hAnsi="GHEA Grapalat" w:cs="Sylfaen"/>
          <w:sz w:val="24"/>
          <w:szCs w:val="24"/>
          <w:lang w:val="hy-AM"/>
        </w:rPr>
        <w:t xml:space="preserve">Նախագիծը </w:t>
      </w:r>
      <w:r w:rsidRPr="00ED52B1">
        <w:rPr>
          <w:rFonts w:ascii="GHEA Grapalat" w:hAnsi="GHEA Grapalat" w:cs="Times New Roman"/>
          <w:spacing w:val="-8"/>
          <w:sz w:val="24"/>
          <w:szCs w:val="24"/>
          <w:lang w:val="hy-AM"/>
        </w:rPr>
        <w:t>2022 թվականի պետական բյուջեում լ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րացուցիչ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033D7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033D7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033D7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ED52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D52B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398904F9" w14:textId="05DCD2C3" w:rsidR="00534526" w:rsidRPr="005C09AE" w:rsidRDefault="003B216B" w:rsidP="00314AF5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  <w:r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Աշխատանքներ</w:t>
      </w:r>
      <w:r w:rsidR="0014326B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ը </w:t>
      </w:r>
      <w:r w:rsidR="00033D71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իրականացվելու</w:t>
      </w:r>
      <w:r w:rsidR="00653A5A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 են</w:t>
      </w:r>
      <w:r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 </w:t>
      </w:r>
      <w:r w:rsidR="001E7149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ՀՀ 2022 թվականի պետական բյուջեի </w:t>
      </w:r>
      <w:r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 </w:t>
      </w:r>
      <w:r w:rsidR="001E7149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«</w:t>
      </w:r>
      <w:r w:rsidR="00033D71"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1049</w:t>
      </w:r>
      <w:r w:rsidR="00033D71">
        <w:rPr>
          <w:rFonts w:ascii="MS Mincho" w:eastAsia="MS Mincho" w:hAnsi="MS Mincho" w:cs="MS Mincho"/>
          <w:color w:val="444749"/>
          <w:sz w:val="24"/>
          <w:szCs w:val="24"/>
          <w:shd w:val="clear" w:color="auto" w:fill="FFFFFF"/>
          <w:lang w:val="hy-AM"/>
        </w:rPr>
        <w:t>․</w:t>
      </w:r>
      <w:r w:rsidR="00033D71">
        <w:rPr>
          <w:rFonts w:ascii="Sylfaen" w:eastAsia="MS Mincho" w:hAnsi="Sylfaen" w:cs="MS Mincho"/>
          <w:color w:val="444749"/>
          <w:sz w:val="24"/>
          <w:szCs w:val="24"/>
          <w:shd w:val="clear" w:color="auto" w:fill="FFFFFF"/>
          <w:lang w:val="hy-AM"/>
        </w:rPr>
        <w:t xml:space="preserve"> </w:t>
      </w:r>
      <w:r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Ճանապարհային ցանցի բարելավում</w:t>
      </w:r>
      <w:r w:rsidR="001E7149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>»</w:t>
      </w:r>
      <w:r w:rsidRPr="005C09AE">
        <w:rPr>
          <w:rFonts w:ascii="GHEA Grapalat" w:hAnsi="GHEA Grapalat"/>
          <w:color w:val="444749"/>
          <w:sz w:val="24"/>
          <w:szCs w:val="24"/>
          <w:shd w:val="clear" w:color="auto" w:fill="FFFFFF"/>
          <w:lang w:val="hy-AM"/>
        </w:rPr>
        <w:t xml:space="preserve"> ծրագրի </w:t>
      </w:r>
      <w:r w:rsidR="00286D8E" w:rsidRPr="00CB0E7A">
        <w:rPr>
          <w:rFonts w:ascii="GHEA Grapalat" w:eastAsia="Calibri" w:hAnsi="GHEA Grapalat" w:cs="Times New Roman"/>
          <w:sz w:val="24"/>
          <w:szCs w:val="24"/>
          <w:lang w:val="hy-AM"/>
        </w:rPr>
        <w:t>«11001</w:t>
      </w:r>
      <w:r w:rsidR="00286D8E" w:rsidRPr="00CB0E7A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="00286D8E" w:rsidRPr="00CB0E7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Միջպետական և հանրապետական նշանակության ավտոճանապարհների պահպանման և անվտանգ երթևեկության ծառայություններ» միջոցառման «2. Արհեստական կառույցների պահպանում և շահագործում» </w:t>
      </w:r>
      <w:r w:rsidR="00033D71">
        <w:rPr>
          <w:rFonts w:ascii="GHEA Grapalat" w:eastAsia="Calibri" w:hAnsi="GHEA Grapalat" w:cs="Times New Roman"/>
          <w:sz w:val="24"/>
          <w:szCs w:val="24"/>
          <w:lang w:val="hy-AM"/>
        </w:rPr>
        <w:t>աշխատանքների</w:t>
      </w:r>
      <w:r w:rsidR="00DF284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հատկացված ֆինանսական միջոցների</w:t>
      </w:r>
      <w:r w:rsidR="00033D7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շրջանակներում</w:t>
      </w:r>
      <w:r w:rsidR="00032F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3285DCA" w14:textId="77777777" w:rsidR="00ED52B1" w:rsidRPr="0079566E" w:rsidRDefault="00ED52B1" w:rsidP="00314AF5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73583425" w14:textId="7B4F63AD" w:rsidR="00916DE6" w:rsidRDefault="00916DE6" w:rsidP="00314AF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52B1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FAFE95F" w14:textId="77777777" w:rsidR="00AE6576" w:rsidRDefault="00AE6576" w:rsidP="00314AF5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17393E3" w14:textId="54F73DFC" w:rsidR="00A0388E" w:rsidRPr="00225BAB" w:rsidRDefault="00B142E9" w:rsidP="00A0388E">
      <w:pPr>
        <w:pStyle w:val="Pa1"/>
        <w:spacing w:line="360" w:lineRule="auto"/>
        <w:jc w:val="both"/>
        <w:rPr>
          <w:rFonts w:ascii="GHEAGrapalat" w:hAnsi="GHEAGrapalat" w:cs="GHEAGrapalat"/>
          <w:lang w:val="hy-AM"/>
        </w:rPr>
      </w:pPr>
      <w:r>
        <w:rPr>
          <w:rFonts w:asciiTheme="minorHAnsi" w:hAnsiTheme="minorHAnsi" w:cs="GHEAGrapalat"/>
          <w:lang w:val="hy-AM"/>
        </w:rPr>
        <w:t xml:space="preserve">        </w:t>
      </w:r>
      <w:r w:rsidR="00A0388E" w:rsidRPr="00225BAB">
        <w:rPr>
          <w:rFonts w:ascii="GHEAGrapalat" w:hAnsi="GHEAGrapalat" w:cs="GHEAGrapalat"/>
          <w:lang w:val="hy-AM"/>
        </w:rPr>
        <w:t xml:space="preserve">Որոշման նախագծի բխում է ՀՀ կառավարության Հայաստանի վերափոխման ռազմավարություն 2050 փաստաթղթի «2.4 Բնածին, տեխնածին և մարդածին աղետներին դիմակայելու բարձր պատրաստվածություն» թիրախային արդյունքների, «2.4.3 Համայնքների, ենթակառուցվածքների և շենք-շինությունների անվտանգության և բնակչության դիմակայունության մակարդակ (ըստ մասնագիտական գնահատականի)» ցուցանիշներից, ինչպես նաև ՀՀ կառավարության 2021-2026թթ. ծրագրի «3.2 Ճանապարհաշինություն»  վերնագրի </w:t>
      </w:r>
      <w:r w:rsidR="00A0388E" w:rsidRPr="00A0388E">
        <w:rPr>
          <w:rFonts w:ascii="GHEAGrapalat" w:hAnsi="GHEAGrapalat" w:cs="GHEAGrapalat"/>
          <w:lang w:val="hy-AM"/>
        </w:rPr>
        <w:t>2-րդ պարբերության 8</w:t>
      </w:r>
      <w:r w:rsidR="00A0388E" w:rsidRPr="00225BAB">
        <w:rPr>
          <w:rFonts w:ascii="GHEAGrapalat" w:hAnsi="GHEAGrapalat" w:cs="GHEAGrapalat"/>
          <w:lang w:val="hy-AM"/>
        </w:rPr>
        <w:t xml:space="preserve">-րդ </w:t>
      </w:r>
      <w:r w:rsidR="00A0388E" w:rsidRPr="00A0388E">
        <w:rPr>
          <w:rFonts w:ascii="GHEAGrapalat" w:hAnsi="GHEAGrapalat" w:cs="GHEAGrapalat"/>
          <w:lang w:val="hy-AM"/>
        </w:rPr>
        <w:t>մասով</w:t>
      </w:r>
      <w:r w:rsidR="00A0388E" w:rsidRPr="00225BAB">
        <w:rPr>
          <w:rFonts w:ascii="GHEAGrapalat" w:hAnsi="GHEAGrapalat" w:cs="GHEAGrapalat"/>
          <w:lang w:val="hy-AM"/>
        </w:rPr>
        <w:t xml:space="preserve"> նախատեսված </w:t>
      </w:r>
      <w:r w:rsidR="00A0388E" w:rsidRPr="00225BAB">
        <w:rPr>
          <w:rFonts w:ascii="GHEAGrapalat" w:hAnsi="GHEAGrapalat" w:cs="GHEAGrapalat"/>
          <w:lang w:val="hy-AM"/>
        </w:rPr>
        <w:lastRenderedPageBreak/>
        <w:t>«</w:t>
      </w:r>
      <w:bookmarkStart w:id="1" w:name="_Hlk82712988"/>
      <w:r w:rsidR="00A0388E" w:rsidRPr="00A0388E">
        <w:rPr>
          <w:rFonts w:ascii="GHEAGrapalat" w:hAnsi="GHEAGrapalat" w:cs="GHEAGrapalat"/>
          <w:lang w:val="hy-AM"/>
        </w:rPr>
        <w:t>ճանապարհային ցանցի կառավարման կայուն ինստիտուցիոնալ համակարգի ձևավորում՝ ճանապարհների պահպանման և կառավարման արդիականացված համակարգի ձևավորման, ճանապարհների սպասարկման տեխնիկական պահանջների բարձրացման, ճանապարհների շահագործման երկարակեցության բարձրացման և կապիտալ ծախսերի արդյունավետության ապահովման ճանապարհով</w:t>
      </w:r>
      <w:bookmarkEnd w:id="1"/>
      <w:r w:rsidR="00A0388E" w:rsidRPr="00225BAB">
        <w:rPr>
          <w:rFonts w:ascii="GHEAGrapalat" w:hAnsi="GHEAGrapalat" w:cs="GHEAGrapalat"/>
          <w:lang w:val="hy-AM"/>
        </w:rPr>
        <w:t>» բարեփոխման ուղղության կատարման պայմաններից։</w:t>
      </w:r>
    </w:p>
    <w:p w14:paraId="4323CA9C" w14:textId="77777777" w:rsidR="00374E07" w:rsidRPr="00960E3D" w:rsidRDefault="00374E07" w:rsidP="00374E07">
      <w:pPr>
        <w:pStyle w:val="BodyTextIndent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F209039" w14:textId="77777777" w:rsidR="00374E07" w:rsidRPr="00ED52B1" w:rsidRDefault="00374E07" w:rsidP="00374E07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ED52B1">
        <w:rPr>
          <w:rFonts w:ascii="GHEA Grapalat" w:hAnsi="GHEA Grapalat" w:cs="Sylfaen"/>
          <w:b/>
          <w:bCs/>
          <w:sz w:val="24"/>
          <w:szCs w:val="24"/>
          <w:lang w:val="hy-AM"/>
        </w:rPr>
        <w:t>Ակնկալվող արդյունք</w:t>
      </w:r>
    </w:p>
    <w:p w14:paraId="2F49B479" w14:textId="77777777" w:rsidR="00374E07" w:rsidRDefault="00374E07" w:rsidP="00374E07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 xml:space="preserve">Պուշկի և Նալդանդի թունելների պահպանման աշխատանքները մեկ անձից գնման ընթացակարգով ձեռքբերելու արդյունքում </w:t>
      </w:r>
      <w:r w:rsidRPr="00ED52B1"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 xml:space="preserve">կապահովվի </w:t>
      </w:r>
      <w:r>
        <w:rPr>
          <w:rStyle w:val="Strong"/>
          <w:rFonts w:ascii="GHEA Grapalat" w:hAnsi="GHEA Grapalat" w:cs="Arian AMU"/>
          <w:b w:val="0"/>
          <w:bCs w:val="0"/>
          <w:color w:val="333333"/>
          <w:sz w:val="24"/>
          <w:szCs w:val="24"/>
          <w:shd w:val="clear" w:color="auto" w:fill="FFFFFF"/>
          <w:lang w:val="hy-AM"/>
        </w:rPr>
        <w:t xml:space="preserve">թունելներով իրականացվող երթևեկության անվտանգությունը, ինչպես նաև </w:t>
      </w:r>
      <w:r w:rsidRPr="00ED52B1">
        <w:rPr>
          <w:rFonts w:ascii="GHEA Grapalat" w:hAnsi="GHEA Grapalat"/>
          <w:sz w:val="24"/>
          <w:szCs w:val="24"/>
          <w:lang w:val="hy-AM"/>
        </w:rPr>
        <w:t>Մ-3 Թուրքիայի Հանրապետության սահման- Մարգարա - Վանաձոր – Տաշիր Վրաստանի  սահման միջպետական նշանակության և Մ- 7 /Մ-3/- Սպիտակ- Գյումրի- Թուրքիայի Հանրապետության սահման միջպետական նշանակության ավտոճանապարհի անխափան երթևեկությունը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և անընդատությունը</w:t>
      </w:r>
      <w:r w:rsidRPr="00ED52B1">
        <w:rPr>
          <w:rFonts w:ascii="GHEA Grapalat" w:hAnsi="GHEA Grapalat"/>
          <w:sz w:val="24"/>
          <w:szCs w:val="24"/>
          <w:lang w:val="hy-AM"/>
        </w:rPr>
        <w:t>։</w:t>
      </w:r>
    </w:p>
    <w:p w14:paraId="06EAECB3" w14:textId="77777777" w:rsidR="00087E3D" w:rsidRPr="00ED52B1" w:rsidRDefault="00087E3D" w:rsidP="00314AF5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87E3D" w:rsidRPr="00ED52B1" w:rsidSect="00537828">
      <w:pgSz w:w="11906" w:h="16838"/>
      <w:pgMar w:top="1134" w:right="85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1F9"/>
    <w:rsid w:val="000048B1"/>
    <w:rsid w:val="00011957"/>
    <w:rsid w:val="00032F60"/>
    <w:rsid w:val="00033D71"/>
    <w:rsid w:val="0006689B"/>
    <w:rsid w:val="0008181E"/>
    <w:rsid w:val="00083E01"/>
    <w:rsid w:val="00087E3D"/>
    <w:rsid w:val="000921BA"/>
    <w:rsid w:val="000D7B77"/>
    <w:rsid w:val="000E5CBD"/>
    <w:rsid w:val="000E7099"/>
    <w:rsid w:val="0010031D"/>
    <w:rsid w:val="00113C1E"/>
    <w:rsid w:val="00121528"/>
    <w:rsid w:val="00121A67"/>
    <w:rsid w:val="00123068"/>
    <w:rsid w:val="00123A40"/>
    <w:rsid w:val="00134FA5"/>
    <w:rsid w:val="0014326B"/>
    <w:rsid w:val="001624EC"/>
    <w:rsid w:val="00164EAD"/>
    <w:rsid w:val="001678BD"/>
    <w:rsid w:val="00177C63"/>
    <w:rsid w:val="001A4692"/>
    <w:rsid w:val="001A6DD4"/>
    <w:rsid w:val="001B4517"/>
    <w:rsid w:val="001C1DC9"/>
    <w:rsid w:val="001C21F9"/>
    <w:rsid w:val="001D10FA"/>
    <w:rsid w:val="001E19B9"/>
    <w:rsid w:val="001E384E"/>
    <w:rsid w:val="001E5D62"/>
    <w:rsid w:val="001E7149"/>
    <w:rsid w:val="001F0313"/>
    <w:rsid w:val="001F57AD"/>
    <w:rsid w:val="002652E3"/>
    <w:rsid w:val="002705EA"/>
    <w:rsid w:val="0027179E"/>
    <w:rsid w:val="00271A86"/>
    <w:rsid w:val="00273D5B"/>
    <w:rsid w:val="0028034C"/>
    <w:rsid w:val="00286D8E"/>
    <w:rsid w:val="00286FEA"/>
    <w:rsid w:val="002A32AC"/>
    <w:rsid w:val="002A3A82"/>
    <w:rsid w:val="002C4C22"/>
    <w:rsid w:val="002E25C1"/>
    <w:rsid w:val="003054EF"/>
    <w:rsid w:val="00314AF5"/>
    <w:rsid w:val="00315EF4"/>
    <w:rsid w:val="00317A2B"/>
    <w:rsid w:val="00323CE1"/>
    <w:rsid w:val="00331CF5"/>
    <w:rsid w:val="00342533"/>
    <w:rsid w:val="003468A4"/>
    <w:rsid w:val="0037065E"/>
    <w:rsid w:val="00370861"/>
    <w:rsid w:val="00374012"/>
    <w:rsid w:val="00374E07"/>
    <w:rsid w:val="00375EF2"/>
    <w:rsid w:val="00396456"/>
    <w:rsid w:val="003A4FEB"/>
    <w:rsid w:val="003A6444"/>
    <w:rsid w:val="003B216B"/>
    <w:rsid w:val="003E4287"/>
    <w:rsid w:val="003F3D07"/>
    <w:rsid w:val="00402EA2"/>
    <w:rsid w:val="00405CA8"/>
    <w:rsid w:val="00425818"/>
    <w:rsid w:val="00441A2D"/>
    <w:rsid w:val="00454763"/>
    <w:rsid w:val="004620A4"/>
    <w:rsid w:val="00467363"/>
    <w:rsid w:val="0047334F"/>
    <w:rsid w:val="004751F3"/>
    <w:rsid w:val="00481E7B"/>
    <w:rsid w:val="0049076A"/>
    <w:rsid w:val="00495C96"/>
    <w:rsid w:val="004A0200"/>
    <w:rsid w:val="004A70D1"/>
    <w:rsid w:val="004D30E1"/>
    <w:rsid w:val="004D3B59"/>
    <w:rsid w:val="004D7777"/>
    <w:rsid w:val="004E2E5A"/>
    <w:rsid w:val="004E3A8D"/>
    <w:rsid w:val="004E5020"/>
    <w:rsid w:val="004E7EC0"/>
    <w:rsid w:val="00502A8C"/>
    <w:rsid w:val="00510A36"/>
    <w:rsid w:val="0053208B"/>
    <w:rsid w:val="00533991"/>
    <w:rsid w:val="00534526"/>
    <w:rsid w:val="00536B59"/>
    <w:rsid w:val="00537828"/>
    <w:rsid w:val="00537856"/>
    <w:rsid w:val="0054205D"/>
    <w:rsid w:val="00556F56"/>
    <w:rsid w:val="00557845"/>
    <w:rsid w:val="00561AA6"/>
    <w:rsid w:val="0058311C"/>
    <w:rsid w:val="00583BE5"/>
    <w:rsid w:val="005C09AE"/>
    <w:rsid w:val="005C0E20"/>
    <w:rsid w:val="005C739D"/>
    <w:rsid w:val="005D25B4"/>
    <w:rsid w:val="005D3E02"/>
    <w:rsid w:val="005D53C1"/>
    <w:rsid w:val="005E0185"/>
    <w:rsid w:val="005E38C6"/>
    <w:rsid w:val="005E4E5E"/>
    <w:rsid w:val="005F2E19"/>
    <w:rsid w:val="005F788D"/>
    <w:rsid w:val="006006E6"/>
    <w:rsid w:val="00604B66"/>
    <w:rsid w:val="0062574E"/>
    <w:rsid w:val="00625BE5"/>
    <w:rsid w:val="00626571"/>
    <w:rsid w:val="00627AC8"/>
    <w:rsid w:val="006411C0"/>
    <w:rsid w:val="00653168"/>
    <w:rsid w:val="00653A5A"/>
    <w:rsid w:val="006925E5"/>
    <w:rsid w:val="0069391D"/>
    <w:rsid w:val="00697EE8"/>
    <w:rsid w:val="006A27B9"/>
    <w:rsid w:val="006B2317"/>
    <w:rsid w:val="006C6F3D"/>
    <w:rsid w:val="006D49DA"/>
    <w:rsid w:val="006D6608"/>
    <w:rsid w:val="006E3D7D"/>
    <w:rsid w:val="006F46D3"/>
    <w:rsid w:val="00702581"/>
    <w:rsid w:val="00703D6F"/>
    <w:rsid w:val="00713E5B"/>
    <w:rsid w:val="0075108B"/>
    <w:rsid w:val="007559B0"/>
    <w:rsid w:val="007621E7"/>
    <w:rsid w:val="00770995"/>
    <w:rsid w:val="0079566E"/>
    <w:rsid w:val="007A202E"/>
    <w:rsid w:val="007C7B02"/>
    <w:rsid w:val="007D46E4"/>
    <w:rsid w:val="007E1DB2"/>
    <w:rsid w:val="007E667B"/>
    <w:rsid w:val="007F09D3"/>
    <w:rsid w:val="007F52EB"/>
    <w:rsid w:val="00805AB3"/>
    <w:rsid w:val="00820D57"/>
    <w:rsid w:val="00822620"/>
    <w:rsid w:val="008241FD"/>
    <w:rsid w:val="00827086"/>
    <w:rsid w:val="008306DE"/>
    <w:rsid w:val="00847C6E"/>
    <w:rsid w:val="00852FD3"/>
    <w:rsid w:val="00854EB5"/>
    <w:rsid w:val="008626B4"/>
    <w:rsid w:val="00865D03"/>
    <w:rsid w:val="008667A3"/>
    <w:rsid w:val="00866A2E"/>
    <w:rsid w:val="008670F3"/>
    <w:rsid w:val="00872F85"/>
    <w:rsid w:val="00873AC2"/>
    <w:rsid w:val="008A3F7C"/>
    <w:rsid w:val="008C15ED"/>
    <w:rsid w:val="008E0361"/>
    <w:rsid w:val="008E292B"/>
    <w:rsid w:val="008E47E2"/>
    <w:rsid w:val="008E55D5"/>
    <w:rsid w:val="00916DE6"/>
    <w:rsid w:val="009209F5"/>
    <w:rsid w:val="00945436"/>
    <w:rsid w:val="00960E3D"/>
    <w:rsid w:val="00964099"/>
    <w:rsid w:val="00967BB9"/>
    <w:rsid w:val="00971D16"/>
    <w:rsid w:val="0097494E"/>
    <w:rsid w:val="00985C07"/>
    <w:rsid w:val="009B3D9F"/>
    <w:rsid w:val="009D6946"/>
    <w:rsid w:val="009F75D2"/>
    <w:rsid w:val="00A0388E"/>
    <w:rsid w:val="00A04BB2"/>
    <w:rsid w:val="00A16ED8"/>
    <w:rsid w:val="00A51FD6"/>
    <w:rsid w:val="00A71A7C"/>
    <w:rsid w:val="00A77760"/>
    <w:rsid w:val="00A80647"/>
    <w:rsid w:val="00A818C7"/>
    <w:rsid w:val="00A8393E"/>
    <w:rsid w:val="00A85D75"/>
    <w:rsid w:val="00AA4350"/>
    <w:rsid w:val="00AC611E"/>
    <w:rsid w:val="00AE6576"/>
    <w:rsid w:val="00B07CA7"/>
    <w:rsid w:val="00B142E9"/>
    <w:rsid w:val="00B1497D"/>
    <w:rsid w:val="00B24190"/>
    <w:rsid w:val="00B57DA8"/>
    <w:rsid w:val="00B8568E"/>
    <w:rsid w:val="00B92953"/>
    <w:rsid w:val="00B9465C"/>
    <w:rsid w:val="00BA0B92"/>
    <w:rsid w:val="00BA52C9"/>
    <w:rsid w:val="00BA53C9"/>
    <w:rsid w:val="00BA59A9"/>
    <w:rsid w:val="00BA6187"/>
    <w:rsid w:val="00BC1821"/>
    <w:rsid w:val="00BE1D07"/>
    <w:rsid w:val="00BF13E8"/>
    <w:rsid w:val="00BF1CBB"/>
    <w:rsid w:val="00C00EF1"/>
    <w:rsid w:val="00C04E08"/>
    <w:rsid w:val="00C1203A"/>
    <w:rsid w:val="00C25403"/>
    <w:rsid w:val="00C30395"/>
    <w:rsid w:val="00C34B38"/>
    <w:rsid w:val="00C60BB2"/>
    <w:rsid w:val="00C811D7"/>
    <w:rsid w:val="00C86D7F"/>
    <w:rsid w:val="00CA2C2D"/>
    <w:rsid w:val="00CA631F"/>
    <w:rsid w:val="00CA6526"/>
    <w:rsid w:val="00CC158F"/>
    <w:rsid w:val="00CF3336"/>
    <w:rsid w:val="00D06BBE"/>
    <w:rsid w:val="00D3026C"/>
    <w:rsid w:val="00D33869"/>
    <w:rsid w:val="00D50557"/>
    <w:rsid w:val="00D539E3"/>
    <w:rsid w:val="00D55D90"/>
    <w:rsid w:val="00D62EA8"/>
    <w:rsid w:val="00D65CA9"/>
    <w:rsid w:val="00D80F93"/>
    <w:rsid w:val="00DB4466"/>
    <w:rsid w:val="00DB455F"/>
    <w:rsid w:val="00DC1282"/>
    <w:rsid w:val="00DC2DAD"/>
    <w:rsid w:val="00DE124E"/>
    <w:rsid w:val="00DE6FC6"/>
    <w:rsid w:val="00DF284A"/>
    <w:rsid w:val="00E06737"/>
    <w:rsid w:val="00E1685F"/>
    <w:rsid w:val="00E30ECF"/>
    <w:rsid w:val="00E50D70"/>
    <w:rsid w:val="00E56442"/>
    <w:rsid w:val="00E62495"/>
    <w:rsid w:val="00E65592"/>
    <w:rsid w:val="00E7294F"/>
    <w:rsid w:val="00E74DFB"/>
    <w:rsid w:val="00E82B6B"/>
    <w:rsid w:val="00EC68F6"/>
    <w:rsid w:val="00ED52B1"/>
    <w:rsid w:val="00EF494D"/>
    <w:rsid w:val="00F01772"/>
    <w:rsid w:val="00F059BB"/>
    <w:rsid w:val="00F12779"/>
    <w:rsid w:val="00F12F21"/>
    <w:rsid w:val="00F1556B"/>
    <w:rsid w:val="00F3452D"/>
    <w:rsid w:val="00F5545A"/>
    <w:rsid w:val="00F626E0"/>
    <w:rsid w:val="00F70117"/>
    <w:rsid w:val="00F731F0"/>
    <w:rsid w:val="00F821CE"/>
    <w:rsid w:val="00F900E5"/>
    <w:rsid w:val="00FA113D"/>
    <w:rsid w:val="00FA2A82"/>
    <w:rsid w:val="00FB0D62"/>
    <w:rsid w:val="00FB7504"/>
    <w:rsid w:val="00FC0CEB"/>
    <w:rsid w:val="00FD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CB5E"/>
  <w15:chartTrackingRefBased/>
  <w15:docId w15:val="{689C2129-852D-46F2-96CD-2E7EFBB1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uiPriority w:val="99"/>
    <w:rsid w:val="00C86D7F"/>
    <w:pPr>
      <w:spacing w:after="0" w:line="360" w:lineRule="auto"/>
      <w:ind w:firstLine="540"/>
      <w:jc w:val="both"/>
    </w:pPr>
    <w:rPr>
      <w:rFonts w:ascii="Baltica" w:eastAsia="Times New Roman" w:hAnsi="Baltica" w:cs="Times New Roman"/>
      <w:sz w:val="20"/>
      <w:szCs w:val="20"/>
      <w:lang w:val="af-Z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86D7F"/>
    <w:rPr>
      <w:rFonts w:ascii="Baltica" w:eastAsia="Times New Roman" w:hAnsi="Baltica" w:cs="Times New Roman"/>
      <w:sz w:val="20"/>
      <w:szCs w:val="20"/>
      <w:lang w:val="af-ZA"/>
    </w:rPr>
  </w:style>
  <w:style w:type="paragraph" w:styleId="BodyTextIndent">
    <w:name w:val="Body Text Indent"/>
    <w:basedOn w:val="Normal"/>
    <w:link w:val="BodyTextIndentChar"/>
    <w:uiPriority w:val="99"/>
    <w:unhideWhenUsed/>
    <w:rsid w:val="00D80F9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0F93"/>
  </w:style>
  <w:style w:type="character" w:styleId="Strong">
    <w:name w:val="Strong"/>
    <w:basedOn w:val="DefaultParagraphFont"/>
    <w:uiPriority w:val="22"/>
    <w:qFormat/>
    <w:rsid w:val="00F5545A"/>
    <w:rPr>
      <w:b/>
      <w:bCs/>
    </w:rPr>
  </w:style>
  <w:style w:type="paragraph" w:customStyle="1" w:styleId="Pa1">
    <w:name w:val="Pa1"/>
    <w:basedOn w:val="Normal"/>
    <w:next w:val="Normal"/>
    <w:uiPriority w:val="99"/>
    <w:rsid w:val="00A0388E"/>
    <w:pPr>
      <w:autoSpaceDE w:val="0"/>
      <w:autoSpaceDN w:val="0"/>
      <w:adjustRightInd w:val="0"/>
      <w:spacing w:after="0" w:line="241" w:lineRule="atLeast"/>
    </w:pPr>
    <w:rPr>
      <w:rFonts w:ascii="GHEA Grapalat" w:eastAsia="Calibri" w:hAnsi="GHEA Grapalat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7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09A08-A783-46BB-AC7A-D62F21686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1190</Words>
  <Characters>6785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https://mul2.gov.am/tasks/605875/oneclick/6681a40c9ae14990879dfc0d3938ccac622e2657a74a10b6a56e73f9017274c5.docx?token=b5d11d35e575ed83986df5984a5f3c2b</cp:keywords>
  <dc:description/>
  <cp:lastModifiedBy>Լևոն Ավետիսյան</cp:lastModifiedBy>
  <cp:revision>9</cp:revision>
  <dcterms:created xsi:type="dcterms:W3CDTF">2022-04-15T13:28:00Z</dcterms:created>
  <dcterms:modified xsi:type="dcterms:W3CDTF">2022-05-04T08:45:00Z</dcterms:modified>
</cp:coreProperties>
</file>