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F0B14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>ԱՄՓՈՓԱԹԵՐԹ</w:t>
      </w:r>
    </w:p>
    <w:p w14:paraId="5208B9AF" w14:textId="4E88E754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bCs/>
          <w:lang w:val="hy-AM"/>
        </w:rPr>
        <w:t>20</w:t>
      </w:r>
      <w:r w:rsidRPr="0020340F">
        <w:rPr>
          <w:rFonts w:ascii="GHEA Grapalat" w:hAnsi="GHEA Grapalat"/>
          <w:b/>
          <w:bCs/>
          <w:lang w:val="hy-AM"/>
        </w:rPr>
        <w:t>2</w:t>
      </w:r>
      <w:r w:rsidR="009D282F" w:rsidRPr="009D282F">
        <w:rPr>
          <w:rFonts w:ascii="GHEA Grapalat" w:hAnsi="GHEA Grapalat"/>
          <w:b/>
          <w:bCs/>
          <w:lang w:val="hy-AM"/>
        </w:rPr>
        <w:t xml:space="preserve">1 </w:t>
      </w:r>
      <w:r w:rsidRPr="008217FA">
        <w:rPr>
          <w:rFonts w:ascii="GHEA Grapalat" w:hAnsi="GHEA Grapalat"/>
          <w:b/>
          <w:bCs/>
          <w:lang w:val="hy-AM"/>
        </w:rPr>
        <w:t xml:space="preserve">թվականի </w:t>
      </w:r>
      <w:r w:rsidR="009D282F">
        <w:rPr>
          <w:rFonts w:ascii="GHEA Grapalat" w:hAnsi="GHEA Grapalat"/>
          <w:b/>
          <w:bCs/>
          <w:lang w:val="hy-AM"/>
        </w:rPr>
        <w:t>սեպտեմբերի</w:t>
      </w:r>
      <w:r>
        <w:rPr>
          <w:rFonts w:ascii="GHEA Grapalat" w:hAnsi="GHEA Grapalat"/>
          <w:b/>
          <w:bCs/>
          <w:lang w:val="hy-AM"/>
        </w:rPr>
        <w:t xml:space="preserve"> </w:t>
      </w:r>
      <w:r w:rsidR="009D282F">
        <w:rPr>
          <w:rFonts w:ascii="GHEA Grapalat" w:hAnsi="GHEA Grapalat"/>
          <w:b/>
          <w:bCs/>
          <w:lang w:val="hy-AM"/>
        </w:rPr>
        <w:t>16</w:t>
      </w:r>
      <w:r w:rsidRPr="008217FA">
        <w:rPr>
          <w:rFonts w:ascii="GHEA Grapalat" w:hAnsi="GHEA Grapalat"/>
          <w:b/>
          <w:bCs/>
          <w:lang w:val="hy-AM"/>
        </w:rPr>
        <w:t xml:space="preserve">-ի թիվ </w:t>
      </w:r>
      <w:r w:rsidR="009D282F">
        <w:rPr>
          <w:rFonts w:ascii="GHEA Grapalat" w:hAnsi="GHEA Grapalat"/>
          <w:b/>
          <w:bCs/>
          <w:lang w:val="hy-AM"/>
        </w:rPr>
        <w:t>1539</w:t>
      </w:r>
      <w:r w:rsidRPr="008217FA">
        <w:rPr>
          <w:rFonts w:ascii="GHEA Grapalat" w:hAnsi="GHEA Grapalat"/>
          <w:b/>
          <w:bCs/>
          <w:lang w:val="hy-AM"/>
        </w:rPr>
        <w:t xml:space="preserve">-Ա որոշման մեջ </w:t>
      </w:r>
      <w:r>
        <w:rPr>
          <w:rFonts w:ascii="GHEA Grapalat" w:hAnsi="GHEA Grapalat"/>
          <w:b/>
          <w:bCs/>
          <w:lang w:val="hy-AM"/>
        </w:rPr>
        <w:t xml:space="preserve">փոփոխություն </w:t>
      </w:r>
      <w:r w:rsidRPr="008217FA">
        <w:rPr>
          <w:rFonts w:ascii="GHEA Grapalat" w:hAnsi="GHEA Grapalat"/>
          <w:b/>
          <w:bCs/>
          <w:lang w:val="hy-AM"/>
        </w:rPr>
        <w:t>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33C849FD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20340F" w:rsidRPr="008217FA" w14:paraId="396BBDFD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5CB3977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006859CF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4A09EE" w14:textId="1D2700AE" w:rsidR="0020340F" w:rsidRPr="008217FA" w:rsidRDefault="009D282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11</w:t>
            </w:r>
            <w:r w:rsidR="0020340F">
              <w:rPr>
                <w:rFonts w:ascii="GHEA Grapalat" w:eastAsia="Calibri" w:hAnsi="GHEA Grapalat"/>
                <w:lang w:val="en-US"/>
              </w:rPr>
              <w:t>-</w:t>
            </w:r>
            <w:r w:rsidR="008622C8">
              <w:rPr>
                <w:rFonts w:ascii="GHEA Grapalat" w:eastAsia="Calibri" w:hAnsi="GHEA Grapalat"/>
                <w:lang w:val="hy-AM"/>
              </w:rPr>
              <w:t>0</w:t>
            </w:r>
            <w:r>
              <w:rPr>
                <w:rFonts w:ascii="GHEA Grapalat" w:eastAsia="Calibri" w:hAnsi="GHEA Grapalat"/>
                <w:lang w:val="hy-AM"/>
              </w:rPr>
              <w:t>4</w:t>
            </w:r>
            <w:r w:rsidR="0020340F" w:rsidRPr="008217FA">
              <w:rPr>
                <w:rFonts w:ascii="GHEA Grapalat" w:eastAsia="Calibri" w:hAnsi="GHEA Grapalat"/>
                <w:lang w:val="hy-AM"/>
              </w:rPr>
              <w:t>-202</w:t>
            </w:r>
            <w:r w:rsidR="008622C8">
              <w:rPr>
                <w:rFonts w:ascii="GHEA Grapalat" w:eastAsia="Calibri" w:hAnsi="GHEA Grapalat"/>
                <w:lang w:val="hy-AM"/>
              </w:rPr>
              <w:t>2</w:t>
            </w:r>
            <w:r w:rsidR="0020340F" w:rsidRPr="008217FA">
              <w:rPr>
                <w:rFonts w:ascii="GHEA Grapalat" w:eastAsia="Calibri" w:hAnsi="GHEA Grapalat"/>
                <w:lang w:val="hy-AM"/>
              </w:rPr>
              <w:t>թ.</w:t>
            </w:r>
          </w:p>
        </w:tc>
      </w:tr>
      <w:tr w:rsidR="0020340F" w:rsidRPr="008217FA" w14:paraId="73CF6EA4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564628E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25E503" w14:textId="3E0AA74E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9D282F" w:rsidRPr="009D282F">
              <w:rPr>
                <w:rFonts w:ascii="GHEA Grapalat" w:eastAsia="Calibri" w:hAnsi="GHEA Grapalat"/>
              </w:rPr>
              <w:t>01/2-1/6134-2022</w:t>
            </w:r>
          </w:p>
        </w:tc>
      </w:tr>
      <w:tr w:rsidR="0020340F" w:rsidRPr="008217FA" w14:paraId="05FC77B4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7D47F83" w14:textId="1FBC8DBC" w:rsidR="0020340F" w:rsidRPr="008217FA" w:rsidRDefault="001A3DE6" w:rsidP="00723E20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="001D3C5D">
              <w:rPr>
                <w:rFonts w:ascii="GHEA Grapalat" w:eastAsia="Calibri" w:hAnsi="GHEA Grapalat"/>
                <w:lang w:val="hy-AM"/>
              </w:rPr>
              <w:t>Դ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t>իտո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ղություններ և առա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ներ չկան</w:t>
            </w:r>
            <w:r w:rsidR="001D3C5D">
              <w:rPr>
                <w:rFonts w:ascii="GHEA Grapalat" w:eastAsia="Calibri" w:hAnsi="GHEA Grapalat"/>
                <w:lang w:val="hy-AM"/>
              </w:rPr>
              <w:t>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E2CC132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t> </w:t>
            </w:r>
            <w:r w:rsidRPr="008217FA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1A3DE6" w:rsidRPr="008217FA" w14:paraId="3DC184CC" w14:textId="77777777" w:rsidTr="001A569E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188F461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3E140BB9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1293EC" w14:textId="7E9AC7E6" w:rsidR="001A3DE6" w:rsidRPr="008217FA" w:rsidRDefault="009D282F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12</w:t>
            </w:r>
            <w:r w:rsidR="001A3DE6">
              <w:rPr>
                <w:rFonts w:ascii="GHEA Grapalat" w:eastAsia="Calibri" w:hAnsi="GHEA Grapalat"/>
                <w:lang w:val="en-US"/>
              </w:rPr>
              <w:t>-</w:t>
            </w:r>
            <w:r w:rsidR="008622C8">
              <w:rPr>
                <w:rFonts w:ascii="GHEA Grapalat" w:eastAsia="Calibri" w:hAnsi="GHEA Grapalat"/>
                <w:lang w:val="hy-AM"/>
              </w:rPr>
              <w:t>0</w:t>
            </w:r>
            <w:r>
              <w:rPr>
                <w:rFonts w:ascii="GHEA Grapalat" w:eastAsia="Calibri" w:hAnsi="GHEA Grapalat"/>
                <w:lang w:val="hy-AM"/>
              </w:rPr>
              <w:t>4</w:t>
            </w:r>
            <w:r w:rsidR="001A3DE6" w:rsidRPr="008217FA">
              <w:rPr>
                <w:rFonts w:ascii="GHEA Grapalat" w:eastAsia="Calibri" w:hAnsi="GHEA Grapalat"/>
                <w:lang w:val="hy-AM"/>
              </w:rPr>
              <w:t>-202</w:t>
            </w:r>
            <w:r w:rsidR="008622C8">
              <w:rPr>
                <w:rFonts w:ascii="GHEA Grapalat" w:eastAsia="Calibri" w:hAnsi="GHEA Grapalat"/>
                <w:lang w:val="hy-AM"/>
              </w:rPr>
              <w:t>2</w:t>
            </w:r>
            <w:r w:rsidR="001A3DE6" w:rsidRPr="008217FA">
              <w:rPr>
                <w:rFonts w:ascii="GHEA Grapalat" w:eastAsia="Calibri" w:hAnsi="GHEA Grapalat"/>
                <w:lang w:val="hy-AM"/>
              </w:rPr>
              <w:t>թ.</w:t>
            </w:r>
          </w:p>
        </w:tc>
      </w:tr>
      <w:tr w:rsidR="001A3DE6" w:rsidRPr="008217FA" w14:paraId="777566B7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106B90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B4AE7" w14:textId="3D64EB93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9D282F" w:rsidRPr="009D282F">
              <w:rPr>
                <w:rFonts w:ascii="GHEA Grapalat" w:eastAsia="Calibri" w:hAnsi="GHEA Grapalat"/>
              </w:rPr>
              <w:t>01/3-2/24414-2022</w:t>
            </w:r>
          </w:p>
        </w:tc>
      </w:tr>
      <w:tr w:rsidR="0020340F" w:rsidRPr="001D3C5D" w14:paraId="5658D86C" w14:textId="77777777" w:rsidTr="0020340F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4E1A24" w14:textId="443ADABB" w:rsidR="009D282F" w:rsidRPr="009D282F" w:rsidRDefault="008622C8" w:rsidP="009D282F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 w:rsidR="009D282F" w:rsidRPr="009D282F">
              <w:rPr>
                <w:rFonts w:ascii="Cambria Math" w:eastAsia="Calibri" w:hAnsi="Cambria Math" w:cs="Cambria Math"/>
                <w:lang w:val="hy-AM"/>
              </w:rPr>
              <w:t>․</w:t>
            </w:r>
            <w:r w:rsidR="009D282F" w:rsidRPr="009D282F">
              <w:rPr>
                <w:rFonts w:ascii="GHEA Grapalat" w:eastAsia="Calibri" w:hAnsi="GHEA Grapalat"/>
                <w:lang w:val="hy-AM"/>
              </w:rPr>
              <w:t xml:space="preserve"> </w:t>
            </w:r>
            <w:r w:rsidR="009D282F" w:rsidRPr="009D282F">
              <w:rPr>
                <w:rFonts w:ascii="GHEA Grapalat" w:eastAsia="Calibri" w:hAnsi="GHEA Grapalat"/>
                <w:lang w:val="hy-AM"/>
              </w:rPr>
              <w:t>«Հայաստանի Հանրապետության կառավարության 2021 թվականի սեպտեմբերի 16-ի N 1539-Ա որոշման մեջ փոփոխություն կատարելու մասին» Հայաստանի Հանրապետության կառավարության որոշման նախագծի վերաբերյալ հ</w:t>
            </w:r>
            <w:bookmarkStart w:id="0" w:name="_GoBack"/>
            <w:bookmarkEnd w:id="0"/>
            <w:r w:rsidR="009D282F" w:rsidRPr="009D282F">
              <w:rPr>
                <w:rFonts w:ascii="GHEA Grapalat" w:eastAsia="Calibri" w:hAnsi="GHEA Grapalat"/>
                <w:lang w:val="hy-AM"/>
              </w:rPr>
              <w:t>այտնում ենք, որ դիմումին կից ներկայացված ապրանքի նկարագրությունները բավարար չեն ԵՏՄ ԱՏԳ ԱԱ դասակարգման ճշգրտության վերաբերյալ դիրքորոշում ներկայացնելու համար։</w:t>
            </w:r>
          </w:p>
          <w:p w14:paraId="7C4D95B7" w14:textId="77777777" w:rsidR="009D282F" w:rsidRPr="009D282F" w:rsidRDefault="009D282F" w:rsidP="009D282F">
            <w:pPr>
              <w:spacing w:line="360" w:lineRule="auto"/>
              <w:jc w:val="both"/>
              <w:rPr>
                <w:rFonts w:ascii="GHEA Grapalat" w:eastAsia="Calibri" w:hAnsi="GHEA Grapalat"/>
                <w:lang w:val="af-ZA"/>
              </w:rPr>
            </w:pPr>
            <w:r w:rsidRPr="009D282F">
              <w:rPr>
                <w:rFonts w:ascii="GHEA Grapalat" w:eastAsia="Calibri" w:hAnsi="GHEA Grapalat"/>
                <w:lang w:val="hy-AM"/>
              </w:rPr>
              <w:t xml:space="preserve">         Հայտնում ենք նաև, որ «ԵՎՐՈՔԱՓ» սահմանափակ պատասխանատվությամբ ընկերությունը (ՀՎՀՀ </w:t>
            </w:r>
            <w:r w:rsidRPr="009D282F">
              <w:rPr>
                <w:rFonts w:ascii="GHEA Grapalat" w:eastAsia="Calibri" w:hAnsi="GHEA Grapalat"/>
                <w:lang w:val="af-ZA"/>
              </w:rPr>
              <w:t>03017455</w:t>
            </w:r>
            <w:r w:rsidRPr="009D282F">
              <w:rPr>
                <w:rFonts w:ascii="GHEA Grapalat" w:eastAsia="Calibri" w:hAnsi="GHEA Grapalat"/>
                <w:lang w:val="hy-AM"/>
              </w:rPr>
              <w:t>, գրանցված 10.05.2007թ</w:t>
            </w:r>
            <w:r w:rsidRPr="009D282F">
              <w:rPr>
                <w:rFonts w:ascii="GHEA Grapalat" w:eastAsia="Calibri" w:hAnsi="GHEA Grapalat"/>
                <w:lang w:val="af-ZA"/>
              </w:rPr>
              <w:t>.</w:t>
            </w:r>
            <w:r w:rsidRPr="009D282F">
              <w:rPr>
                <w:rFonts w:ascii="GHEA Grapalat" w:eastAsia="Calibri" w:hAnsi="GHEA Grapalat"/>
                <w:lang w:val="hy-AM"/>
              </w:rPr>
              <w:t xml:space="preserve">) գործում է հարկման ընդհանուր համակարգում, ըստ ներկայացրած վերջին՝ 2022թ. փետրվար ամսվա եկամտային հարկի և սոցիալական վճարի ամսական հաշվարկի ունի 6 </w:t>
            </w:r>
            <w:r w:rsidRPr="009D282F">
              <w:rPr>
                <w:rFonts w:ascii="GHEA Grapalat" w:eastAsia="Calibri" w:hAnsi="GHEA Grapalat"/>
                <w:lang w:val="hy-AM"/>
              </w:rPr>
              <w:lastRenderedPageBreak/>
              <w:t>հարկման բազա ունեցող վարձու աշխատողներ, որոնց միջին հարկման բազան կազմում է 135,070 ՀՀ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տրամադրման, իսկ</w:t>
            </w:r>
            <w:r w:rsidRPr="009D282F">
              <w:rPr>
                <w:rFonts w:ascii="GHEA Grapalat" w:eastAsia="Calibri" w:hAnsi="GHEA Grapalat"/>
                <w:lang w:val="af-ZA"/>
              </w:rPr>
              <w:t xml:space="preserve"> 04.</w:t>
            </w:r>
            <w:r w:rsidRPr="009D282F">
              <w:rPr>
                <w:rFonts w:ascii="GHEA Grapalat" w:eastAsia="Calibri" w:hAnsi="GHEA Grapalat"/>
                <w:lang w:val="hy-AM"/>
              </w:rPr>
              <w:t>04</w:t>
            </w:r>
            <w:r w:rsidRPr="009D282F">
              <w:rPr>
                <w:rFonts w:ascii="GHEA Grapalat" w:eastAsia="Calibri" w:hAnsi="GHEA Grapalat"/>
                <w:lang w:val="af-ZA"/>
              </w:rPr>
              <w:t>.2022թ.</w:t>
            </w:r>
            <w:r w:rsidRPr="009D282F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9D282F">
              <w:rPr>
                <w:rFonts w:ascii="GHEA Grapalat" w:eastAsia="Calibri" w:hAnsi="GHEA Grapalat"/>
                <w:lang w:val="af-ZA"/>
              </w:rPr>
              <w:t>դրությամբ ընկերությունը ունի հարկային մարմնի կողմից վերահսկվող</w:t>
            </w:r>
            <w:r w:rsidRPr="009D282F">
              <w:rPr>
                <w:rFonts w:ascii="GHEA Grapalat" w:eastAsia="Calibri" w:hAnsi="GHEA Grapalat"/>
                <w:lang w:val="hy-AM"/>
              </w:rPr>
              <w:t xml:space="preserve"> եկամուտների գծով ժամկետանց</w:t>
            </w:r>
            <w:r w:rsidRPr="009D282F">
              <w:rPr>
                <w:rFonts w:ascii="GHEA Grapalat" w:eastAsia="Calibri" w:hAnsi="GHEA Grapalat"/>
                <w:lang w:val="af-ZA"/>
              </w:rPr>
              <w:t xml:space="preserve"> պարտավորություն:</w:t>
            </w:r>
          </w:p>
          <w:p w14:paraId="107A78AE" w14:textId="477587FD" w:rsidR="0020340F" w:rsidRPr="009D282F" w:rsidRDefault="0020340F" w:rsidP="00723E20">
            <w:pPr>
              <w:spacing w:line="360" w:lineRule="auto"/>
              <w:jc w:val="both"/>
              <w:rPr>
                <w:rFonts w:ascii="GHEA Grapalat" w:eastAsia="Calibri" w:hAnsi="GHEA Grapalat"/>
                <w:lang w:val="af-ZA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96531A" w14:textId="77777777" w:rsidR="0020340F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Ընդունվել է։</w:t>
            </w:r>
          </w:p>
          <w:p w14:paraId="50BA97E1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37AC553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BDD8D2A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1A47FA45" w14:textId="464F385E" w:rsidR="00AA5491" w:rsidRP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</w:tr>
    </w:tbl>
    <w:p w14:paraId="29737948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4E009506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5E330AA1" w14:textId="77777777" w:rsidR="00250194" w:rsidRPr="0020340F" w:rsidRDefault="00250194">
      <w:pPr>
        <w:rPr>
          <w:lang w:val="hy-AM"/>
        </w:rPr>
      </w:pPr>
    </w:p>
    <w:sectPr w:rsidR="00250194" w:rsidRPr="0020340F" w:rsidSect="00E9599C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40F"/>
    <w:rsid w:val="000F687F"/>
    <w:rsid w:val="001A3DE6"/>
    <w:rsid w:val="001D3C5D"/>
    <w:rsid w:val="002023D8"/>
    <w:rsid w:val="0020340F"/>
    <w:rsid w:val="00250194"/>
    <w:rsid w:val="00723E20"/>
    <w:rsid w:val="008622C8"/>
    <w:rsid w:val="008B3C8F"/>
    <w:rsid w:val="0090156B"/>
    <w:rsid w:val="009D282F"/>
    <w:rsid w:val="00AA5491"/>
    <w:rsid w:val="00CA0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2A669"/>
  <w15:chartTrackingRefBased/>
  <w15:docId w15:val="{804712F7-7632-45FE-BBCF-BF1059EF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3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27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239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11</cp:revision>
  <dcterms:created xsi:type="dcterms:W3CDTF">2021-10-26T12:54:00Z</dcterms:created>
  <dcterms:modified xsi:type="dcterms:W3CDTF">2022-04-15T11:13:00Z</dcterms:modified>
</cp:coreProperties>
</file>