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9F0" w:rsidRDefault="000F79F0" w:rsidP="000F79F0">
      <w:pPr>
        <w:jc w:val="center"/>
      </w:pPr>
      <w:r>
        <w:rPr>
          <w:noProof/>
          <w:lang w:eastAsia="en-US"/>
        </w:rPr>
        <w:drawing>
          <wp:inline distT="0" distB="0" distL="0" distR="0" wp14:anchorId="7F7F870B" wp14:editId="5A6CB52B">
            <wp:extent cx="1327785" cy="1264285"/>
            <wp:effectExtent l="0" t="0" r="5715" b="0"/>
            <wp:docPr id="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9F0" w:rsidRDefault="000F79F0" w:rsidP="000F79F0">
      <w:pPr>
        <w:jc w:val="center"/>
      </w:pPr>
    </w:p>
    <w:p w:rsidR="000F79F0" w:rsidRDefault="000F79F0" w:rsidP="000F79F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F79F0" w:rsidRDefault="000F79F0" w:rsidP="000F79F0">
      <w:pPr>
        <w:pStyle w:val="mechtex"/>
        <w:rPr>
          <w:rFonts w:ascii="GHEA Mariam" w:hAnsi="GHEA Mariam"/>
          <w:b/>
        </w:rPr>
      </w:pPr>
    </w:p>
    <w:p w:rsidR="000F79F0" w:rsidRDefault="000F79F0" w:rsidP="000F79F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F79F0" w:rsidRPr="008E1B5A" w:rsidRDefault="000F79F0" w:rsidP="000F79F0">
      <w:pPr>
        <w:jc w:val="center"/>
        <w:rPr>
          <w:rFonts w:ascii="GHEA Mariam" w:hAnsi="GHEA Mariam"/>
          <w:sz w:val="24"/>
          <w:szCs w:val="24"/>
        </w:rPr>
      </w:pPr>
    </w:p>
    <w:p w:rsidR="000F79F0" w:rsidRPr="000F79F0" w:rsidRDefault="000F79F0">
      <w:pPr>
        <w:jc w:val="center"/>
        <w:rPr>
          <w:rFonts w:ascii="GHEA Mariam" w:hAnsi="GHEA Mariam"/>
          <w:sz w:val="24"/>
          <w:szCs w:val="24"/>
        </w:rPr>
      </w:pPr>
    </w:p>
    <w:p w:rsidR="000F79F0" w:rsidRPr="000F79F0" w:rsidRDefault="000F79F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F79F0">
        <w:rPr>
          <w:rFonts w:ascii="GHEA Mariam" w:hAnsi="GHEA Mariam"/>
          <w:sz w:val="24"/>
          <w:szCs w:val="24"/>
          <w:lang w:val="hy-AM"/>
        </w:rPr>
        <w:t>5</w:t>
      </w:r>
      <w:r w:rsidRPr="000F79F0">
        <w:rPr>
          <w:rFonts w:ascii="GHEA Mariam" w:hAnsi="GHEA Mariam"/>
          <w:sz w:val="24"/>
          <w:szCs w:val="24"/>
        </w:rPr>
        <w:t xml:space="preserve"> </w:t>
      </w:r>
      <w:r w:rsidRPr="000F79F0">
        <w:rPr>
          <w:rFonts w:ascii="GHEA Mariam" w:hAnsi="GHEA Mariam"/>
          <w:sz w:val="24"/>
          <w:szCs w:val="24"/>
          <w:lang w:val="hy-AM"/>
        </w:rPr>
        <w:t>մայիս</w:t>
      </w:r>
      <w:r w:rsidRPr="000F79F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0F79F0">
        <w:rPr>
          <w:rFonts w:ascii="GHEA Mariam" w:hAnsi="GHEA Mariam"/>
          <w:sz w:val="24"/>
          <w:szCs w:val="24"/>
        </w:rPr>
        <w:t xml:space="preserve"> 202</w:t>
      </w:r>
      <w:r w:rsidRPr="000F79F0">
        <w:rPr>
          <w:rFonts w:ascii="GHEA Mariam" w:hAnsi="GHEA Mariam"/>
          <w:sz w:val="24"/>
          <w:szCs w:val="24"/>
          <w:lang w:val="hy-AM"/>
        </w:rPr>
        <w:t>2</w:t>
      </w:r>
      <w:r w:rsidRPr="000F79F0">
        <w:rPr>
          <w:rFonts w:ascii="GHEA Mariam" w:hAnsi="GHEA Mariam"/>
          <w:sz w:val="24"/>
          <w:szCs w:val="24"/>
        </w:rPr>
        <w:t xml:space="preserve"> </w:t>
      </w:r>
      <w:r w:rsidRPr="000F79F0">
        <w:rPr>
          <w:rFonts w:ascii="GHEA Mariam" w:hAnsi="GHEA Mariam" w:cs="Sylfaen"/>
          <w:sz w:val="24"/>
          <w:szCs w:val="24"/>
        </w:rPr>
        <w:t>թվականի</w:t>
      </w:r>
      <w:r w:rsidRPr="000F79F0">
        <w:rPr>
          <w:rFonts w:ascii="GHEA Mariam" w:hAnsi="GHEA Mariam"/>
          <w:sz w:val="24"/>
          <w:szCs w:val="24"/>
        </w:rPr>
        <w:t xml:space="preserve">  N              - </w:t>
      </w:r>
      <w:r w:rsidRPr="000F79F0">
        <w:rPr>
          <w:rFonts w:ascii="GHEA Mariam" w:hAnsi="GHEA Mariam"/>
          <w:sz w:val="24"/>
          <w:szCs w:val="24"/>
          <w:lang w:val="hy-AM"/>
        </w:rPr>
        <w:t>Ա</w:t>
      </w:r>
    </w:p>
    <w:p w:rsidR="000F79F0" w:rsidRPr="000F79F0" w:rsidRDefault="000F79F0">
      <w:pPr>
        <w:jc w:val="center"/>
        <w:rPr>
          <w:rFonts w:ascii="GHEA Mariam" w:hAnsi="GHEA Mariam"/>
          <w:sz w:val="24"/>
          <w:szCs w:val="24"/>
        </w:rPr>
      </w:pPr>
    </w:p>
    <w:p w:rsidR="000F79F0" w:rsidRPr="000F79F0" w:rsidRDefault="000F79F0">
      <w:pPr>
        <w:jc w:val="center"/>
        <w:rPr>
          <w:rFonts w:ascii="GHEA Mariam" w:hAnsi="GHEA Mariam"/>
          <w:sz w:val="24"/>
          <w:szCs w:val="24"/>
        </w:rPr>
      </w:pPr>
    </w:p>
    <w:p w:rsidR="000F79F0" w:rsidRPr="000F79F0" w:rsidRDefault="000F79F0">
      <w:pPr>
        <w:jc w:val="center"/>
        <w:rPr>
          <w:rFonts w:ascii="GHEA Mariam" w:hAnsi="GHEA Mariam"/>
          <w:sz w:val="24"/>
          <w:szCs w:val="24"/>
        </w:rPr>
      </w:pPr>
    </w:p>
    <w:p w:rsidR="000F79F0" w:rsidRDefault="000F79F0" w:rsidP="000F79F0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0F79F0">
        <w:rPr>
          <w:rFonts w:ascii="GHEA Mariam" w:hAnsi="GHEA Mariam" w:cs="Arial"/>
          <w:sz w:val="24"/>
          <w:szCs w:val="24"/>
          <w:lang w:val="pt-BR"/>
        </w:rPr>
        <w:t>ՍԵՓԱԿԱՆՈՒԹՅԱՆ</w:t>
      </w:r>
      <w:r w:rsidRPr="000F79F0">
        <w:rPr>
          <w:rFonts w:ascii="GHEA Mariam" w:hAnsi="GHEA Mariam"/>
          <w:sz w:val="24"/>
          <w:szCs w:val="24"/>
          <w:lang w:val="pt-B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pt-BR"/>
        </w:rPr>
        <w:t>ԻՐԱՎՈՒՆՔՈՎ</w:t>
      </w:r>
      <w:r w:rsidRPr="000F79F0">
        <w:rPr>
          <w:rFonts w:ascii="GHEA Mariam" w:hAnsi="GHEA Mariam"/>
          <w:sz w:val="24"/>
          <w:szCs w:val="24"/>
          <w:lang w:val="pt-B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pt-BR"/>
        </w:rPr>
        <w:t>ԳՈՒՅՔ</w:t>
      </w:r>
    </w:p>
    <w:p w:rsidR="000F79F0" w:rsidRDefault="000F79F0" w:rsidP="000F79F0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0F79F0">
        <w:rPr>
          <w:rFonts w:ascii="GHEA Mariam" w:hAnsi="GHEA Mariam"/>
          <w:sz w:val="24"/>
          <w:szCs w:val="24"/>
          <w:lang w:val="pt-B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pt-BR"/>
        </w:rPr>
        <w:t>ՀԱՆՁՆԵԼՈՒ</w:t>
      </w:r>
      <w:r w:rsidRPr="000F79F0">
        <w:rPr>
          <w:rFonts w:ascii="GHEA Mariam" w:hAnsi="GHEA Mariam"/>
          <w:sz w:val="24"/>
          <w:szCs w:val="24"/>
          <w:lang w:val="pt-B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pt-BR"/>
        </w:rPr>
        <w:t>ՄԱՍԻՆ</w:t>
      </w:r>
    </w:p>
    <w:p w:rsidR="000F79F0" w:rsidRDefault="000F79F0" w:rsidP="000F79F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</w:t>
      </w:r>
    </w:p>
    <w:p w:rsidR="000F79F0" w:rsidRPr="000F79F0" w:rsidRDefault="000F79F0" w:rsidP="000F79F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F79F0" w:rsidRPr="000F79F0" w:rsidRDefault="000F79F0" w:rsidP="000F79F0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0F79F0" w:rsidRPr="000F79F0" w:rsidRDefault="000F79F0" w:rsidP="000F79F0">
      <w:pPr>
        <w:pStyle w:val="norm"/>
        <w:spacing w:line="360" w:lineRule="auto"/>
        <w:rPr>
          <w:rFonts w:ascii="GHEA Mariam" w:hAnsi="GHEA Mariam"/>
          <w:b/>
          <w:i/>
          <w:sz w:val="24"/>
          <w:szCs w:val="24"/>
          <w:lang w:val="fr-FR"/>
        </w:rPr>
      </w:pPr>
      <w:r w:rsidRPr="000F79F0">
        <w:rPr>
          <w:rFonts w:ascii="GHEA Mariam" w:hAnsi="GHEA Mariam" w:cs="Arial"/>
          <w:sz w:val="24"/>
          <w:szCs w:val="24"/>
          <w:lang w:val="fr-FR"/>
        </w:rPr>
        <w:t>Հիմք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/>
          <w:sz w:val="24"/>
          <w:szCs w:val="24"/>
          <w:lang w:val="hy-AM"/>
        </w:rPr>
        <w:t>«</w:t>
      </w:r>
      <w:r w:rsidRPr="000F79F0">
        <w:rPr>
          <w:rFonts w:ascii="GHEA Mariam" w:hAnsi="GHEA Mariam" w:cs="Arial"/>
          <w:sz w:val="24"/>
          <w:szCs w:val="24"/>
          <w:lang w:val="fr-FR"/>
        </w:rPr>
        <w:t>Պետական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ոչ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առևտրային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կազմակերպությունների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մա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0F79F0">
        <w:rPr>
          <w:rFonts w:ascii="GHEA Mariam" w:hAnsi="GHEA Mariam" w:cs="Arial"/>
          <w:sz w:val="24"/>
          <w:szCs w:val="24"/>
          <w:lang w:val="fr-FR"/>
        </w:rPr>
        <w:t>սին</w:t>
      </w:r>
      <w:r w:rsidRPr="000F79F0">
        <w:rPr>
          <w:rFonts w:ascii="GHEA Mariam" w:hAnsi="GHEA Mariam"/>
          <w:sz w:val="24"/>
          <w:szCs w:val="24"/>
          <w:lang w:val="hy-AM"/>
        </w:rPr>
        <w:t>»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օրենքի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4-</w:t>
      </w:r>
      <w:r w:rsidRPr="000F79F0">
        <w:rPr>
          <w:rFonts w:ascii="GHEA Mariam" w:hAnsi="GHEA Mariam" w:cs="Arial"/>
          <w:sz w:val="24"/>
          <w:szCs w:val="24"/>
          <w:lang w:val="fr-FR"/>
        </w:rPr>
        <w:t>րդ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հոդված</w:t>
      </w:r>
      <w:r w:rsidRPr="000F79F0">
        <w:rPr>
          <w:rFonts w:ascii="GHEA Mariam" w:hAnsi="GHEA Mariam" w:cs="Arial"/>
          <w:sz w:val="24"/>
          <w:szCs w:val="24"/>
          <w:lang w:val="hy-AM"/>
        </w:rPr>
        <w:t>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1-</w:t>
      </w:r>
      <w:r w:rsidRPr="000F79F0">
        <w:rPr>
          <w:rFonts w:ascii="GHEA Mariam" w:hAnsi="GHEA Mariam" w:cs="Arial"/>
          <w:sz w:val="24"/>
          <w:szCs w:val="24"/>
          <w:lang w:val="hy-AM"/>
        </w:rPr>
        <w:t>ին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մասը՝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F79F0">
        <w:rPr>
          <w:rFonts w:ascii="GHEA Mariam" w:hAnsi="GHEA Mariam" w:cs="Sylfaen"/>
          <w:sz w:val="24"/>
          <w:szCs w:val="24"/>
          <w:lang w:val="hy-AM"/>
        </w:rPr>
        <w:t>տանի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0F79F0">
        <w:rPr>
          <w:rFonts w:ascii="GHEA Mariam" w:hAnsi="GHEA Mariam" w:cs="Sylfaen"/>
          <w:sz w:val="24"/>
          <w:szCs w:val="24"/>
          <w:lang w:val="hy-AM"/>
        </w:rPr>
        <w:t>ո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Sylfaen"/>
          <w:sz w:val="24"/>
          <w:szCs w:val="24"/>
          <w:lang w:val="hy-AM"/>
        </w:rPr>
        <w:t>ր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Sylfaen"/>
          <w:sz w:val="24"/>
          <w:szCs w:val="24"/>
          <w:lang w:val="hy-AM"/>
        </w:rPr>
        <w:t>ո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Sylfaen"/>
          <w:sz w:val="24"/>
          <w:szCs w:val="24"/>
          <w:lang w:val="hy-AM"/>
        </w:rPr>
        <w:t>շ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Sylfaen"/>
          <w:sz w:val="24"/>
          <w:szCs w:val="24"/>
          <w:lang w:val="hy-AM"/>
        </w:rPr>
        <w:t>ու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Sylfaen"/>
          <w:sz w:val="24"/>
          <w:szCs w:val="24"/>
          <w:lang w:val="hy-AM"/>
        </w:rPr>
        <w:t>մ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0F79F0">
        <w:rPr>
          <w:rFonts w:ascii="GHEA Mariam" w:hAnsi="GHEA Mariam" w:cs="Sylfaen"/>
          <w:sz w:val="24"/>
          <w:szCs w:val="24"/>
          <w:lang w:val="hy-AM"/>
        </w:rPr>
        <w:t>է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0F79F0" w:rsidRPr="000F79F0" w:rsidRDefault="000F79F0" w:rsidP="000F79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F79F0">
        <w:rPr>
          <w:rFonts w:ascii="GHEA Mariam" w:hAnsi="GHEA Mariam"/>
          <w:sz w:val="24"/>
          <w:szCs w:val="24"/>
          <w:lang w:val="hy-AM"/>
        </w:rPr>
        <w:t xml:space="preserve">1. </w:t>
      </w:r>
      <w:r w:rsidRPr="000F79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աշխատակազմին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ամրաց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ված</w:t>
      </w:r>
      <w:r w:rsidR="002A303E">
        <w:rPr>
          <w:rFonts w:ascii="GHEA Mariam" w:hAnsi="GHEA Mariam" w:cs="Arial"/>
          <w:sz w:val="24"/>
          <w:szCs w:val="24"/>
          <w:lang w:val="hy-AM"/>
        </w:rPr>
        <w:t>՝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և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«</w:t>
      </w:r>
      <w:r w:rsidRPr="000F79F0">
        <w:rPr>
          <w:rFonts w:ascii="GHEA Mariam" w:hAnsi="GHEA Mariam" w:cs="Arial"/>
          <w:sz w:val="24"/>
          <w:szCs w:val="24"/>
          <w:lang w:val="hy-AM"/>
        </w:rPr>
        <w:t>Զանգակատան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միջնակարգ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դպրոց</w:t>
      </w:r>
      <w:r w:rsidRPr="000F79F0">
        <w:rPr>
          <w:rFonts w:ascii="GHEA Mariam" w:hAnsi="GHEA Mariam" w:cs="Arial Armenian"/>
          <w:sz w:val="24"/>
          <w:szCs w:val="24"/>
          <w:lang w:val="hy-AM"/>
        </w:rPr>
        <w:t>»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ոչ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(</w:t>
      </w:r>
      <w:r w:rsidRPr="000F79F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0F79F0">
        <w:rPr>
          <w:rFonts w:ascii="GHEA Mariam" w:hAnsi="GHEA Mariam" w:cs="Arial"/>
          <w:sz w:val="24"/>
          <w:szCs w:val="24"/>
          <w:lang w:val="hy-AM"/>
        </w:rPr>
        <w:t>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պություն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) </w:t>
      </w:r>
      <w:r w:rsidRPr="000F79F0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տրամադրված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t>տրանսպոր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յին</w:t>
      </w:r>
      <w:r w:rsidRPr="002A303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t>միջոցը</w:t>
      </w:r>
      <w:r w:rsidRPr="002A303E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t>այսուհետ՝</w:t>
      </w:r>
      <w:r w:rsidRPr="002A303E">
        <w:rPr>
          <w:rFonts w:ascii="GHEA Mariam" w:hAnsi="GHEA Mariam"/>
          <w:spacing w:val="-4"/>
          <w:sz w:val="24"/>
          <w:szCs w:val="24"/>
          <w:lang w:val="hy-AM"/>
        </w:rPr>
        <w:t xml:space="preserve"> գ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t>ույք</w:t>
      </w:r>
      <w:r w:rsidRPr="002A303E">
        <w:rPr>
          <w:rFonts w:ascii="GHEA Mariam" w:hAnsi="GHEA Mariam"/>
          <w:spacing w:val="-4"/>
          <w:sz w:val="24"/>
          <w:szCs w:val="24"/>
          <w:lang w:val="hy-AM"/>
        </w:rPr>
        <w:t>)</w:t>
      </w:r>
      <w:r w:rsidR="002A303E" w:rsidRPr="002A303E">
        <w:rPr>
          <w:rFonts w:ascii="GHEA Mariam" w:hAnsi="GHEA Mariam"/>
          <w:spacing w:val="-4"/>
          <w:sz w:val="24"/>
          <w:szCs w:val="24"/>
          <w:lang w:val="hy-AM"/>
        </w:rPr>
        <w:t>՝</w:t>
      </w:r>
      <w:r w:rsidRPr="002A303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2A303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="002A303E" w:rsidRPr="002A303E">
        <w:rPr>
          <w:rFonts w:ascii="GHEA Mariam" w:hAnsi="GHEA Mariam" w:cs="Arial"/>
          <w:spacing w:val="-4"/>
          <w:sz w:val="24"/>
          <w:szCs w:val="24"/>
          <w:lang w:val="hy-AM"/>
        </w:rPr>
        <w:t>,</w:t>
      </w:r>
      <w:r w:rsidRPr="002A303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t>հանձնել</w:t>
      </w:r>
      <w:r w:rsidRPr="002A303E">
        <w:rPr>
          <w:rFonts w:ascii="GHEA Mariam" w:hAnsi="GHEA Mariam"/>
          <w:spacing w:val="-4"/>
          <w:sz w:val="24"/>
          <w:szCs w:val="24"/>
          <w:lang w:val="hy-AM"/>
        </w:rPr>
        <w:t xml:space="preserve"> կ</w:t>
      </w:r>
      <w:r w:rsidRPr="002A303E">
        <w:rPr>
          <w:rFonts w:ascii="GHEA Mariam" w:hAnsi="GHEA Mariam" w:cs="Arial"/>
          <w:spacing w:val="-4"/>
          <w:sz w:val="24"/>
          <w:szCs w:val="24"/>
          <w:lang w:val="hy-AM"/>
        </w:rPr>
        <w:t>ազմակերպությանը</w:t>
      </w:r>
      <w:r w:rsidR="002A303E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իրավունքով։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F79F0" w:rsidRPr="000F79F0" w:rsidRDefault="000F79F0" w:rsidP="000F79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F79F0">
        <w:rPr>
          <w:rFonts w:ascii="GHEA Mariam" w:hAnsi="GHEA Mariam"/>
          <w:sz w:val="24"/>
          <w:szCs w:val="24"/>
          <w:lang w:val="hy-AM"/>
        </w:rPr>
        <w:t xml:space="preserve">2. </w:t>
      </w:r>
      <w:r w:rsidR="00F00F89">
        <w:rPr>
          <w:rFonts w:ascii="GHEA Mariam" w:hAnsi="GHEA Mariam"/>
          <w:sz w:val="24"/>
          <w:szCs w:val="24"/>
          <w:lang w:val="hy-AM"/>
        </w:rPr>
        <w:t xml:space="preserve">Առաջարկել </w:t>
      </w:r>
      <w:r w:rsidRPr="000F79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աշխատա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կազմի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ղեկա</w:t>
      </w:r>
      <w:r w:rsidR="002A303E"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վա</w:t>
      </w:r>
      <w:r w:rsidR="002A303E"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րին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սույն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ուժի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մեջ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հետո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ժամ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0F79F0">
        <w:rPr>
          <w:rFonts w:ascii="GHEA Mariam" w:hAnsi="GHEA Mariam" w:cs="Arial"/>
          <w:sz w:val="24"/>
          <w:szCs w:val="24"/>
          <w:lang w:val="fr-FR"/>
        </w:rPr>
        <w:t>կետում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 w:cs="Arial"/>
          <w:sz w:val="24"/>
          <w:szCs w:val="24"/>
          <w:lang w:val="fr-FR"/>
        </w:rPr>
        <w:t>կ</w:t>
      </w:r>
      <w:r w:rsidRPr="000F79F0">
        <w:rPr>
          <w:rFonts w:ascii="GHEA Mariam" w:hAnsi="GHEA Mariam" w:cs="Arial"/>
          <w:sz w:val="24"/>
          <w:szCs w:val="24"/>
          <w:lang w:val="fr-FR"/>
        </w:rPr>
        <w:t>ազմակեր</w:t>
      </w:r>
      <w:r w:rsidR="002A303E">
        <w:rPr>
          <w:rFonts w:ascii="GHEA Mariam" w:hAnsi="GHEA Mariam" w:cs="Arial"/>
          <w:sz w:val="24"/>
          <w:szCs w:val="24"/>
          <w:lang w:val="fr-FR"/>
        </w:rPr>
        <w:softHyphen/>
      </w:r>
      <w:r w:rsidRPr="000F79F0">
        <w:rPr>
          <w:rFonts w:ascii="GHEA Mariam" w:hAnsi="GHEA Mariam" w:cs="Arial"/>
          <w:sz w:val="24"/>
          <w:szCs w:val="24"/>
          <w:lang w:val="fr-FR"/>
        </w:rPr>
        <w:t>պու</w:t>
      </w:r>
      <w:r w:rsidR="002A303E">
        <w:rPr>
          <w:rFonts w:ascii="GHEA Mariam" w:hAnsi="GHEA Mariam" w:cs="Arial"/>
          <w:sz w:val="24"/>
          <w:szCs w:val="24"/>
          <w:lang w:val="fr-FR"/>
        </w:rPr>
        <w:softHyphen/>
      </w:r>
      <w:r w:rsidRPr="000F79F0">
        <w:rPr>
          <w:rFonts w:ascii="GHEA Mariam" w:hAnsi="GHEA Mariam" w:cs="Arial"/>
          <w:sz w:val="24"/>
          <w:szCs w:val="24"/>
          <w:lang w:val="fr-FR"/>
        </w:rPr>
        <w:t>թյան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հետ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fr-FR"/>
        </w:rPr>
        <w:t>համատեղ</w:t>
      </w:r>
      <w:r w:rsidRPr="000F79F0">
        <w:rPr>
          <w:rFonts w:ascii="GHEA Mariam" w:hAnsi="GHEA Mariam"/>
          <w:sz w:val="24"/>
          <w:szCs w:val="24"/>
          <w:lang w:val="fr-FR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կնքել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սույն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1-</w:t>
      </w:r>
      <w:r w:rsidRPr="000F79F0">
        <w:rPr>
          <w:rFonts w:ascii="GHEA Mariam" w:hAnsi="GHEA Mariam" w:cs="Arial"/>
          <w:sz w:val="24"/>
          <w:szCs w:val="24"/>
          <w:lang w:val="hy-AM"/>
        </w:rPr>
        <w:t>ին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կետից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բխող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0F79F0">
        <w:rPr>
          <w:rFonts w:ascii="GHEA Mariam" w:hAnsi="GHEA Mariam" w:cs="Arial"/>
          <w:sz w:val="24"/>
          <w:szCs w:val="24"/>
          <w:lang w:val="hy-AM"/>
        </w:rPr>
        <w:t>պայ</w:t>
      </w:r>
      <w:r w:rsidR="00F00F89"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մանագիր։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F79F0" w:rsidRPr="000F79F0" w:rsidRDefault="000F79F0" w:rsidP="000F79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F79F0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0F79F0">
        <w:rPr>
          <w:rFonts w:ascii="GHEA Mariam" w:hAnsi="GHEA Mariam" w:cs="Arial"/>
          <w:sz w:val="24"/>
          <w:szCs w:val="24"/>
          <w:lang w:val="hy-AM"/>
        </w:rPr>
        <w:t>Սույն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1-</w:t>
      </w:r>
      <w:r w:rsidRPr="000F79F0">
        <w:rPr>
          <w:rFonts w:ascii="GHEA Mariam" w:hAnsi="GHEA Mariam" w:cs="Arial"/>
          <w:sz w:val="24"/>
          <w:szCs w:val="24"/>
          <w:lang w:val="hy-AM"/>
        </w:rPr>
        <w:t>ին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կետում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նշված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0F79F0">
        <w:rPr>
          <w:rFonts w:ascii="GHEA Mariam" w:hAnsi="GHEA Mariam" w:cs="Arial"/>
          <w:sz w:val="24"/>
          <w:szCs w:val="24"/>
          <w:lang w:val="hy-AM"/>
        </w:rPr>
        <w:t>ույքի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հաշվառումից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հանելու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և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կան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(</w:t>
      </w:r>
      <w:r w:rsidRPr="000F79F0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) </w:t>
      </w:r>
      <w:r w:rsidRPr="000F79F0">
        <w:rPr>
          <w:rFonts w:ascii="GHEA Mariam" w:hAnsi="GHEA Mariam" w:cs="Arial"/>
          <w:sz w:val="24"/>
          <w:szCs w:val="24"/>
          <w:lang w:val="hy-AM"/>
        </w:rPr>
        <w:t>հետ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կապված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0F79F0">
        <w:rPr>
          <w:rFonts w:ascii="GHEA Mariam" w:hAnsi="GHEA Mariam" w:cs="Arial"/>
          <w:sz w:val="24"/>
          <w:szCs w:val="24"/>
          <w:lang w:val="hy-AM"/>
        </w:rPr>
        <w:t>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F79F0">
        <w:rPr>
          <w:rFonts w:ascii="GHEA Mariam" w:hAnsi="GHEA Mariam" w:cs="Arial"/>
          <w:sz w:val="24"/>
          <w:szCs w:val="24"/>
          <w:lang w:val="hy-AM"/>
        </w:rPr>
        <w:t>կերպության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0F79F0">
        <w:rPr>
          <w:rFonts w:ascii="GHEA Mariam" w:hAnsi="GHEA Mariam"/>
          <w:sz w:val="24"/>
          <w:szCs w:val="24"/>
          <w:lang w:val="hy-AM"/>
        </w:rPr>
        <w:t xml:space="preserve"> </w:t>
      </w:r>
      <w:r w:rsidRPr="000F79F0">
        <w:rPr>
          <w:rFonts w:ascii="GHEA Mariam" w:hAnsi="GHEA Mariam" w:cs="Arial"/>
          <w:sz w:val="24"/>
          <w:szCs w:val="24"/>
          <w:lang w:val="hy-AM"/>
        </w:rPr>
        <w:t>հաշվին</w:t>
      </w:r>
      <w:r w:rsidRPr="000F79F0">
        <w:rPr>
          <w:rFonts w:ascii="GHEA Mariam" w:hAnsi="GHEA Mariam"/>
          <w:sz w:val="24"/>
          <w:szCs w:val="24"/>
          <w:lang w:val="hy-AM"/>
        </w:rPr>
        <w:t>:</w:t>
      </w:r>
    </w:p>
    <w:p w:rsidR="000F79F0" w:rsidRDefault="000F79F0" w:rsidP="000F79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F79F0" w:rsidRPr="000F79F0" w:rsidRDefault="000F79F0" w:rsidP="000F79F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F79F0" w:rsidRPr="00490B4D" w:rsidRDefault="000F79F0" w:rsidP="000F79F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90B4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90B4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79F0" w:rsidRPr="00490B4D" w:rsidRDefault="000F79F0" w:rsidP="000F79F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90B4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90B4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</w:r>
      <w:r w:rsidRPr="00490B4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90B4D">
        <w:rPr>
          <w:rFonts w:ascii="GHEA Mariam" w:hAnsi="GHEA Mariam" w:cs="Sylfaen"/>
          <w:sz w:val="24"/>
          <w:szCs w:val="24"/>
          <w:lang w:val="hy-AM"/>
        </w:rPr>
        <w:t>.</w:t>
      </w:r>
      <w:r w:rsidRPr="00490B4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90B4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79F0" w:rsidRPr="00490B4D" w:rsidRDefault="000F79F0" w:rsidP="000F79F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F79F0" w:rsidRPr="000F79F0" w:rsidRDefault="000F79F0" w:rsidP="000F79F0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90B4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F79F0" w:rsidRPr="000F79F0" w:rsidRDefault="000F79F0" w:rsidP="000F79F0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300BA" w:rsidRDefault="004300BA">
      <w:pPr>
        <w:pStyle w:val="mechtex"/>
        <w:rPr>
          <w:rFonts w:ascii="GHEA Mariam" w:hAnsi="GHEA Mariam" w:cs="Arial"/>
          <w:sz w:val="24"/>
          <w:szCs w:val="24"/>
          <w:lang w:val="hy-AM"/>
        </w:rPr>
        <w:sectPr w:rsidR="004300B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4300BA" w:rsidRPr="002A303E" w:rsidRDefault="004300B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A303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4300BA" w:rsidRPr="002A303E" w:rsidRDefault="004300B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A303E">
        <w:rPr>
          <w:rFonts w:ascii="GHEA Mariam" w:hAnsi="GHEA Mariam"/>
          <w:spacing w:val="-6"/>
          <w:sz w:val="24"/>
          <w:szCs w:val="24"/>
          <w:lang w:val="hy-AM"/>
        </w:rPr>
        <w:t xml:space="preserve">          ՀՀ կառավարության 2022 թվականի</w:t>
      </w:r>
    </w:p>
    <w:p w:rsidR="004300BA" w:rsidRPr="002A303E" w:rsidRDefault="004300B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A3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3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3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3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303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A303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2A303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A303E">
        <w:rPr>
          <w:rFonts w:ascii="GHEA Mariam" w:hAnsi="GHEA Mariam"/>
          <w:spacing w:val="-2"/>
          <w:sz w:val="24"/>
          <w:szCs w:val="24"/>
          <w:lang w:val="hy-AM"/>
        </w:rPr>
        <w:t xml:space="preserve">  մայիս</w:t>
      </w:r>
      <w:r w:rsidRPr="002A303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2A303E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2A303E">
        <w:rPr>
          <w:rFonts w:ascii="GHEA Mariam" w:hAnsi="GHEA Mariam" w:cs="Sylfaen"/>
          <w:spacing w:val="-2"/>
          <w:sz w:val="24"/>
          <w:szCs w:val="24"/>
          <w:lang w:val="hy-AM"/>
        </w:rPr>
        <w:t>5</w:t>
      </w:r>
      <w:r w:rsidRPr="002A303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A303E">
        <w:rPr>
          <w:rFonts w:ascii="GHEA Mariam" w:hAnsi="GHEA Mariam"/>
          <w:spacing w:val="-2"/>
          <w:sz w:val="24"/>
          <w:szCs w:val="24"/>
          <w:lang w:val="hy-AM"/>
        </w:rPr>
        <w:t>ի N             - Ա  որոշման</w:t>
      </w:r>
    </w:p>
    <w:p w:rsidR="004300BA" w:rsidRDefault="004300BA">
      <w:pPr>
        <w:pStyle w:val="mechtex"/>
        <w:jc w:val="left"/>
        <w:rPr>
          <w:rFonts w:ascii="GHEA Mariam" w:hAnsi="GHEA Mariam"/>
          <w:spacing w:val="-2"/>
          <w:lang w:val="hy-AM"/>
        </w:rPr>
      </w:pPr>
    </w:p>
    <w:p w:rsidR="004300BA" w:rsidRDefault="004300BA">
      <w:pPr>
        <w:pStyle w:val="mechtex"/>
        <w:jc w:val="left"/>
        <w:rPr>
          <w:rFonts w:ascii="GHEA Mariam" w:hAnsi="GHEA Mariam"/>
          <w:spacing w:val="-2"/>
          <w:lang w:val="hy-AM"/>
        </w:rPr>
      </w:pPr>
    </w:p>
    <w:p w:rsidR="004300BA" w:rsidRDefault="004300BA">
      <w:pPr>
        <w:pStyle w:val="mechtex"/>
        <w:jc w:val="left"/>
        <w:rPr>
          <w:rFonts w:ascii="Sylfaen" w:hAnsi="Sylfaen" w:cs="Sylfaen"/>
          <w:lang w:val="hy-AM"/>
        </w:rPr>
      </w:pPr>
    </w:p>
    <w:p w:rsidR="004300BA" w:rsidRDefault="004300BA">
      <w:pPr>
        <w:pStyle w:val="mechtex"/>
        <w:jc w:val="left"/>
        <w:rPr>
          <w:rFonts w:ascii="Sylfaen" w:hAnsi="Sylfaen" w:cs="Sylfaen"/>
          <w:lang w:val="hy-AM"/>
        </w:rPr>
      </w:pPr>
    </w:p>
    <w:p w:rsidR="004300BA" w:rsidRDefault="004300BA">
      <w:pPr>
        <w:pStyle w:val="mechtex"/>
        <w:jc w:val="left"/>
        <w:rPr>
          <w:rFonts w:ascii="Sylfaen" w:hAnsi="Sylfaen" w:cs="Sylfaen"/>
          <w:lang w:val="hy-AM"/>
        </w:rPr>
      </w:pPr>
    </w:p>
    <w:p w:rsidR="004300BA" w:rsidRPr="004300BA" w:rsidRDefault="004300BA" w:rsidP="00162198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162198">
        <w:rPr>
          <w:rFonts w:ascii="GHEA Mariam" w:hAnsi="GHEA Mariam" w:cs="Arial"/>
          <w:spacing w:val="-2"/>
          <w:sz w:val="24"/>
          <w:szCs w:val="24"/>
          <w:lang w:val="pt-BR"/>
        </w:rPr>
        <w:t>ՀԱՅԱՍՏԱՆԻ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pt-BR"/>
        </w:rPr>
        <w:t>ՀԱՆՐԱՊԵՏՈՒԹՅԱՆ</w:t>
      </w:r>
      <w:r w:rsidRPr="00162198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ԱՐԱՐԱՏԻ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ՄԱՐԶԻ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«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ԶԱՆԳԱԿԱՏԱՆ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ՄԻՋ</w:t>
      </w:r>
      <w:r w:rsidR="00162198" w:rsidRPr="00162198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ՆԱԿԱՐԳ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ԴՊՐՈՑ</w:t>
      </w:r>
      <w:r w:rsidRPr="00162198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ՊԵՏԱԿԱՆ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ՈՉ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ԱՌԵՎՏՐԱՅԻՆ</w:t>
      </w:r>
      <w:r w:rsidRPr="0016219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2"/>
          <w:sz w:val="24"/>
          <w:szCs w:val="24"/>
          <w:lang w:val="hy-AM"/>
        </w:rPr>
        <w:t>ԿԱԶՄԱԿԵՐՊՈՒԹՅԱՆԸ</w:t>
      </w:r>
      <w:r w:rsidRPr="004300BA">
        <w:rPr>
          <w:rFonts w:ascii="GHEA Mariam" w:hAnsi="GHEA Mariam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6"/>
          <w:sz w:val="24"/>
          <w:szCs w:val="24"/>
          <w:lang w:val="hy-AM"/>
        </w:rPr>
        <w:t>ՍԵՓԱԿԱՆՈՒԹՅԱՆ</w:t>
      </w:r>
      <w:r w:rsidRPr="0016219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6"/>
          <w:sz w:val="24"/>
          <w:szCs w:val="24"/>
          <w:lang w:val="hy-AM"/>
        </w:rPr>
        <w:t>ԻՐԱՎՈՒՆՔՈՎ</w:t>
      </w:r>
      <w:r w:rsidRPr="0016219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6"/>
          <w:sz w:val="24"/>
          <w:szCs w:val="24"/>
          <w:lang w:val="hy-AM"/>
        </w:rPr>
        <w:t>ՀԱՆՁՆՎՈՂ</w:t>
      </w:r>
      <w:r w:rsidRPr="0016219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6"/>
          <w:sz w:val="24"/>
          <w:szCs w:val="24"/>
          <w:lang w:val="hy-AM"/>
        </w:rPr>
        <w:t>ՏՐԱՆՍՊՈՐՏԱՅԻՆ</w:t>
      </w:r>
      <w:r w:rsidRPr="0016219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62198">
        <w:rPr>
          <w:rFonts w:ascii="GHEA Mariam" w:hAnsi="GHEA Mariam" w:cs="Arial"/>
          <w:spacing w:val="-6"/>
          <w:sz w:val="24"/>
          <w:szCs w:val="24"/>
          <w:lang w:val="hy-AM"/>
        </w:rPr>
        <w:t>ՄԻՋՈՑ</w:t>
      </w:r>
      <w:r w:rsidR="00162198">
        <w:rPr>
          <w:rFonts w:ascii="GHEA Mariam" w:hAnsi="GHEA Mariam" w:cs="Arial"/>
          <w:spacing w:val="-6"/>
          <w:sz w:val="24"/>
          <w:szCs w:val="24"/>
          <w:lang w:val="hy-AM"/>
        </w:rPr>
        <w:t>Ը</w:t>
      </w:r>
    </w:p>
    <w:p w:rsidR="004300BA" w:rsidRPr="004300BA" w:rsidRDefault="004300BA" w:rsidP="004300B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300BA" w:rsidRPr="004300BA" w:rsidRDefault="004300BA" w:rsidP="004300B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300BA" w:rsidRPr="004300BA" w:rsidRDefault="004300BA" w:rsidP="004300BA">
      <w:pPr>
        <w:pStyle w:val="norm"/>
        <w:spacing w:line="240" w:lineRule="auto"/>
        <w:ind w:firstLine="0"/>
        <w:jc w:val="right"/>
        <w:rPr>
          <w:rFonts w:ascii="GHEA Mariam" w:hAnsi="GHEA Mariam" w:cs="Arial Armenian"/>
          <w:b/>
          <w:sz w:val="24"/>
          <w:szCs w:val="24"/>
          <w:lang w:val="hy-AM"/>
        </w:rPr>
      </w:pPr>
    </w:p>
    <w:tbl>
      <w:tblPr>
        <w:tblW w:w="11014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800"/>
        <w:gridCol w:w="1582"/>
        <w:gridCol w:w="1530"/>
        <w:gridCol w:w="2322"/>
        <w:gridCol w:w="1492"/>
        <w:gridCol w:w="1710"/>
      </w:tblGrid>
      <w:tr w:rsidR="004300BA" w:rsidRPr="004300BA" w:rsidTr="004300BA">
        <w:trPr>
          <w:trHeight w:val="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4300BA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4300BA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Հաշվառման համարանիշը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Թողարկման տարեթիվը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Նույնացման համարը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Սկզբնական արժեքը</w:t>
            </w:r>
          </w:p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 Armenian"/>
                <w:sz w:val="24"/>
                <w:szCs w:val="24"/>
                <w:lang w:val="hy-AM"/>
              </w:rPr>
              <w:t>(</w:t>
            </w: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դրամ)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Հաշվեկշռային արժեքը</w:t>
            </w:r>
          </w:p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(դրամ)</w:t>
            </w:r>
          </w:p>
        </w:tc>
      </w:tr>
      <w:tr w:rsidR="004300BA" w:rsidRPr="004300BA" w:rsidTr="004300BA">
        <w:trPr>
          <w:trHeight w:val="75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0BA" w:rsidRPr="004300BA" w:rsidRDefault="004300BA" w:rsidP="00CA4678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</w:p>
          <w:p w:rsidR="004300BA" w:rsidRPr="004300BA" w:rsidRDefault="004300BA" w:rsidP="00CA4678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</w:rPr>
              <w:t>GAZ 32213-224             (</w:t>
            </w: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ԳԱԶ</w:t>
            </w:r>
            <w:r w:rsidRPr="004300BA">
              <w:rPr>
                <w:rFonts w:ascii="GHEA Mariam" w:hAnsi="GHEA Mariam" w:cs="Arial Armenian"/>
                <w:sz w:val="24"/>
                <w:szCs w:val="24"/>
              </w:rPr>
              <w:t xml:space="preserve"> 32213-224)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</w:p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</w:rPr>
              <w:t>178 LL 50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</w:p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2003</w:t>
            </w:r>
            <w:r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</w:t>
            </w: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թ.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</w:p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</w:rPr>
              <w:t>XTH32213</w:t>
            </w: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030337854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</w:p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5 005 000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</w:p>
          <w:p w:rsidR="004300BA" w:rsidRPr="004300BA" w:rsidRDefault="004300BA" w:rsidP="004300BA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4300BA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</w:tr>
    </w:tbl>
    <w:p w:rsidR="004300BA" w:rsidRPr="004300BA" w:rsidRDefault="004300BA" w:rsidP="004300B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300BA" w:rsidRPr="004300BA" w:rsidRDefault="004300BA">
      <w:pPr>
        <w:pStyle w:val="mechtex"/>
        <w:jc w:val="left"/>
        <w:rPr>
          <w:rFonts w:ascii="Sylfaen" w:hAnsi="Sylfaen" w:cs="Sylfaen"/>
          <w:lang w:val="hy-AM"/>
        </w:rPr>
      </w:pPr>
    </w:p>
    <w:p w:rsidR="000F79F0" w:rsidRDefault="000F79F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300BA" w:rsidRDefault="004300BA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300BA" w:rsidRPr="0091548C" w:rsidRDefault="004300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1548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1548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1548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300BA" w:rsidRPr="0091548C" w:rsidRDefault="004300B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1548C">
        <w:rPr>
          <w:rFonts w:ascii="GHEA Mariam" w:hAnsi="GHEA Mariam"/>
          <w:sz w:val="24"/>
          <w:szCs w:val="24"/>
          <w:lang w:val="hy-AM"/>
        </w:rPr>
        <w:t xml:space="preserve">  </w:t>
      </w:r>
      <w:r w:rsidRPr="0091548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300BA" w:rsidRPr="0091548C" w:rsidRDefault="004300B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1548C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91548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91548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91548C">
        <w:rPr>
          <w:rFonts w:ascii="GHEA Mariam" w:hAnsi="GHEA Mariam" w:cs="Arial Armenian"/>
          <w:sz w:val="24"/>
          <w:szCs w:val="24"/>
          <w:lang w:val="hy-AM"/>
        </w:rPr>
        <w:t xml:space="preserve">       Ա</w:t>
      </w:r>
      <w:r w:rsidRPr="0091548C">
        <w:rPr>
          <w:rFonts w:ascii="GHEA Mariam" w:hAnsi="GHEA Mariam" w:cs="Sylfaen"/>
          <w:sz w:val="24"/>
          <w:szCs w:val="24"/>
          <w:lang w:val="hy-AM"/>
        </w:rPr>
        <w:t>.</w:t>
      </w:r>
      <w:r w:rsidRPr="0091548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91548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300BA" w:rsidRPr="000F79F0" w:rsidRDefault="004300BA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4300BA" w:rsidRPr="000F79F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AD6" w:rsidRDefault="00042AD6">
      <w:r>
        <w:separator/>
      </w:r>
    </w:p>
  </w:endnote>
  <w:endnote w:type="continuationSeparator" w:id="0">
    <w:p w:rsidR="00042AD6" w:rsidRDefault="00042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41D7D">
    <w:pPr>
      <w:pStyle w:val="Footer"/>
    </w:pPr>
    <w:fldSimple w:instr=" FILENAME   \* MERGEFORMAT ">
      <w:r w:rsidR="001E5D4E">
        <w:rPr>
          <w:noProof/>
        </w:rPr>
        <w:t>voroshumTK134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AD6" w:rsidRDefault="00042AD6">
      <w:r>
        <w:separator/>
      </w:r>
    </w:p>
  </w:footnote>
  <w:footnote w:type="continuationSeparator" w:id="0">
    <w:p w:rsidR="00042AD6" w:rsidRDefault="00042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0F8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9F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AD6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9F0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198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5D4E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03E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7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BA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48C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84E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0F89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EDCE01"/>
  <w15:chartTrackingRefBased/>
  <w15:docId w15:val="{37A14F05-2DEF-48E3-A5EE-9A6A44F3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F79F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0F79F0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ocked/>
    <w:rsid w:val="004300BA"/>
    <w:rPr>
      <w:rFonts w:ascii="Arial Armenian" w:eastAsia="Times New Roman" w:hAnsi="Arial Armenian" w:cs="Times New Roman"/>
    </w:rPr>
  </w:style>
  <w:style w:type="paragraph" w:customStyle="1" w:styleId="a">
    <w:name w:val="վար"/>
    <w:rsid w:val="004300B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2022-05-03T10:49:00Z</dcterms:created>
  <dcterms:modified xsi:type="dcterms:W3CDTF">2022-05-04T06:57:00Z</dcterms:modified>
</cp:coreProperties>
</file>