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B22" w:rsidRPr="003B3CE4" w:rsidRDefault="00D92B22" w:rsidP="00D92B2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bookmarkStart w:id="0" w:name="_GoBack"/>
      <w:r w:rsidRPr="003B3CE4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>ԱՄՓՈՓԱԹԵՐԹ</w:t>
      </w:r>
    </w:p>
    <w:p w:rsidR="00D92B22" w:rsidRPr="003B3CE4" w:rsidRDefault="00D92B22" w:rsidP="00D92B2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B3CE4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ԿԱՌԱՎԱՐՈՒԹՅԱՆ 2020 ԹՎԱԿԱՆԻ ՄԱՐՏԻ 12-Ի N 284-Ն ԵՎ</w:t>
      </w:r>
      <w:r w:rsidRPr="003B3CE4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B3CE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2020 ԹՎԱԿԱՆԻ ՄԱՐՏԻ 12-Ի N 287-Ն ՈՐՈՇՈՒՄՆԵՐԻ ՄԵՋ ԼՐԱՑՈՒՄՆԵՐ ԿԱՏԱՐԵԼՈՒ ՄԱՍԻՆ </w:t>
      </w:r>
      <w:r w:rsidRPr="003B3CE4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3B3CE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3B3CE4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 ԱՌԱՋԱՐԿՈՒԹՅՈՒՆՆԵՐԻ ԵՎ ԴԻՏՈՂՈՒԹՅՈՒՆՆԵՐԻ ՎԵՐԱԲԵՐՅԱԼ</w:t>
      </w:r>
    </w:p>
    <w:p w:rsidR="00D92B22" w:rsidRPr="003B3CE4" w:rsidRDefault="00D92B22" w:rsidP="00D92B22">
      <w:pPr>
        <w:spacing w:line="276" w:lineRule="auto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4310" w:type="dxa"/>
        <w:tblInd w:w="-720" w:type="dxa"/>
        <w:tblLook w:val="04A0" w:firstRow="1" w:lastRow="0" w:firstColumn="1" w:lastColumn="0" w:noHBand="0" w:noVBand="1"/>
      </w:tblPr>
      <w:tblGrid>
        <w:gridCol w:w="9156"/>
        <w:gridCol w:w="5154"/>
      </w:tblGrid>
      <w:tr w:rsidR="00D92B22" w:rsidRPr="003B3CE4" w:rsidTr="00BC668A">
        <w:trPr>
          <w:trHeight w:val="120"/>
        </w:trPr>
        <w:tc>
          <w:tcPr>
            <w:tcW w:w="9156" w:type="dxa"/>
            <w:vMerge w:val="restart"/>
            <w:shd w:val="clear" w:color="auto" w:fill="D9D9D9" w:themeFill="background1" w:themeFillShade="D9"/>
          </w:tcPr>
          <w:p w:rsidR="00D92B22" w:rsidRPr="003B3CE4" w:rsidRDefault="00D92B22" w:rsidP="00D92B2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ՀՀ ԱՐԴԱՐԱԴԱՏՈՒԹՅԱՆ ՆԱԽԱՐԱՐՈՒԹՅՈՒՆ</w:t>
            </w:r>
          </w:p>
        </w:tc>
        <w:tc>
          <w:tcPr>
            <w:tcW w:w="5154" w:type="dxa"/>
            <w:shd w:val="clear" w:color="auto" w:fill="D9D9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eastAsia="ru-RU"/>
              </w:rPr>
              <w:t>16.08.2021</w:t>
            </w:r>
          </w:p>
        </w:tc>
      </w:tr>
      <w:tr w:rsidR="00D92B22" w:rsidRPr="003B3CE4" w:rsidTr="00BC668A">
        <w:trPr>
          <w:trHeight w:val="165"/>
        </w:trPr>
        <w:tc>
          <w:tcPr>
            <w:tcW w:w="9156" w:type="dxa"/>
            <w:vMerge/>
            <w:shd w:val="clear" w:color="auto" w:fill="D9D9D9" w:themeFill="background1" w:themeFillShade="D9"/>
          </w:tcPr>
          <w:p w:rsidR="00D92B22" w:rsidRPr="003B3CE4" w:rsidRDefault="00D92B22" w:rsidP="00D92B2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D9D9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eastAsia="ru-RU"/>
              </w:rPr>
              <w:t>01/27.0.01/24917-2021</w:t>
            </w:r>
          </w:p>
        </w:tc>
      </w:tr>
      <w:tr w:rsidR="00D92B22" w:rsidRPr="003B3CE4" w:rsidTr="00BC668A">
        <w:trPr>
          <w:trHeight w:val="165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pStyle w:val="List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Պետական փորձագիտական եզրակացություն</w:t>
            </w: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D92B22" w:rsidRPr="003B3CE4" w:rsidTr="00BC668A">
        <w:trPr>
          <w:trHeight w:val="109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pStyle w:val="ListParagraph"/>
              <w:tabs>
                <w:tab w:val="left" w:pos="540"/>
              </w:tabs>
              <w:spacing w:line="336" w:lineRule="auto"/>
              <w:ind w:left="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1</w:t>
            </w:r>
            <w:r w:rsidRPr="003B3CE4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 </w:t>
            </w:r>
            <w:r w:rsidRPr="003B3CE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«Հայաստանի Հանրապետության կառավարության 2020 թվականի մարտի 12-ի N 284-Ն և N 287-Ն որոշումների մեջ լրացումներ կատարելու մասին» Հայաստանի Հանրապետության կառավարության որոշման նախագծի (այսուհետ՝ Նախագիծ) 1-ին և 2-րդ կետերում «Հայաստանի Հանրապետության» բառեից հետո անհրաժեշտ է լրացնել «կառավարության» բառը՝ ելնելով «Նորմատիվ իրավական ակտերի մասին» օրենքի 18-րդ հոդվածի 6-րդ մասի պահանջներից, համաձայն որոնց՝ ենթաօրենսդրական նորմատիվ իրավական ակտի լրիվ անվանումը հիշատակելիս դրանում հետևյալ հաջորդականությամբ ներառվում են </w:t>
            </w:r>
            <w:r w:rsidRPr="003B3CE4">
              <w:rPr>
                <w:rFonts w:ascii="GHEA Grapalat" w:eastAsia="Calibri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>այդ ակտն ընդունող մարմնի անվանումը</w:t>
            </w:r>
            <w:r w:rsidRPr="003B3CE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, ընդունման տարին, </w:t>
            </w:r>
            <w:r w:rsidRPr="003B3CE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ամիսը (տառերով), ամսաթիվը, ակտի վերնագիրը, ակտի հերթական համարը, բնույթը և տեսակը:</w:t>
            </w:r>
          </w:p>
          <w:p w:rsidR="00D92B22" w:rsidRPr="003B3CE4" w:rsidRDefault="00D92B22" w:rsidP="00BC668A">
            <w:pPr>
              <w:pStyle w:val="ListParagraph"/>
              <w:ind w:left="6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Ընդունվել է։ 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Կատարվել է համապատասխան փոփոխությունը։ </w:t>
            </w:r>
          </w:p>
        </w:tc>
      </w:tr>
      <w:tr w:rsidR="00D92B22" w:rsidRPr="003B3CE4" w:rsidTr="00BC668A">
        <w:trPr>
          <w:trHeight w:val="109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pStyle w:val="ListParagraph"/>
              <w:tabs>
                <w:tab w:val="left" w:pos="540"/>
              </w:tabs>
              <w:spacing w:line="336" w:lineRule="auto"/>
              <w:ind w:left="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2</w:t>
            </w:r>
            <w:r w:rsidRPr="003B3CE4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</w:t>
            </w:r>
            <w:r w:rsidRPr="003B3CE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Նախագծի 1-ին կետով լրացվող նոր 9-րդ ենթակետում «Պետական» բառն անհրաժեշտ է փոխարինել «Հայաստանի Հանրապետության պետական» բառերով՝ համապատասխանեցնելով «Հայաստանի Հանրապետության պետական պարգևների և պատվավոր կոչումների մասին» օրենքի վերնագրի դրույթներին: </w:t>
            </w:r>
          </w:p>
          <w:p w:rsidR="00D92B22" w:rsidRPr="003B3CE4" w:rsidRDefault="00D92B22" w:rsidP="00BC668A">
            <w:pPr>
              <w:pStyle w:val="ListParagraph"/>
              <w:tabs>
                <w:tab w:val="left" w:pos="540"/>
              </w:tabs>
              <w:spacing w:line="336" w:lineRule="auto"/>
              <w:ind w:left="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B3CE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Վերոգրյալի համատեքստում՝ նույն փոփոխությունն անհրաժեշտ է կատարել նաև Նախագծի 2-րդ կետով լրացվող 12-րդ ենթակետում (այսուհետ՝ 12-րդ ենթակետ):</w:t>
            </w:r>
          </w:p>
          <w:p w:rsidR="00D92B22" w:rsidRPr="003B3CE4" w:rsidRDefault="00D92B22" w:rsidP="00BC668A">
            <w:pPr>
              <w:pStyle w:val="ListParagraph"/>
              <w:tabs>
                <w:tab w:val="left" w:pos="540"/>
              </w:tabs>
              <w:spacing w:line="336" w:lineRule="auto"/>
              <w:ind w:left="6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D92B22" w:rsidRPr="003B3CE4" w:rsidRDefault="00D92B22" w:rsidP="00BC668A">
            <w:pPr>
              <w:pStyle w:val="ListParagraph"/>
              <w:tabs>
                <w:tab w:val="left" w:pos="540"/>
              </w:tabs>
              <w:spacing w:line="336" w:lineRule="auto"/>
              <w:ind w:left="6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1-ին կետով լրացվող նոր 9 –րդ (ներկայացվող տարբերակում 10-րդ) ենթակետում կատարվել է համապատասխան փոփոխությունը։ 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Փոփոխություն է կատարվել նաև 2-րդ կետով լրացվող 12-րդ (ներկայացվող տարբերակում 13-րդ) ենթակետում։</w:t>
            </w:r>
          </w:p>
        </w:tc>
      </w:tr>
      <w:tr w:rsidR="00D92B22" w:rsidRPr="003B3CE4" w:rsidTr="00BC668A">
        <w:trPr>
          <w:trHeight w:val="109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pStyle w:val="ListParagraph"/>
              <w:tabs>
                <w:tab w:val="left" w:pos="540"/>
              </w:tabs>
              <w:spacing w:line="336" w:lineRule="auto"/>
              <w:ind w:left="60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3</w:t>
            </w:r>
            <w:r w:rsidRPr="003B3CE4">
              <w:rPr>
                <w:rFonts w:ascii="MS Gothic" w:eastAsia="MS Gothic" w:hAnsi="MS Gothic" w:cs="MS Gothic" w:hint="eastAsia"/>
                <w:b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 xml:space="preserve"> </w:t>
            </w:r>
            <w:r w:rsidRPr="003B3CE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 12-րդ ենթակետում «օրենքով» բառից հետո անհրաժեշտ է լրացնել «սահմանված» բառը, իսկ «չվճարած» բառն անհրաժեշտ է փոխարինել «չվճարված» բառով։</w:t>
            </w: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12-րդ (ներկայացվող տարբերակում 13-րդ) ենթակետում կատարվել է համապատասխան փոփոխությունը։ </w:t>
            </w:r>
          </w:p>
        </w:tc>
      </w:tr>
      <w:tr w:rsidR="00D92B22" w:rsidRPr="003B3CE4" w:rsidTr="00BC668A">
        <w:trPr>
          <w:trHeight w:val="109"/>
        </w:trPr>
        <w:tc>
          <w:tcPr>
            <w:tcW w:w="9156" w:type="dxa"/>
            <w:vMerge w:val="restart"/>
            <w:shd w:val="clear" w:color="auto" w:fill="D9D9D9" w:themeFill="background1" w:themeFillShade="D9"/>
          </w:tcPr>
          <w:p w:rsidR="00D92B22" w:rsidRPr="003B3CE4" w:rsidRDefault="00D92B22" w:rsidP="00D92B2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ՀՀ ԱՌՈՂՋԱՊԱՀՈՒԹՅԱՆ ՆԱԽԱՐԱՐՈՒԹՅՈՒՆ</w:t>
            </w:r>
          </w:p>
        </w:tc>
        <w:tc>
          <w:tcPr>
            <w:tcW w:w="5154" w:type="dxa"/>
            <w:shd w:val="clear" w:color="auto" w:fill="D9D9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25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05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2021</w:t>
            </w:r>
          </w:p>
        </w:tc>
      </w:tr>
      <w:tr w:rsidR="00D92B22" w:rsidRPr="003B3CE4" w:rsidTr="00BC668A">
        <w:trPr>
          <w:trHeight w:val="150"/>
        </w:trPr>
        <w:tc>
          <w:tcPr>
            <w:tcW w:w="9156" w:type="dxa"/>
            <w:vMerge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D9D9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ԱԱ/03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2/10870-2021</w:t>
            </w:r>
          </w:p>
        </w:tc>
      </w:tr>
      <w:tr w:rsidR="00D92B22" w:rsidRPr="003B3CE4" w:rsidTr="00BC668A">
        <w:trPr>
          <w:trHeight w:val="150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B3CE4">
              <w:rPr>
                <w:rFonts w:ascii="GHEA Grapalat" w:eastAsia="Calibri" w:hAnsi="GHEA Grapalat"/>
                <w:sz w:val="24"/>
                <w:szCs w:val="24"/>
                <w:lang w:val="hy-AM"/>
              </w:rPr>
              <w:t>1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3B3CE4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Ի պատասխան Ձեր 2021 թվականի մայիսի 19-ի թիվ ՄՆ/ԺԱՄ-1/21588-2021 գրության` հայտնում եմ, որ «Հայաստանի Հանրապետության կառավարության 2020 թվականի մարտի 12-ի N 284-Ն և 287-Ն որոշումների մեջ լրացումներ </w:t>
            </w:r>
            <w:r w:rsidRPr="003B3CE4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կատարելու մասին» Կառավարության որոշման նախագծի վերաբերյալ առաջարկություն և դիտողություն չկա:</w:t>
            </w:r>
          </w:p>
          <w:p w:rsidR="00D92B22" w:rsidRPr="003B3CE4" w:rsidRDefault="00D92B22" w:rsidP="00BC66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Ընդունվել է ի գիտություն։</w:t>
            </w:r>
          </w:p>
        </w:tc>
      </w:tr>
      <w:tr w:rsidR="00D92B22" w:rsidRPr="003B3CE4" w:rsidTr="00BC668A">
        <w:trPr>
          <w:trHeight w:val="150"/>
        </w:trPr>
        <w:tc>
          <w:tcPr>
            <w:tcW w:w="9156" w:type="dxa"/>
            <w:vMerge w:val="restart"/>
            <w:shd w:val="clear" w:color="auto" w:fill="D9D9D9" w:themeFill="background1" w:themeFillShade="D9"/>
          </w:tcPr>
          <w:p w:rsidR="00D92B22" w:rsidRPr="003B3CE4" w:rsidRDefault="00D92B22" w:rsidP="00D92B2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ՀՀ ՖԻՆԱՆՍՆԵՐԻ ՆԱԽԱՐԱՐՈՒԹՅՈՒՆ</w:t>
            </w:r>
          </w:p>
        </w:tc>
        <w:tc>
          <w:tcPr>
            <w:tcW w:w="5154" w:type="dxa"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02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06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2021</w:t>
            </w:r>
          </w:p>
        </w:tc>
      </w:tr>
      <w:tr w:rsidR="00D92B22" w:rsidRPr="003B3CE4" w:rsidTr="00BC668A">
        <w:trPr>
          <w:trHeight w:val="137"/>
        </w:trPr>
        <w:tc>
          <w:tcPr>
            <w:tcW w:w="9156" w:type="dxa"/>
            <w:vMerge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01/8-3/8645-2021</w:t>
            </w:r>
          </w:p>
        </w:tc>
      </w:tr>
      <w:tr w:rsidR="00D92B22" w:rsidRPr="003B3CE4" w:rsidTr="00BC668A">
        <w:trPr>
          <w:trHeight w:val="137"/>
        </w:trPr>
        <w:tc>
          <w:tcPr>
            <w:tcW w:w="9156" w:type="dxa"/>
            <w:shd w:val="clear" w:color="auto" w:fill="auto"/>
          </w:tcPr>
          <w:p w:rsidR="00D92B22" w:rsidRPr="003B3CE4" w:rsidRDefault="00D92B22" w:rsidP="00BC668A">
            <w:pPr>
              <w:spacing w:line="360" w:lineRule="auto"/>
              <w:jc w:val="both"/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</w:pPr>
            <w:r w:rsidRPr="003B3CE4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>1</w:t>
            </w:r>
            <w:r w:rsidRPr="003B3CE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lang w:val="hy-AM"/>
              </w:rPr>
              <w:t>․</w:t>
            </w:r>
            <w:r w:rsidRPr="003B3CE4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3B3CE4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 xml:space="preserve">ՀՀ ֆինանսների նախարարությունը Ձեր ս.թ. մայիսի 19-ի N ՄՆ/ԺԱՄ-1/21588-2021 գրությամբ ներկայացված </w:t>
            </w:r>
            <w:r w:rsidRPr="003B3CE4"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2020 թվականի մարտի 12-ի N 284-Ն և 287-Ն որոշումների մեջ լրացումներ կատարելու մասին»</w:t>
            </w:r>
            <w:r w:rsidRPr="003B3CE4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 xml:space="preserve"> ՀՀ կառավարության որոշման նախագծի վերաբերյալ </w:t>
            </w:r>
            <w:r w:rsidRPr="003B3CE4">
              <w:rPr>
                <w:rFonts w:ascii="GHEA Grapalat" w:hAnsi="GHEA Grapalat" w:cs="Times Armenian"/>
                <w:color w:val="000000"/>
                <w:sz w:val="24"/>
                <w:szCs w:val="24"/>
                <w:lang w:val="hy-AM"/>
              </w:rPr>
              <w:t xml:space="preserve">առաջարկում է </w:t>
            </w:r>
            <w:r w:rsidRPr="003B3CE4">
              <w:rPr>
                <w:rFonts w:ascii="GHEA Grapalat" w:hAnsi="GHEA Grapalat" w:cs="Times Armenian"/>
                <w:color w:val="000000"/>
                <w:sz w:val="24"/>
                <w:szCs w:val="24"/>
                <w:lang w:val="fr-FR"/>
              </w:rPr>
              <w:t>բյուջետային ռեսուրսների սահմանափակման պայմաններում զերծ մնալ լրացուցիչ ընթացիկ պարտավորություններից։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fr-FR" w:eastAsia="ru-RU"/>
              </w:rPr>
            </w:pPr>
          </w:p>
        </w:tc>
        <w:tc>
          <w:tcPr>
            <w:tcW w:w="5154" w:type="dxa"/>
            <w:shd w:val="clear" w:color="auto" w:fill="auto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Ընդունվել է ի գիտություն։ 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D92B22" w:rsidRPr="003B3CE4" w:rsidTr="00BC668A">
        <w:trPr>
          <w:trHeight w:val="180"/>
        </w:trPr>
        <w:tc>
          <w:tcPr>
            <w:tcW w:w="9156" w:type="dxa"/>
            <w:vMerge w:val="restart"/>
            <w:shd w:val="clear" w:color="auto" w:fill="D9D9D9" w:themeFill="background1" w:themeFillShade="D9"/>
          </w:tcPr>
          <w:p w:rsidR="00D92B22" w:rsidRPr="003B3CE4" w:rsidRDefault="00D92B22" w:rsidP="00BC668A">
            <w:pPr>
              <w:ind w:left="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 xml:space="preserve">3. </w:t>
            </w: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ՀՀ ԷԿՈՆՈՄԻԿԱՅԻ ՆԱԽԱՐԱՐՈՒԹՅՈՒՆ</w:t>
            </w:r>
          </w:p>
        </w:tc>
        <w:tc>
          <w:tcPr>
            <w:tcW w:w="5154" w:type="dxa"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eastAsia="ru-RU"/>
              </w:rPr>
              <w:t>07.06.2021</w:t>
            </w:r>
          </w:p>
        </w:tc>
      </w:tr>
      <w:tr w:rsidR="00D92B22" w:rsidRPr="003B3CE4" w:rsidTr="00BC668A">
        <w:trPr>
          <w:trHeight w:val="107"/>
        </w:trPr>
        <w:tc>
          <w:tcPr>
            <w:tcW w:w="9156" w:type="dxa"/>
            <w:vMerge/>
            <w:shd w:val="clear" w:color="auto" w:fill="D9D9D9" w:themeFill="background1" w:themeFillShade="D9"/>
          </w:tcPr>
          <w:p w:rsidR="00D92B22" w:rsidRPr="003B3CE4" w:rsidRDefault="00D92B22" w:rsidP="00BC668A">
            <w:pPr>
              <w:ind w:left="75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eastAsia="ru-RU"/>
              </w:rPr>
              <w:t>01/7971-2021</w:t>
            </w:r>
          </w:p>
        </w:tc>
      </w:tr>
      <w:tr w:rsidR="00D92B22" w:rsidRPr="003B3CE4" w:rsidTr="00BC668A">
        <w:trPr>
          <w:trHeight w:val="107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spacing w:line="360" w:lineRule="auto"/>
              <w:jc w:val="both"/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3B3CE4">
              <w:rPr>
                <w:rFonts w:ascii="GHEA Grapalat" w:eastAsia="GHEA Grapalat" w:hAnsi="GHEA Grapalat" w:cs="GHEA Grapalat"/>
                <w:kern w:val="2"/>
                <w:sz w:val="24"/>
                <w:szCs w:val="24"/>
                <w:lang w:val="hy-AM" w:eastAsia="zh-CN" w:bidi="hi-IN"/>
              </w:rPr>
              <w:t xml:space="preserve"> </w:t>
            </w:r>
            <w:r w:rsidRPr="003B3CE4">
              <w:rPr>
                <w:rFonts w:ascii="GHEA Grapalat" w:eastAsia="Calibri" w:hAnsi="GHEA Grapalat" w:cs="Lucida Sans"/>
                <w:kern w:val="2"/>
                <w:sz w:val="24"/>
                <w:szCs w:val="24"/>
                <w:lang w:val="hy-AM" w:bidi="hi-IN"/>
              </w:rPr>
              <w:t>«Հայաստանի Հանրապետության կառավարության 2020 թվականի մարտի 12-ի N 284-Ն և 287-Ն որոշումների մեջ լրացումներ կատարելու մասին» ՀՀ կառավարության որոշման նախագիծը</w:t>
            </w:r>
            <w:r w:rsidRPr="003B3CE4">
              <w:rPr>
                <w:rFonts w:ascii="GHEA Grapalat" w:eastAsia="Calibri" w:hAnsi="GHEA Grapalat" w:cs="Sylfaen"/>
                <w:kern w:val="2"/>
                <w:sz w:val="24"/>
                <w:szCs w:val="24"/>
                <w:lang w:val="hy-AM" w:eastAsia="zh-CN" w:bidi="hi-IN"/>
              </w:rPr>
              <w:t>՝ Էկոնոմիկայի նախարարությունը հայտնում է հետևյալը</w:t>
            </w:r>
            <w:r w:rsidRPr="003B3CE4">
              <w:rPr>
                <w:rFonts w:ascii="MS Gothic" w:eastAsia="MS Gothic" w:hAnsi="MS Gothic" w:cs="MS Gothic" w:hint="eastAsia"/>
                <w:kern w:val="2"/>
                <w:sz w:val="24"/>
                <w:szCs w:val="24"/>
                <w:lang w:val="hy-AM" w:eastAsia="zh-CN" w:bidi="hi-IN"/>
              </w:rPr>
              <w:t>․</w:t>
            </w:r>
          </w:p>
          <w:p w:rsidR="00D92B22" w:rsidRPr="003B3CE4" w:rsidRDefault="00D92B22" w:rsidP="00BC668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1 </w:t>
            </w:r>
            <w:r w:rsidRPr="003B3C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Նախագծի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նախաբանում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առաջարկում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ենք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«ակտերի»»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բառը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փոխարինել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«ակտերի մասին» օրենքի» բառերով։</w:t>
            </w: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Կատարվել են համապատասխան փոփոխությունները։</w:t>
            </w:r>
          </w:p>
        </w:tc>
      </w:tr>
      <w:tr w:rsidR="00D92B22" w:rsidRPr="003B3CE4" w:rsidTr="00BC668A">
        <w:trPr>
          <w:trHeight w:val="107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2</w:t>
            </w:r>
            <w:r w:rsidRPr="003B3CE4">
              <w:rPr>
                <w:rFonts w:ascii="MS Gothic" w:eastAsia="MS Gothic" w:hAnsi="MS Gothic" w:cs="MS Gothic" w:hint="eastAsia"/>
                <w:bCs/>
                <w:sz w:val="24"/>
                <w:szCs w:val="24"/>
                <w:lang w:val="hy-AM"/>
              </w:rPr>
              <w:t>․</w:t>
            </w:r>
            <w:r w:rsidRPr="003B3CE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Նախագծի նախաբանում </w:t>
            </w:r>
            <w:r w:rsidRPr="003B3CE4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պետական պարգևների և պատվավոր կոչումների մասին» օրենքի 45-րդ հոդվածի 3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/>
              </w:rPr>
              <w:t xml:space="preserve">1-րդ հոդվածին կատարած հղման անհրաժեշտությունը գտնում ենք ոչ նպատակահարմար, հաշվի առնելով, որ նշված հոդվածով սահմանվում է 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ծնողական փառքի մեդալով պարգևատրված անձանց տրվող ամենամսյա պատվովճարը, կարգը և չափը։ </w:t>
            </w:r>
          </w:p>
          <w:p w:rsidR="00D92B22" w:rsidRPr="003B3CE4" w:rsidRDefault="00D92B22" w:rsidP="00BC668A">
            <w:pPr>
              <w:spacing w:line="360" w:lineRule="auto"/>
              <w:ind w:firstLine="283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Կատարվել է համապատասխան փոփոխությունը։ </w:t>
            </w:r>
          </w:p>
        </w:tc>
      </w:tr>
      <w:tr w:rsidR="00D92B22" w:rsidRPr="003B3CE4" w:rsidTr="00BC668A">
        <w:trPr>
          <w:trHeight w:val="107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3B3CE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 1-ին և 2-րդ կետերում առաջարկում ենք «մասը» բառը փոխարինել «կետը» բառով, իսկ «կետով» բառը՝ «ենթակետով»։</w:t>
            </w:r>
          </w:p>
          <w:p w:rsidR="00D92B22" w:rsidRPr="003B3CE4" w:rsidRDefault="00D92B22" w:rsidP="00BC668A">
            <w:pPr>
              <w:spacing w:line="360" w:lineRule="auto"/>
              <w:ind w:firstLine="283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Նախագծի 1-ին և 2-րդ կետերը խմբագրվել են։ </w:t>
            </w:r>
          </w:p>
        </w:tc>
      </w:tr>
      <w:tr w:rsidR="00D92B22" w:rsidRPr="003B3CE4" w:rsidTr="00BC668A">
        <w:trPr>
          <w:trHeight w:val="755"/>
        </w:trPr>
        <w:tc>
          <w:tcPr>
            <w:tcW w:w="9156" w:type="dxa"/>
            <w:shd w:val="clear" w:color="auto" w:fill="FFFFFF" w:themeFill="background1"/>
          </w:tcPr>
          <w:p w:rsidR="00D92B22" w:rsidRPr="003B3CE4" w:rsidRDefault="00D92B22" w:rsidP="00BC668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4</w:t>
            </w:r>
            <w:r w:rsidRPr="003B3CE4">
              <w:rPr>
                <w:rFonts w:ascii="MS Gothic" w:eastAsia="MS Gothic" w:hAnsi="MS Gothic" w:cs="MS Gothic" w:hint="eastAsia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համապատասխանեցնել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փետրվարի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25-</w:t>
            </w:r>
            <w:r w:rsidRPr="003B3CE4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3B3CE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N252-Լ որոշման պահանջներին։</w:t>
            </w:r>
          </w:p>
          <w:p w:rsidR="00D92B22" w:rsidRPr="003B3CE4" w:rsidRDefault="00D92B22" w:rsidP="00BC668A">
            <w:pPr>
              <w:spacing w:line="360" w:lineRule="auto"/>
              <w:ind w:firstLine="283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</w:p>
        </w:tc>
        <w:tc>
          <w:tcPr>
            <w:tcW w:w="5154" w:type="dxa"/>
            <w:shd w:val="clear" w:color="auto" w:fill="FFFFFF" w:themeFill="background1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Ընդունվել է։</w:t>
            </w:r>
          </w:p>
          <w:p w:rsidR="00D92B22" w:rsidRPr="003B3CE4" w:rsidRDefault="00D92B22" w:rsidP="00BC668A">
            <w:pPr>
              <w:ind w:right="-284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Կատարվել է համապատասխան փոփոխությունը։ </w:t>
            </w: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</w:tr>
      <w:tr w:rsidR="00D92B22" w:rsidRPr="003B3CE4" w:rsidTr="00BC668A">
        <w:trPr>
          <w:trHeight w:val="530"/>
        </w:trPr>
        <w:tc>
          <w:tcPr>
            <w:tcW w:w="9156" w:type="dxa"/>
            <w:vMerge w:val="restart"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4.</w:t>
            </w:r>
            <w:r w:rsidRPr="003B3CE4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ՀՀ ԿԵՆՏՐՈՆԱԿԱՆ ԲԱՆԿ</w:t>
            </w:r>
          </w:p>
        </w:tc>
        <w:tc>
          <w:tcPr>
            <w:tcW w:w="5154" w:type="dxa"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04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06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2021</w:t>
            </w:r>
          </w:p>
        </w:tc>
      </w:tr>
      <w:tr w:rsidR="00D92B22" w:rsidRPr="003B3CE4" w:rsidTr="00BC668A">
        <w:trPr>
          <w:trHeight w:val="70"/>
        </w:trPr>
        <w:tc>
          <w:tcPr>
            <w:tcW w:w="9156" w:type="dxa"/>
            <w:vMerge/>
            <w:shd w:val="clear" w:color="auto" w:fill="D9D9D9" w:themeFill="background1" w:themeFillShade="D9"/>
          </w:tcPr>
          <w:p w:rsidR="00D92B22" w:rsidRPr="003B3CE4" w:rsidRDefault="00D92B22" w:rsidP="00BC668A">
            <w:pPr>
              <w:ind w:firstLine="75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D9D9D9" w:themeFill="background1" w:themeFillShade="D9"/>
          </w:tcPr>
          <w:p w:rsidR="00D92B22" w:rsidRPr="003B3CE4" w:rsidRDefault="00D92B22" w:rsidP="00BC668A">
            <w:pPr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15</w:t>
            </w:r>
            <w:r w:rsidRPr="003B3CE4">
              <w:rPr>
                <w:rFonts w:ascii="MS Gothic" w:eastAsia="MS Gothic" w:hAnsi="MS Gothic" w:cs="MS Gothic" w:hint="eastAsia"/>
                <w:sz w:val="24"/>
                <w:szCs w:val="24"/>
                <w:lang w:val="hy-AM" w:eastAsia="ru-RU"/>
              </w:rPr>
              <w:t>․</w:t>
            </w: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t>1-07/000411-21</w:t>
            </w:r>
          </w:p>
        </w:tc>
      </w:tr>
      <w:tr w:rsidR="00D92B22" w:rsidRPr="003B3CE4" w:rsidTr="00BC668A">
        <w:trPr>
          <w:trHeight w:val="92"/>
        </w:trPr>
        <w:tc>
          <w:tcPr>
            <w:tcW w:w="9156" w:type="dxa"/>
            <w:shd w:val="clear" w:color="auto" w:fill="auto"/>
          </w:tcPr>
          <w:p w:rsidR="00D92B22" w:rsidRPr="003B3CE4" w:rsidRDefault="00D92B22" w:rsidP="00BC668A">
            <w:pPr>
              <w:spacing w:line="276" w:lineRule="auto"/>
              <w:jc w:val="both"/>
              <w:rPr>
                <w:rFonts w:ascii="GHEA Grapalat" w:eastAsia="Calibri" w:hAnsi="GHEA Grapalat" w:cs="Sylfaen"/>
                <w:color w:val="000000"/>
                <w:spacing w:val="15"/>
                <w:sz w:val="24"/>
                <w:szCs w:val="24"/>
                <w:lang w:val="hy-AM"/>
              </w:rPr>
            </w:pPr>
            <w:r w:rsidRPr="003B3CE4">
              <w:rPr>
                <w:rFonts w:ascii="GHEA Grapalat" w:eastAsia="Calibri" w:hAnsi="GHEA Grapalat" w:cs="Sylfaen"/>
                <w:color w:val="000000"/>
                <w:spacing w:val="15"/>
                <w:sz w:val="24"/>
                <w:szCs w:val="24"/>
              </w:rPr>
              <w:t>1</w:t>
            </w:r>
            <w:r w:rsidRPr="003B3CE4">
              <w:rPr>
                <w:rFonts w:ascii="MS Gothic" w:eastAsia="MS Gothic" w:hAnsi="MS Gothic" w:cs="MS Gothic" w:hint="eastAsia"/>
                <w:color w:val="000000"/>
                <w:spacing w:val="15"/>
                <w:sz w:val="24"/>
                <w:szCs w:val="24"/>
                <w:lang w:val="hy-AM"/>
              </w:rPr>
              <w:t>․</w:t>
            </w:r>
            <w:r w:rsidRPr="003B3CE4">
              <w:rPr>
                <w:rFonts w:ascii="GHEA Grapalat" w:eastAsia="Calibri" w:hAnsi="GHEA Grapalat" w:cs="Sylfaen"/>
                <w:color w:val="000000"/>
                <w:spacing w:val="15"/>
                <w:sz w:val="24"/>
                <w:szCs w:val="24"/>
                <w:lang w:val="hy-AM"/>
              </w:rPr>
              <w:t xml:space="preserve"> «Հայաստանի Հանրապետության կառավարության 2020 թվականի մարտի 12-ի թիվ 284-Ն և 287-Ն որոշումների մեջ լրացումներ կատարելու մասին» Կառավարության որոշման նախագիծը, հայտնում ենք, որ </w:t>
            </w:r>
            <w:r w:rsidRPr="003B3CE4">
              <w:rPr>
                <w:rFonts w:ascii="GHEA Grapalat" w:eastAsia="Calibri" w:hAnsi="GHEA Grapalat" w:cs="Sylfaen"/>
                <w:color w:val="000000"/>
                <w:spacing w:val="15"/>
                <w:sz w:val="24"/>
                <w:szCs w:val="24"/>
                <w:lang w:val="hy-AM"/>
              </w:rPr>
              <w:lastRenderedPageBreak/>
              <w:t>Հայաստանի Հանրապետության կենտրոնական բանկն առաջարկություններ և դիտողություններ չունի։</w:t>
            </w:r>
          </w:p>
          <w:p w:rsidR="00D92B22" w:rsidRPr="003B3CE4" w:rsidRDefault="00D92B22" w:rsidP="00BC668A">
            <w:pPr>
              <w:ind w:firstLine="720"/>
              <w:jc w:val="both"/>
              <w:rPr>
                <w:rFonts w:ascii="GHEA Grapalat" w:eastAsia="Calibri" w:hAnsi="GHEA Grapalat" w:cs="Sylfaen"/>
                <w:color w:val="000000"/>
                <w:spacing w:val="15"/>
                <w:sz w:val="24"/>
                <w:szCs w:val="24"/>
                <w:lang w:val="hy-AM"/>
              </w:rPr>
            </w:pPr>
          </w:p>
          <w:p w:rsidR="00D92B22" w:rsidRPr="003B3CE4" w:rsidRDefault="00D92B22" w:rsidP="00BC668A">
            <w:pPr>
              <w:ind w:firstLine="75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</w:p>
        </w:tc>
        <w:tc>
          <w:tcPr>
            <w:tcW w:w="5154" w:type="dxa"/>
            <w:shd w:val="clear" w:color="auto" w:fill="auto"/>
          </w:tcPr>
          <w:p w:rsidR="00D92B22" w:rsidRPr="003B3CE4" w:rsidRDefault="00D92B22" w:rsidP="00BC668A">
            <w:pPr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3B3CE4"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 xml:space="preserve">Ընդունվել է ի գիտություն։ </w:t>
            </w:r>
          </w:p>
        </w:tc>
      </w:tr>
    </w:tbl>
    <w:p w:rsidR="00D92B22" w:rsidRPr="003B3CE4" w:rsidRDefault="00D92B22" w:rsidP="00D92B22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</w:p>
    <w:p w:rsidR="00D92B22" w:rsidRPr="003B3CE4" w:rsidRDefault="00D92B22" w:rsidP="00D92B22">
      <w:pPr>
        <w:shd w:val="clear" w:color="auto" w:fill="FFFFFF"/>
        <w:spacing w:after="0" w:line="240" w:lineRule="auto"/>
        <w:textAlignment w:val="baseline"/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hy-AM"/>
        </w:rPr>
      </w:pPr>
    </w:p>
    <w:bookmarkEnd w:id="0"/>
    <w:p w:rsidR="00662C5F" w:rsidRPr="003B3CE4" w:rsidRDefault="00662C5F">
      <w:pPr>
        <w:rPr>
          <w:rFonts w:ascii="GHEA Grapalat" w:hAnsi="GHEA Grapalat"/>
        </w:rPr>
      </w:pPr>
    </w:p>
    <w:sectPr w:rsidR="00662C5F" w:rsidRPr="003B3CE4" w:rsidSect="0000329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9D065B"/>
    <w:multiLevelType w:val="hybridMultilevel"/>
    <w:tmpl w:val="310AB0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08E"/>
    <w:rsid w:val="00003145"/>
    <w:rsid w:val="00003BA9"/>
    <w:rsid w:val="00005CA1"/>
    <w:rsid w:val="00006237"/>
    <w:rsid w:val="0000684D"/>
    <w:rsid w:val="00006F83"/>
    <w:rsid w:val="00013649"/>
    <w:rsid w:val="00015965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5181"/>
    <w:rsid w:val="000463BF"/>
    <w:rsid w:val="000515E2"/>
    <w:rsid w:val="00053487"/>
    <w:rsid w:val="000621CB"/>
    <w:rsid w:val="00066D0A"/>
    <w:rsid w:val="00067DFF"/>
    <w:rsid w:val="000727EF"/>
    <w:rsid w:val="00073149"/>
    <w:rsid w:val="00075DAC"/>
    <w:rsid w:val="000775AD"/>
    <w:rsid w:val="00081BC4"/>
    <w:rsid w:val="0008424F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3163"/>
    <w:rsid w:val="000D673D"/>
    <w:rsid w:val="000E2F7A"/>
    <w:rsid w:val="000E327E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32DF6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D267F"/>
    <w:rsid w:val="001D2ED4"/>
    <w:rsid w:val="001D3700"/>
    <w:rsid w:val="001D3A37"/>
    <w:rsid w:val="001D4FCB"/>
    <w:rsid w:val="001D781C"/>
    <w:rsid w:val="001E0216"/>
    <w:rsid w:val="001E2224"/>
    <w:rsid w:val="001E3B2A"/>
    <w:rsid w:val="001E42C7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1101"/>
    <w:rsid w:val="00242449"/>
    <w:rsid w:val="002432BE"/>
    <w:rsid w:val="002437D0"/>
    <w:rsid w:val="002439C2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758"/>
    <w:rsid w:val="00280A25"/>
    <w:rsid w:val="002850BB"/>
    <w:rsid w:val="0028663D"/>
    <w:rsid w:val="00286BBA"/>
    <w:rsid w:val="00286E1E"/>
    <w:rsid w:val="00287B43"/>
    <w:rsid w:val="002915DD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C1B"/>
    <w:rsid w:val="003430C0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A1914"/>
    <w:rsid w:val="003A2EA3"/>
    <w:rsid w:val="003A49EA"/>
    <w:rsid w:val="003B1978"/>
    <w:rsid w:val="003B3CE4"/>
    <w:rsid w:val="003B5506"/>
    <w:rsid w:val="003B6A21"/>
    <w:rsid w:val="003B6CBE"/>
    <w:rsid w:val="003B7C96"/>
    <w:rsid w:val="003C1801"/>
    <w:rsid w:val="003C193E"/>
    <w:rsid w:val="003C1940"/>
    <w:rsid w:val="003C4AD7"/>
    <w:rsid w:val="003C5C77"/>
    <w:rsid w:val="003C7D8F"/>
    <w:rsid w:val="003D475D"/>
    <w:rsid w:val="003D5DFE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32D6"/>
    <w:rsid w:val="004A6A2F"/>
    <w:rsid w:val="004A6B3E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BF3"/>
    <w:rsid w:val="004D7FC7"/>
    <w:rsid w:val="004E1E5A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51F9"/>
    <w:rsid w:val="00535512"/>
    <w:rsid w:val="0053598F"/>
    <w:rsid w:val="00540D63"/>
    <w:rsid w:val="005445B3"/>
    <w:rsid w:val="0054593B"/>
    <w:rsid w:val="0054596B"/>
    <w:rsid w:val="00550497"/>
    <w:rsid w:val="00557537"/>
    <w:rsid w:val="00557818"/>
    <w:rsid w:val="00562699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77A8D"/>
    <w:rsid w:val="005806A5"/>
    <w:rsid w:val="00583497"/>
    <w:rsid w:val="0058536F"/>
    <w:rsid w:val="00585845"/>
    <w:rsid w:val="00587C55"/>
    <w:rsid w:val="00590254"/>
    <w:rsid w:val="00592998"/>
    <w:rsid w:val="00594489"/>
    <w:rsid w:val="0059540F"/>
    <w:rsid w:val="005A0663"/>
    <w:rsid w:val="005A1EBE"/>
    <w:rsid w:val="005A4A02"/>
    <w:rsid w:val="005A6845"/>
    <w:rsid w:val="005A7008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1ADE"/>
    <w:rsid w:val="006D5B76"/>
    <w:rsid w:val="006D6E42"/>
    <w:rsid w:val="006D74FB"/>
    <w:rsid w:val="006E16A0"/>
    <w:rsid w:val="006E17F5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F85"/>
    <w:rsid w:val="00703578"/>
    <w:rsid w:val="00705972"/>
    <w:rsid w:val="0071029B"/>
    <w:rsid w:val="0071038D"/>
    <w:rsid w:val="00710F84"/>
    <w:rsid w:val="007122BD"/>
    <w:rsid w:val="00712E5A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C0D09"/>
    <w:rsid w:val="007C12C7"/>
    <w:rsid w:val="007C344F"/>
    <w:rsid w:val="007D0B0C"/>
    <w:rsid w:val="007D1847"/>
    <w:rsid w:val="007D271B"/>
    <w:rsid w:val="007D3D2C"/>
    <w:rsid w:val="007D4511"/>
    <w:rsid w:val="007E09B5"/>
    <w:rsid w:val="007E1236"/>
    <w:rsid w:val="007E5933"/>
    <w:rsid w:val="007E6DBE"/>
    <w:rsid w:val="007E73D9"/>
    <w:rsid w:val="007F216F"/>
    <w:rsid w:val="007F35E4"/>
    <w:rsid w:val="007F5F3F"/>
    <w:rsid w:val="0080564B"/>
    <w:rsid w:val="0080590D"/>
    <w:rsid w:val="00806BE5"/>
    <w:rsid w:val="00811507"/>
    <w:rsid w:val="00811899"/>
    <w:rsid w:val="00812F55"/>
    <w:rsid w:val="00813759"/>
    <w:rsid w:val="0081444F"/>
    <w:rsid w:val="00815790"/>
    <w:rsid w:val="00816261"/>
    <w:rsid w:val="00822031"/>
    <w:rsid w:val="00825950"/>
    <w:rsid w:val="00833552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8D"/>
    <w:rsid w:val="00874C74"/>
    <w:rsid w:val="008812F2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3926"/>
    <w:rsid w:val="00991879"/>
    <w:rsid w:val="00992389"/>
    <w:rsid w:val="009951F7"/>
    <w:rsid w:val="009959AF"/>
    <w:rsid w:val="00997D74"/>
    <w:rsid w:val="009A6E30"/>
    <w:rsid w:val="009B16FB"/>
    <w:rsid w:val="009B254D"/>
    <w:rsid w:val="009B2E39"/>
    <w:rsid w:val="009B37B9"/>
    <w:rsid w:val="009B514E"/>
    <w:rsid w:val="009B60CB"/>
    <w:rsid w:val="009C2117"/>
    <w:rsid w:val="009C3FAA"/>
    <w:rsid w:val="009C660E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360F"/>
    <w:rsid w:val="00A73860"/>
    <w:rsid w:val="00A73D93"/>
    <w:rsid w:val="00A74F4C"/>
    <w:rsid w:val="00A76A8C"/>
    <w:rsid w:val="00A84EA3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F7E"/>
    <w:rsid w:val="00AA67B3"/>
    <w:rsid w:val="00AA70A6"/>
    <w:rsid w:val="00AA7EF9"/>
    <w:rsid w:val="00AB38BF"/>
    <w:rsid w:val="00AB3F7B"/>
    <w:rsid w:val="00AB5B68"/>
    <w:rsid w:val="00AB77BC"/>
    <w:rsid w:val="00AC4337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3F0C"/>
    <w:rsid w:val="00B06260"/>
    <w:rsid w:val="00B0661B"/>
    <w:rsid w:val="00B10F54"/>
    <w:rsid w:val="00B137B0"/>
    <w:rsid w:val="00B140F6"/>
    <w:rsid w:val="00B14CE8"/>
    <w:rsid w:val="00B173F3"/>
    <w:rsid w:val="00B1751B"/>
    <w:rsid w:val="00B17D23"/>
    <w:rsid w:val="00B20590"/>
    <w:rsid w:val="00B2263A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64CC"/>
    <w:rsid w:val="00BB4624"/>
    <w:rsid w:val="00BB60C3"/>
    <w:rsid w:val="00BB7D17"/>
    <w:rsid w:val="00BC1E14"/>
    <w:rsid w:val="00BC4576"/>
    <w:rsid w:val="00BC6D28"/>
    <w:rsid w:val="00BD119A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EAD"/>
    <w:rsid w:val="00BF3FF5"/>
    <w:rsid w:val="00BF44B1"/>
    <w:rsid w:val="00BF4AB6"/>
    <w:rsid w:val="00BF69BF"/>
    <w:rsid w:val="00BF6A1F"/>
    <w:rsid w:val="00BF6F8C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46D4"/>
    <w:rsid w:val="00C1655B"/>
    <w:rsid w:val="00C17CFA"/>
    <w:rsid w:val="00C203F5"/>
    <w:rsid w:val="00C21577"/>
    <w:rsid w:val="00C26458"/>
    <w:rsid w:val="00C271A9"/>
    <w:rsid w:val="00C337D5"/>
    <w:rsid w:val="00C37CEF"/>
    <w:rsid w:val="00C40C98"/>
    <w:rsid w:val="00C42379"/>
    <w:rsid w:val="00C42BCD"/>
    <w:rsid w:val="00C438F2"/>
    <w:rsid w:val="00C47204"/>
    <w:rsid w:val="00C478AC"/>
    <w:rsid w:val="00C53103"/>
    <w:rsid w:val="00C53382"/>
    <w:rsid w:val="00C53B99"/>
    <w:rsid w:val="00C6121F"/>
    <w:rsid w:val="00C6185E"/>
    <w:rsid w:val="00C62B16"/>
    <w:rsid w:val="00C62DFD"/>
    <w:rsid w:val="00C67C61"/>
    <w:rsid w:val="00C70CB2"/>
    <w:rsid w:val="00C73551"/>
    <w:rsid w:val="00C73C05"/>
    <w:rsid w:val="00C74514"/>
    <w:rsid w:val="00C75428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41624"/>
    <w:rsid w:val="00D42E03"/>
    <w:rsid w:val="00D46E16"/>
    <w:rsid w:val="00D53638"/>
    <w:rsid w:val="00D61F80"/>
    <w:rsid w:val="00D62E49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90444"/>
    <w:rsid w:val="00D9076A"/>
    <w:rsid w:val="00D92B22"/>
    <w:rsid w:val="00D938C9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C5FE0"/>
    <w:rsid w:val="00DC7EFB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803"/>
    <w:rsid w:val="00E21DAC"/>
    <w:rsid w:val="00E2228D"/>
    <w:rsid w:val="00E32027"/>
    <w:rsid w:val="00E326BC"/>
    <w:rsid w:val="00E331D0"/>
    <w:rsid w:val="00E3356F"/>
    <w:rsid w:val="00E3496E"/>
    <w:rsid w:val="00E37F5A"/>
    <w:rsid w:val="00E40207"/>
    <w:rsid w:val="00E41EEB"/>
    <w:rsid w:val="00E42606"/>
    <w:rsid w:val="00E4670B"/>
    <w:rsid w:val="00E4710D"/>
    <w:rsid w:val="00E524CB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6E56"/>
    <w:rsid w:val="00F37466"/>
    <w:rsid w:val="00F37882"/>
    <w:rsid w:val="00F416CF"/>
    <w:rsid w:val="00F41A9F"/>
    <w:rsid w:val="00F4216B"/>
    <w:rsid w:val="00F51C2E"/>
    <w:rsid w:val="00F55AE5"/>
    <w:rsid w:val="00F56F21"/>
    <w:rsid w:val="00F607E0"/>
    <w:rsid w:val="00F6108E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A9A889-7D8D-4921-8105-BB5B97FF2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2B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2B22"/>
    <w:pPr>
      <w:ind w:left="720"/>
      <w:contextualSpacing/>
    </w:pPr>
  </w:style>
  <w:style w:type="table" w:styleId="TableGrid">
    <w:name w:val="Table Grid"/>
    <w:basedOn w:val="TableNormal"/>
    <w:uiPriority w:val="39"/>
    <w:rsid w:val="00D92B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653</Words>
  <Characters>3724</Characters>
  <Application>Microsoft Office Word</Application>
  <DocSecurity>0</DocSecurity>
  <Lines>31</Lines>
  <Paragraphs>8</Paragraphs>
  <ScaleCrop>false</ScaleCrop>
  <Company/>
  <LinksUpToDate>false</LinksUpToDate>
  <CharactersWithSpaces>4369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4</cp:revision>
  <dcterms:created xsi:type="dcterms:W3CDTF">2022-05-04T06:17:00Z</dcterms:created>
  <dcterms:modified xsi:type="dcterms:W3CDTF">2022-05-04T06:17:00Z</dcterms:modified>
</cp:coreProperties>
</file>