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F33" w:rsidRDefault="007E5F33" w:rsidP="007E5F3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7E5F33" w:rsidRDefault="007E5F33" w:rsidP="007E5F3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</w:p>
    <w:p w:rsidR="007E5F33" w:rsidRDefault="007E5F33" w:rsidP="007E5F33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ՔՈՒՎԵՅԹԻ ՊԵՏՈՒԹՅԱՆ ՔԱՂԱՔԱՑԻՆԵՐԻՆ ՀԱՅԱՍՏԱՆԻ ՀԱՆՐԱՊԵՏՈՒԹՅԱՆ ՄՈՒՏՔԻ ՎԻԶԱՅԻ ՊԱՀԱՆՋԻՑ ԱԶԱՏԵԼՈՒ ՄԱՍԻՆ</w:t>
      </w:r>
      <w:r>
        <w:rPr>
          <w:rFonts w:ascii="GHEA Grapalat" w:hAnsi="GHEA Grapalat"/>
          <w:b/>
          <w:sz w:val="24"/>
          <w:szCs w:val="24"/>
        </w:rPr>
        <w:t>»</w:t>
      </w:r>
    </w:p>
    <w:p w:rsidR="007E5F33" w:rsidRDefault="007E5F33" w:rsidP="007E5F33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7E5F33" w:rsidRDefault="007E5F33" w:rsidP="007E5F33">
      <w:pPr>
        <w:pStyle w:val="NormalWeb"/>
        <w:tabs>
          <w:tab w:val="left" w:pos="1770"/>
        </w:tabs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ab/>
      </w:r>
    </w:p>
    <w:p w:rsidR="007E5F33" w:rsidRDefault="007E5F33" w:rsidP="007E5F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7E5F33" w:rsidRDefault="007E5F33" w:rsidP="007E5F33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7E5F33" w:rsidRDefault="007E5F33" w:rsidP="007E5F33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/>
          <w:strike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Քուվեյթի</w:t>
      </w:r>
      <w:proofErr w:type="spellEnd"/>
      <w:r>
        <w:rPr>
          <w:rFonts w:ascii="GHEA Grapalat" w:hAnsi="GHEA Grapalat"/>
          <w:sz w:val="24"/>
          <w:szCs w:val="24"/>
        </w:rPr>
        <w:t xml:space="preserve"> Պետությունը Մերձավոր </w:t>
      </w:r>
      <w:proofErr w:type="spellStart"/>
      <w:r>
        <w:rPr>
          <w:rFonts w:ascii="GHEA Grapalat" w:hAnsi="GHEA Grapalat"/>
          <w:sz w:val="24"/>
          <w:szCs w:val="24"/>
        </w:rPr>
        <w:t>Արևելքի</w:t>
      </w:r>
      <w:proofErr w:type="spellEnd"/>
      <w:r>
        <w:rPr>
          <w:rFonts w:ascii="GHEA Grapalat" w:hAnsi="GHEA Grapalat"/>
          <w:sz w:val="24"/>
          <w:szCs w:val="24"/>
        </w:rPr>
        <w:t xml:space="preserve"> տնտեսապես զարգացած և կայուն պետություններից է՝ ազգաբնակչության կենսամակարդակի բարձր </w:t>
      </w:r>
      <w:proofErr w:type="spellStart"/>
      <w:r>
        <w:rPr>
          <w:rFonts w:ascii="GHEA Grapalat" w:hAnsi="GHEA Grapalat"/>
          <w:sz w:val="24"/>
          <w:szCs w:val="24"/>
        </w:rPr>
        <w:t>ցուցանիշով</w:t>
      </w:r>
      <w:proofErr w:type="spellEnd"/>
      <w:r>
        <w:rPr>
          <w:rFonts w:ascii="GHEA Grapalat" w:hAnsi="GHEA Grapalat"/>
          <w:sz w:val="24"/>
          <w:szCs w:val="24"/>
        </w:rPr>
        <w:t xml:space="preserve">:  Հայաստանը </w:t>
      </w:r>
      <w:proofErr w:type="spellStart"/>
      <w:r>
        <w:rPr>
          <w:rFonts w:ascii="GHEA Grapalat" w:hAnsi="GHEA Grapalat"/>
          <w:sz w:val="24"/>
          <w:szCs w:val="24"/>
        </w:rPr>
        <w:t>Քուվեյթի</w:t>
      </w:r>
      <w:proofErr w:type="spellEnd"/>
      <w:r>
        <w:rPr>
          <w:rFonts w:ascii="GHEA Grapalat" w:hAnsi="GHEA Grapalat"/>
          <w:sz w:val="24"/>
          <w:szCs w:val="24"/>
        </w:rPr>
        <w:t xml:space="preserve"> հետ վարում է տարբեր ոլորտներում փոխշահավետ համագործակցության զարգացման քաղաքականություն։ </w:t>
      </w: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Համավարակով</w:t>
      </w:r>
      <w:proofErr w:type="spellEnd"/>
      <w:r>
        <w:rPr>
          <w:rFonts w:ascii="GHEA Grapalat" w:hAnsi="GHEA Grapalat"/>
          <w:sz w:val="24"/>
          <w:szCs w:val="24"/>
        </w:rPr>
        <w:t xml:space="preserve"> պայմանավորված արգելքները վերջին շրջանում էապես սահմանափակել էին երկկողմ համագործակցության դինամիկան, կտրուկ նվազել էին գործնական </w:t>
      </w:r>
      <w:proofErr w:type="spellStart"/>
      <w:r>
        <w:rPr>
          <w:rFonts w:ascii="GHEA Grapalat" w:hAnsi="GHEA Grapalat"/>
          <w:sz w:val="24"/>
          <w:szCs w:val="24"/>
        </w:rPr>
        <w:t>փոխայցելությունները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միջմարդկային</w:t>
      </w:r>
      <w:proofErr w:type="spellEnd"/>
      <w:r>
        <w:rPr>
          <w:rFonts w:ascii="GHEA Grapalat" w:hAnsi="GHEA Grapalat"/>
          <w:sz w:val="24"/>
          <w:szCs w:val="24"/>
        </w:rPr>
        <w:t xml:space="preserve"> շփումները: </w:t>
      </w: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Ներկայումս, երբ </w:t>
      </w:r>
      <w:proofErr w:type="spellStart"/>
      <w:r>
        <w:rPr>
          <w:rFonts w:ascii="GHEA Grapalat" w:hAnsi="GHEA Grapalat"/>
          <w:sz w:val="24"/>
          <w:szCs w:val="24"/>
        </w:rPr>
        <w:t>Քուվեյթը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 xml:space="preserve">գրեթե ամբողջությամբ վերացրել է հակահամավարակային սահմանափակումները, նպաստավոր պայմաններ են ստեղծվել փոխշահավետ համագործակցությունը վերականգնելու և նրան նոր լիցք հաղորդելու համար: </w:t>
      </w:r>
      <w:r>
        <w:rPr>
          <w:rFonts w:ascii="GHEA Grapalat" w:hAnsi="GHEA Grapalat" w:cs="Arial"/>
          <w:sz w:val="24"/>
          <w:szCs w:val="24"/>
        </w:rPr>
        <w:t xml:space="preserve">Առավել </w:t>
      </w:r>
      <w:proofErr w:type="spellStart"/>
      <w:r>
        <w:rPr>
          <w:rFonts w:ascii="GHEA Grapalat" w:hAnsi="GHEA Grapalat" w:cs="Arial"/>
          <w:sz w:val="24"/>
          <w:szCs w:val="24"/>
        </w:rPr>
        <w:t>կարևոր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ուղղություններն են </w:t>
      </w:r>
      <w:proofErr w:type="spellStart"/>
      <w:r>
        <w:rPr>
          <w:rFonts w:ascii="GHEA Grapalat" w:hAnsi="GHEA Grapalat" w:cs="Arial"/>
          <w:sz w:val="24"/>
          <w:szCs w:val="24"/>
        </w:rPr>
        <w:t>քուվեյթյան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ներդրումների խրախուսումը, </w:t>
      </w:r>
      <w:proofErr w:type="spellStart"/>
      <w:r>
        <w:rPr>
          <w:rFonts w:ascii="GHEA Grapalat" w:hAnsi="GHEA Grapalat" w:cs="Arial"/>
          <w:sz w:val="24"/>
          <w:szCs w:val="24"/>
        </w:rPr>
        <w:t>առևտրատնտեսական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կապերի աշխուժացումը, </w:t>
      </w:r>
      <w:proofErr w:type="spellStart"/>
      <w:r>
        <w:rPr>
          <w:rFonts w:ascii="GHEA Grapalat" w:hAnsi="GHEA Grapalat" w:cs="Arial"/>
          <w:sz w:val="24"/>
          <w:szCs w:val="24"/>
        </w:rPr>
        <w:t>զբոսաշրջությունը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, գիտակրթական և </w:t>
      </w:r>
      <w:proofErr w:type="spellStart"/>
      <w:r>
        <w:rPr>
          <w:rFonts w:ascii="GHEA Grapalat" w:hAnsi="GHEA Grapalat" w:cs="Arial"/>
          <w:sz w:val="24"/>
          <w:szCs w:val="24"/>
        </w:rPr>
        <w:t>միջմշակութային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համագործակցությունը։ </w:t>
      </w:r>
    </w:p>
    <w:p w:rsidR="007E5F33" w:rsidRDefault="007E5F33" w:rsidP="007E5F33">
      <w:pPr>
        <w:spacing w:after="0" w:line="276" w:lineRule="auto"/>
        <w:ind w:firstLine="709"/>
        <w:jc w:val="both"/>
        <w:rPr>
          <w:rFonts w:ascii="GHEA Grapalat" w:hAnsi="GHEA Grapalat" w:cs="Arial"/>
          <w:sz w:val="24"/>
          <w:szCs w:val="24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2.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Կարգավորման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նպատակը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7E5F33" w:rsidRDefault="007E5F33" w:rsidP="007E5F33">
      <w:pPr>
        <w:autoSpaceDE w:val="0"/>
        <w:autoSpaceDN w:val="0"/>
        <w:adjustRightInd w:val="0"/>
        <w:spacing w:after="0" w:line="276" w:lineRule="auto"/>
        <w:ind w:right="-44" w:firstLine="7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</w:rPr>
        <w:t>Որոշման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ընդունումը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լուրջ խթան կհանդիսանա նախ և առաջ</w:t>
      </w:r>
      <w:r>
        <w:rPr>
          <w:rFonts w:ascii="GHEA Grapalat" w:hAnsi="GHEA Grapalat"/>
          <w:noProof/>
          <w:sz w:val="24"/>
          <w:szCs w:val="24"/>
        </w:rPr>
        <w:t xml:space="preserve"> Քուվեյթից Հայաստան զբոսաշրջային հոսքի և գործարար ակտիվության համար: </w:t>
      </w:r>
      <w:proofErr w:type="spellStart"/>
      <w:r>
        <w:rPr>
          <w:rFonts w:ascii="GHEA Grapalat" w:hAnsi="GHEA Grapalat"/>
          <w:sz w:val="24"/>
          <w:szCs w:val="24"/>
        </w:rPr>
        <w:t>Քուվեյթի</w:t>
      </w:r>
      <w:proofErr w:type="spellEnd"/>
      <w:r>
        <w:rPr>
          <w:rFonts w:ascii="GHEA Grapalat" w:hAnsi="GHEA Grapalat"/>
          <w:sz w:val="24"/>
          <w:szCs w:val="24"/>
        </w:rPr>
        <w:t xml:space="preserve"> Պետության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քաղաքացիները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կկարողանան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այցելել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և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մնալ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Հանրապետության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տարածքում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առավելագույնը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180 </w:t>
      </w:r>
      <w:r>
        <w:rPr>
          <w:rFonts w:ascii="GHEA Grapalat" w:hAnsi="GHEA Grapalat" w:cs="Sylfaen"/>
          <w:bCs/>
          <w:sz w:val="24"/>
          <w:szCs w:val="24"/>
        </w:rPr>
        <w:t>օր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ժամկետով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` </w:t>
      </w:r>
      <w:r>
        <w:rPr>
          <w:rFonts w:ascii="GHEA Grapalat" w:hAnsi="GHEA Grapalat" w:cs="Sylfaen"/>
          <w:bCs/>
          <w:sz w:val="24"/>
          <w:szCs w:val="24"/>
        </w:rPr>
        <w:t>մեկ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տարվա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ընթացքում</w:t>
      </w:r>
      <w:r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</w:rPr>
        <w:t>ազատելով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նրանց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մուտքի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վիզա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ձեռք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բերելու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պահանջից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7E5F33" w:rsidRDefault="007E5F33" w:rsidP="007E5F33">
      <w:pPr>
        <w:autoSpaceDE w:val="0"/>
        <w:autoSpaceDN w:val="0"/>
        <w:adjustRightInd w:val="0"/>
        <w:spacing w:after="0" w:line="276" w:lineRule="auto"/>
        <w:ind w:right="-44" w:firstLine="7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noProof/>
          <w:sz w:val="24"/>
          <w:szCs w:val="24"/>
          <w:lang w:val="en-US"/>
        </w:rPr>
        <w:t>Հնարավոր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է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նաև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noProof/>
          <w:sz w:val="24"/>
          <w:szCs w:val="24"/>
          <w:lang w:val="en-US"/>
        </w:rPr>
        <w:t>որ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վ</w:t>
      </w:r>
      <w:r>
        <w:rPr>
          <w:rFonts w:ascii="GHEA Grapalat" w:hAnsi="GHEA Grapalat"/>
          <w:noProof/>
          <w:sz w:val="24"/>
          <w:szCs w:val="24"/>
        </w:rPr>
        <w:t>իզայի ռեժիմի ազատականացումը որոշիչ դեր խաղա Քուվեյթ-Երևան ուղիղ չվերթի վերաբացման համար, որն իր հերթին զգալիորեն կդյուրացնի շփումներն ու փոխայցելությունները: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3.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մշակման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ներգրավված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և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af-ZA"/>
        </w:rPr>
        <w:t>անձինք</w:t>
      </w:r>
      <w:proofErr w:type="spellEnd"/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Նախագիծը</w:t>
      </w:r>
      <w:proofErr w:type="spellEnd"/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մշակվել</w:t>
      </w:r>
      <w:proofErr w:type="spellEnd"/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է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ՀՀ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արտաքին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գործերի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4. </w:t>
      </w:r>
      <w:proofErr w:type="spellStart"/>
      <w:r>
        <w:rPr>
          <w:rFonts w:ascii="GHEA Grapalat" w:hAnsi="GHEA Grapalat" w:cs="Arial Armenian"/>
          <w:b/>
          <w:sz w:val="24"/>
          <w:szCs w:val="24"/>
          <w:lang w:val="af-ZA"/>
        </w:rPr>
        <w:t>Ակնկալվող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  <w:lang w:val="af-ZA"/>
        </w:rPr>
        <w:t>արդյունք</w:t>
      </w:r>
      <w:proofErr w:type="spellEnd"/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7E5F33" w:rsidRDefault="007E5F33" w:rsidP="007E5F33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Որոշման նախագիծը նպատակ է հետապնդում ազատական</w:t>
      </w:r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</w:rPr>
        <w:t xml:space="preserve">ցնել մուտքի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վիզայի</w:t>
      </w:r>
      <w:proofErr w:type="spellEnd"/>
      <w:r>
        <w:rPr>
          <w:rFonts w:ascii="GHEA Grapalat" w:hAnsi="GHEA Grapalat"/>
          <w:sz w:val="24"/>
          <w:szCs w:val="24"/>
        </w:rPr>
        <w:t xml:space="preserve"> հետ կապված հարաբերությունները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 w:eastAsia="hy-AM"/>
        </w:rPr>
        <w:t>Քուվեյթի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 w:eastAsia="hy-AM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af-ZA" w:eastAsia="hy-AM"/>
        </w:rPr>
        <w:t>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af-ZA" w:eastAsia="hy-AM"/>
        </w:rPr>
        <w:t xml:space="preserve"> </w:t>
      </w:r>
      <w:r>
        <w:rPr>
          <w:rFonts w:ascii="GHEA Grapalat" w:hAnsi="GHEA Grapalat"/>
          <w:sz w:val="24"/>
          <w:szCs w:val="24"/>
        </w:rPr>
        <w:t>հետ, նպաստել այդ երկրի քաղաքացիների` Հայաստանի Հանրապետություն այցերի աճին:</w:t>
      </w:r>
    </w:p>
    <w:p w:rsidR="007E5F33" w:rsidRDefault="007E5F33" w:rsidP="007E5F33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5. </w:t>
      </w:r>
      <w:proofErr w:type="spellStart"/>
      <w:r>
        <w:rPr>
          <w:rFonts w:ascii="GHEA Grapalat" w:hAnsi="GHEA Grapalat" w:cs="Arial Armenian"/>
          <w:b/>
          <w:sz w:val="24"/>
          <w:szCs w:val="24"/>
          <w:lang w:val="af-ZA"/>
        </w:rPr>
        <w:t>Կապը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  <w:lang w:val="af-ZA"/>
        </w:rPr>
        <w:t>ռազմավարական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  <w:lang w:val="af-ZA"/>
        </w:rPr>
        <w:t>փաստաթղթերի</w:t>
      </w:r>
      <w:proofErr w:type="spell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/>
          <w:sz w:val="24"/>
          <w:szCs w:val="24"/>
          <w:lang w:val="af-ZA"/>
        </w:rPr>
        <w:t>հետ</w:t>
      </w:r>
      <w:proofErr w:type="spellEnd"/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</w:p>
    <w:p w:rsidR="007E5F33" w:rsidRDefault="007E5F33" w:rsidP="007E5F33">
      <w:pPr>
        <w:spacing w:after="0" w:line="276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ընդունումը բխում է Կառավարության 2021-2026թթ. ծրագրի </w:t>
      </w:r>
      <w:r>
        <w:rPr>
          <w:rFonts w:ascii="GHEA Grapalat" w:hAnsi="GHEA Grapalat"/>
          <w:color w:val="000000"/>
          <w:sz w:val="24"/>
          <w:szCs w:val="24"/>
          <w:lang w:val="af-ZA"/>
        </w:rPr>
        <w:t>2.5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կետից:</w:t>
      </w:r>
    </w:p>
    <w:p w:rsidR="007E5F33" w:rsidRDefault="007E5F33" w:rsidP="007E5F33">
      <w:pPr>
        <w:spacing w:after="0" w:line="276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</w:p>
    <w:p w:rsidR="007E5F33" w:rsidRDefault="007E5F33" w:rsidP="007E5F33">
      <w:pPr>
        <w:spacing w:after="0" w:line="276" w:lineRule="auto"/>
        <w:rPr>
          <w:rFonts w:ascii="GHEA Grapalat" w:hAnsi="GHEA Grapalat"/>
        </w:rPr>
      </w:pPr>
    </w:p>
    <w:p w:rsidR="007C5612" w:rsidRDefault="007C5612">
      <w:bookmarkStart w:id="0" w:name="_GoBack"/>
      <w:bookmarkEnd w:id="0"/>
    </w:p>
    <w:sectPr w:rsidR="007C56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1B0"/>
    <w:rsid w:val="00104CA9"/>
    <w:rsid w:val="00120A51"/>
    <w:rsid w:val="00253034"/>
    <w:rsid w:val="00344D92"/>
    <w:rsid w:val="0047774E"/>
    <w:rsid w:val="007C5612"/>
    <w:rsid w:val="007C583A"/>
    <w:rsid w:val="007E4F06"/>
    <w:rsid w:val="007E5F33"/>
    <w:rsid w:val="008E6E1E"/>
    <w:rsid w:val="009D3115"/>
    <w:rsid w:val="009D4BF9"/>
    <w:rsid w:val="00A10226"/>
    <w:rsid w:val="00A83D1D"/>
    <w:rsid w:val="00B92F43"/>
    <w:rsid w:val="00C627A6"/>
    <w:rsid w:val="00C660C9"/>
    <w:rsid w:val="00DE31B0"/>
    <w:rsid w:val="00E36D28"/>
    <w:rsid w:val="00E86338"/>
    <w:rsid w:val="00ED76C2"/>
    <w:rsid w:val="00F13A9B"/>
    <w:rsid w:val="00F70325"/>
    <w:rsid w:val="00FB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ACD72E-FAF8-41F1-9FF7-DCFEF1F0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F33"/>
    <w:pPr>
      <w:spacing w:line="254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5F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6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/>
  <dc:description/>
  <cp:lastModifiedBy>Lilia Afrikyan</cp:lastModifiedBy>
  <cp:revision>2</cp:revision>
  <dcterms:created xsi:type="dcterms:W3CDTF">2022-05-03T10:46:00Z</dcterms:created>
  <dcterms:modified xsi:type="dcterms:W3CDTF">2022-05-03T10:46:00Z</dcterms:modified>
</cp:coreProperties>
</file>