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3F278" w14:textId="77777777" w:rsidR="00B10377" w:rsidRPr="00A0784A" w:rsidRDefault="00B10377" w:rsidP="00B10377">
      <w:pPr>
        <w:jc w:val="right"/>
        <w:rPr>
          <w:rFonts w:ascii="GHEA Grapalat" w:hAnsi="GHEA Grapalat"/>
          <w:color w:val="000000"/>
          <w:sz w:val="24"/>
          <w:szCs w:val="24"/>
        </w:rPr>
      </w:pPr>
      <w:r w:rsidRPr="00A0784A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color w:val="000000"/>
          <w:sz w:val="24"/>
          <w:szCs w:val="24"/>
        </w:rPr>
        <w:t>1</w:t>
      </w:r>
    </w:p>
    <w:p w14:paraId="1D19B386" w14:textId="77777777" w:rsidR="00B10377" w:rsidRPr="00A0784A" w:rsidRDefault="00B10377" w:rsidP="00B10377">
      <w:pPr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A0784A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2022 թվականի</w:t>
      </w:r>
    </w:p>
    <w:p w14:paraId="7E08CB8E" w14:textId="77777777" w:rsidR="00B10377" w:rsidRPr="00A0784A" w:rsidRDefault="00B10377" w:rsidP="00B10377">
      <w:pPr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Ապրիլի</w:t>
      </w:r>
      <w:r w:rsidRPr="00A0784A">
        <w:rPr>
          <w:rFonts w:ascii="GHEA Grapalat" w:hAnsi="GHEA Grapalat"/>
          <w:color w:val="000000"/>
          <w:sz w:val="24"/>
          <w:szCs w:val="24"/>
          <w:lang w:val="hy-AM"/>
        </w:rPr>
        <w:t xml:space="preserve"> N——Ա որոշման </w:t>
      </w:r>
    </w:p>
    <w:p w14:paraId="32760969" w14:textId="77777777" w:rsidR="007952E6" w:rsidRPr="00E15D11" w:rsidRDefault="007952E6" w:rsidP="00E15D11">
      <w:pPr>
        <w:jc w:val="both"/>
        <w:rPr>
          <w:rFonts w:ascii="GHEA Grapalat" w:hAnsi="GHEA Grapalat"/>
          <w:color w:val="000000" w:themeColor="text1"/>
          <w:lang w:val="hy-AM"/>
        </w:rPr>
      </w:pPr>
    </w:p>
    <w:p w14:paraId="7553E0AD" w14:textId="77777777" w:rsidR="00394FA4" w:rsidRDefault="00394FA4" w:rsidP="00394FA4">
      <w:pPr>
        <w:pStyle w:val="Title"/>
        <w:jc w:val="center"/>
        <w:rPr>
          <w:b/>
          <w:lang w:val="hy-AM"/>
        </w:rPr>
      </w:pPr>
    </w:p>
    <w:p w14:paraId="2DDF3D64" w14:textId="77777777" w:rsidR="00394FA4" w:rsidRDefault="00394FA4" w:rsidP="00394FA4">
      <w:pPr>
        <w:pStyle w:val="Title"/>
        <w:jc w:val="center"/>
        <w:rPr>
          <w:b/>
          <w:lang w:val="hy-AM"/>
        </w:rPr>
      </w:pPr>
    </w:p>
    <w:p w14:paraId="6842F892" w14:textId="77777777" w:rsidR="00394FA4" w:rsidRDefault="00394FA4" w:rsidP="00394FA4">
      <w:pPr>
        <w:pStyle w:val="Title"/>
        <w:jc w:val="center"/>
        <w:rPr>
          <w:b/>
          <w:lang w:val="hy-AM"/>
        </w:rPr>
      </w:pPr>
    </w:p>
    <w:p w14:paraId="6C46F1AC" w14:textId="77777777" w:rsidR="00394FA4" w:rsidRDefault="00CF71B8" w:rsidP="00394FA4">
      <w:pPr>
        <w:pStyle w:val="Title"/>
        <w:jc w:val="center"/>
        <w:rPr>
          <w:b/>
          <w:lang w:val="hy-AM"/>
        </w:rPr>
      </w:pPr>
      <w:r w:rsidRPr="00394FA4">
        <w:rPr>
          <w:b/>
          <w:lang w:val="hy-AM"/>
        </w:rPr>
        <w:t xml:space="preserve">ՍՈՒՐԵՆ ԵՎ ՀԱՍՄԻԿ ՓԱՀԼԵՎԱՆՅԱՆՆԵՐԻ </w:t>
      </w:r>
    </w:p>
    <w:p w14:paraId="78B23E41" w14:textId="77777777" w:rsidR="00394FA4" w:rsidRDefault="00394FA4" w:rsidP="00394FA4">
      <w:pPr>
        <w:pStyle w:val="Title"/>
        <w:jc w:val="center"/>
        <w:rPr>
          <w:b/>
          <w:lang w:val="hy-AM"/>
        </w:rPr>
      </w:pPr>
    </w:p>
    <w:p w14:paraId="690B3DAB" w14:textId="77777777" w:rsidR="00394FA4" w:rsidRDefault="00394FA4" w:rsidP="00394FA4">
      <w:pPr>
        <w:pStyle w:val="Title"/>
        <w:jc w:val="center"/>
        <w:rPr>
          <w:b/>
          <w:lang w:val="hy-AM"/>
        </w:rPr>
      </w:pPr>
    </w:p>
    <w:p w14:paraId="6F49C546" w14:textId="77777777" w:rsidR="001F1787" w:rsidRPr="00394FA4" w:rsidRDefault="00CF71B8" w:rsidP="00394FA4">
      <w:pPr>
        <w:pStyle w:val="Title"/>
        <w:jc w:val="center"/>
        <w:rPr>
          <w:b/>
          <w:lang w:val="hy-AM"/>
        </w:rPr>
      </w:pPr>
      <w:r w:rsidRPr="00394FA4">
        <w:rPr>
          <w:b/>
          <w:lang w:val="hy-AM"/>
        </w:rPr>
        <w:t>ՆԵՐԴՐՈՒՄԱՅԻՆ ԾՐԱԳԻՐ</w:t>
      </w:r>
    </w:p>
    <w:p w14:paraId="7C220DCE" w14:textId="77777777" w:rsidR="009F32E3" w:rsidRPr="00394FA4" w:rsidRDefault="009F32E3" w:rsidP="00394FA4">
      <w:pPr>
        <w:pStyle w:val="Title"/>
        <w:jc w:val="center"/>
        <w:rPr>
          <w:b/>
          <w:lang w:val="hy-AM"/>
        </w:rPr>
      </w:pPr>
    </w:p>
    <w:p w14:paraId="46A5E937" w14:textId="77777777" w:rsidR="003B7C76" w:rsidRDefault="003B7C76" w:rsidP="009F32E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5F0ABBC" w14:textId="665B013A" w:rsidR="003B7C76" w:rsidRDefault="00C047DC" w:rsidP="009F32E3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4C4AFCF7" wp14:editId="1C106B70">
            <wp:extent cx="2324100" cy="2324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6D318" w14:textId="43985A7F" w:rsidR="003B7C76" w:rsidRDefault="00C047DC" w:rsidP="009F32E3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</w:rPr>
        <w:lastRenderedPageBreak/>
        <w:drawing>
          <wp:inline distT="0" distB="0" distL="0" distR="0" wp14:anchorId="47DD86AA" wp14:editId="3FC199BD">
            <wp:extent cx="6815779" cy="5808269"/>
            <wp:effectExtent l="0" t="0" r="444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306" cy="5834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EC085" w14:textId="77777777" w:rsidR="00B10377" w:rsidRDefault="00B10377" w:rsidP="004C7F84">
      <w:pPr>
        <w:pStyle w:val="Title"/>
        <w:rPr>
          <w:b/>
          <w:lang w:val="hy-AM"/>
        </w:rPr>
      </w:pPr>
    </w:p>
    <w:p w14:paraId="4A1C5F65" w14:textId="77777777" w:rsidR="00B10377" w:rsidRDefault="00B10377" w:rsidP="004C7F84">
      <w:pPr>
        <w:pStyle w:val="Title"/>
        <w:rPr>
          <w:b/>
          <w:lang w:val="hy-AM"/>
        </w:rPr>
      </w:pPr>
    </w:p>
    <w:p w14:paraId="5EC57906" w14:textId="77777777" w:rsidR="00C047DC" w:rsidRDefault="00C047DC" w:rsidP="009B380A">
      <w:pPr>
        <w:pStyle w:val="Title"/>
        <w:jc w:val="center"/>
        <w:rPr>
          <w:b/>
          <w:lang w:val="hy-AM"/>
        </w:rPr>
      </w:pPr>
    </w:p>
    <w:p w14:paraId="68C371AA" w14:textId="77777777" w:rsidR="003230D3" w:rsidRDefault="003230D3" w:rsidP="009B380A">
      <w:pPr>
        <w:pStyle w:val="Title"/>
        <w:jc w:val="center"/>
        <w:rPr>
          <w:b/>
          <w:lang w:val="hy-AM"/>
        </w:rPr>
      </w:pPr>
    </w:p>
    <w:p w14:paraId="1BB26C81" w14:textId="77777777" w:rsidR="003230D3" w:rsidRDefault="003230D3" w:rsidP="009B380A">
      <w:pPr>
        <w:pStyle w:val="Title"/>
        <w:jc w:val="center"/>
        <w:rPr>
          <w:b/>
          <w:lang w:val="hy-AM"/>
        </w:rPr>
      </w:pPr>
    </w:p>
    <w:p w14:paraId="2B115066" w14:textId="77777777" w:rsidR="008601FB" w:rsidRDefault="008601FB" w:rsidP="009B380A">
      <w:pPr>
        <w:pStyle w:val="Title"/>
        <w:jc w:val="center"/>
        <w:rPr>
          <w:b/>
          <w:lang w:val="hy-AM"/>
        </w:rPr>
      </w:pPr>
    </w:p>
    <w:p w14:paraId="3D847E8F" w14:textId="496E6479" w:rsidR="004C7F84" w:rsidRDefault="004C7F84" w:rsidP="009B380A">
      <w:pPr>
        <w:pStyle w:val="Title"/>
        <w:jc w:val="center"/>
        <w:rPr>
          <w:b/>
          <w:lang w:val="hy-AM"/>
        </w:rPr>
      </w:pPr>
      <w:r w:rsidRPr="0093782F">
        <w:rPr>
          <w:b/>
          <w:lang w:val="hy-AM"/>
        </w:rPr>
        <w:lastRenderedPageBreak/>
        <w:t>ՆԵՐԱԾՈՒԹՅՈՒՆ</w:t>
      </w:r>
    </w:p>
    <w:p w14:paraId="1EF7F7C3" w14:textId="77777777" w:rsidR="007609C1" w:rsidRDefault="007609C1" w:rsidP="007609C1">
      <w:pPr>
        <w:rPr>
          <w:lang w:val="hy-AM"/>
        </w:rPr>
      </w:pPr>
    </w:p>
    <w:p w14:paraId="29E8B614" w14:textId="77777777" w:rsidR="007609C1" w:rsidRDefault="007609C1" w:rsidP="00966C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0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ներդրումային ծրագիրը (այսուհետ՝ ծրագիր) միտված է Հայաստանի Հանրապետությունում </w:t>
      </w:r>
      <w:r w:rsidR="004F6852" w:rsidRPr="00574651">
        <w:rPr>
          <w:rFonts w:ascii="GHEA Grapalat" w:hAnsi="GHEA Grapalat"/>
          <w:sz w:val="24"/>
          <w:szCs w:val="24"/>
          <w:lang w:val="hy-AM"/>
        </w:rPr>
        <w:t xml:space="preserve">քաղաքաշինության </w:t>
      </w:r>
      <w:r w:rsidR="004F6852">
        <w:rPr>
          <w:rFonts w:ascii="GHEA Grapalat" w:hAnsi="GHEA Grapalat"/>
          <w:sz w:val="24"/>
          <w:szCs w:val="24"/>
          <w:lang w:val="hy-AM"/>
        </w:rPr>
        <w:t xml:space="preserve">ոլորտի </w:t>
      </w:r>
      <w:r w:rsidRPr="00760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զարգացման ապահովմանը, ինչպես նաև բնակչության մեջ </w:t>
      </w:r>
      <w:r w:rsidR="00966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բարեկեցիկ </w:t>
      </w:r>
      <w:r w:rsidRPr="00760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ապրելակերպի հաստատմանը և համահունչ է ՀՀ կառավարության կողմից որդեգրած տնտեսական զարգացման ռազմավարությանը:</w:t>
      </w:r>
    </w:p>
    <w:p w14:paraId="47A534EF" w14:textId="77777777" w:rsidR="00F90B15" w:rsidRDefault="00F90B15" w:rsidP="00966C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7EC8021" w14:textId="77777777" w:rsidR="009B380A" w:rsidRDefault="00C476F2" w:rsidP="00C476F2">
      <w:pPr>
        <w:pStyle w:val="Title"/>
        <w:jc w:val="center"/>
        <w:rPr>
          <w:b/>
          <w:sz w:val="32"/>
          <w:szCs w:val="32"/>
          <w:shd w:val="clear" w:color="auto" w:fill="FFFFFF"/>
          <w:lang w:val="hy-AM"/>
        </w:rPr>
      </w:pPr>
      <w:r w:rsidRPr="00C476F2">
        <w:rPr>
          <w:b/>
          <w:sz w:val="32"/>
          <w:szCs w:val="32"/>
          <w:shd w:val="clear" w:color="auto" w:fill="FFFFFF"/>
          <w:lang w:val="hy-AM"/>
        </w:rPr>
        <w:t>ԾՐԱԳՐԻ ՆԱԽԱՊԱՏՄՈՒԹՅՈՒՆԸ</w:t>
      </w:r>
    </w:p>
    <w:p w14:paraId="36FC3A85" w14:textId="77777777" w:rsidR="00C476F2" w:rsidRDefault="00C476F2" w:rsidP="00C476F2">
      <w:pPr>
        <w:rPr>
          <w:lang w:val="hy-AM"/>
        </w:rPr>
      </w:pPr>
    </w:p>
    <w:p w14:paraId="055DD391" w14:textId="77777777" w:rsidR="00C476F2" w:rsidRDefault="00C476F2" w:rsidP="00C476F2">
      <w:pPr>
        <w:rPr>
          <w:lang w:val="hy-AM"/>
        </w:rPr>
      </w:pPr>
    </w:p>
    <w:p w14:paraId="7B8A0D95" w14:textId="60533C90" w:rsidR="004A12ED" w:rsidRDefault="00F90BC0" w:rsidP="00F90B15">
      <w:pPr>
        <w:autoSpaceDE w:val="0"/>
        <w:autoSpaceDN w:val="0"/>
        <w:adjustRightInd w:val="0"/>
        <w:spacing w:line="360" w:lineRule="auto"/>
        <w:ind w:firstLine="72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F90BC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947923">
        <w:rPr>
          <w:rFonts w:ascii="GHEA Grapalat" w:hAnsi="GHEA Grapalat"/>
          <w:sz w:val="24"/>
          <w:szCs w:val="24"/>
          <w:lang w:val="hy-AM"/>
        </w:rPr>
        <w:t xml:space="preserve">իրականացման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4651">
        <w:rPr>
          <w:rFonts w:ascii="GHEA Grapalat" w:hAnsi="GHEA Grapalat"/>
          <w:sz w:val="24"/>
          <w:szCs w:val="24"/>
          <w:lang w:val="hy-AM"/>
        </w:rPr>
        <w:t xml:space="preserve">Երևանի քաղաքապետարանից 23.02.2021թ. </w:t>
      </w:r>
      <w:r w:rsidR="00DB5B17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Pr="00574651">
        <w:rPr>
          <w:rFonts w:ascii="GHEA Grapalat" w:hAnsi="GHEA Grapalat"/>
          <w:sz w:val="24"/>
          <w:szCs w:val="24"/>
          <w:lang w:val="hy-AM"/>
        </w:rPr>
        <w:t>ստաց</w:t>
      </w:r>
      <w:r w:rsidR="00F90B15">
        <w:rPr>
          <w:rFonts w:ascii="GHEA Grapalat" w:hAnsi="GHEA Grapalat"/>
          <w:sz w:val="24"/>
          <w:szCs w:val="24"/>
          <w:lang w:val="hy-AM"/>
        </w:rPr>
        <w:t>վ</w:t>
      </w:r>
      <w:r w:rsidRPr="00574651">
        <w:rPr>
          <w:rFonts w:ascii="GHEA Grapalat" w:hAnsi="GHEA Grapalat"/>
          <w:sz w:val="24"/>
          <w:szCs w:val="24"/>
          <w:lang w:val="hy-AM"/>
        </w:rPr>
        <w:t>ել են Ձորագյուղ ազգագրական թաղամասի 1-ին փողոց 21/3, 21/4, 21/5 հասցեների համար № 01/18-07/1-Փ-151-111 նախագծման թույլտվություն (ճարտարապետահատակագծային առաջադրանք</w:t>
      </w:r>
      <w:r w:rsidR="008B36F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C0645" w:rsidRPr="00A51313">
        <w:rPr>
          <w:rFonts w:ascii="GHEA Grapalat" w:hAnsi="GHEA Grapalat"/>
          <w:sz w:val="24"/>
          <w:szCs w:val="24"/>
          <w:lang w:val="hy-AM"/>
        </w:rPr>
        <w:t>(</w:t>
      </w:r>
      <w:r w:rsidR="008B36F3">
        <w:rPr>
          <w:rFonts w:ascii="GHEA Grapalat" w:hAnsi="GHEA Grapalat"/>
          <w:sz w:val="24"/>
          <w:szCs w:val="24"/>
          <w:lang w:val="hy-AM"/>
        </w:rPr>
        <w:t>այսուհետ ՃԱ</w:t>
      </w:r>
      <w:r w:rsidRPr="00574651">
        <w:rPr>
          <w:rFonts w:ascii="GHEA Grapalat" w:hAnsi="GHEA Grapalat"/>
          <w:sz w:val="24"/>
          <w:szCs w:val="24"/>
          <w:lang w:val="hy-AM"/>
        </w:rPr>
        <w:t xml:space="preserve">) </w:t>
      </w:r>
      <w:r w:rsidR="00DB5B17">
        <w:rPr>
          <w:rFonts w:ascii="GHEA Grapalat" w:hAnsi="GHEA Grapalat"/>
          <w:sz w:val="24"/>
          <w:szCs w:val="24"/>
          <w:lang w:val="hy-AM"/>
        </w:rPr>
        <w:t xml:space="preserve">2000 քմ․ տարածքի համար </w:t>
      </w:r>
      <w:r w:rsidRPr="00574651">
        <w:rPr>
          <w:rFonts w:ascii="GHEA Grapalat" w:hAnsi="GHEA Grapalat"/>
          <w:sz w:val="24"/>
          <w:szCs w:val="24"/>
          <w:lang w:val="hy-AM"/>
        </w:rPr>
        <w:t xml:space="preserve">և այժմ </w:t>
      </w:r>
      <w:r w:rsidR="00F90B15">
        <w:rPr>
          <w:rFonts w:ascii="GHEA Grapalat" w:hAnsi="GHEA Grapalat"/>
          <w:sz w:val="24"/>
          <w:szCs w:val="24"/>
          <w:lang w:val="hy-AM"/>
        </w:rPr>
        <w:t xml:space="preserve">անհրաժեշտություն է </w:t>
      </w:r>
      <w:r w:rsidRPr="00574651">
        <w:rPr>
          <w:rFonts w:ascii="GHEA Grapalat" w:hAnsi="GHEA Grapalat"/>
          <w:sz w:val="24"/>
          <w:szCs w:val="24"/>
          <w:lang w:val="hy-AM"/>
        </w:rPr>
        <w:t xml:space="preserve"> առաջացել ուղղակի վաճառքի եղանակով, ձեռք բերել համայնքապատկան հողակտորի (կադաստրային կոդ՝ 01-006-502-0194) մի մասը (326 քմ.)</w:t>
      </w:r>
      <w:r w:rsidR="004A12ED">
        <w:rPr>
          <w:rFonts w:ascii="GHEA Grapalat" w:hAnsi="GHEA Grapalat"/>
          <w:sz w:val="24"/>
          <w:szCs w:val="24"/>
          <w:lang w:val="hy-AM"/>
        </w:rPr>
        <w:t>։</w:t>
      </w:r>
    </w:p>
    <w:p w14:paraId="7A37F7E6" w14:textId="77777777" w:rsidR="003C2287" w:rsidRPr="00574651" w:rsidRDefault="00F90B15" w:rsidP="0026384E">
      <w:pPr>
        <w:autoSpaceDE w:val="0"/>
        <w:autoSpaceDN w:val="0"/>
        <w:adjustRightInd w:val="0"/>
        <w:spacing w:line="360" w:lineRule="auto"/>
        <w:ind w:firstLine="72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947923">
        <w:rPr>
          <w:rFonts w:ascii="GHEA Grapalat" w:hAnsi="GHEA Grapalat"/>
          <w:sz w:val="24"/>
          <w:szCs w:val="24"/>
          <w:lang w:val="hy-AM"/>
        </w:rPr>
        <w:t xml:space="preserve">326 քմ․ տարածքը </w:t>
      </w:r>
      <w:r w:rsidR="008B36F3">
        <w:rPr>
          <w:rFonts w:ascii="GHEA Grapalat" w:hAnsi="GHEA Grapalat"/>
          <w:sz w:val="24"/>
          <w:szCs w:val="24"/>
          <w:lang w:val="hy-AM"/>
        </w:rPr>
        <w:t xml:space="preserve">գտնվում է </w:t>
      </w:r>
      <w:r w:rsidR="004A12ED">
        <w:rPr>
          <w:rFonts w:ascii="GHEA Grapalat" w:hAnsi="GHEA Grapalat"/>
          <w:sz w:val="24"/>
          <w:szCs w:val="24"/>
          <w:lang w:val="hy-AM"/>
        </w:rPr>
        <w:t xml:space="preserve">ստացված ՃԱ-ի հարակից տարածքում, որն </w:t>
      </w:r>
      <w:r w:rsidR="003C2287">
        <w:rPr>
          <w:rFonts w:ascii="GHEA Grapalat" w:hAnsi="GHEA Grapalat"/>
          <w:sz w:val="24"/>
          <w:szCs w:val="24"/>
          <w:lang w:val="hy-AM"/>
        </w:rPr>
        <w:t xml:space="preserve">ներդրողներին տրամադրելու դեպքում կօգտագործվի </w:t>
      </w:r>
      <w:r w:rsidR="003C2287" w:rsidRPr="00574651">
        <w:rPr>
          <w:rFonts w:ascii="GHEA Grapalat" w:hAnsi="GHEA Grapalat"/>
          <w:sz w:val="24"/>
          <w:szCs w:val="24"/>
          <w:lang w:val="hy-AM"/>
        </w:rPr>
        <w:t>բիզնես համալիրի ճարտարապետական ամբողջականությունն ապահովելու համար:</w:t>
      </w:r>
    </w:p>
    <w:p w14:paraId="502E2C9D" w14:textId="77777777" w:rsidR="00F90B15" w:rsidRDefault="00F90B15" w:rsidP="0026384E">
      <w:pPr>
        <w:autoSpaceDE w:val="0"/>
        <w:autoSpaceDN w:val="0"/>
        <w:adjustRightInd w:val="0"/>
        <w:spacing w:line="360" w:lineRule="auto"/>
        <w:ind w:firstLine="72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</w:p>
    <w:p w14:paraId="167258D5" w14:textId="77777777" w:rsidR="00F90B15" w:rsidRPr="00574651" w:rsidRDefault="00F90B15" w:rsidP="00F90BC0">
      <w:p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</w:p>
    <w:p w14:paraId="4379A82A" w14:textId="77777777" w:rsidR="00C047DC" w:rsidRDefault="00C047DC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5AC601B6" w14:textId="77777777" w:rsidR="00E22692" w:rsidRDefault="00E22692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4CFDDB04" w14:textId="77777777" w:rsidR="00B874A6" w:rsidRDefault="00B874A6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565F1A0E" w14:textId="77777777" w:rsidR="00B874A6" w:rsidRDefault="00B874A6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17DA9B7B" w14:textId="77777777" w:rsidR="00B874A6" w:rsidRDefault="00B874A6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5C1E5381" w14:textId="09297E30" w:rsidR="00966C02" w:rsidRPr="009B380A" w:rsidRDefault="00966C02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  <w:r w:rsidRPr="009B380A">
        <w:rPr>
          <w:rFonts w:eastAsia="Times New Roman"/>
          <w:b/>
          <w:sz w:val="32"/>
          <w:szCs w:val="32"/>
          <w:lang w:val="hy-AM"/>
        </w:rPr>
        <w:lastRenderedPageBreak/>
        <w:t>ԾՐԱԳՐԻ ԱՄՓՈՓ ՆԿԱՐԱԳԻՐ</w:t>
      </w:r>
    </w:p>
    <w:p w14:paraId="127671A7" w14:textId="77777777" w:rsidR="00966C02" w:rsidRPr="009B380A" w:rsidRDefault="00966C02" w:rsidP="00966C02">
      <w:pPr>
        <w:pStyle w:val="Title"/>
        <w:jc w:val="center"/>
        <w:rPr>
          <w:rFonts w:eastAsia="Times New Roman"/>
          <w:b/>
          <w:sz w:val="32"/>
          <w:szCs w:val="32"/>
          <w:lang w:val="hy-AM"/>
        </w:rPr>
      </w:pPr>
    </w:p>
    <w:p w14:paraId="64F2DBD2" w14:textId="77777777" w:rsidR="00966C02" w:rsidRDefault="00966C02" w:rsidP="00966C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3E8046B" w14:textId="77777777" w:rsidR="004618D3" w:rsidRDefault="00966C02" w:rsidP="009B380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Ծրագրով </w:t>
      </w:r>
      <w:r w:rsidR="009B38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նախատեվում է Հայաստանի Հնարապետության </w:t>
      </w:r>
      <w:r w:rsidR="000140A9" w:rsidRPr="00011AE8">
        <w:rPr>
          <w:rFonts w:ascii="GHEA Grapalat" w:hAnsi="GHEA Grapalat"/>
          <w:sz w:val="24"/>
          <w:szCs w:val="24"/>
          <w:lang w:val="hy-AM"/>
        </w:rPr>
        <w:t>ք. Երևան, Կենտրոն վարչական շրջանի Ձորագյուղ ազգագրական թաղամասի 1-ին փողոց 21/3, 21/4, 21/5 հասցեներում գտնվող տարածքում</w:t>
      </w:r>
      <w:r w:rsidR="009B380A">
        <w:rPr>
          <w:rFonts w:ascii="GHEA Grapalat" w:hAnsi="GHEA Grapalat"/>
          <w:sz w:val="24"/>
          <w:szCs w:val="24"/>
          <w:lang w:val="hy-AM"/>
        </w:rPr>
        <w:t xml:space="preserve"> կառուցել</w:t>
      </w:r>
      <w:r w:rsidR="000140A9" w:rsidRPr="00011AE8">
        <w:rPr>
          <w:rFonts w:ascii="GHEA Grapalat" w:hAnsi="GHEA Grapalat"/>
          <w:sz w:val="24"/>
          <w:szCs w:val="24"/>
          <w:lang w:val="hy-AM"/>
        </w:rPr>
        <w:t xml:space="preserve"> միջազգային չափանիշներին համապատասխան և ռելիեֆային անկումով հողատարածքի համար նախատեսված ճարտարապետական բացառիկ լուծումներով բազմաֆունկցիոնալ բիզնես համալիր:</w:t>
      </w:r>
    </w:p>
    <w:p w14:paraId="15827299" w14:textId="77777777" w:rsidR="00621388" w:rsidRDefault="000140A9" w:rsidP="00621388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011AE8">
        <w:rPr>
          <w:rFonts w:ascii="GHEA Grapalat" w:hAnsi="GHEA Grapalat"/>
          <w:sz w:val="24"/>
          <w:szCs w:val="24"/>
          <w:lang w:val="hy-AM"/>
        </w:rPr>
        <w:t>Համալիրը իր մեջ ներառելու է ինչպես բնակելի և բիզնես տարածքներ</w:t>
      </w:r>
      <w:r w:rsidR="00D27663">
        <w:rPr>
          <w:rFonts w:ascii="GHEA Grapalat" w:hAnsi="GHEA Grapalat"/>
          <w:sz w:val="24"/>
          <w:szCs w:val="24"/>
          <w:lang w:val="hy-AM"/>
        </w:rPr>
        <w:t>,</w:t>
      </w:r>
      <w:r w:rsidRPr="00011AE8">
        <w:rPr>
          <w:rFonts w:ascii="GHEA Grapalat" w:hAnsi="GHEA Grapalat"/>
          <w:sz w:val="24"/>
          <w:szCs w:val="24"/>
          <w:lang w:val="hy-AM"/>
        </w:rPr>
        <w:t xml:space="preserve"> այնպես էլ հատուկ մշակութային միջոցառումների համար նախատեսված սրահ (արդեն իսկ պայմանավորվածություն է ձեռք բերվել Սերգեյ Փարաջանովի տուն-թանգարանի հետ որոշակի նմուշների ցուցադրության մասով), երեք հարկից բաղկացած ավտոկայանատեղի և ճարտարապետական նորագույն լուծումներով այգի: </w:t>
      </w:r>
    </w:p>
    <w:p w14:paraId="68457F49" w14:textId="7B23550B" w:rsidR="000140A9" w:rsidRPr="00011AE8" w:rsidRDefault="000140A9" w:rsidP="00621388">
      <w:pPr>
        <w:autoSpaceDE w:val="0"/>
        <w:autoSpaceDN w:val="0"/>
        <w:adjustRightInd w:val="0"/>
        <w:spacing w:line="360" w:lineRule="auto"/>
        <w:ind w:firstLine="72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011AE8">
        <w:rPr>
          <w:rFonts w:ascii="GHEA Grapalat" w:hAnsi="GHEA Grapalat"/>
          <w:sz w:val="24"/>
          <w:szCs w:val="24"/>
          <w:lang w:val="hy-AM"/>
        </w:rPr>
        <w:t>Ծրագիրը ներառելու է նաև հարակից տարածքների բարեկարգում և ընդհանուր առմամբ կարող է լավ սկիզբ հանդիսանալ Հրազդանի կիրճի ճարտարապետական միջավայրի ձևավորման և հետագա զարգացման համար:</w:t>
      </w:r>
    </w:p>
    <w:p w14:paraId="4D30F8BF" w14:textId="77777777" w:rsidR="000140A9" w:rsidRDefault="000140A9" w:rsidP="004618D3">
      <w:pPr>
        <w:spacing w:line="360" w:lineRule="auto"/>
        <w:rPr>
          <w:lang w:val="hy-AM"/>
        </w:rPr>
      </w:pPr>
    </w:p>
    <w:p w14:paraId="6AC3A06F" w14:textId="77777777" w:rsidR="009246D9" w:rsidRDefault="009246D9" w:rsidP="009246D9">
      <w:pPr>
        <w:rPr>
          <w:lang w:val="hy-AM"/>
        </w:rPr>
      </w:pPr>
    </w:p>
    <w:p w14:paraId="6DEEB57D" w14:textId="77777777" w:rsidR="009246D9" w:rsidRDefault="009246D9" w:rsidP="009246D9">
      <w:pPr>
        <w:rPr>
          <w:lang w:val="hy-AM"/>
        </w:rPr>
      </w:pPr>
    </w:p>
    <w:p w14:paraId="79B55D37" w14:textId="77777777" w:rsidR="009246D9" w:rsidRDefault="009246D9" w:rsidP="009246D9">
      <w:pPr>
        <w:rPr>
          <w:lang w:val="hy-AM"/>
        </w:rPr>
      </w:pPr>
    </w:p>
    <w:p w14:paraId="3DC5FAE5" w14:textId="77777777" w:rsidR="009246D9" w:rsidRDefault="009246D9" w:rsidP="009246D9">
      <w:pPr>
        <w:rPr>
          <w:lang w:val="hy-AM"/>
        </w:rPr>
      </w:pPr>
    </w:p>
    <w:p w14:paraId="6F36FD07" w14:textId="77777777" w:rsidR="009246D9" w:rsidRPr="009246D9" w:rsidRDefault="009246D9" w:rsidP="009246D9">
      <w:pPr>
        <w:rPr>
          <w:lang w:val="hy-AM"/>
        </w:rPr>
      </w:pPr>
    </w:p>
    <w:p w14:paraId="2B95ED94" w14:textId="77777777" w:rsidR="00C263E7" w:rsidRDefault="00C263E7" w:rsidP="00C9691F">
      <w:pPr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1C8204E" w14:textId="77777777" w:rsidR="00C263E7" w:rsidRDefault="00C263E7" w:rsidP="00C9691F">
      <w:pPr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58C2C7F" w14:textId="77777777" w:rsidR="00EA3570" w:rsidRDefault="00EA3570" w:rsidP="0026384E">
      <w:pPr>
        <w:pStyle w:val="Title"/>
        <w:jc w:val="center"/>
        <w:rPr>
          <w:b/>
          <w:sz w:val="44"/>
          <w:szCs w:val="44"/>
          <w:lang w:val="hy-AM"/>
        </w:rPr>
      </w:pPr>
    </w:p>
    <w:p w14:paraId="4D93EE03" w14:textId="77777777" w:rsidR="00ED6CBB" w:rsidRDefault="00ED6CBB" w:rsidP="0026384E">
      <w:pPr>
        <w:pStyle w:val="Title"/>
        <w:jc w:val="center"/>
        <w:rPr>
          <w:b/>
          <w:sz w:val="44"/>
          <w:szCs w:val="44"/>
          <w:lang w:val="hy-AM"/>
        </w:rPr>
      </w:pPr>
    </w:p>
    <w:p w14:paraId="5657D47F" w14:textId="77777777" w:rsidR="008601FB" w:rsidRDefault="008601FB" w:rsidP="0026384E">
      <w:pPr>
        <w:pStyle w:val="Title"/>
        <w:jc w:val="center"/>
        <w:rPr>
          <w:b/>
          <w:sz w:val="44"/>
          <w:szCs w:val="44"/>
          <w:lang w:val="hy-AM"/>
        </w:rPr>
      </w:pPr>
    </w:p>
    <w:p w14:paraId="0FE445BD" w14:textId="77777777" w:rsidR="008601FB" w:rsidRDefault="008601FB" w:rsidP="0026384E">
      <w:pPr>
        <w:pStyle w:val="Title"/>
        <w:jc w:val="center"/>
        <w:rPr>
          <w:b/>
          <w:sz w:val="44"/>
          <w:szCs w:val="44"/>
          <w:lang w:val="hy-AM"/>
        </w:rPr>
      </w:pPr>
    </w:p>
    <w:p w14:paraId="3F1EB5D1" w14:textId="093D4DF4" w:rsidR="00C263E7" w:rsidRPr="00CB5368" w:rsidRDefault="00EA3570" w:rsidP="0026384E">
      <w:pPr>
        <w:pStyle w:val="Title"/>
        <w:jc w:val="center"/>
        <w:rPr>
          <w:b/>
          <w:sz w:val="44"/>
          <w:szCs w:val="44"/>
          <w:lang w:val="hy-AM"/>
        </w:rPr>
      </w:pPr>
      <w:r>
        <w:rPr>
          <w:b/>
          <w:sz w:val="44"/>
          <w:szCs w:val="44"/>
          <w:lang w:val="hy-AM"/>
        </w:rPr>
        <w:t>ՆԵՐԴՐՈՒՄԱՅԻՆ ԾՐԱԳՐԻ ՇՐՋԱՆԱԿՆԵՐՈՒՄ ՆԱԽԱՏԵՍՎՈՂ ՆԵՐԴՐՈՒՄՆԵՐԸ</w:t>
      </w:r>
    </w:p>
    <w:p w14:paraId="1831ECC4" w14:textId="77777777" w:rsidR="00E055CA" w:rsidRPr="00E055CA" w:rsidRDefault="00E055CA" w:rsidP="00E055CA">
      <w:pPr>
        <w:rPr>
          <w:lang w:val="hy-AM"/>
        </w:rPr>
      </w:pPr>
    </w:p>
    <w:p w14:paraId="4E54ECE0" w14:textId="77777777" w:rsidR="00C263E7" w:rsidRDefault="00C263E7" w:rsidP="00C9691F">
      <w:pPr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2B1026C4" w14:textId="6A199210" w:rsidR="00264F94" w:rsidRDefault="00A912D6" w:rsidP="00E055CA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10350">
        <w:rPr>
          <w:rFonts w:ascii="GHEA Grapalat" w:hAnsi="GHEA Grapalat"/>
          <w:sz w:val="24"/>
          <w:szCs w:val="24"/>
          <w:lang w:val="hy-AM"/>
        </w:rPr>
        <w:t>Ներդրումային ծ</w:t>
      </w:r>
      <w:r w:rsidR="00426AB7" w:rsidRPr="00210350">
        <w:rPr>
          <w:rFonts w:ascii="GHEA Grapalat" w:hAnsi="GHEA Grapalat"/>
          <w:sz w:val="24"/>
          <w:szCs w:val="24"/>
          <w:lang w:val="hy-AM"/>
        </w:rPr>
        <w:t xml:space="preserve">րագրով նախատեսվում </w:t>
      </w:r>
      <w:r w:rsidR="003230D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8F5A06" w:rsidRPr="00210350">
        <w:rPr>
          <w:rFonts w:ascii="GHEA Grapalat" w:eastAsia="Calibri" w:hAnsi="GHEA Grapalat" w:cs="Sylfaen"/>
          <w:sz w:val="24"/>
          <w:szCs w:val="24"/>
          <w:lang w:val="hy-AM"/>
        </w:rPr>
        <w:t>Ձորագյուղ ազգագրական թաղամաս 21/3, 21/4, 21/5 հասցեներում</w:t>
      </w:r>
      <w:r w:rsidR="00210350" w:rsidRPr="00210350">
        <w:rPr>
          <w:rFonts w:ascii="GHEA Grapalat" w:eastAsia="Calibri" w:hAnsi="GHEA Grapalat" w:cs="Sylfaen"/>
          <w:sz w:val="24"/>
          <w:szCs w:val="24"/>
          <w:lang w:val="hy-AM"/>
        </w:rPr>
        <w:t xml:space="preserve"> կառուցել պրեմիում դասի բազմաֆունկցիոնալ կենտրոն մոտ 10000 ք/մ տարածքներով։</w:t>
      </w:r>
    </w:p>
    <w:p w14:paraId="25ABFB6E" w14:textId="77777777" w:rsidR="00C9691F" w:rsidRDefault="00AA62C2" w:rsidP="00E055CA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64F94">
        <w:rPr>
          <w:rFonts w:ascii="GHEA Grapalat" w:eastAsia="Calibri" w:hAnsi="GHEA Grapalat" w:cs="Sylfaen"/>
          <w:sz w:val="24"/>
          <w:szCs w:val="24"/>
          <w:lang w:val="hy-AM"/>
        </w:rPr>
        <w:t xml:space="preserve">Ներդրումային Ծրագրի շրջանակներում </w:t>
      </w:r>
      <w:r w:rsidR="00264F94" w:rsidRPr="00264F94">
        <w:rPr>
          <w:rFonts w:ascii="GHEA Grapalat" w:eastAsia="Calibri" w:hAnsi="GHEA Grapalat" w:cs="Sylfaen"/>
          <w:sz w:val="24"/>
          <w:szCs w:val="24"/>
          <w:lang w:val="hy-AM"/>
        </w:rPr>
        <w:t>նախատեսվում է կատարել մոտ 10 մլն ԱՄՆ դոլարի ներդրում։</w:t>
      </w:r>
    </w:p>
    <w:p w14:paraId="51D976B6" w14:textId="77777777" w:rsidR="00C9691F" w:rsidRDefault="004B2B6E" w:rsidP="00E055CA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97551">
        <w:rPr>
          <w:rFonts w:ascii="GHEA Grapalat" w:eastAsia="Calibri" w:hAnsi="GHEA Grapalat" w:cs="Sylfaen"/>
          <w:sz w:val="24"/>
          <w:szCs w:val="24"/>
          <w:lang w:val="hy-AM"/>
        </w:rPr>
        <w:t xml:space="preserve">Բազմաֆունկցիոնալ կենտրոնի կառուցման արդյունքում </w:t>
      </w:r>
      <w:r w:rsidR="00C97551" w:rsidRPr="00C97551">
        <w:rPr>
          <w:rFonts w:ascii="GHEA Grapalat" w:eastAsia="Calibri" w:hAnsi="GHEA Grapalat" w:cs="Sylfaen"/>
          <w:sz w:val="24"/>
          <w:szCs w:val="24"/>
          <w:lang w:val="hy-AM"/>
        </w:rPr>
        <w:t>կստեղծվի 150-200 նոր աշխատատեղ։</w:t>
      </w:r>
    </w:p>
    <w:p w14:paraId="1EAC1676" w14:textId="77777777" w:rsidR="00724F1F" w:rsidRDefault="00724F1F" w:rsidP="00E055CA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Ներդրումային ծրագիրը նախատեսվում է իրականացնել մոտ 2-3 տարում։</w:t>
      </w:r>
    </w:p>
    <w:p w14:paraId="4AE66763" w14:textId="77777777" w:rsidR="00C97551" w:rsidRPr="00C97551" w:rsidRDefault="00C97551" w:rsidP="00C9691F">
      <w:pPr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9F07F5D" w14:textId="564A2AB6" w:rsidR="00724F1F" w:rsidRPr="00C9691F" w:rsidRDefault="00E22692" w:rsidP="00CF71B8">
      <w:pPr>
        <w:spacing w:after="160" w:line="360" w:lineRule="auto"/>
        <w:rPr>
          <w:rFonts w:ascii="Sylfaen" w:eastAsia="Calibri" w:hAnsi="Sylfaen" w:cs="Sylfaen"/>
          <w:color w:val="FF0000"/>
          <w:lang w:val="hy-AM"/>
        </w:rPr>
      </w:pPr>
      <w:r>
        <w:rPr>
          <w:rFonts w:ascii="Sylfaen" w:eastAsia="Calibri" w:hAnsi="Sylfaen" w:cs="Sylfaen"/>
          <w:noProof/>
        </w:rPr>
        <w:lastRenderedPageBreak/>
        <w:drawing>
          <wp:inline distT="0" distB="0" distL="0" distR="0" wp14:anchorId="76555F68" wp14:editId="67965B88">
            <wp:extent cx="6766509" cy="40233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31" cy="402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BFCC5" w14:textId="04BA6F19" w:rsidR="00724F1F" w:rsidRDefault="00724F1F" w:rsidP="00CF71B8">
      <w:pPr>
        <w:spacing w:after="160" w:line="360" w:lineRule="auto"/>
        <w:rPr>
          <w:rFonts w:ascii="Sylfaen" w:eastAsia="Calibri" w:hAnsi="Sylfaen" w:cs="Sylfaen"/>
          <w:lang w:val="hy-AM"/>
        </w:rPr>
      </w:pPr>
    </w:p>
    <w:p w14:paraId="3B7DFAD4" w14:textId="77777777" w:rsidR="00CF71B8" w:rsidRDefault="00CF71B8" w:rsidP="006B4913">
      <w:pPr>
        <w:pStyle w:val="Title"/>
        <w:jc w:val="center"/>
        <w:rPr>
          <w:rFonts w:eastAsia="Calibri"/>
          <w:b/>
          <w:lang w:val="hy-AM"/>
        </w:rPr>
      </w:pPr>
      <w:r w:rsidRPr="006B4913">
        <w:rPr>
          <w:rFonts w:eastAsia="Calibri"/>
          <w:b/>
          <w:lang w:val="hy-AM"/>
        </w:rPr>
        <w:t xml:space="preserve">Բազմաֆունկցիոնալ կենտրոնն </w:t>
      </w:r>
      <w:r w:rsidR="006B4913" w:rsidRPr="006B4913">
        <w:rPr>
          <w:rFonts w:eastAsia="Calibri"/>
          <w:b/>
          <w:lang w:val="hy-AM"/>
        </w:rPr>
        <w:t>իր մեջ ներառելու է</w:t>
      </w:r>
    </w:p>
    <w:p w14:paraId="6B0C5A4D" w14:textId="77777777" w:rsidR="006B4913" w:rsidRDefault="006B4913" w:rsidP="006B4913">
      <w:pPr>
        <w:rPr>
          <w:lang w:val="hy-AM"/>
        </w:rPr>
      </w:pPr>
    </w:p>
    <w:p w14:paraId="53F11A28" w14:textId="77777777" w:rsidR="006B4913" w:rsidRPr="006B4913" w:rsidRDefault="006B4913" w:rsidP="006B4913">
      <w:pPr>
        <w:rPr>
          <w:lang w:val="hy-AM"/>
        </w:rPr>
      </w:pPr>
    </w:p>
    <w:p w14:paraId="7AE9506A" w14:textId="77777777" w:rsidR="001E5F37" w:rsidRDefault="00CF71B8" w:rsidP="001E5F37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55E9E">
        <w:rPr>
          <w:rFonts w:ascii="GHEA Grapalat" w:eastAsia="Calibri" w:hAnsi="GHEA Grapalat" w:cs="Sylfaen"/>
          <w:sz w:val="24"/>
          <w:szCs w:val="24"/>
          <w:lang w:val="hy-AM"/>
        </w:rPr>
        <w:t>Թանգարանային հատված, որի վերաբերյալ ունենք նախնական պայմանավորվածություն Փարաջանովի անվան թանգարանի ղեկավարույան հետ։ Շենքի մուտքը, որը ունի ընդարձակ ատրիում կհամալրվի Փարաջանովի թանգարանային նմուշներով։</w:t>
      </w:r>
    </w:p>
    <w:p w14:paraId="4B372CDC" w14:textId="77777777" w:rsidR="001E5F37" w:rsidRDefault="00CF71B8" w:rsidP="001E5F37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E5F37">
        <w:rPr>
          <w:rFonts w:ascii="GHEA Grapalat" w:eastAsia="Calibri" w:hAnsi="GHEA Grapalat" w:cs="Sylfaen"/>
          <w:sz w:val="24"/>
          <w:szCs w:val="24"/>
          <w:lang w:val="hy-AM"/>
        </w:rPr>
        <w:t>Բնակելի հատված, որը կունենա  բաց պատշգաբներով հրաշալի տեսարան դեպի Արարատ լեռը, Արարատ կոնյակի գործարան, ինչպես նաև հաղթանակի կամուրջ։</w:t>
      </w:r>
    </w:p>
    <w:p w14:paraId="1B6548AA" w14:textId="77777777" w:rsidR="001E5F37" w:rsidRDefault="00CF71B8" w:rsidP="001E5F37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E5F37">
        <w:rPr>
          <w:rFonts w:ascii="GHEA Grapalat" w:eastAsia="Calibri" w:hAnsi="GHEA Grapalat" w:cs="Sylfaen"/>
          <w:sz w:val="24"/>
          <w:szCs w:val="24"/>
          <w:lang w:val="hy-AM"/>
        </w:rPr>
        <w:t>Գրասենյակային հատված, որը կլինի դեպի ժայռերը ընկած շենքի ետնամասում, իր մեջ ներառելով «գաղտնի այգի» անվանումը կրող այգի՝ շենքի հետնամասում։</w:t>
      </w:r>
    </w:p>
    <w:p w14:paraId="45F04A42" w14:textId="77777777" w:rsid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E5F37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Սրճարան, որը կապահովի թանգարանի այցելուների պահանջները, գրասենյակներում աշխատող անձնակազմի պահանջները, ինչպես նաև բնակիչների պահաջները։</w:t>
      </w:r>
    </w:p>
    <w:p w14:paraId="02271610" w14:textId="77777777" w:rsid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A4DBB">
        <w:rPr>
          <w:rFonts w:ascii="GHEA Grapalat" w:eastAsia="Calibri" w:hAnsi="GHEA Grapalat" w:cs="Sylfaen"/>
          <w:sz w:val="24"/>
          <w:szCs w:val="24"/>
          <w:lang w:val="hy-AM"/>
        </w:rPr>
        <w:t>Կլինիկա, որի իր մեջ կներառի հետևյալ ճյուղերը՝ Ռեպրոդուկտոլոգիա, սոնոգրաֆիա, ուլտրաձայնային հետազոտություն, ատամնաբուժարան։</w:t>
      </w:r>
    </w:p>
    <w:p w14:paraId="1CBE3494" w14:textId="77777777" w:rsid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A4DBB">
        <w:rPr>
          <w:rFonts w:ascii="GHEA Grapalat" w:eastAsia="Calibri" w:hAnsi="GHEA Grapalat" w:cs="Sylfaen"/>
          <w:sz w:val="24"/>
          <w:szCs w:val="24"/>
          <w:lang w:val="hy-AM"/>
        </w:rPr>
        <w:t>Մանկապարտեզ, որը կլուծի թե բնակիչների և թե գրասենյակային աշխատակիցների երեխաների նախակրթական խնդիրները։</w:t>
      </w:r>
    </w:p>
    <w:p w14:paraId="0EC2FF6F" w14:textId="77777777" w:rsid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A4DBB">
        <w:rPr>
          <w:rFonts w:ascii="GHEA Grapalat" w:eastAsia="Calibri" w:hAnsi="GHEA Grapalat" w:cs="Sylfaen"/>
          <w:sz w:val="24"/>
          <w:szCs w:val="24"/>
          <w:lang w:val="hy-AM"/>
        </w:rPr>
        <w:t>Մարզասրահ, յոգայի սրահ, որը կապահովի բնակիչների ինչպես նաև աշխատակիցների առողջությամբ զբաղվելու խնդիրները։</w:t>
      </w:r>
    </w:p>
    <w:p w14:paraId="5C0BFE76" w14:textId="77777777" w:rsid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A4DBB">
        <w:rPr>
          <w:rFonts w:ascii="GHEA Grapalat" w:eastAsia="Calibri" w:hAnsi="GHEA Grapalat" w:cs="Sylfaen"/>
          <w:sz w:val="24"/>
          <w:szCs w:val="24"/>
          <w:lang w:val="hy-AM"/>
        </w:rPr>
        <w:t xml:space="preserve">Բարեկարգված արտաքին միջավայր՝ կառուցվելու է այգիներ շենքի դիմացի և հետևի հատվածում բնակիչների, գրասենյակի աշխատակիցների, ինչպես նաև այցելուների համաև հաճելի միջավայր ապահովելու </w:t>
      </w:r>
      <w:r w:rsidR="00155E9E" w:rsidRPr="00DA4DBB">
        <w:rPr>
          <w:rFonts w:ascii="GHEA Grapalat" w:eastAsia="Calibri" w:hAnsi="GHEA Grapalat" w:cs="Sylfaen"/>
          <w:sz w:val="24"/>
          <w:szCs w:val="24"/>
          <w:lang w:val="hy-AM"/>
        </w:rPr>
        <w:t>նպատակով։</w:t>
      </w:r>
    </w:p>
    <w:p w14:paraId="23E2C300" w14:textId="6CAA4AFF" w:rsidR="00CF71B8" w:rsidRPr="00DA4DBB" w:rsidRDefault="00CF71B8" w:rsidP="00DA4DBB">
      <w:pPr>
        <w:numPr>
          <w:ilvl w:val="0"/>
          <w:numId w:val="6"/>
        </w:numPr>
        <w:spacing w:after="160" w:line="360" w:lineRule="auto"/>
        <w:ind w:left="90" w:firstLine="18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A4DBB">
        <w:rPr>
          <w:rFonts w:ascii="GHEA Grapalat" w:eastAsia="Calibri" w:hAnsi="GHEA Grapalat" w:cs="Sylfaen"/>
          <w:sz w:val="24"/>
          <w:szCs w:val="24"/>
          <w:lang w:val="hy-AM"/>
        </w:rPr>
        <w:t xml:space="preserve"> 3 հարկ ստորգետնյա ավտոկայանատեղի, որը կլուծի շենքում բնակվողների, գրասենյակային աշխատակիցների և այցելուների  ավտոմեքենաների կայանելու խնդիրները։</w:t>
      </w:r>
    </w:p>
    <w:p w14:paraId="4D5F8B26" w14:textId="75774191" w:rsidR="00766993" w:rsidRDefault="00766993" w:rsidP="00E15D11">
      <w:pPr>
        <w:autoSpaceDE w:val="0"/>
        <w:autoSpaceDN w:val="0"/>
        <w:adjustRightInd w:val="0"/>
        <w:jc w:val="both"/>
        <w:rPr>
          <w:rFonts w:ascii="GHEA Grapalat" w:hAnsi="GHEA Grapalat" w:cs="Sylfaen"/>
          <w:i/>
          <w:color w:val="000000" w:themeColor="text1"/>
          <w:lang w:val="hy-AM"/>
        </w:rPr>
      </w:pPr>
    </w:p>
    <w:p w14:paraId="7B1B5387" w14:textId="77777777" w:rsidR="00DA4DBB" w:rsidRPr="00E15D11" w:rsidRDefault="00DA4DBB" w:rsidP="00E15D11">
      <w:pPr>
        <w:autoSpaceDE w:val="0"/>
        <w:autoSpaceDN w:val="0"/>
        <w:adjustRightInd w:val="0"/>
        <w:jc w:val="both"/>
        <w:rPr>
          <w:rFonts w:ascii="GHEA Grapalat" w:hAnsi="GHEA Grapalat" w:cs="Sylfaen"/>
          <w:i/>
          <w:color w:val="000000" w:themeColor="text1"/>
          <w:lang w:val="hy-AM"/>
        </w:rPr>
      </w:pPr>
    </w:p>
    <w:p w14:paraId="656A1AD4" w14:textId="77777777" w:rsidR="00ED6CBB" w:rsidRDefault="00ED6CBB" w:rsidP="00E15D11">
      <w:pPr>
        <w:jc w:val="both"/>
        <w:rPr>
          <w:rFonts w:ascii="GHEA Grapalat" w:hAnsi="GHEA Grapalat"/>
          <w:color w:val="FF0000"/>
          <w:lang w:val="hy-AM"/>
        </w:rPr>
      </w:pPr>
    </w:p>
    <w:p w14:paraId="757711CE" w14:textId="51AEB40C" w:rsidR="009C5295" w:rsidRPr="00E15D11" w:rsidRDefault="00C047DC" w:rsidP="00E15D11">
      <w:pPr>
        <w:jc w:val="both"/>
        <w:rPr>
          <w:rFonts w:ascii="GHEA Grapalat" w:hAnsi="GHEA Grapalat"/>
          <w:color w:val="000000" w:themeColor="text1"/>
          <w:lang w:val="hy-AM"/>
        </w:rPr>
      </w:pPr>
      <w:r w:rsidRPr="00C047DC">
        <w:rPr>
          <w:rFonts w:ascii="GHEA Grapalat" w:hAnsi="GHEA Grapalat"/>
          <w:noProof/>
          <w:color w:val="000000" w:themeColor="text1"/>
        </w:rPr>
        <w:lastRenderedPageBreak/>
        <w:drawing>
          <wp:inline distT="0" distB="0" distL="0" distR="0" wp14:anchorId="363DFECF" wp14:editId="2917D72E">
            <wp:extent cx="6693408" cy="5032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9934" cy="50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3049E" w14:textId="77777777" w:rsidR="008B40A9" w:rsidRDefault="008B40A9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4D051A1C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57C76FA0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19122398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67EC4938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6EC1E2BA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1F23DD4D" w14:textId="77777777" w:rsidR="00FC7B94" w:rsidRDefault="00FC7B94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20D2481E" w14:textId="77777777" w:rsidR="008601FB" w:rsidRDefault="008601FB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40F2326" w14:textId="77777777" w:rsidR="00A51313" w:rsidRDefault="00A51313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5136072D" w14:textId="77777777" w:rsidR="00A51313" w:rsidRDefault="00A51313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C9F1F57" w14:textId="7CC29E0B" w:rsidR="00FC7B94" w:rsidRDefault="00FC7B94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0" w:name="_GoBack"/>
      <w:bookmarkEnd w:id="0"/>
      <w:r w:rsidRPr="00394FA4">
        <w:rPr>
          <w:rFonts w:ascii="GHEA Grapalat" w:eastAsia="Calibri" w:hAnsi="GHEA Grapalat" w:cs="Sylfaen"/>
          <w:sz w:val="24"/>
          <w:szCs w:val="24"/>
          <w:lang w:val="hy-AM"/>
        </w:rPr>
        <w:t xml:space="preserve">Ներդրումային  ծրագրով ստեղծվելու է էկո համակարգ, որը կարող է ծառայել Երևան քաղաքին, քաղաքացուն, զբոսաշրջիկներին և ընդհանուր առմամբ կարող է լավ սկիզբ հանդիսանալ Հրազդանի կիրճի ճարտարապետական միջավայրի ձևավորման և հետագա զարգացման համար։ </w:t>
      </w:r>
    </w:p>
    <w:p w14:paraId="1EF250F9" w14:textId="59510373" w:rsidR="00621388" w:rsidRDefault="00621388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3FE4798" w14:textId="77777777" w:rsidR="00B874A6" w:rsidRPr="00394FA4" w:rsidRDefault="00B874A6" w:rsidP="00ED6CBB">
      <w:pPr>
        <w:spacing w:after="16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F823189" w14:textId="7501BA49" w:rsidR="0035113D" w:rsidRDefault="00C047DC" w:rsidP="00FC7B94">
      <w:pPr>
        <w:spacing w:after="160" w:line="360" w:lineRule="auto"/>
        <w:jc w:val="both"/>
        <w:rPr>
          <w:rFonts w:ascii="Sylfaen" w:eastAsia="Calibri" w:hAnsi="Sylfaen" w:cs="Sylfaen"/>
          <w:lang w:val="hy-AM"/>
        </w:rPr>
      </w:pPr>
      <w:r>
        <w:rPr>
          <w:rFonts w:ascii="Sylfaen" w:eastAsia="Calibri" w:hAnsi="Sylfaen" w:cs="Sylfaen"/>
          <w:noProof/>
        </w:rPr>
        <w:drawing>
          <wp:inline distT="0" distB="0" distL="0" distR="0" wp14:anchorId="6F1BB444" wp14:editId="4FBDB4A9">
            <wp:extent cx="6808009" cy="54127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002" cy="543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10009" w14:textId="02408B50" w:rsidR="00155E9E" w:rsidRDefault="00155E9E" w:rsidP="00E15D11">
      <w:pPr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1A7960E3" w14:textId="6D1D0139" w:rsidR="00155E9E" w:rsidRPr="00C06EC5" w:rsidRDefault="00155E9E" w:rsidP="00E15D11">
      <w:pPr>
        <w:ind w:firstLine="567"/>
        <w:jc w:val="both"/>
        <w:rPr>
          <w:rFonts w:ascii="GHEA Grapalat" w:hAnsi="GHEA Grapalat"/>
          <w:color w:val="FF0000"/>
          <w:lang w:val="hy-AM"/>
        </w:rPr>
      </w:pPr>
      <w:r w:rsidRPr="00C06EC5">
        <w:rPr>
          <w:rFonts w:ascii="GHEA Grapalat" w:hAnsi="GHEA Grapalat"/>
          <w:color w:val="FF0000"/>
          <w:lang w:val="hy-AM"/>
        </w:rPr>
        <w:lastRenderedPageBreak/>
        <w:t xml:space="preserve"> </w:t>
      </w:r>
    </w:p>
    <w:sectPr w:rsidR="00155E9E" w:rsidRPr="00C06EC5" w:rsidSect="008601FB">
      <w:footerReference w:type="default" r:id="rId13"/>
      <w:pgSz w:w="12240" w:h="15840"/>
      <w:pgMar w:top="81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3359F" w14:textId="77777777" w:rsidR="00FB6BF0" w:rsidRDefault="00FB6BF0" w:rsidP="00E15D11">
      <w:pPr>
        <w:spacing w:after="0" w:line="240" w:lineRule="auto"/>
      </w:pPr>
      <w:r>
        <w:separator/>
      </w:r>
    </w:p>
  </w:endnote>
  <w:endnote w:type="continuationSeparator" w:id="0">
    <w:p w14:paraId="46CA10E6" w14:textId="77777777" w:rsidR="00FB6BF0" w:rsidRDefault="00FB6BF0" w:rsidP="00E15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0"/>
        <w:szCs w:val="20"/>
      </w:rPr>
      <w:id w:val="16130129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0826FC9" w14:textId="2DD8580D" w:rsidR="00E15D11" w:rsidRPr="00E15D11" w:rsidRDefault="00E15D11" w:rsidP="00E15D11">
        <w:pPr>
          <w:pStyle w:val="Footer"/>
          <w:pBdr>
            <w:top w:val="single" w:sz="4" w:space="1" w:color="D9D9D9" w:themeColor="background1" w:themeShade="D9"/>
          </w:pBdr>
          <w:rPr>
            <w:rFonts w:ascii="GHEA Grapalat" w:hAnsi="GHEA Grapalat"/>
            <w:b/>
            <w:bCs/>
            <w:sz w:val="20"/>
            <w:szCs w:val="20"/>
          </w:rPr>
        </w:pPr>
        <w:r w:rsidRPr="00E15D11">
          <w:rPr>
            <w:rFonts w:ascii="GHEA Grapalat" w:hAnsi="GHEA Grapalat"/>
            <w:sz w:val="20"/>
            <w:szCs w:val="20"/>
          </w:rPr>
          <w:fldChar w:fldCharType="begin"/>
        </w:r>
        <w:r w:rsidRPr="00E15D11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E15D11">
          <w:rPr>
            <w:rFonts w:ascii="GHEA Grapalat" w:hAnsi="GHEA Grapalat"/>
            <w:sz w:val="20"/>
            <w:szCs w:val="20"/>
          </w:rPr>
          <w:fldChar w:fldCharType="separate"/>
        </w:r>
        <w:r w:rsidR="00BB2F46" w:rsidRPr="00BB2F46">
          <w:rPr>
            <w:rFonts w:ascii="GHEA Grapalat" w:hAnsi="GHEA Grapalat"/>
            <w:b/>
            <w:bCs/>
            <w:noProof/>
            <w:sz w:val="20"/>
            <w:szCs w:val="20"/>
          </w:rPr>
          <w:t>10</w:t>
        </w:r>
        <w:r w:rsidRPr="00E15D11">
          <w:rPr>
            <w:rFonts w:ascii="GHEA Grapalat" w:hAnsi="GHEA Grapalat"/>
            <w:b/>
            <w:bCs/>
            <w:noProof/>
            <w:sz w:val="20"/>
            <w:szCs w:val="20"/>
          </w:rPr>
          <w:fldChar w:fldCharType="end"/>
        </w:r>
        <w:r w:rsidRPr="00E15D11">
          <w:rPr>
            <w:rFonts w:ascii="GHEA Grapalat" w:hAnsi="GHEA Grapalat"/>
            <w:b/>
            <w:bCs/>
            <w:sz w:val="20"/>
            <w:szCs w:val="20"/>
          </w:rPr>
          <w:t xml:space="preserve"> | </w:t>
        </w:r>
        <w:r w:rsidRPr="00E15D11">
          <w:rPr>
            <w:rFonts w:ascii="GHEA Grapalat" w:hAnsi="GHEA Grapalat"/>
            <w:color w:val="7F7F7F" w:themeColor="background1" w:themeShade="7F"/>
            <w:spacing w:val="60"/>
            <w:sz w:val="20"/>
            <w:szCs w:val="20"/>
            <w:lang w:val="hy-AM"/>
          </w:rPr>
          <w:t>Էջ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BE6AD" w14:textId="77777777" w:rsidR="00FB6BF0" w:rsidRDefault="00FB6BF0" w:rsidP="00E15D11">
      <w:pPr>
        <w:spacing w:after="0" w:line="240" w:lineRule="auto"/>
      </w:pPr>
      <w:r>
        <w:separator/>
      </w:r>
    </w:p>
  </w:footnote>
  <w:footnote w:type="continuationSeparator" w:id="0">
    <w:p w14:paraId="68B2D294" w14:textId="77777777" w:rsidR="00FB6BF0" w:rsidRDefault="00FB6BF0" w:rsidP="00E15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DF2"/>
    <w:multiLevelType w:val="hybridMultilevel"/>
    <w:tmpl w:val="F970ECC2"/>
    <w:lvl w:ilvl="0" w:tplc="A8265B1E">
      <w:start w:val="1"/>
      <w:numFmt w:val="decimal"/>
      <w:lvlText w:val="%1."/>
      <w:lvlJc w:val="left"/>
      <w:pPr>
        <w:ind w:left="360" w:firstLine="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F046E"/>
    <w:multiLevelType w:val="hybridMultilevel"/>
    <w:tmpl w:val="372261EA"/>
    <w:lvl w:ilvl="0" w:tplc="5D726872">
      <w:start w:val="1"/>
      <w:numFmt w:val="bullet"/>
      <w:lvlText w:val="-"/>
      <w:lvlJc w:val="left"/>
      <w:pPr>
        <w:ind w:left="927" w:hanging="360"/>
      </w:pPr>
      <w:rPr>
        <w:rFonts w:ascii="Sylfaen" w:eastAsiaTheme="minorHAnsi" w:hAnsi="Sylfaen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6DF0C54"/>
    <w:multiLevelType w:val="hybridMultilevel"/>
    <w:tmpl w:val="124ADD16"/>
    <w:lvl w:ilvl="0" w:tplc="D4569A7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447C7"/>
    <w:multiLevelType w:val="hybridMultilevel"/>
    <w:tmpl w:val="D9B24502"/>
    <w:lvl w:ilvl="0" w:tplc="22AC92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0A545B1"/>
    <w:multiLevelType w:val="hybridMultilevel"/>
    <w:tmpl w:val="CABE96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9E5976"/>
    <w:multiLevelType w:val="hybridMultilevel"/>
    <w:tmpl w:val="E682AA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667"/>
    <w:rsid w:val="000140A9"/>
    <w:rsid w:val="00016408"/>
    <w:rsid w:val="00041005"/>
    <w:rsid w:val="00053389"/>
    <w:rsid w:val="00070404"/>
    <w:rsid w:val="00073667"/>
    <w:rsid w:val="00090585"/>
    <w:rsid w:val="000A0E22"/>
    <w:rsid w:val="000F3977"/>
    <w:rsid w:val="00106C64"/>
    <w:rsid w:val="00134766"/>
    <w:rsid w:val="00155E9E"/>
    <w:rsid w:val="0017076A"/>
    <w:rsid w:val="001A0034"/>
    <w:rsid w:val="001B6484"/>
    <w:rsid w:val="001E5F37"/>
    <w:rsid w:val="001F1787"/>
    <w:rsid w:val="00210350"/>
    <w:rsid w:val="002363A8"/>
    <w:rsid w:val="00253E06"/>
    <w:rsid w:val="0026384E"/>
    <w:rsid w:val="00264F94"/>
    <w:rsid w:val="0028256B"/>
    <w:rsid w:val="00287FB9"/>
    <w:rsid w:val="002B51A0"/>
    <w:rsid w:val="002C357F"/>
    <w:rsid w:val="002E0158"/>
    <w:rsid w:val="002F244F"/>
    <w:rsid w:val="00306F61"/>
    <w:rsid w:val="00311DB3"/>
    <w:rsid w:val="003230D3"/>
    <w:rsid w:val="00344B64"/>
    <w:rsid w:val="0035113D"/>
    <w:rsid w:val="003805AC"/>
    <w:rsid w:val="00394FA4"/>
    <w:rsid w:val="003B7C76"/>
    <w:rsid w:val="003C2287"/>
    <w:rsid w:val="0041116E"/>
    <w:rsid w:val="00426AB7"/>
    <w:rsid w:val="004575DB"/>
    <w:rsid w:val="004618D3"/>
    <w:rsid w:val="0048114C"/>
    <w:rsid w:val="00482229"/>
    <w:rsid w:val="00490B59"/>
    <w:rsid w:val="004930E4"/>
    <w:rsid w:val="004A12ED"/>
    <w:rsid w:val="004A18F1"/>
    <w:rsid w:val="004A2938"/>
    <w:rsid w:val="004B2B6E"/>
    <w:rsid w:val="004C7F84"/>
    <w:rsid w:val="004F6852"/>
    <w:rsid w:val="00523435"/>
    <w:rsid w:val="005444C5"/>
    <w:rsid w:val="005C5BCE"/>
    <w:rsid w:val="005E3D85"/>
    <w:rsid w:val="005E40B7"/>
    <w:rsid w:val="005F3C82"/>
    <w:rsid w:val="005F5AC0"/>
    <w:rsid w:val="005F5FEC"/>
    <w:rsid w:val="00621388"/>
    <w:rsid w:val="006252DF"/>
    <w:rsid w:val="00666F48"/>
    <w:rsid w:val="006746CE"/>
    <w:rsid w:val="0069087D"/>
    <w:rsid w:val="00694B19"/>
    <w:rsid w:val="006B4913"/>
    <w:rsid w:val="006E7C7F"/>
    <w:rsid w:val="006F46BB"/>
    <w:rsid w:val="00722C64"/>
    <w:rsid w:val="00724F1F"/>
    <w:rsid w:val="00740039"/>
    <w:rsid w:val="007609C1"/>
    <w:rsid w:val="00766993"/>
    <w:rsid w:val="00780753"/>
    <w:rsid w:val="007952E6"/>
    <w:rsid w:val="008232D9"/>
    <w:rsid w:val="008262B1"/>
    <w:rsid w:val="008601FB"/>
    <w:rsid w:val="008603DE"/>
    <w:rsid w:val="00871107"/>
    <w:rsid w:val="008802A7"/>
    <w:rsid w:val="008906D0"/>
    <w:rsid w:val="008B36F3"/>
    <w:rsid w:val="008B40A9"/>
    <w:rsid w:val="008F0FF6"/>
    <w:rsid w:val="008F5A06"/>
    <w:rsid w:val="009246D9"/>
    <w:rsid w:val="0093782F"/>
    <w:rsid w:val="00947923"/>
    <w:rsid w:val="00962242"/>
    <w:rsid w:val="0096368C"/>
    <w:rsid w:val="00966C02"/>
    <w:rsid w:val="00966FF1"/>
    <w:rsid w:val="00980B37"/>
    <w:rsid w:val="00982171"/>
    <w:rsid w:val="00990ED1"/>
    <w:rsid w:val="009A6A04"/>
    <w:rsid w:val="009B380A"/>
    <w:rsid w:val="009B7D4A"/>
    <w:rsid w:val="009C2DE6"/>
    <w:rsid w:val="009C5295"/>
    <w:rsid w:val="009F2D21"/>
    <w:rsid w:val="009F32E3"/>
    <w:rsid w:val="00A32AC4"/>
    <w:rsid w:val="00A51313"/>
    <w:rsid w:val="00A7711A"/>
    <w:rsid w:val="00A912D6"/>
    <w:rsid w:val="00AA62C2"/>
    <w:rsid w:val="00B10377"/>
    <w:rsid w:val="00B874A6"/>
    <w:rsid w:val="00BB2F46"/>
    <w:rsid w:val="00BC56E4"/>
    <w:rsid w:val="00BD21CA"/>
    <w:rsid w:val="00BD6B40"/>
    <w:rsid w:val="00BF224C"/>
    <w:rsid w:val="00C047DC"/>
    <w:rsid w:val="00C06EC5"/>
    <w:rsid w:val="00C263E7"/>
    <w:rsid w:val="00C423B5"/>
    <w:rsid w:val="00C476F2"/>
    <w:rsid w:val="00C9691F"/>
    <w:rsid w:val="00C97551"/>
    <w:rsid w:val="00CB5368"/>
    <w:rsid w:val="00CD48AB"/>
    <w:rsid w:val="00CF71B8"/>
    <w:rsid w:val="00D01292"/>
    <w:rsid w:val="00D21592"/>
    <w:rsid w:val="00D27663"/>
    <w:rsid w:val="00D342C3"/>
    <w:rsid w:val="00D430B9"/>
    <w:rsid w:val="00D6579A"/>
    <w:rsid w:val="00D92D1D"/>
    <w:rsid w:val="00D95AF8"/>
    <w:rsid w:val="00DA4DBB"/>
    <w:rsid w:val="00DB5B17"/>
    <w:rsid w:val="00DD4D95"/>
    <w:rsid w:val="00E02C90"/>
    <w:rsid w:val="00E04D47"/>
    <w:rsid w:val="00E055CA"/>
    <w:rsid w:val="00E15D11"/>
    <w:rsid w:val="00E20740"/>
    <w:rsid w:val="00E22692"/>
    <w:rsid w:val="00E32D56"/>
    <w:rsid w:val="00E85812"/>
    <w:rsid w:val="00E93A7A"/>
    <w:rsid w:val="00EA04AB"/>
    <w:rsid w:val="00EA3570"/>
    <w:rsid w:val="00ED036F"/>
    <w:rsid w:val="00ED6CBB"/>
    <w:rsid w:val="00EE1FD1"/>
    <w:rsid w:val="00EE3309"/>
    <w:rsid w:val="00F357C8"/>
    <w:rsid w:val="00F462F7"/>
    <w:rsid w:val="00F50447"/>
    <w:rsid w:val="00F6297B"/>
    <w:rsid w:val="00F90B15"/>
    <w:rsid w:val="00F90BC0"/>
    <w:rsid w:val="00FB6BF0"/>
    <w:rsid w:val="00FC0528"/>
    <w:rsid w:val="00FC0645"/>
    <w:rsid w:val="00FC169E"/>
    <w:rsid w:val="00FC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A589"/>
  <w15:docId w15:val="{6627EB2C-C5F4-418F-B35B-3761B53D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F1787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787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F1787"/>
    <w:pPr>
      <w:spacing w:after="160" w:line="256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78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78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F50447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50447"/>
    <w:rPr>
      <w:rFonts w:ascii="Times Armenian" w:eastAsia="Times New Roman" w:hAnsi="Times Armenian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7D4A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7D4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5F5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F5FE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5D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D11"/>
  </w:style>
  <w:style w:type="paragraph" w:styleId="Footer">
    <w:name w:val="footer"/>
    <w:basedOn w:val="Normal"/>
    <w:link w:val="FooterChar"/>
    <w:uiPriority w:val="99"/>
    <w:unhideWhenUsed/>
    <w:rsid w:val="00E15D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D11"/>
  </w:style>
  <w:style w:type="paragraph" w:styleId="Title">
    <w:name w:val="Title"/>
    <w:basedOn w:val="Normal"/>
    <w:next w:val="Normal"/>
    <w:link w:val="TitleChar"/>
    <w:uiPriority w:val="10"/>
    <w:qFormat/>
    <w:rsid w:val="004C7F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6B49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5AEEA-99C7-4C0B-9CCF-91617DBD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>https:/mul2-gegh.gov.am/tasks/305838/oneclick/Mo2111082246442615_N32.docx?token=6d2d65fc5c43cc21499ede1d5f46f8f3</cp:keywords>
  <dc:description/>
  <cp:lastModifiedBy>Armine A. Petrosyan</cp:lastModifiedBy>
  <cp:revision>6</cp:revision>
  <cp:lastPrinted>2022-04-27T06:02:00Z</cp:lastPrinted>
  <dcterms:created xsi:type="dcterms:W3CDTF">2022-04-27T06:25:00Z</dcterms:created>
  <dcterms:modified xsi:type="dcterms:W3CDTF">2022-04-27T08:03:00Z</dcterms:modified>
</cp:coreProperties>
</file>