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8A4D0" w14:textId="77777777" w:rsidR="00915593" w:rsidRPr="006A7451" w:rsidRDefault="00915593" w:rsidP="0002398F">
      <w:pPr>
        <w:spacing w:line="360" w:lineRule="auto"/>
        <w:rPr>
          <w:rFonts w:ascii="GHEA Grapalat" w:hAnsi="GHEA Grapalat"/>
          <w:b/>
          <w:sz w:val="24"/>
          <w:szCs w:val="24"/>
          <w:lang w:val="hy-AM"/>
        </w:rPr>
      </w:pPr>
    </w:p>
    <w:p w14:paraId="3A78F0EB" w14:textId="02273450" w:rsidR="00043803" w:rsidRPr="006A7451" w:rsidRDefault="00043803" w:rsidP="0002398F">
      <w:pPr>
        <w:spacing w:line="360" w:lineRule="auto"/>
        <w:jc w:val="center"/>
        <w:rPr>
          <w:rFonts w:ascii="GHEA Grapalat" w:hAnsi="GHEA Grapalat"/>
          <w:b/>
          <w:sz w:val="24"/>
          <w:szCs w:val="24"/>
          <w:lang w:val="hy-AM"/>
        </w:rPr>
      </w:pPr>
      <w:r w:rsidRPr="006A7451">
        <w:rPr>
          <w:rFonts w:ascii="GHEA Grapalat" w:hAnsi="GHEA Grapalat"/>
          <w:b/>
          <w:sz w:val="24"/>
          <w:szCs w:val="24"/>
          <w:lang w:val="hy-AM"/>
        </w:rPr>
        <w:t>ԱՄՓՈՓԱԹԵՐԹ</w:t>
      </w:r>
    </w:p>
    <w:p w14:paraId="1E8A77A7" w14:textId="12E7FBF9" w:rsidR="00BC0C18" w:rsidRPr="00D471FE" w:rsidRDefault="00B322F1" w:rsidP="00D471FE">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6A7451">
        <w:rPr>
          <w:rStyle w:val="Strong"/>
          <w:rFonts w:ascii="GHEA Grapalat" w:hAnsi="GHEA Grapalat"/>
          <w:color w:val="000000"/>
          <w:lang w:val="hy-AM"/>
        </w:rPr>
        <w:t>«</w:t>
      </w:r>
      <w:r w:rsidR="004070B5">
        <w:rPr>
          <w:rStyle w:val="Strong"/>
          <w:rFonts w:ascii="GHEA Grapalat" w:hAnsi="GHEA Grapalat"/>
          <w:color w:val="000000"/>
          <w:lang w:val="hy-AM"/>
        </w:rPr>
        <w:t xml:space="preserve">ՀՅՈՒՍԻՍ-ՀԱՐԱՎ ՃԱՆԱՊԱՐՀԱՅԻՆ ՄԻՋԱՆՑՔԻ ՆԵՐԴՐՈՒՄԱՅԻՆ ԾՐԱԳԻՐ-ԾՐԱԳԻՐ 2-Ի ՇՐՋԱՆԱԿՆԵՐՈՒՄ ՀԱՅԱՍՏԱՆԻ ՀԱՆՐԱՊԵՏՈՒԹՅԱՆ ԱՐԱԳԱԾՈՏՆԻ ՄԱՐԶԻ ՎԱՐՉԱԿԱՆ ՍԱՀՄԱՆՆԵՐՈՒՄ ԳՏՆՎՈՂ ՈՐՈՇ ՏԱՐԱԾՔՆԵՐԻ ՆԿԱՏՄԱՄԲ </w:t>
      </w:r>
      <w:r w:rsidR="004070B5">
        <w:rPr>
          <w:rStyle w:val="Strong"/>
          <w:rFonts w:ascii="GHEA Grapalat" w:hAnsi="GHEA Grapalat"/>
          <w:color w:val="000000"/>
          <w:shd w:val="clear" w:color="auto" w:fill="FFFFFF"/>
          <w:lang w:val="hy-AM"/>
        </w:rPr>
        <w:t>ՀԱՆՐՈՒԹՅԱՆ ԳԵՐԱԿԱ ՇԱՀ ՃԱՆԱՉԵԼՈՒ ԵՎ ՀԱՆՐՈՒԹՅԱՆ ԳԵՐԱԿԱ ՇԱՀ ՃԱՆԱՉՎՈՂ ՀՈՂԱՄԱՍԵՐԻ ՑԱՆԿԸ ՀԱՍՏԱՏԵԼՈՒ ՄԱՍԻՆ</w:t>
      </w:r>
      <w:r w:rsidR="009040C8" w:rsidRPr="006A7451">
        <w:rPr>
          <w:rStyle w:val="Strong"/>
          <w:rFonts w:ascii="GHEA Grapalat" w:hAnsi="GHEA Grapalat"/>
          <w:color w:val="000000"/>
          <w:shd w:val="clear" w:color="auto" w:fill="FFFFFF"/>
          <w:lang w:val="hy-AM"/>
        </w:rPr>
        <w:t>»</w:t>
      </w:r>
      <w:r w:rsidR="009040C8" w:rsidRPr="006A7451">
        <w:rPr>
          <w:rFonts w:ascii="GHEA Grapalat" w:hAnsi="GHEA Grapalat"/>
          <w:b/>
          <w:lang w:val="af-ZA"/>
        </w:rPr>
        <w:t xml:space="preserve"> </w:t>
      </w:r>
      <w:r w:rsidR="009040C8" w:rsidRPr="006A7451">
        <w:rPr>
          <w:rFonts w:ascii="GHEA Grapalat" w:hAnsi="GHEA Grapalat" w:cs="Sylfaen"/>
          <w:b/>
          <w:lang w:val="hy-AM"/>
        </w:rPr>
        <w:t>ՀՀ</w:t>
      </w:r>
      <w:r w:rsidR="009040C8" w:rsidRPr="006A7451">
        <w:rPr>
          <w:rFonts w:ascii="GHEA Grapalat" w:hAnsi="GHEA Grapalat" w:cs="Sylfaen"/>
          <w:b/>
          <w:lang w:val="af-ZA"/>
        </w:rPr>
        <w:t xml:space="preserve"> </w:t>
      </w:r>
      <w:r w:rsidR="009040C8" w:rsidRPr="006A7451">
        <w:rPr>
          <w:rFonts w:ascii="GHEA Grapalat" w:hAnsi="GHEA Grapalat" w:cs="Sylfaen"/>
          <w:b/>
          <w:lang w:val="hy-AM"/>
        </w:rPr>
        <w:t>ԿԱՌԱՎԱՐՈՒԹՅԱՆ</w:t>
      </w:r>
      <w:r w:rsidR="009040C8" w:rsidRPr="006A7451">
        <w:rPr>
          <w:rFonts w:ascii="GHEA Grapalat" w:hAnsi="GHEA Grapalat" w:cs="Sylfaen"/>
          <w:b/>
          <w:lang w:val="af-ZA"/>
        </w:rPr>
        <w:t xml:space="preserve"> </w:t>
      </w:r>
      <w:r w:rsidR="009040C8" w:rsidRPr="006A7451">
        <w:rPr>
          <w:rFonts w:ascii="GHEA Grapalat" w:hAnsi="GHEA Grapalat" w:cs="Sylfaen"/>
          <w:b/>
          <w:lang w:val="hy-AM"/>
        </w:rPr>
        <w:t>ՈՐՈՇՄԱՆ ՆԱԽԱԳԾԻ</w:t>
      </w:r>
    </w:p>
    <w:p w14:paraId="2B11A6B8" w14:textId="77777777" w:rsidR="003073D4" w:rsidRPr="006A7451" w:rsidRDefault="003073D4" w:rsidP="0002398F">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p>
    <w:tbl>
      <w:tblPr>
        <w:tblW w:w="102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085"/>
        <w:gridCol w:w="155"/>
        <w:gridCol w:w="65"/>
        <w:gridCol w:w="90"/>
        <w:gridCol w:w="1260"/>
        <w:gridCol w:w="995"/>
        <w:gridCol w:w="85"/>
        <w:gridCol w:w="2466"/>
      </w:tblGrid>
      <w:tr w:rsidR="001E061A" w:rsidRPr="006A7451" w14:paraId="3B27CC4C" w14:textId="77777777" w:rsidTr="003073D4">
        <w:trPr>
          <w:trHeight w:val="263"/>
          <w:tblCellSpacing w:w="0" w:type="dxa"/>
          <w:jc w:val="center"/>
        </w:trPr>
        <w:tc>
          <w:tcPr>
            <w:tcW w:w="6655" w:type="dxa"/>
            <w:gridSpan w:val="5"/>
            <w:vMerge w:val="restart"/>
            <w:tcBorders>
              <w:top w:val="single" w:sz="4" w:space="0" w:color="auto"/>
              <w:left w:val="single" w:sz="4" w:space="0" w:color="auto"/>
              <w:right w:val="single" w:sz="4" w:space="0" w:color="auto"/>
            </w:tcBorders>
            <w:shd w:val="clear" w:color="auto" w:fill="FFFFFF" w:themeFill="background1"/>
            <w:hideMark/>
          </w:tcPr>
          <w:p w14:paraId="411CF226" w14:textId="490CD2F3" w:rsidR="001E061A" w:rsidRPr="00A44978" w:rsidRDefault="00BE7FA0" w:rsidP="0002398F">
            <w:pPr>
              <w:spacing w:before="100" w:beforeAutospacing="1" w:after="100" w:afterAutospacing="1" w:line="360" w:lineRule="auto"/>
              <w:rPr>
                <w:rFonts w:ascii="GHEA Grapalat" w:hAnsi="GHEA Grapalat"/>
                <w:b/>
                <w:bCs/>
                <w:color w:val="000000"/>
                <w:sz w:val="24"/>
                <w:szCs w:val="24"/>
                <w:highlight w:val="lightGray"/>
                <w:shd w:val="clear" w:color="auto" w:fill="FFFFFF"/>
                <w:lang w:val="hy-AM"/>
              </w:rPr>
            </w:pPr>
            <w:r w:rsidRPr="00A44978">
              <w:rPr>
                <w:rFonts w:ascii="GHEA Grapalat" w:hAnsi="GHEA Grapalat"/>
                <w:b/>
                <w:bCs/>
                <w:color w:val="000000" w:themeColor="text1"/>
                <w:sz w:val="24"/>
                <w:szCs w:val="24"/>
                <w:shd w:val="clear" w:color="auto" w:fill="FFFFFF"/>
                <w:lang w:val="hy-AM"/>
              </w:rPr>
              <w:t>ՀՀ շրջակա միջավայրի նախարարություն</w:t>
            </w:r>
            <w:r w:rsidR="001E061A" w:rsidRPr="00A44978">
              <w:rPr>
                <w:rFonts w:ascii="GHEA Grapalat" w:hAnsi="GHEA Grapalat"/>
                <w:b/>
                <w:bCs/>
                <w:color w:val="000000" w:themeColor="text1"/>
                <w:sz w:val="24"/>
                <w:szCs w:val="24"/>
                <w:shd w:val="clear" w:color="auto" w:fill="FFFFFF"/>
                <w:lang w:val="hy-AM"/>
              </w:rPr>
              <w:t xml:space="preserve"> </w:t>
            </w:r>
          </w:p>
        </w:tc>
        <w:tc>
          <w:tcPr>
            <w:tcW w:w="3546" w:type="dxa"/>
            <w:gridSpan w:val="3"/>
            <w:tcBorders>
              <w:top w:val="single" w:sz="4" w:space="0" w:color="auto"/>
              <w:left w:val="single" w:sz="4" w:space="0" w:color="auto"/>
              <w:right w:val="single" w:sz="4" w:space="0" w:color="auto"/>
            </w:tcBorders>
            <w:shd w:val="clear" w:color="auto" w:fill="FFFFFF" w:themeFill="background1"/>
          </w:tcPr>
          <w:p w14:paraId="0E82634A" w14:textId="5365F864" w:rsidR="001E061A" w:rsidRPr="00A44978" w:rsidRDefault="00687871" w:rsidP="0002398F">
            <w:pPr>
              <w:spacing w:line="360" w:lineRule="auto"/>
              <w:jc w:val="right"/>
              <w:rPr>
                <w:rFonts w:ascii="GHEA Grapalat" w:hAnsi="GHEA Grapalat"/>
                <w:b/>
                <w:bCs/>
                <w:color w:val="000000"/>
                <w:sz w:val="24"/>
                <w:szCs w:val="24"/>
                <w:shd w:val="clear" w:color="auto" w:fill="FFFFFF"/>
                <w:lang w:val="hy-AM"/>
              </w:rPr>
            </w:pPr>
            <w:r w:rsidRPr="00A44978">
              <w:rPr>
                <w:rFonts w:ascii="GHEA Grapalat" w:hAnsi="GHEA Grapalat"/>
                <w:b/>
                <w:color w:val="000000"/>
                <w:sz w:val="24"/>
                <w:szCs w:val="24"/>
                <w:shd w:val="clear" w:color="auto" w:fill="FFFFFF"/>
              </w:rPr>
              <w:t>1/02.6/6896-2022</w:t>
            </w:r>
          </w:p>
        </w:tc>
      </w:tr>
      <w:tr w:rsidR="001E061A" w:rsidRPr="006A7451" w14:paraId="36342EAC" w14:textId="77777777" w:rsidTr="002B6BFD">
        <w:trPr>
          <w:trHeight w:val="204"/>
          <w:tblCellSpacing w:w="0" w:type="dxa"/>
          <w:jc w:val="center"/>
        </w:trPr>
        <w:tc>
          <w:tcPr>
            <w:tcW w:w="6655" w:type="dxa"/>
            <w:gridSpan w:val="5"/>
            <w:vMerge/>
            <w:tcBorders>
              <w:left w:val="single" w:sz="4" w:space="0" w:color="auto"/>
              <w:bottom w:val="single" w:sz="4" w:space="0" w:color="auto"/>
              <w:right w:val="single" w:sz="4" w:space="0" w:color="auto"/>
            </w:tcBorders>
            <w:shd w:val="clear" w:color="auto" w:fill="FFFFFF" w:themeFill="background1"/>
            <w:vAlign w:val="center"/>
          </w:tcPr>
          <w:p w14:paraId="4CE84A7C" w14:textId="77777777" w:rsidR="001E061A" w:rsidRPr="00A44978" w:rsidRDefault="001E061A" w:rsidP="0002398F">
            <w:pPr>
              <w:spacing w:line="360" w:lineRule="auto"/>
              <w:rPr>
                <w:rFonts w:ascii="GHEA Grapalat" w:eastAsia="Times New Roman" w:hAnsi="GHEA Grapalat" w:cs="Times New Roman"/>
                <w:b/>
                <w:bCs/>
                <w:color w:val="000000"/>
                <w:sz w:val="24"/>
                <w:szCs w:val="24"/>
                <w:highlight w:val="lightGray"/>
                <w:lang w:eastAsia="en-GB"/>
              </w:rPr>
            </w:pPr>
          </w:p>
        </w:tc>
        <w:tc>
          <w:tcPr>
            <w:tcW w:w="354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67E4BF2" w14:textId="603AA307" w:rsidR="001E061A" w:rsidRPr="00A44978" w:rsidRDefault="00687871" w:rsidP="0002398F">
            <w:pPr>
              <w:spacing w:line="360" w:lineRule="auto"/>
              <w:jc w:val="right"/>
              <w:rPr>
                <w:rFonts w:ascii="GHEA Grapalat" w:hAnsi="GHEA Grapalat"/>
                <w:b/>
                <w:bCs/>
                <w:color w:val="000000"/>
                <w:sz w:val="24"/>
                <w:szCs w:val="24"/>
                <w:shd w:val="clear" w:color="auto" w:fill="FFFFFF"/>
                <w:lang w:val="hy-AM"/>
              </w:rPr>
            </w:pPr>
            <w:r w:rsidRPr="00A44978">
              <w:rPr>
                <w:rFonts w:ascii="GHEA Grapalat" w:hAnsi="GHEA Grapalat"/>
                <w:b/>
                <w:bCs/>
                <w:color w:val="000000"/>
                <w:sz w:val="24"/>
                <w:szCs w:val="24"/>
                <w:shd w:val="clear" w:color="auto" w:fill="FFFFFF"/>
                <w:lang w:val="hy-AM"/>
              </w:rPr>
              <w:t>25</w:t>
            </w:r>
            <w:r w:rsidR="004B3EAD" w:rsidRPr="00A44978">
              <w:rPr>
                <w:rFonts w:ascii="Cambria Math" w:hAnsi="Cambria Math" w:cs="Cambria Math"/>
                <w:b/>
                <w:bCs/>
                <w:color w:val="000000"/>
                <w:sz w:val="24"/>
                <w:szCs w:val="24"/>
                <w:shd w:val="clear" w:color="auto" w:fill="FFFFFF"/>
                <w:lang w:val="hy-AM"/>
              </w:rPr>
              <w:t>․</w:t>
            </w:r>
            <w:r w:rsidRPr="00A44978">
              <w:rPr>
                <w:rFonts w:ascii="GHEA Grapalat" w:hAnsi="GHEA Grapalat"/>
                <w:b/>
                <w:bCs/>
                <w:color w:val="000000"/>
                <w:sz w:val="24"/>
                <w:szCs w:val="24"/>
                <w:shd w:val="clear" w:color="auto" w:fill="FFFFFF"/>
                <w:lang w:val="hy-AM"/>
              </w:rPr>
              <w:t>04</w:t>
            </w:r>
            <w:r w:rsidR="004B3EAD" w:rsidRPr="00A44978">
              <w:rPr>
                <w:rFonts w:ascii="Cambria Math" w:hAnsi="Cambria Math" w:cs="Cambria Math"/>
                <w:b/>
                <w:bCs/>
                <w:color w:val="000000"/>
                <w:sz w:val="24"/>
                <w:szCs w:val="24"/>
                <w:shd w:val="clear" w:color="auto" w:fill="FFFFFF"/>
                <w:lang w:val="hy-AM"/>
              </w:rPr>
              <w:t>․</w:t>
            </w:r>
            <w:r w:rsidR="004B3EAD" w:rsidRPr="00A44978">
              <w:rPr>
                <w:rFonts w:ascii="GHEA Grapalat" w:hAnsi="GHEA Grapalat"/>
                <w:b/>
                <w:bCs/>
                <w:color w:val="000000"/>
                <w:sz w:val="24"/>
                <w:szCs w:val="24"/>
                <w:shd w:val="clear" w:color="auto" w:fill="FFFFFF"/>
                <w:lang w:val="hy-AM"/>
              </w:rPr>
              <w:t>2022թ</w:t>
            </w:r>
            <w:r w:rsidR="004B3EAD" w:rsidRPr="00A44978">
              <w:rPr>
                <w:rFonts w:ascii="Cambria Math" w:hAnsi="Cambria Math" w:cs="Cambria Math"/>
                <w:b/>
                <w:bCs/>
                <w:color w:val="000000"/>
                <w:sz w:val="24"/>
                <w:szCs w:val="24"/>
                <w:shd w:val="clear" w:color="auto" w:fill="FFFFFF"/>
                <w:lang w:val="hy-AM"/>
              </w:rPr>
              <w:t>․</w:t>
            </w:r>
          </w:p>
        </w:tc>
      </w:tr>
      <w:tr w:rsidR="00A45300" w:rsidRPr="00D471FE" w14:paraId="6C1123E3" w14:textId="77777777" w:rsidTr="002C5A8A">
        <w:trPr>
          <w:trHeight w:val="1430"/>
          <w:tblCellSpacing w:w="0" w:type="dxa"/>
          <w:jc w:val="center"/>
        </w:trPr>
        <w:tc>
          <w:tcPr>
            <w:tcW w:w="5395" w:type="dxa"/>
            <w:gridSpan w:val="4"/>
            <w:tcBorders>
              <w:top w:val="single" w:sz="4" w:space="0" w:color="auto"/>
              <w:left w:val="single" w:sz="4" w:space="0" w:color="auto"/>
              <w:bottom w:val="single" w:sz="4" w:space="0" w:color="auto"/>
              <w:right w:val="single" w:sz="4" w:space="0" w:color="auto"/>
            </w:tcBorders>
            <w:shd w:val="clear" w:color="auto" w:fill="FFFFFF"/>
          </w:tcPr>
          <w:p w14:paraId="44C364AC" w14:textId="60CAA269" w:rsidR="00273635" w:rsidRPr="00E77C58" w:rsidRDefault="00851C7F" w:rsidP="00851C7F">
            <w:pPr>
              <w:tabs>
                <w:tab w:val="left" w:pos="3686"/>
              </w:tabs>
              <w:spacing w:line="360" w:lineRule="auto"/>
              <w:jc w:val="both"/>
              <w:rPr>
                <w:rStyle w:val="Strong"/>
                <w:rFonts w:ascii="GHEA Grapalat" w:hAnsi="GHEA Grapalat" w:cs="Sylfaen"/>
                <w:b w:val="0"/>
                <w:sz w:val="24"/>
                <w:szCs w:val="24"/>
                <w:shd w:val="clear" w:color="auto" w:fill="FFFFFF"/>
                <w:lang w:val="hy-AM"/>
              </w:rPr>
            </w:pPr>
            <w:r>
              <w:rPr>
                <w:rStyle w:val="Strong"/>
                <w:rFonts w:ascii="GHEA Grapalat" w:hAnsi="GHEA Grapalat" w:cs="Sylfaen"/>
                <w:b w:val="0"/>
                <w:sz w:val="24"/>
                <w:szCs w:val="24"/>
                <w:shd w:val="clear" w:color="auto" w:fill="FFFFFF"/>
                <w:lang w:val="hy-AM"/>
              </w:rPr>
              <w:t xml:space="preserve">         </w:t>
            </w:r>
            <w:r w:rsidR="00FA5287" w:rsidRPr="006A7451">
              <w:rPr>
                <w:rStyle w:val="Strong"/>
                <w:rFonts w:ascii="GHEA Grapalat" w:hAnsi="GHEA Grapalat" w:cs="Sylfaen"/>
                <w:b w:val="0"/>
                <w:sz w:val="24"/>
                <w:szCs w:val="24"/>
                <w:shd w:val="clear" w:color="auto" w:fill="FFFFFF"/>
                <w:lang w:val="hy-AM"/>
              </w:rPr>
              <w:t xml:space="preserve">ՀՀ </w:t>
            </w:r>
            <w:r w:rsidR="00FA5287" w:rsidRPr="00E77C58">
              <w:rPr>
                <w:rStyle w:val="Strong"/>
                <w:rFonts w:ascii="GHEA Grapalat" w:hAnsi="GHEA Grapalat" w:cs="Sylfaen"/>
                <w:b w:val="0"/>
                <w:sz w:val="24"/>
                <w:szCs w:val="24"/>
                <w:shd w:val="clear" w:color="auto" w:fill="FFFFFF"/>
                <w:lang w:val="hy-AM"/>
              </w:rPr>
              <w:t>կ</w:t>
            </w:r>
            <w:r w:rsidR="00FA5287" w:rsidRPr="006A7451">
              <w:rPr>
                <w:rStyle w:val="Strong"/>
                <w:rFonts w:ascii="GHEA Grapalat" w:hAnsi="GHEA Grapalat" w:cs="Sylfaen"/>
                <w:b w:val="0"/>
                <w:sz w:val="24"/>
                <w:szCs w:val="24"/>
                <w:shd w:val="clear" w:color="auto" w:fill="FFFFFF"/>
                <w:lang w:val="hy-AM"/>
              </w:rPr>
              <w:t>առավարության որոշման նախագ</w:t>
            </w:r>
            <w:r w:rsidR="00FA5287" w:rsidRPr="00E77C58">
              <w:rPr>
                <w:rStyle w:val="Strong"/>
                <w:rFonts w:ascii="GHEA Grapalat" w:hAnsi="GHEA Grapalat" w:cs="Sylfaen"/>
                <w:b w:val="0"/>
                <w:sz w:val="24"/>
                <w:szCs w:val="24"/>
                <w:shd w:val="clear" w:color="auto" w:fill="FFFFFF"/>
                <w:lang w:val="hy-AM"/>
              </w:rPr>
              <w:t>ծի վերաբերյալ առարկություններ չ</w:t>
            </w:r>
            <w:r w:rsidR="00D05624" w:rsidRPr="006A7451">
              <w:rPr>
                <w:rStyle w:val="Strong"/>
                <w:rFonts w:ascii="GHEA Grapalat" w:hAnsi="GHEA Grapalat" w:cs="Sylfaen"/>
                <w:b w:val="0"/>
                <w:sz w:val="24"/>
                <w:szCs w:val="24"/>
                <w:shd w:val="clear" w:color="auto" w:fill="FFFFFF"/>
                <w:lang w:val="hy-AM"/>
              </w:rPr>
              <w:t>կան</w:t>
            </w:r>
            <w:r w:rsidR="00FA5287" w:rsidRPr="00E77C58">
              <w:rPr>
                <w:rStyle w:val="Strong"/>
                <w:rFonts w:ascii="GHEA Grapalat" w:hAnsi="GHEA Grapalat" w:cs="Sylfaen"/>
                <w:b w:val="0"/>
                <w:sz w:val="24"/>
                <w:szCs w:val="24"/>
                <w:shd w:val="clear" w:color="auto" w:fill="FFFFFF"/>
                <w:lang w:val="hy-AM"/>
              </w:rPr>
              <w:t>:</w:t>
            </w:r>
          </w:p>
          <w:p w14:paraId="2BD00E2F" w14:textId="28CB65D7" w:rsidR="002D5209" w:rsidRPr="00A44978" w:rsidRDefault="00FA5287" w:rsidP="0002398F">
            <w:pPr>
              <w:tabs>
                <w:tab w:val="left" w:pos="3686"/>
              </w:tabs>
              <w:spacing w:line="360" w:lineRule="auto"/>
              <w:ind w:firstLine="709"/>
              <w:jc w:val="both"/>
              <w:rPr>
                <w:rFonts w:ascii="GHEA Grapalat" w:hAnsi="GHEA Grapalat" w:cs="Sylfaen"/>
                <w:sz w:val="24"/>
                <w:szCs w:val="24"/>
                <w:shd w:val="clear" w:color="auto" w:fill="FFFFFF"/>
                <w:lang w:val="hy-AM"/>
              </w:rPr>
            </w:pPr>
            <w:r w:rsidRPr="00A44978">
              <w:rPr>
                <w:rStyle w:val="Strong"/>
                <w:rFonts w:ascii="GHEA Grapalat" w:hAnsi="GHEA Grapalat" w:cs="Sylfaen"/>
                <w:b w:val="0"/>
                <w:sz w:val="24"/>
                <w:szCs w:val="24"/>
                <w:shd w:val="clear" w:color="auto" w:fill="FFFFFF"/>
                <w:lang w:val="hy-AM"/>
              </w:rPr>
              <w:t xml:space="preserve">Առաջարկում եմ նախագծում ներառել տեղեկատվություն հավելվածում նշված հողամասերի նպատակային նշանակությունների վերաբերյալ, ինչպես նաև, հիմնավորման 8-րդ պարբերության վերջում ավելացնել </w:t>
            </w:r>
            <w:r w:rsidRPr="00A44978">
              <w:rPr>
                <w:rFonts w:ascii="GHEA Grapalat" w:hAnsi="GHEA Grapalat"/>
                <w:sz w:val="24"/>
                <w:szCs w:val="24"/>
                <w:lang w:val="hy-AM"/>
              </w:rPr>
              <w:t>«ապահովելով շրջակա միջավայրի պահպանությունը» բառերը</w:t>
            </w:r>
            <w:r w:rsidRPr="00A44978">
              <w:rPr>
                <w:rStyle w:val="Strong"/>
                <w:rFonts w:ascii="GHEA Grapalat" w:hAnsi="GHEA Grapalat" w:cs="Sylfaen"/>
                <w:b w:val="0"/>
                <w:sz w:val="24"/>
                <w:szCs w:val="24"/>
                <w:shd w:val="clear" w:color="auto" w:fill="FFFFFF"/>
                <w:lang w:val="hy-AM"/>
              </w:rPr>
              <w:t>:</w:t>
            </w:r>
          </w:p>
        </w:tc>
        <w:tc>
          <w:tcPr>
            <w:tcW w:w="4806" w:type="dxa"/>
            <w:gridSpan w:val="4"/>
            <w:tcBorders>
              <w:top w:val="single" w:sz="4" w:space="0" w:color="auto"/>
              <w:left w:val="single" w:sz="4" w:space="0" w:color="auto"/>
              <w:bottom w:val="single" w:sz="4" w:space="0" w:color="auto"/>
              <w:right w:val="single" w:sz="4" w:space="0" w:color="auto"/>
            </w:tcBorders>
            <w:shd w:val="clear" w:color="auto" w:fill="FFFFFF"/>
          </w:tcPr>
          <w:p w14:paraId="071EE572" w14:textId="77777777" w:rsidR="00EA1AF0" w:rsidRPr="006A7451" w:rsidRDefault="00686DC4" w:rsidP="0002398F">
            <w:pPr>
              <w:shd w:val="clear" w:color="auto" w:fill="FFFFFF"/>
              <w:tabs>
                <w:tab w:val="left" w:pos="988"/>
              </w:tabs>
              <w:spacing w:line="360" w:lineRule="auto"/>
              <w:jc w:val="both"/>
              <w:rPr>
                <w:rFonts w:ascii="GHEA Grapalat" w:hAnsi="GHEA Grapalat"/>
                <w:color w:val="000000"/>
                <w:sz w:val="24"/>
                <w:szCs w:val="24"/>
                <w:shd w:val="clear" w:color="auto" w:fill="FFFFFF"/>
                <w:lang w:val="hy-AM"/>
              </w:rPr>
            </w:pPr>
            <w:r w:rsidRPr="006A7451">
              <w:rPr>
                <w:rFonts w:ascii="GHEA Grapalat" w:eastAsia="Times New Roman" w:hAnsi="GHEA Grapalat" w:cs="Times New Roman"/>
                <w:color w:val="000000"/>
                <w:sz w:val="24"/>
                <w:szCs w:val="24"/>
                <w:lang w:val="hy-AM" w:eastAsia="en-GB"/>
              </w:rPr>
              <w:t>Ընդունվել է մասնակի:</w:t>
            </w:r>
            <w:r w:rsidR="00EA1AF0" w:rsidRPr="006A7451">
              <w:rPr>
                <w:rFonts w:ascii="GHEA Grapalat" w:hAnsi="GHEA Grapalat"/>
                <w:color w:val="000000"/>
                <w:sz w:val="24"/>
                <w:szCs w:val="24"/>
                <w:shd w:val="clear" w:color="auto" w:fill="FFFFFF"/>
                <w:lang w:val="hy-AM"/>
              </w:rPr>
              <w:t xml:space="preserve"> </w:t>
            </w:r>
          </w:p>
          <w:p w14:paraId="2A55C31F" w14:textId="05C514A9" w:rsidR="00742F60" w:rsidRPr="006A7451" w:rsidRDefault="00EA1AF0" w:rsidP="0002398F">
            <w:pPr>
              <w:shd w:val="clear" w:color="auto" w:fill="FFFFFF"/>
              <w:tabs>
                <w:tab w:val="left" w:pos="988"/>
              </w:tabs>
              <w:spacing w:line="360" w:lineRule="auto"/>
              <w:jc w:val="both"/>
              <w:rPr>
                <w:rFonts w:ascii="GHEA Grapalat" w:hAnsi="GHEA Grapalat"/>
                <w:color w:val="000000"/>
                <w:sz w:val="24"/>
                <w:szCs w:val="24"/>
                <w:shd w:val="clear" w:color="auto" w:fill="FFFFFF"/>
                <w:lang w:val="hy-AM"/>
              </w:rPr>
            </w:pPr>
            <w:r w:rsidRPr="006A7451">
              <w:rPr>
                <w:rFonts w:ascii="GHEA Grapalat" w:hAnsi="GHEA Grapalat"/>
                <w:color w:val="000000"/>
                <w:sz w:val="24"/>
                <w:szCs w:val="24"/>
                <w:shd w:val="clear" w:color="auto" w:fill="FFFFFF"/>
                <w:lang w:val="hy-AM"/>
              </w:rPr>
              <w:t xml:space="preserve">Գտնում ենք, որ ազդակիր </w:t>
            </w:r>
            <w:r w:rsidRPr="006A7451">
              <w:rPr>
                <w:rStyle w:val="Strong"/>
                <w:rFonts w:ascii="GHEA Grapalat" w:hAnsi="GHEA Grapalat" w:cs="Sylfaen"/>
                <w:b w:val="0"/>
                <w:sz w:val="24"/>
                <w:szCs w:val="24"/>
                <w:shd w:val="clear" w:color="auto" w:fill="FFFFFF"/>
                <w:lang w:val="hy-AM"/>
              </w:rPr>
              <w:t>հողամասերի նպատակային նշանակությունների վերաբերյալ</w:t>
            </w:r>
            <w:r w:rsidRPr="006A7451">
              <w:rPr>
                <w:rFonts w:ascii="GHEA Grapalat" w:hAnsi="GHEA Grapalat"/>
                <w:color w:val="000000"/>
                <w:sz w:val="24"/>
                <w:szCs w:val="24"/>
                <w:shd w:val="clear" w:color="auto" w:fill="FFFFFF"/>
                <w:lang w:val="hy-AM"/>
              </w:rPr>
              <w:t xml:space="preserve"> </w:t>
            </w:r>
            <w:r w:rsidRPr="006A7451">
              <w:rPr>
                <w:rStyle w:val="Strong"/>
                <w:rFonts w:ascii="GHEA Grapalat" w:hAnsi="GHEA Grapalat" w:cs="Sylfaen"/>
                <w:b w:val="0"/>
                <w:sz w:val="24"/>
                <w:szCs w:val="24"/>
                <w:shd w:val="clear" w:color="auto" w:fill="FFFFFF"/>
                <w:lang w:val="hy-AM"/>
              </w:rPr>
              <w:t xml:space="preserve">տեղեկատվությունը նախագծում նշելու  </w:t>
            </w:r>
            <w:r w:rsidRPr="006A7451">
              <w:rPr>
                <w:rFonts w:ascii="GHEA Grapalat" w:hAnsi="GHEA Grapalat"/>
                <w:color w:val="000000"/>
                <w:sz w:val="24"/>
                <w:szCs w:val="24"/>
                <w:shd w:val="clear" w:color="auto" w:fill="FFFFFF"/>
                <w:lang w:val="hy-AM"/>
              </w:rPr>
              <w:t xml:space="preserve">անհրաժեշտություն չկա, քանի որ </w:t>
            </w:r>
            <w:r w:rsidR="00686DC4" w:rsidRPr="006A7451">
              <w:rPr>
                <w:rFonts w:ascii="GHEA Grapalat" w:eastAsia="Times New Roman" w:hAnsi="GHEA Grapalat" w:cs="Times New Roman"/>
                <w:color w:val="000000"/>
                <w:sz w:val="24"/>
                <w:szCs w:val="24"/>
                <w:lang w:val="hy-AM" w:eastAsia="en-GB"/>
              </w:rPr>
              <w:t xml:space="preserve">«Հանրության գերակա շահերի ապահովման </w:t>
            </w:r>
            <w:r w:rsidR="00C071B9" w:rsidRPr="006A7451">
              <w:rPr>
                <w:rFonts w:ascii="GHEA Grapalat" w:eastAsia="Times New Roman" w:hAnsi="GHEA Grapalat" w:cs="Times New Roman"/>
                <w:color w:val="000000"/>
                <w:sz w:val="24"/>
                <w:szCs w:val="24"/>
                <w:lang w:val="hy-AM" w:eastAsia="en-GB"/>
              </w:rPr>
              <w:t>նպատակով</w:t>
            </w:r>
            <w:r w:rsidR="00686DC4" w:rsidRPr="006A7451">
              <w:rPr>
                <w:rFonts w:ascii="GHEA Grapalat" w:eastAsia="Times New Roman" w:hAnsi="GHEA Grapalat" w:cs="Times New Roman"/>
                <w:color w:val="000000"/>
                <w:sz w:val="24"/>
                <w:szCs w:val="24"/>
                <w:lang w:val="hy-AM" w:eastAsia="en-GB"/>
              </w:rPr>
              <w:t xml:space="preserve"> սեփականության օտարման մասին</w:t>
            </w:r>
            <w:r w:rsidR="002A43E2" w:rsidRPr="006A7451">
              <w:rPr>
                <w:rFonts w:ascii="GHEA Grapalat" w:eastAsia="Times New Roman" w:hAnsi="GHEA Grapalat" w:cs="Times New Roman"/>
                <w:color w:val="000000"/>
                <w:sz w:val="24"/>
                <w:szCs w:val="24"/>
                <w:lang w:val="hy-AM" w:eastAsia="en-GB"/>
              </w:rPr>
              <w:t>» օրենքի 7-րդ հոդվածի համաձայն</w:t>
            </w:r>
            <w:r w:rsidR="001271A3" w:rsidRPr="006A7451">
              <w:rPr>
                <w:rFonts w:ascii="GHEA Grapalat" w:eastAsia="Times New Roman" w:hAnsi="GHEA Grapalat" w:cs="Times New Roman"/>
                <w:color w:val="000000"/>
                <w:sz w:val="24"/>
                <w:szCs w:val="24"/>
                <w:lang w:val="hy-AM" w:eastAsia="en-GB"/>
              </w:rPr>
              <w:t>՝ նախագծում նշվ</w:t>
            </w:r>
            <w:r w:rsidR="004C0803">
              <w:rPr>
                <w:rFonts w:ascii="GHEA Grapalat" w:eastAsia="Times New Roman" w:hAnsi="GHEA Grapalat" w:cs="Times New Roman"/>
                <w:color w:val="000000"/>
                <w:sz w:val="24"/>
                <w:szCs w:val="24"/>
                <w:lang w:val="hy-AM" w:eastAsia="en-GB"/>
              </w:rPr>
              <w:t>ում են</w:t>
            </w:r>
            <w:r w:rsidR="001271A3" w:rsidRPr="006A7451">
              <w:rPr>
                <w:rFonts w:ascii="GHEA Grapalat" w:hAnsi="GHEA Grapalat"/>
                <w:color w:val="000000"/>
                <w:sz w:val="24"/>
                <w:szCs w:val="24"/>
                <w:shd w:val="clear" w:color="auto" w:fill="FFFFFF"/>
                <w:lang w:val="hy-AM"/>
              </w:rPr>
              <w:t xml:space="preserve"> օտարման ենթակա սեփականության իրավունքի օբյեկտները (հասցեները կամ գտնվելու վայրը կամ այլ տվյալներ, որոնցով տվյալ սեփականությունը տարբերվում է այլ սեփականությունից): Տվյալ դեպքում օրենքի պահանջը կատարված է, մասնավորապես</w:t>
            </w:r>
            <w:r w:rsidR="002C4FDD" w:rsidRPr="006A7451">
              <w:rPr>
                <w:rFonts w:ascii="GHEA Grapalat" w:hAnsi="GHEA Grapalat"/>
                <w:color w:val="000000"/>
                <w:sz w:val="24"/>
                <w:szCs w:val="24"/>
                <w:shd w:val="clear" w:color="auto" w:fill="FFFFFF"/>
                <w:lang w:val="hy-AM"/>
              </w:rPr>
              <w:t xml:space="preserve"> նախագծում</w:t>
            </w:r>
            <w:r w:rsidR="001271A3" w:rsidRPr="006A7451">
              <w:rPr>
                <w:rFonts w:ascii="GHEA Grapalat" w:hAnsi="GHEA Grapalat"/>
                <w:color w:val="000000"/>
                <w:sz w:val="24"/>
                <w:szCs w:val="24"/>
                <w:shd w:val="clear" w:color="auto" w:fill="FFFFFF"/>
                <w:lang w:val="hy-AM"/>
              </w:rPr>
              <w:t xml:space="preserve"> նշված են հողամասերի կադաստրային ծածկագրերը, որոնցով հնարավոր է նույնականացնել հողամասերը</w:t>
            </w:r>
            <w:r w:rsidRPr="006A7451">
              <w:rPr>
                <w:rFonts w:ascii="GHEA Grapalat" w:hAnsi="GHEA Grapalat"/>
                <w:color w:val="000000"/>
                <w:sz w:val="24"/>
                <w:szCs w:val="24"/>
                <w:shd w:val="clear" w:color="auto" w:fill="FFFFFF"/>
                <w:lang w:val="hy-AM"/>
              </w:rPr>
              <w:t>, իսկ հողամաս</w:t>
            </w:r>
            <w:r w:rsidR="00C11120">
              <w:rPr>
                <w:rFonts w:ascii="GHEA Grapalat" w:hAnsi="GHEA Grapalat"/>
                <w:color w:val="000000"/>
                <w:sz w:val="24"/>
                <w:szCs w:val="24"/>
                <w:shd w:val="clear" w:color="auto" w:fill="FFFFFF"/>
                <w:lang w:val="hy-AM"/>
              </w:rPr>
              <w:t>եր</w:t>
            </w:r>
            <w:r w:rsidRPr="006A7451">
              <w:rPr>
                <w:rFonts w:ascii="GHEA Grapalat" w:hAnsi="GHEA Grapalat"/>
                <w:color w:val="000000"/>
                <w:sz w:val="24"/>
                <w:szCs w:val="24"/>
                <w:shd w:val="clear" w:color="auto" w:fill="FFFFFF"/>
                <w:lang w:val="hy-AM"/>
              </w:rPr>
              <w:t xml:space="preserve">ի իրավական կարգավիճակի վերաբերյալ </w:t>
            </w:r>
            <w:r w:rsidRPr="006A7451">
              <w:rPr>
                <w:rFonts w:ascii="GHEA Grapalat" w:hAnsi="GHEA Grapalat"/>
                <w:color w:val="000000"/>
                <w:sz w:val="24"/>
                <w:szCs w:val="24"/>
                <w:shd w:val="clear" w:color="auto" w:fill="FFFFFF"/>
                <w:lang w:val="hy-AM"/>
              </w:rPr>
              <w:lastRenderedPageBreak/>
              <w:t xml:space="preserve">տվյալները, այդ թվում նպատակային </w:t>
            </w:r>
            <w:r w:rsidR="00C16245">
              <w:rPr>
                <w:rFonts w:ascii="GHEA Grapalat" w:hAnsi="GHEA Grapalat"/>
                <w:color w:val="000000"/>
                <w:sz w:val="24"/>
                <w:szCs w:val="24"/>
                <w:shd w:val="clear" w:color="auto" w:fill="FFFFFF"/>
                <w:lang w:val="hy-AM"/>
              </w:rPr>
              <w:t>նշանակությունները</w:t>
            </w:r>
            <w:r w:rsidRPr="006A7451">
              <w:rPr>
                <w:rFonts w:ascii="GHEA Grapalat" w:hAnsi="GHEA Grapalat"/>
                <w:color w:val="000000"/>
                <w:sz w:val="24"/>
                <w:szCs w:val="24"/>
                <w:shd w:val="clear" w:color="auto" w:fill="FFFFFF"/>
                <w:lang w:val="hy-AM"/>
              </w:rPr>
              <w:t xml:space="preserve"> կ</w:t>
            </w:r>
            <w:r w:rsidR="002F33E4" w:rsidRPr="006A7451">
              <w:rPr>
                <w:rFonts w:ascii="GHEA Grapalat" w:hAnsi="GHEA Grapalat"/>
                <w:color w:val="000000"/>
                <w:sz w:val="24"/>
                <w:szCs w:val="24"/>
                <w:shd w:val="clear" w:color="auto" w:fill="FFFFFF"/>
                <w:lang w:val="hy-AM"/>
              </w:rPr>
              <w:t>արձանագրվեն հողամասերի ն</w:t>
            </w:r>
            <w:r w:rsidRPr="006A7451">
              <w:rPr>
                <w:rFonts w:ascii="GHEA Grapalat" w:hAnsi="GHEA Grapalat"/>
                <w:color w:val="000000"/>
                <w:sz w:val="24"/>
                <w:szCs w:val="24"/>
                <w:shd w:val="clear" w:color="auto" w:fill="FFFFFF"/>
                <w:lang w:val="hy-AM"/>
              </w:rPr>
              <w:t>կարագրությ</w:t>
            </w:r>
            <w:r w:rsidR="00D862E6" w:rsidRPr="006A7451">
              <w:rPr>
                <w:rFonts w:ascii="GHEA Grapalat" w:hAnsi="GHEA Grapalat"/>
                <w:color w:val="000000"/>
                <w:sz w:val="24"/>
                <w:szCs w:val="24"/>
                <w:shd w:val="clear" w:color="auto" w:fill="FFFFFF"/>
                <w:lang w:val="hy-AM"/>
              </w:rPr>
              <w:t xml:space="preserve">ան </w:t>
            </w:r>
            <w:r w:rsidRPr="006A7451">
              <w:rPr>
                <w:rFonts w:ascii="GHEA Grapalat" w:hAnsi="GHEA Grapalat"/>
                <w:color w:val="000000"/>
                <w:sz w:val="24"/>
                <w:szCs w:val="24"/>
                <w:shd w:val="clear" w:color="auto" w:fill="FFFFFF"/>
                <w:lang w:val="hy-AM"/>
              </w:rPr>
              <w:t xml:space="preserve"> </w:t>
            </w:r>
            <w:r w:rsidR="002F33E4" w:rsidRPr="006A7451">
              <w:rPr>
                <w:rFonts w:ascii="GHEA Grapalat" w:hAnsi="GHEA Grapalat"/>
                <w:color w:val="000000"/>
                <w:sz w:val="24"/>
                <w:szCs w:val="24"/>
                <w:shd w:val="clear" w:color="auto" w:fill="FFFFFF"/>
                <w:lang w:val="hy-AM"/>
              </w:rPr>
              <w:t>արձանագրություններում:</w:t>
            </w:r>
          </w:p>
          <w:p w14:paraId="55A9BEFF" w14:textId="03909EDB" w:rsidR="002C4FDD" w:rsidRPr="006A7451" w:rsidRDefault="00C3244F" w:rsidP="0002398F">
            <w:pPr>
              <w:shd w:val="clear" w:color="auto" w:fill="FFFFFF"/>
              <w:tabs>
                <w:tab w:val="left" w:pos="988"/>
              </w:tabs>
              <w:spacing w:line="360" w:lineRule="auto"/>
              <w:jc w:val="both"/>
              <w:rPr>
                <w:rFonts w:ascii="GHEA Grapalat" w:hAnsi="GHEA Grapalat"/>
                <w:color w:val="000000"/>
                <w:sz w:val="24"/>
                <w:szCs w:val="24"/>
                <w:shd w:val="clear" w:color="auto" w:fill="FFFFFF"/>
                <w:lang w:val="hy-AM"/>
              </w:rPr>
            </w:pPr>
            <w:r w:rsidRPr="006A7451">
              <w:rPr>
                <w:rStyle w:val="Strong"/>
                <w:rFonts w:ascii="GHEA Grapalat" w:hAnsi="GHEA Grapalat" w:cs="Sylfaen"/>
                <w:b w:val="0"/>
                <w:sz w:val="24"/>
                <w:szCs w:val="24"/>
                <w:shd w:val="clear" w:color="auto" w:fill="FFFFFF"/>
                <w:lang w:val="hy-AM"/>
              </w:rPr>
              <w:t xml:space="preserve">Հիմնավորման </w:t>
            </w:r>
            <w:r w:rsidR="00A97217">
              <w:rPr>
                <w:rStyle w:val="Strong"/>
                <w:rFonts w:ascii="GHEA Grapalat" w:hAnsi="GHEA Grapalat" w:cs="Sylfaen"/>
                <w:b w:val="0"/>
                <w:sz w:val="24"/>
                <w:szCs w:val="24"/>
                <w:shd w:val="clear" w:color="auto" w:fill="FFFFFF"/>
                <w:lang w:val="hy-AM"/>
              </w:rPr>
              <w:t xml:space="preserve">2-րդ </w:t>
            </w:r>
            <w:r w:rsidR="009249F7">
              <w:rPr>
                <w:rStyle w:val="Strong"/>
                <w:rFonts w:ascii="GHEA Grapalat" w:hAnsi="GHEA Grapalat" w:cs="Sylfaen"/>
                <w:b w:val="0"/>
                <w:sz w:val="24"/>
                <w:szCs w:val="24"/>
                <w:shd w:val="clear" w:color="auto" w:fill="FFFFFF"/>
                <w:lang w:val="hy-AM"/>
              </w:rPr>
              <w:t xml:space="preserve">կետի </w:t>
            </w:r>
            <w:r w:rsidRPr="006A7451">
              <w:rPr>
                <w:rStyle w:val="Strong"/>
                <w:rFonts w:ascii="GHEA Grapalat" w:hAnsi="GHEA Grapalat" w:cs="Sylfaen"/>
                <w:b w:val="0"/>
                <w:sz w:val="24"/>
                <w:szCs w:val="24"/>
                <w:shd w:val="clear" w:color="auto" w:fill="FFFFFF"/>
                <w:lang w:val="hy-AM"/>
              </w:rPr>
              <w:t xml:space="preserve">8-րդ պարբերությունում լրացվել են </w:t>
            </w:r>
            <w:r w:rsidRPr="006A7451">
              <w:rPr>
                <w:rFonts w:ascii="GHEA Grapalat" w:hAnsi="GHEA Grapalat"/>
                <w:sz w:val="24"/>
                <w:szCs w:val="24"/>
                <w:lang w:val="hy-AM"/>
              </w:rPr>
              <w:t>«ապահովելով շրջակա միջավայրի պահպանությունը» բառերը</w:t>
            </w:r>
            <w:r w:rsidRPr="006A7451">
              <w:rPr>
                <w:rStyle w:val="Strong"/>
                <w:rFonts w:ascii="GHEA Grapalat" w:hAnsi="GHEA Grapalat" w:cs="Sylfaen"/>
                <w:b w:val="0"/>
                <w:sz w:val="24"/>
                <w:szCs w:val="24"/>
                <w:shd w:val="clear" w:color="auto" w:fill="FFFFFF"/>
                <w:lang w:val="hy-AM"/>
              </w:rPr>
              <w:t>:</w:t>
            </w:r>
          </w:p>
        </w:tc>
      </w:tr>
      <w:tr w:rsidR="00BC0C18" w:rsidRPr="006A7451" w14:paraId="20D2E954" w14:textId="77777777" w:rsidTr="002B6BFD">
        <w:trPr>
          <w:trHeight w:val="262"/>
          <w:tblCellSpacing w:w="0" w:type="dxa"/>
          <w:jc w:val="center"/>
        </w:trPr>
        <w:tc>
          <w:tcPr>
            <w:tcW w:w="6655" w:type="dxa"/>
            <w:gridSpan w:val="5"/>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24C6444" w14:textId="104EFE60" w:rsidR="00BC0C18" w:rsidRPr="006A7451" w:rsidRDefault="00107473" w:rsidP="0002398F">
            <w:pPr>
              <w:spacing w:line="360" w:lineRule="auto"/>
              <w:rPr>
                <w:rFonts w:ascii="GHEA Grapalat" w:hAnsi="GHEA Grapalat"/>
                <w:b/>
                <w:bCs/>
                <w:color w:val="000000"/>
                <w:sz w:val="24"/>
                <w:szCs w:val="24"/>
                <w:shd w:val="clear" w:color="auto" w:fill="FFFFFF"/>
                <w:lang w:val="hy-AM"/>
              </w:rPr>
            </w:pPr>
            <w:r w:rsidRPr="006A7451">
              <w:rPr>
                <w:rFonts w:ascii="GHEA Grapalat" w:hAnsi="GHEA Grapalat" w:cs="Sylfaen"/>
                <w:b/>
                <w:sz w:val="24"/>
                <w:szCs w:val="24"/>
                <w:lang w:val="hy-AM"/>
              </w:rPr>
              <w:lastRenderedPageBreak/>
              <w:t>ՀՀ ֆինանսների նախարարություն</w:t>
            </w:r>
          </w:p>
        </w:tc>
        <w:tc>
          <w:tcPr>
            <w:tcW w:w="354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AF72C5" w14:textId="754C6D3A" w:rsidR="00BC0C18" w:rsidRPr="006A7451" w:rsidRDefault="00492932" w:rsidP="0002398F">
            <w:pPr>
              <w:spacing w:line="360" w:lineRule="auto"/>
              <w:jc w:val="right"/>
              <w:rPr>
                <w:rFonts w:ascii="GHEA Grapalat" w:hAnsi="GHEA Grapalat"/>
                <w:b/>
                <w:bCs/>
                <w:color w:val="000000"/>
                <w:sz w:val="24"/>
                <w:szCs w:val="24"/>
                <w:shd w:val="clear" w:color="auto" w:fill="FFFFFF"/>
                <w:lang w:val="hy-AM"/>
              </w:rPr>
            </w:pPr>
            <w:r w:rsidRPr="006A7451">
              <w:rPr>
                <w:rFonts w:ascii="GHEA Grapalat" w:hAnsi="GHEA Grapalat"/>
                <w:b/>
                <w:color w:val="000000"/>
                <w:sz w:val="24"/>
                <w:szCs w:val="24"/>
                <w:shd w:val="clear" w:color="auto" w:fill="FFFFFF"/>
              </w:rPr>
              <w:t>01/11-1/7290-2022</w:t>
            </w:r>
          </w:p>
        </w:tc>
      </w:tr>
      <w:tr w:rsidR="00BC0C18" w:rsidRPr="006A7451" w14:paraId="73A04AE6" w14:textId="77777777" w:rsidTr="002B6BFD">
        <w:trPr>
          <w:trHeight w:val="350"/>
          <w:tblCellSpacing w:w="0" w:type="dxa"/>
          <w:jc w:val="center"/>
        </w:trPr>
        <w:tc>
          <w:tcPr>
            <w:tcW w:w="6655" w:type="dxa"/>
            <w:gridSpan w:val="5"/>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4DF56F" w14:textId="77777777" w:rsidR="00BC0C18" w:rsidRPr="006A7451" w:rsidRDefault="00BC0C18" w:rsidP="0002398F">
            <w:pPr>
              <w:spacing w:line="360" w:lineRule="auto"/>
              <w:rPr>
                <w:rFonts w:ascii="GHEA Grapalat" w:eastAsia="Times New Roman" w:hAnsi="GHEA Grapalat" w:cs="Times New Roman"/>
                <w:b/>
                <w:bCs/>
                <w:color w:val="000000"/>
                <w:sz w:val="24"/>
                <w:szCs w:val="24"/>
                <w:lang w:eastAsia="en-GB"/>
              </w:rPr>
            </w:pPr>
          </w:p>
        </w:tc>
        <w:tc>
          <w:tcPr>
            <w:tcW w:w="354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CD8CD4" w14:textId="28936A5F" w:rsidR="00BC0C18" w:rsidRPr="006A7451" w:rsidRDefault="00F51322" w:rsidP="0002398F">
            <w:pPr>
              <w:spacing w:line="360" w:lineRule="auto"/>
              <w:jc w:val="right"/>
              <w:rPr>
                <w:rFonts w:ascii="GHEA Grapalat" w:eastAsia="Times New Roman" w:hAnsi="GHEA Grapalat" w:cs="Times New Roman"/>
                <w:b/>
                <w:bCs/>
                <w:color w:val="000000"/>
                <w:sz w:val="24"/>
                <w:szCs w:val="24"/>
                <w:lang w:eastAsia="en-GB"/>
              </w:rPr>
            </w:pPr>
            <w:r w:rsidRPr="006A7451">
              <w:rPr>
                <w:rFonts w:ascii="GHEA Grapalat" w:eastAsia="Times New Roman" w:hAnsi="GHEA Grapalat" w:cs="Calibri"/>
                <w:b/>
                <w:bCs/>
                <w:color w:val="000000"/>
                <w:sz w:val="24"/>
                <w:szCs w:val="24"/>
                <w:lang w:val="hy-AM" w:eastAsia="en-GB"/>
              </w:rPr>
              <w:t>25.04</w:t>
            </w:r>
            <w:r w:rsidR="00BE2192" w:rsidRPr="006A7451">
              <w:rPr>
                <w:rFonts w:ascii="GHEA Grapalat" w:eastAsia="Times New Roman" w:hAnsi="GHEA Grapalat" w:cs="Calibri"/>
                <w:b/>
                <w:bCs/>
                <w:color w:val="000000"/>
                <w:sz w:val="24"/>
                <w:szCs w:val="24"/>
                <w:lang w:val="hy-AM" w:eastAsia="en-GB"/>
              </w:rPr>
              <w:t>.2022թ.</w:t>
            </w:r>
            <w:r w:rsidR="00F05ADD" w:rsidRPr="006A7451">
              <w:rPr>
                <w:rFonts w:ascii="Calibri" w:eastAsia="Times New Roman" w:hAnsi="Calibri" w:cs="Calibri"/>
                <w:b/>
                <w:bCs/>
                <w:color w:val="000000"/>
                <w:sz w:val="24"/>
                <w:szCs w:val="24"/>
                <w:lang w:eastAsia="en-GB"/>
              </w:rPr>
              <w:t> </w:t>
            </w:r>
          </w:p>
        </w:tc>
      </w:tr>
      <w:tr w:rsidR="00A506BB" w:rsidRPr="00D471FE" w14:paraId="3319201E" w14:textId="77777777" w:rsidTr="00686DC4">
        <w:trPr>
          <w:trHeight w:val="440"/>
          <w:tblCellSpacing w:w="0" w:type="dxa"/>
          <w:jc w:val="center"/>
        </w:trPr>
        <w:tc>
          <w:tcPr>
            <w:tcW w:w="5305" w:type="dxa"/>
            <w:gridSpan w:val="3"/>
            <w:tcBorders>
              <w:top w:val="single" w:sz="4" w:space="0" w:color="auto"/>
              <w:left w:val="single" w:sz="4" w:space="0" w:color="auto"/>
              <w:bottom w:val="single" w:sz="4" w:space="0" w:color="auto"/>
              <w:right w:val="single" w:sz="4" w:space="0" w:color="auto"/>
            </w:tcBorders>
            <w:shd w:val="clear" w:color="auto" w:fill="FFFFFF"/>
          </w:tcPr>
          <w:p w14:paraId="3BC7164C" w14:textId="2B719B62" w:rsidR="005D1387" w:rsidRPr="006A7451" w:rsidRDefault="005D1387" w:rsidP="0002398F">
            <w:pPr>
              <w:pStyle w:val="NormalWeb"/>
              <w:shd w:val="clear" w:color="auto" w:fill="FFFFFF"/>
              <w:spacing w:before="0" w:beforeAutospacing="0" w:after="0" w:afterAutospacing="0" w:line="360" w:lineRule="auto"/>
              <w:ind w:right="218" w:firstLine="662"/>
              <w:jc w:val="both"/>
              <w:rPr>
                <w:rFonts w:ascii="GHEA Grapalat" w:hAnsi="GHEA Grapalat"/>
                <w:color w:val="000000"/>
                <w:shd w:val="clear" w:color="auto" w:fill="FFFFFF"/>
                <w:lang w:val="hy-AM"/>
              </w:rPr>
            </w:pPr>
            <w:r w:rsidRPr="006A7451">
              <w:rPr>
                <w:rFonts w:ascii="GHEA Grapalat" w:hAnsi="GHEA Grapalat"/>
                <w:lang w:val="hy-AM"/>
              </w:rPr>
              <w:tab/>
            </w:r>
            <w:r w:rsidRPr="006A7451">
              <w:rPr>
                <w:rFonts w:ascii="GHEA Grapalat" w:hAnsi="GHEA Grapalat" w:cs="Sylfaen"/>
                <w:lang w:val="hy-AM"/>
              </w:rPr>
              <w:t xml:space="preserve">ՀՀ ֆինանսների նախարարությունն ուսումնասիրել է </w:t>
            </w:r>
            <w:r w:rsidRPr="006A7451">
              <w:rPr>
                <w:rFonts w:ascii="GHEA Grapalat" w:hAnsi="GHEA Grapalat"/>
                <w:color w:val="000000"/>
                <w:shd w:val="clear" w:color="auto" w:fill="FFFFFF"/>
                <w:lang w:val="hy-AM"/>
              </w:rPr>
              <w:t>«Հյուսիս-հարավ ճանապարհային միջանցքի ներդրումային ծրագիր-Ծրագիր 2-ի շրջանակներում Հայաստանի Հանրապետության Արագածոտնի մարզի վարչական սահմաններում գտնվող որոշ տարածքների նկատմամբ հանրության գերակա շահ ճանաչելու մասին» Հայաստանի Հանրապետության կառավարության որոշման նախագիծը և հայտնում է հետևյալը.</w:t>
            </w:r>
          </w:p>
          <w:p w14:paraId="5FAF2352" w14:textId="77777777" w:rsidR="005D1387" w:rsidRPr="006A7451" w:rsidRDefault="005D1387" w:rsidP="0002398F">
            <w:pPr>
              <w:shd w:val="clear" w:color="auto" w:fill="FFFFFF"/>
              <w:spacing w:line="360" w:lineRule="auto"/>
              <w:ind w:right="128" w:firstLine="375"/>
              <w:jc w:val="both"/>
              <w:rPr>
                <w:rFonts w:ascii="GHEA Grapalat" w:eastAsia="Times New Roman" w:hAnsi="GHEA Grapalat"/>
                <w:color w:val="000000"/>
                <w:sz w:val="24"/>
                <w:szCs w:val="24"/>
                <w:lang w:val="hy-AM" w:eastAsia="en-GB"/>
              </w:rPr>
            </w:pPr>
            <w:r w:rsidRPr="006A7451">
              <w:rPr>
                <w:rFonts w:ascii="GHEA Grapalat" w:hAnsi="GHEA Grapalat"/>
                <w:color w:val="000000"/>
                <w:sz w:val="24"/>
                <w:szCs w:val="24"/>
                <w:lang w:val="hy-AM" w:eastAsia="en-GB"/>
              </w:rPr>
              <w:t xml:space="preserve">Նախագծի 3-րդ կետի 1-ին ենթակետով նախատեսվում է սահմանել, որ </w:t>
            </w:r>
            <w:r w:rsidRPr="006A7451">
              <w:rPr>
                <w:rFonts w:ascii="GHEA Grapalat" w:eastAsia="Times New Roman" w:hAnsi="GHEA Grapalat"/>
                <w:color w:val="000000"/>
                <w:sz w:val="24"/>
                <w:szCs w:val="24"/>
                <w:lang w:val="hy-AM" w:eastAsia="en-GB"/>
              </w:rPr>
              <w:t>օտարվող սեփականության  ձեռքբերողը Հայաստանի Հանրապետությունն է, որի անունից հանդես է գալիս «Ճանապարհային դեպարտամենտ» հիմնադրամը: Հաշվի առնելով, որ ՀՀ քաղաքացիական օրենսգրքի 318-րդ հոդվածի համաձայն՝ մ</w:t>
            </w:r>
            <w:r w:rsidRPr="006A7451">
              <w:rPr>
                <w:rFonts w:ascii="GHEA Grapalat" w:hAnsi="GHEA Grapalat"/>
                <w:color w:val="000000"/>
                <w:sz w:val="24"/>
                <w:szCs w:val="24"/>
                <w:shd w:val="clear" w:color="auto" w:fill="FFFFFF"/>
                <w:lang w:val="hy-AM"/>
              </w:rPr>
              <w:t xml:space="preserve">եկ անձի (ներկայացուցչի) կողմից ուրիշ անձի (ներկայացվողի) անունից լիազորագրի, օրենքի կամ դրա համար լիազորված պետական մարմնի կամ տեղական </w:t>
            </w:r>
            <w:r w:rsidRPr="006A7451">
              <w:rPr>
                <w:rFonts w:ascii="GHEA Grapalat" w:hAnsi="GHEA Grapalat"/>
                <w:color w:val="000000"/>
                <w:sz w:val="24"/>
                <w:szCs w:val="24"/>
                <w:shd w:val="clear" w:color="auto" w:fill="FFFFFF"/>
                <w:lang w:val="hy-AM"/>
              </w:rPr>
              <w:lastRenderedPageBreak/>
              <w:t>ինքնակառավարման մարմնի ակտի վրա հիմնված լիազորությունների ուժով կնքված գործարքը քաղաքացիական իրավունքներ և պարտականություններ է ստեղծում, փոփոխում ու դադարեցնում է անմիջականորեն ներկայացվողի համար</w:t>
            </w:r>
            <w:r w:rsidRPr="006A7451">
              <w:rPr>
                <w:rFonts w:ascii="GHEA Grapalat" w:eastAsia="Times New Roman" w:hAnsi="GHEA Grapalat"/>
                <w:color w:val="000000"/>
                <w:sz w:val="24"/>
                <w:szCs w:val="24"/>
                <w:lang w:val="hy-AM" w:eastAsia="en-GB"/>
              </w:rPr>
              <w:t xml:space="preserve"> և այն, որ «Ճանապարհային դեպարտամենտ» հիմնադրամը հանդիսանում է ինքնուրույն իրավաբանական անձ է, հարկ ենք համարում ուշադրություն հրավիրել այն հանգամանքին, որ</w:t>
            </w:r>
            <w:r w:rsidRPr="006A7451">
              <w:rPr>
                <w:rFonts w:ascii="GHEA Grapalat" w:hAnsi="GHEA Grapalat"/>
                <w:sz w:val="24"/>
                <w:szCs w:val="24"/>
                <w:lang w:val="hy-AM"/>
              </w:rPr>
              <w:t xml:space="preserve"> </w:t>
            </w:r>
            <w:r w:rsidRPr="006A7451">
              <w:rPr>
                <w:rFonts w:ascii="GHEA Grapalat" w:eastAsia="Times New Roman" w:hAnsi="GHEA Grapalat"/>
                <w:color w:val="000000"/>
                <w:sz w:val="24"/>
                <w:szCs w:val="24"/>
                <w:lang w:val="hy-AM" w:eastAsia="en-GB"/>
              </w:rPr>
              <w:t>սեփականության օտարման գործարքի ընթացքում իրավունքներն ու պարտականությունները ծագում են Հայաստանի Հանրապետության համար:</w:t>
            </w:r>
          </w:p>
          <w:p w14:paraId="5CEAE617" w14:textId="77777777" w:rsidR="005D1387" w:rsidRPr="006A7451" w:rsidRDefault="005D1387" w:rsidP="0002398F">
            <w:pPr>
              <w:shd w:val="clear" w:color="auto" w:fill="FFFFFF"/>
              <w:spacing w:line="360" w:lineRule="auto"/>
              <w:ind w:right="218" w:firstLine="375"/>
              <w:jc w:val="both"/>
              <w:rPr>
                <w:rStyle w:val="Strong"/>
                <w:rFonts w:ascii="GHEA Grapalat" w:eastAsia="Times New Roman" w:hAnsi="GHEA Grapalat"/>
                <w:b w:val="0"/>
                <w:bCs w:val="0"/>
                <w:color w:val="000000"/>
                <w:sz w:val="24"/>
                <w:szCs w:val="24"/>
                <w:lang w:val="hy-AM" w:eastAsia="en-GB"/>
              </w:rPr>
            </w:pPr>
            <w:r w:rsidRPr="006A7451">
              <w:rPr>
                <w:rStyle w:val="Strong"/>
                <w:rFonts w:ascii="GHEA Grapalat" w:hAnsi="GHEA Grapalat"/>
                <w:b w:val="0"/>
                <w:color w:val="000000"/>
                <w:sz w:val="24"/>
                <w:szCs w:val="24"/>
                <w:lang w:val="hy-AM"/>
              </w:rPr>
              <w:t xml:space="preserve">Միաժամանակ, հայտնում ենք, որ ՀՀ 2022 թվականի պետական բյուջեով նշված աշխատանքների համար </w:t>
            </w:r>
            <w:r w:rsidRPr="006A7451">
              <w:rPr>
                <w:rStyle w:val="Strong"/>
                <w:rFonts w:ascii="GHEA Grapalat" w:hAnsi="GHEA Grapalat" w:cs="Sylfaen"/>
                <w:b w:val="0"/>
                <w:color w:val="000000"/>
                <w:sz w:val="24"/>
                <w:szCs w:val="24"/>
                <w:shd w:val="clear" w:color="auto" w:fill="FFFFFF"/>
                <w:lang w:val="hy-AM"/>
              </w:rPr>
              <w:t>«Ասիական զարգացման բանկի աջակցությամբ իրականացվող Հյուսիս-հարավ միջանցքի զարգացման ծրագրի համակարգում և կառավարում (Տրանշ 2)</w:t>
            </w:r>
            <w:r w:rsidRPr="006A7451">
              <w:rPr>
                <w:rStyle w:val="Strong"/>
                <w:rFonts w:ascii="GHEA Grapalat" w:hAnsi="GHEA Grapalat" w:cs="Sylfaen"/>
                <w:b w:val="0"/>
                <w:sz w:val="24"/>
                <w:szCs w:val="24"/>
                <w:shd w:val="clear" w:color="auto" w:fill="FFFFFF"/>
                <w:lang w:val="hy-AM"/>
              </w:rPr>
              <w:t>»</w:t>
            </w:r>
            <w:r w:rsidRPr="006A7451">
              <w:rPr>
                <w:rStyle w:val="Strong"/>
                <w:rFonts w:ascii="GHEA Grapalat" w:hAnsi="GHEA Grapalat"/>
                <w:b w:val="0"/>
                <w:color w:val="000000"/>
                <w:sz w:val="24"/>
                <w:szCs w:val="24"/>
                <w:lang w:val="hy-AM"/>
              </w:rPr>
              <w:t xml:space="preserve"> միջոցառման </w:t>
            </w:r>
            <w:r w:rsidRPr="006A7451">
              <w:rPr>
                <w:rStyle w:val="Strong"/>
                <w:rFonts w:ascii="GHEA Grapalat" w:hAnsi="GHEA Grapalat" w:cs="Sylfaen"/>
                <w:b w:val="0"/>
                <w:color w:val="000000"/>
                <w:sz w:val="24"/>
                <w:szCs w:val="24"/>
                <w:shd w:val="clear" w:color="auto" w:fill="FFFFFF"/>
                <w:lang w:val="hy-AM"/>
              </w:rPr>
              <w:t>«</w:t>
            </w:r>
            <w:r w:rsidRPr="006A7451">
              <w:rPr>
                <w:rStyle w:val="Strong"/>
                <w:rFonts w:ascii="GHEA Grapalat" w:hAnsi="GHEA Grapalat"/>
                <w:b w:val="0"/>
                <w:color w:val="000000"/>
                <w:sz w:val="24"/>
                <w:szCs w:val="24"/>
                <w:lang w:val="hy-AM"/>
              </w:rPr>
              <w:t>Այլ ընթացիկ դրամաշնորհներ</w:t>
            </w:r>
            <w:r w:rsidRPr="006A7451">
              <w:rPr>
                <w:rStyle w:val="Strong"/>
                <w:rFonts w:ascii="GHEA Grapalat" w:hAnsi="GHEA Grapalat" w:cs="Sylfaen"/>
                <w:b w:val="0"/>
                <w:sz w:val="24"/>
                <w:szCs w:val="24"/>
                <w:shd w:val="clear" w:color="auto" w:fill="FFFFFF"/>
                <w:lang w:val="hy-AM"/>
              </w:rPr>
              <w:t>» տնտեսագիտական հոդվածի</w:t>
            </w:r>
            <w:r w:rsidRPr="006A7451">
              <w:rPr>
                <w:rStyle w:val="Strong"/>
                <w:rFonts w:ascii="GHEA Grapalat" w:hAnsi="GHEA Grapalat"/>
                <w:b w:val="0"/>
                <w:color w:val="000000"/>
                <w:sz w:val="24"/>
                <w:szCs w:val="24"/>
                <w:lang w:val="hy-AM"/>
              </w:rPr>
              <w:t xml:space="preserve"> գծով նախատեսվել է 48,364.1 հազար դրամ:</w:t>
            </w:r>
          </w:p>
          <w:p w14:paraId="676647FF" w14:textId="685C6622" w:rsidR="00A506BB" w:rsidRPr="006A7451" w:rsidRDefault="00A506BB" w:rsidP="0002398F">
            <w:pPr>
              <w:spacing w:line="360" w:lineRule="auto"/>
              <w:ind w:right="227" w:firstLine="170"/>
              <w:jc w:val="both"/>
              <w:rPr>
                <w:rFonts w:ascii="GHEA Grapalat" w:hAnsi="GHEA Grapalat"/>
                <w:color w:val="000000"/>
                <w:sz w:val="24"/>
                <w:szCs w:val="24"/>
                <w:lang w:val="hy-AM" w:eastAsia="ru-RU"/>
              </w:rPr>
            </w:pPr>
          </w:p>
        </w:tc>
        <w:tc>
          <w:tcPr>
            <w:tcW w:w="4896" w:type="dxa"/>
            <w:gridSpan w:val="5"/>
            <w:tcBorders>
              <w:top w:val="single" w:sz="4" w:space="0" w:color="auto"/>
              <w:left w:val="single" w:sz="4" w:space="0" w:color="auto"/>
              <w:bottom w:val="single" w:sz="4" w:space="0" w:color="auto"/>
              <w:right w:val="single" w:sz="4" w:space="0" w:color="auto"/>
            </w:tcBorders>
            <w:shd w:val="clear" w:color="auto" w:fill="FFFFFF"/>
          </w:tcPr>
          <w:p w14:paraId="47AF0A33" w14:textId="77777777" w:rsidR="00CB3C1E" w:rsidRPr="006A7451" w:rsidRDefault="00DB4F74" w:rsidP="0002398F">
            <w:pPr>
              <w:spacing w:line="360" w:lineRule="auto"/>
              <w:rPr>
                <w:rFonts w:ascii="GHEA Grapalat" w:eastAsia="Times New Roman" w:hAnsi="GHEA Grapalat" w:cs="Times New Roman"/>
                <w:color w:val="000000"/>
                <w:sz w:val="24"/>
                <w:szCs w:val="24"/>
                <w:lang w:val="hy-AM" w:eastAsia="en-GB"/>
              </w:rPr>
            </w:pPr>
            <w:r w:rsidRPr="006A7451">
              <w:rPr>
                <w:rFonts w:ascii="GHEA Grapalat" w:eastAsia="Times New Roman" w:hAnsi="GHEA Grapalat" w:cs="Times New Roman"/>
                <w:color w:val="000000"/>
                <w:sz w:val="24"/>
                <w:szCs w:val="24"/>
                <w:lang w:val="hy-AM" w:eastAsia="en-GB"/>
              </w:rPr>
              <w:lastRenderedPageBreak/>
              <w:t>Ընդունվել է:</w:t>
            </w:r>
          </w:p>
          <w:p w14:paraId="4008F7D9" w14:textId="31800B6C" w:rsidR="00CB3C1E" w:rsidRPr="006A7451" w:rsidRDefault="003C4FFB" w:rsidP="003C4FFB">
            <w:pPr>
              <w:spacing w:line="360" w:lineRule="auto"/>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Հյուսիս-հարավ ճանապարհային միջանցքի ներդրումային ծրագրի</w:t>
            </w:r>
            <w:r w:rsidR="00070245">
              <w:rPr>
                <w:rFonts w:ascii="GHEA Grapalat" w:eastAsia="Times New Roman" w:hAnsi="GHEA Grapalat" w:cs="Times New Roman"/>
                <w:color w:val="000000"/>
                <w:sz w:val="24"/>
                <w:szCs w:val="24"/>
                <w:lang w:val="hy-AM" w:eastAsia="en-GB"/>
              </w:rPr>
              <w:t xml:space="preserve"> շրջանակներում</w:t>
            </w:r>
            <w:r w:rsidR="001B3684">
              <w:rPr>
                <w:rFonts w:ascii="GHEA Grapalat" w:eastAsia="Times New Roman" w:hAnsi="GHEA Grapalat" w:cs="Times New Roman"/>
                <w:color w:val="000000"/>
                <w:sz w:val="24"/>
                <w:szCs w:val="24"/>
                <w:lang w:val="hy-AM" w:eastAsia="en-GB"/>
              </w:rPr>
              <w:t xml:space="preserve"> օտարվող</w:t>
            </w:r>
            <w:r>
              <w:rPr>
                <w:rFonts w:ascii="GHEA Grapalat" w:eastAsia="Times New Roman" w:hAnsi="GHEA Grapalat" w:cs="Times New Roman"/>
                <w:color w:val="000000"/>
                <w:sz w:val="24"/>
                <w:szCs w:val="24"/>
                <w:lang w:val="hy-AM" w:eastAsia="en-GB"/>
              </w:rPr>
              <w:t xml:space="preserve">, այդ թվում սույն նախագծի շրջանակերում օտարվող </w:t>
            </w:r>
            <w:r w:rsidR="009B5B8D" w:rsidRPr="006A7451">
              <w:rPr>
                <w:rFonts w:ascii="GHEA Grapalat" w:eastAsia="Times New Roman" w:hAnsi="GHEA Grapalat" w:cs="Times New Roman"/>
                <w:color w:val="000000"/>
                <w:sz w:val="24"/>
                <w:szCs w:val="24"/>
                <w:lang w:val="hy-AM" w:eastAsia="en-GB"/>
              </w:rPr>
              <w:t>սեփականություն</w:t>
            </w:r>
            <w:r w:rsidR="00D77685">
              <w:rPr>
                <w:rFonts w:ascii="GHEA Grapalat" w:eastAsia="Times New Roman" w:hAnsi="GHEA Grapalat" w:cs="Times New Roman"/>
                <w:color w:val="000000"/>
                <w:sz w:val="24"/>
                <w:szCs w:val="24"/>
                <w:lang w:val="hy-AM" w:eastAsia="en-GB"/>
              </w:rPr>
              <w:t>ները գրանցվում են</w:t>
            </w:r>
            <w:r w:rsidR="009B5B8D" w:rsidRPr="006A7451">
              <w:rPr>
                <w:rFonts w:ascii="GHEA Grapalat" w:eastAsia="Times New Roman" w:hAnsi="GHEA Grapalat" w:cs="Times New Roman"/>
                <w:color w:val="000000"/>
                <w:sz w:val="24"/>
                <w:szCs w:val="24"/>
                <w:lang w:val="hy-AM" w:eastAsia="en-GB"/>
              </w:rPr>
              <w:t xml:space="preserve"> </w:t>
            </w:r>
            <w:r w:rsidR="00897B6F" w:rsidRPr="006A7451">
              <w:rPr>
                <w:rFonts w:ascii="GHEA Grapalat" w:eastAsia="Times New Roman" w:hAnsi="GHEA Grapalat" w:cs="Times New Roman"/>
                <w:color w:val="000000"/>
                <w:sz w:val="24"/>
                <w:szCs w:val="24"/>
                <w:lang w:val="hy-AM" w:eastAsia="en-GB"/>
              </w:rPr>
              <w:t xml:space="preserve"> որպես </w:t>
            </w:r>
            <w:r w:rsidR="00FB70AC" w:rsidRPr="006A7451">
              <w:rPr>
                <w:rFonts w:ascii="GHEA Grapalat" w:eastAsia="Times New Roman" w:hAnsi="GHEA Grapalat" w:cs="Times New Roman"/>
                <w:color w:val="000000"/>
                <w:sz w:val="24"/>
                <w:szCs w:val="24"/>
                <w:lang w:val="hy-AM" w:eastAsia="en-GB"/>
              </w:rPr>
              <w:t>Հայաստանի Հանրապետության սեփականութ</w:t>
            </w:r>
            <w:r w:rsidR="00272689" w:rsidRPr="006A7451">
              <w:rPr>
                <w:rFonts w:ascii="GHEA Grapalat" w:eastAsia="Times New Roman" w:hAnsi="GHEA Grapalat" w:cs="Times New Roman"/>
                <w:color w:val="000000"/>
                <w:sz w:val="24"/>
                <w:szCs w:val="24"/>
                <w:lang w:val="hy-AM" w:eastAsia="en-GB"/>
              </w:rPr>
              <w:t>յուն:</w:t>
            </w:r>
            <w:r w:rsidR="009B5B8D" w:rsidRPr="006A7451">
              <w:rPr>
                <w:rFonts w:ascii="GHEA Grapalat" w:eastAsia="Times New Roman" w:hAnsi="GHEA Grapalat" w:cs="Times New Roman"/>
                <w:color w:val="000000"/>
                <w:sz w:val="24"/>
                <w:szCs w:val="24"/>
                <w:lang w:val="hy-AM" w:eastAsia="en-GB"/>
              </w:rPr>
              <w:t xml:space="preserve"> </w:t>
            </w:r>
          </w:p>
        </w:tc>
      </w:tr>
      <w:tr w:rsidR="00A95AEA" w:rsidRPr="006A7451" w14:paraId="4D6C1A9A" w14:textId="77777777" w:rsidTr="00686DC4">
        <w:trPr>
          <w:trHeight w:val="375"/>
          <w:tblCellSpacing w:w="0" w:type="dxa"/>
          <w:jc w:val="center"/>
        </w:trPr>
        <w:tc>
          <w:tcPr>
            <w:tcW w:w="5305" w:type="dxa"/>
            <w:gridSpan w:val="3"/>
            <w:vMerge w:val="restart"/>
            <w:tcBorders>
              <w:top w:val="single" w:sz="4" w:space="0" w:color="auto"/>
              <w:left w:val="single" w:sz="4" w:space="0" w:color="auto"/>
              <w:right w:val="single" w:sz="4" w:space="0" w:color="auto"/>
            </w:tcBorders>
            <w:shd w:val="clear" w:color="auto" w:fill="FFFFFF"/>
          </w:tcPr>
          <w:p w14:paraId="74022DD0" w14:textId="3DE6C61D" w:rsidR="00A95AEA" w:rsidRPr="006A7451" w:rsidRDefault="00A95AEA" w:rsidP="0002398F">
            <w:pPr>
              <w:pStyle w:val="BodyText"/>
              <w:spacing w:after="0" w:line="360" w:lineRule="auto"/>
              <w:jc w:val="both"/>
              <w:rPr>
                <w:rFonts w:ascii="GHEA Grapalat" w:eastAsia="Times New Roman" w:hAnsi="GHEA Grapalat" w:cs="Times New Roman"/>
                <w:b/>
                <w:sz w:val="24"/>
                <w:szCs w:val="24"/>
                <w:lang w:val="hy-AM"/>
              </w:rPr>
            </w:pPr>
            <w:r w:rsidRPr="006A7451">
              <w:rPr>
                <w:rFonts w:ascii="GHEA Grapalat" w:eastAsia="Times New Roman" w:hAnsi="GHEA Grapalat" w:cs="Times New Roman"/>
                <w:b/>
                <w:sz w:val="24"/>
                <w:szCs w:val="24"/>
                <w:lang w:val="hy-AM"/>
              </w:rPr>
              <w:t>Կադաստրի կոմիտե</w:t>
            </w:r>
          </w:p>
        </w:tc>
        <w:tc>
          <w:tcPr>
            <w:tcW w:w="4896" w:type="dxa"/>
            <w:gridSpan w:val="5"/>
            <w:tcBorders>
              <w:top w:val="single" w:sz="4" w:space="0" w:color="auto"/>
              <w:left w:val="single" w:sz="4" w:space="0" w:color="auto"/>
              <w:bottom w:val="single" w:sz="4" w:space="0" w:color="auto"/>
              <w:right w:val="single" w:sz="4" w:space="0" w:color="auto"/>
            </w:tcBorders>
            <w:shd w:val="clear" w:color="auto" w:fill="FFFFFF"/>
          </w:tcPr>
          <w:p w14:paraId="12A48AC3" w14:textId="68C908D7" w:rsidR="00A95AEA" w:rsidRPr="006A7451" w:rsidRDefault="00A95AEA" w:rsidP="0002398F">
            <w:pPr>
              <w:spacing w:line="360" w:lineRule="auto"/>
              <w:jc w:val="right"/>
              <w:rPr>
                <w:rFonts w:ascii="GHEA Grapalat" w:hAnsi="GHEA Grapalat"/>
                <w:b/>
                <w:color w:val="000000"/>
                <w:sz w:val="24"/>
                <w:szCs w:val="24"/>
                <w:shd w:val="clear" w:color="auto" w:fill="FFFFFF"/>
              </w:rPr>
            </w:pPr>
            <w:r w:rsidRPr="006A7451">
              <w:rPr>
                <w:rFonts w:ascii="GHEA Grapalat" w:hAnsi="GHEA Grapalat"/>
                <w:b/>
                <w:color w:val="000000"/>
                <w:sz w:val="24"/>
                <w:szCs w:val="24"/>
                <w:shd w:val="clear" w:color="auto" w:fill="FFFFFF"/>
              </w:rPr>
              <w:t>ՍԹ/4150-2022</w:t>
            </w:r>
          </w:p>
        </w:tc>
      </w:tr>
      <w:tr w:rsidR="00A95AEA" w:rsidRPr="006A7451" w14:paraId="20F4D459" w14:textId="77777777" w:rsidTr="00686DC4">
        <w:trPr>
          <w:trHeight w:val="420"/>
          <w:tblCellSpacing w:w="0" w:type="dxa"/>
          <w:jc w:val="center"/>
        </w:trPr>
        <w:tc>
          <w:tcPr>
            <w:tcW w:w="5305" w:type="dxa"/>
            <w:gridSpan w:val="3"/>
            <w:vMerge/>
            <w:tcBorders>
              <w:left w:val="single" w:sz="4" w:space="0" w:color="auto"/>
              <w:bottom w:val="single" w:sz="4" w:space="0" w:color="auto"/>
              <w:right w:val="single" w:sz="4" w:space="0" w:color="auto"/>
            </w:tcBorders>
            <w:shd w:val="clear" w:color="auto" w:fill="FFFFFF"/>
          </w:tcPr>
          <w:p w14:paraId="38C52024" w14:textId="77777777" w:rsidR="00A95AEA" w:rsidRPr="006A7451" w:rsidRDefault="00A95AEA" w:rsidP="0002398F">
            <w:pPr>
              <w:pStyle w:val="BodyText"/>
              <w:spacing w:after="0" w:line="360" w:lineRule="auto"/>
              <w:jc w:val="both"/>
              <w:rPr>
                <w:rFonts w:ascii="GHEA Grapalat" w:eastAsia="Times New Roman" w:hAnsi="GHEA Grapalat" w:cs="Times New Roman"/>
                <w:b/>
                <w:sz w:val="24"/>
                <w:szCs w:val="24"/>
                <w:lang w:val="hy-AM"/>
              </w:rPr>
            </w:pPr>
          </w:p>
        </w:tc>
        <w:tc>
          <w:tcPr>
            <w:tcW w:w="4896" w:type="dxa"/>
            <w:gridSpan w:val="5"/>
            <w:tcBorders>
              <w:top w:val="single" w:sz="4" w:space="0" w:color="auto"/>
              <w:left w:val="single" w:sz="4" w:space="0" w:color="auto"/>
              <w:bottom w:val="single" w:sz="4" w:space="0" w:color="auto"/>
              <w:right w:val="single" w:sz="4" w:space="0" w:color="auto"/>
            </w:tcBorders>
            <w:shd w:val="clear" w:color="auto" w:fill="FFFFFF"/>
          </w:tcPr>
          <w:p w14:paraId="7D6EDBD7" w14:textId="7C4CC13A" w:rsidR="00A95AEA" w:rsidRPr="006A7451" w:rsidRDefault="00986474" w:rsidP="0002398F">
            <w:pPr>
              <w:spacing w:line="360" w:lineRule="auto"/>
              <w:jc w:val="right"/>
              <w:rPr>
                <w:rFonts w:ascii="GHEA Grapalat" w:hAnsi="GHEA Grapalat"/>
                <w:b/>
                <w:color w:val="000000"/>
                <w:sz w:val="24"/>
                <w:szCs w:val="24"/>
                <w:shd w:val="clear" w:color="auto" w:fill="FFFFFF"/>
                <w:lang w:val="hy-AM"/>
              </w:rPr>
            </w:pPr>
            <w:r w:rsidRPr="006A7451">
              <w:rPr>
                <w:rFonts w:ascii="GHEA Grapalat" w:hAnsi="GHEA Grapalat"/>
                <w:b/>
                <w:color w:val="000000"/>
                <w:sz w:val="24"/>
                <w:szCs w:val="24"/>
                <w:shd w:val="clear" w:color="auto" w:fill="FFFFFF"/>
                <w:lang w:val="hy-AM"/>
              </w:rPr>
              <w:t>25.04.2022թ.</w:t>
            </w:r>
          </w:p>
        </w:tc>
      </w:tr>
      <w:tr w:rsidR="002C22F6" w:rsidRPr="00D471FE" w14:paraId="5F284FF3" w14:textId="77777777" w:rsidTr="002B5343">
        <w:trPr>
          <w:trHeight w:val="1430"/>
          <w:tblCellSpacing w:w="0" w:type="dxa"/>
          <w:jc w:val="center"/>
        </w:trPr>
        <w:tc>
          <w:tcPr>
            <w:tcW w:w="5305" w:type="dxa"/>
            <w:gridSpan w:val="3"/>
            <w:tcBorders>
              <w:top w:val="single" w:sz="4" w:space="0" w:color="auto"/>
              <w:left w:val="single" w:sz="4" w:space="0" w:color="auto"/>
              <w:bottom w:val="single" w:sz="4" w:space="0" w:color="auto"/>
              <w:right w:val="single" w:sz="4" w:space="0" w:color="auto"/>
            </w:tcBorders>
            <w:shd w:val="clear" w:color="auto" w:fill="FFFFFF"/>
          </w:tcPr>
          <w:p w14:paraId="77684845" w14:textId="12967337" w:rsidR="002C22F6" w:rsidRPr="006A7451" w:rsidRDefault="00A95AEA" w:rsidP="00466172">
            <w:pPr>
              <w:spacing w:line="360" w:lineRule="auto"/>
              <w:ind w:firstLine="170"/>
              <w:jc w:val="both"/>
              <w:rPr>
                <w:rFonts w:ascii="GHEA Grapalat" w:hAnsi="GHEA Grapalat"/>
                <w:sz w:val="24"/>
                <w:szCs w:val="24"/>
                <w:lang w:val="hy-AM"/>
              </w:rPr>
            </w:pPr>
            <w:r w:rsidRPr="006A7451">
              <w:rPr>
                <w:rFonts w:ascii="GHEA Grapalat" w:hAnsi="GHEA Grapalat"/>
                <w:sz w:val="24"/>
                <w:szCs w:val="24"/>
                <w:lang w:val="hy-AM"/>
              </w:rPr>
              <w:t xml:space="preserve">Նախագծի հավելվածից հանել 122-րդ տողը </w:t>
            </w:r>
            <w:r w:rsidRPr="006A7451">
              <w:rPr>
                <w:rFonts w:ascii="GHEA Grapalat" w:hAnsi="GHEA Grapalat"/>
                <w:sz w:val="24"/>
                <w:szCs w:val="24"/>
                <w:lang w:val="hy-AM"/>
              </w:rPr>
              <w:br/>
              <w:t>(Աշտարակ համայնք, գ</w:t>
            </w:r>
            <w:r w:rsidRPr="006A7451">
              <w:rPr>
                <w:rFonts w:ascii="Cambria Math" w:hAnsi="Cambria Math" w:cs="Cambria Math"/>
                <w:sz w:val="24"/>
                <w:szCs w:val="24"/>
                <w:lang w:val="hy-AM"/>
              </w:rPr>
              <w:t>․</w:t>
            </w:r>
            <w:r w:rsidRPr="006A7451">
              <w:rPr>
                <w:rFonts w:ascii="GHEA Grapalat" w:hAnsi="GHEA Grapalat"/>
                <w:sz w:val="24"/>
                <w:szCs w:val="24"/>
                <w:lang w:val="hy-AM"/>
              </w:rPr>
              <w:t xml:space="preserve"> Ագարակ՝ 02-004-0622-0001), քանի որ այն կրկնվում է 66-րդ տողի հետ։</w:t>
            </w:r>
          </w:p>
        </w:tc>
        <w:tc>
          <w:tcPr>
            <w:tcW w:w="4896" w:type="dxa"/>
            <w:gridSpan w:val="5"/>
            <w:tcBorders>
              <w:top w:val="single" w:sz="4" w:space="0" w:color="auto"/>
              <w:left w:val="single" w:sz="4" w:space="0" w:color="auto"/>
              <w:bottom w:val="single" w:sz="4" w:space="0" w:color="auto"/>
              <w:right w:val="single" w:sz="4" w:space="0" w:color="auto"/>
            </w:tcBorders>
            <w:shd w:val="clear" w:color="auto" w:fill="FFFFFF"/>
          </w:tcPr>
          <w:p w14:paraId="02124F60" w14:textId="77777777" w:rsidR="00B322F1" w:rsidRPr="006A7451" w:rsidRDefault="002A2741" w:rsidP="0002398F">
            <w:pPr>
              <w:spacing w:line="360" w:lineRule="auto"/>
              <w:rPr>
                <w:rFonts w:ascii="GHEA Grapalat" w:eastAsia="Times New Roman" w:hAnsi="GHEA Grapalat" w:cs="Times New Roman"/>
                <w:color w:val="000000"/>
                <w:sz w:val="24"/>
                <w:szCs w:val="24"/>
                <w:lang w:val="hy-AM" w:eastAsia="en-GB"/>
              </w:rPr>
            </w:pPr>
            <w:r w:rsidRPr="006A7451">
              <w:rPr>
                <w:rFonts w:ascii="GHEA Grapalat" w:eastAsia="Times New Roman" w:hAnsi="GHEA Grapalat" w:cs="Times New Roman"/>
                <w:color w:val="000000"/>
                <w:sz w:val="24"/>
                <w:szCs w:val="24"/>
                <w:lang w:val="hy-AM" w:eastAsia="en-GB"/>
              </w:rPr>
              <w:t>Ը</w:t>
            </w:r>
            <w:r w:rsidR="00D07AA3" w:rsidRPr="006A7451">
              <w:rPr>
                <w:rFonts w:ascii="GHEA Grapalat" w:eastAsia="Times New Roman" w:hAnsi="GHEA Grapalat" w:cs="Times New Roman"/>
                <w:color w:val="000000"/>
                <w:sz w:val="24"/>
                <w:szCs w:val="24"/>
                <w:lang w:val="hy-AM" w:eastAsia="en-GB"/>
              </w:rPr>
              <w:t>նդունվել է</w:t>
            </w:r>
            <w:r w:rsidR="00B322F1" w:rsidRPr="006A7451">
              <w:rPr>
                <w:rFonts w:ascii="GHEA Grapalat" w:eastAsia="Times New Roman" w:hAnsi="GHEA Grapalat" w:cs="Times New Roman"/>
                <w:color w:val="000000"/>
                <w:sz w:val="24"/>
                <w:szCs w:val="24"/>
                <w:lang w:val="hy-AM" w:eastAsia="en-GB"/>
              </w:rPr>
              <w:t>:</w:t>
            </w:r>
          </w:p>
          <w:p w14:paraId="76A97CDE" w14:textId="41CE64E3" w:rsidR="002C22F6" w:rsidRPr="006A7451" w:rsidRDefault="00B322F1" w:rsidP="0002398F">
            <w:pPr>
              <w:spacing w:line="360" w:lineRule="auto"/>
              <w:rPr>
                <w:rFonts w:ascii="GHEA Grapalat" w:eastAsia="Times New Roman" w:hAnsi="GHEA Grapalat" w:cs="Times New Roman"/>
                <w:color w:val="000000"/>
                <w:sz w:val="24"/>
                <w:szCs w:val="24"/>
                <w:lang w:val="hy-AM" w:eastAsia="en-GB"/>
              </w:rPr>
            </w:pPr>
            <w:r w:rsidRPr="006A7451">
              <w:rPr>
                <w:rFonts w:ascii="GHEA Grapalat" w:eastAsia="Times New Roman" w:hAnsi="GHEA Grapalat" w:cs="Times New Roman"/>
                <w:color w:val="000000"/>
                <w:sz w:val="24"/>
                <w:szCs w:val="24"/>
                <w:lang w:val="hy-AM" w:eastAsia="en-GB"/>
              </w:rPr>
              <w:t xml:space="preserve"> Ա</w:t>
            </w:r>
            <w:r w:rsidR="00D07AA3" w:rsidRPr="006A7451">
              <w:rPr>
                <w:rFonts w:ascii="GHEA Grapalat" w:eastAsia="Times New Roman" w:hAnsi="GHEA Grapalat" w:cs="Times New Roman"/>
                <w:color w:val="000000"/>
                <w:sz w:val="24"/>
                <w:szCs w:val="24"/>
                <w:lang w:val="hy-AM" w:eastAsia="en-GB"/>
              </w:rPr>
              <w:t xml:space="preserve">ռաջարկվող </w:t>
            </w:r>
            <w:r w:rsidR="002A2741" w:rsidRPr="006A7451">
              <w:rPr>
                <w:rFonts w:ascii="GHEA Grapalat" w:eastAsia="Times New Roman" w:hAnsi="GHEA Grapalat" w:cs="Times New Roman"/>
                <w:color w:val="000000"/>
                <w:sz w:val="24"/>
                <w:szCs w:val="24"/>
                <w:lang w:val="hy-AM" w:eastAsia="en-GB"/>
              </w:rPr>
              <w:t>փոփոխությունը կատարվել է:</w:t>
            </w:r>
          </w:p>
        </w:tc>
      </w:tr>
      <w:tr w:rsidR="0025599D" w:rsidRPr="006A7451" w14:paraId="01109B52" w14:textId="77777777" w:rsidTr="00686DC4">
        <w:trPr>
          <w:trHeight w:val="401"/>
          <w:tblCellSpacing w:w="0" w:type="dxa"/>
          <w:jc w:val="center"/>
        </w:trPr>
        <w:tc>
          <w:tcPr>
            <w:tcW w:w="5305" w:type="dxa"/>
            <w:gridSpan w:val="3"/>
            <w:vMerge w:val="restart"/>
            <w:tcBorders>
              <w:top w:val="single" w:sz="4" w:space="0" w:color="auto"/>
              <w:left w:val="single" w:sz="4" w:space="0" w:color="auto"/>
              <w:right w:val="single" w:sz="4" w:space="0" w:color="auto"/>
            </w:tcBorders>
            <w:shd w:val="clear" w:color="auto" w:fill="FFFFFF"/>
          </w:tcPr>
          <w:p w14:paraId="5381C751" w14:textId="6B3F7DC7" w:rsidR="0025599D" w:rsidRPr="006A7451" w:rsidRDefault="0025599D" w:rsidP="0002398F">
            <w:pPr>
              <w:pStyle w:val="BodyText"/>
              <w:spacing w:after="0" w:line="360" w:lineRule="auto"/>
              <w:jc w:val="both"/>
              <w:rPr>
                <w:rFonts w:ascii="GHEA Grapalat" w:eastAsia="Times New Roman" w:hAnsi="GHEA Grapalat" w:cs="Times New Roman"/>
                <w:b/>
                <w:sz w:val="24"/>
                <w:szCs w:val="24"/>
                <w:lang w:val="hy-AM"/>
              </w:rPr>
            </w:pPr>
            <w:r w:rsidRPr="006A7451">
              <w:rPr>
                <w:rFonts w:ascii="GHEA Grapalat" w:eastAsia="Times New Roman" w:hAnsi="GHEA Grapalat" w:cs="Times New Roman"/>
                <w:b/>
                <w:sz w:val="24"/>
                <w:szCs w:val="24"/>
                <w:lang w:val="hy-AM"/>
              </w:rPr>
              <w:t>Քաղաքաշինության կոմիտե</w:t>
            </w:r>
          </w:p>
        </w:tc>
        <w:tc>
          <w:tcPr>
            <w:tcW w:w="4896" w:type="dxa"/>
            <w:gridSpan w:val="5"/>
            <w:tcBorders>
              <w:top w:val="single" w:sz="4" w:space="0" w:color="auto"/>
              <w:left w:val="single" w:sz="4" w:space="0" w:color="auto"/>
              <w:bottom w:val="single" w:sz="4" w:space="0" w:color="auto"/>
              <w:right w:val="single" w:sz="4" w:space="0" w:color="auto"/>
            </w:tcBorders>
            <w:shd w:val="clear" w:color="auto" w:fill="FFFFFF"/>
          </w:tcPr>
          <w:p w14:paraId="34C83E73" w14:textId="4A875984" w:rsidR="0025599D" w:rsidRPr="006A7451" w:rsidRDefault="0025599D" w:rsidP="0002398F">
            <w:pPr>
              <w:spacing w:line="360" w:lineRule="auto"/>
              <w:jc w:val="right"/>
              <w:rPr>
                <w:rFonts w:ascii="GHEA Grapalat" w:eastAsia="Times New Roman" w:hAnsi="GHEA Grapalat" w:cs="Times New Roman"/>
                <w:b/>
                <w:color w:val="000000"/>
                <w:sz w:val="24"/>
                <w:szCs w:val="24"/>
                <w:lang w:val="hy-AM" w:eastAsia="en-GB"/>
              </w:rPr>
            </w:pPr>
            <w:r w:rsidRPr="006A7451">
              <w:rPr>
                <w:rFonts w:ascii="GHEA Grapalat" w:hAnsi="GHEA Grapalat"/>
                <w:b/>
                <w:color w:val="000000"/>
                <w:sz w:val="24"/>
                <w:szCs w:val="24"/>
                <w:shd w:val="clear" w:color="auto" w:fill="FFFFFF"/>
              </w:rPr>
              <w:t>01/11.1/3954-2022</w:t>
            </w:r>
          </w:p>
        </w:tc>
      </w:tr>
      <w:tr w:rsidR="0025599D" w:rsidRPr="006A7451" w14:paraId="0E6E4A1B" w14:textId="77777777" w:rsidTr="00183773">
        <w:trPr>
          <w:trHeight w:val="359"/>
          <w:tblCellSpacing w:w="0" w:type="dxa"/>
          <w:jc w:val="center"/>
        </w:trPr>
        <w:tc>
          <w:tcPr>
            <w:tcW w:w="5305" w:type="dxa"/>
            <w:gridSpan w:val="3"/>
            <w:vMerge/>
            <w:tcBorders>
              <w:left w:val="single" w:sz="4" w:space="0" w:color="auto"/>
              <w:bottom w:val="single" w:sz="4" w:space="0" w:color="auto"/>
              <w:right w:val="single" w:sz="4" w:space="0" w:color="auto"/>
            </w:tcBorders>
            <w:shd w:val="clear" w:color="auto" w:fill="FFFFFF"/>
          </w:tcPr>
          <w:p w14:paraId="43717BD2" w14:textId="77777777" w:rsidR="0025599D" w:rsidRPr="006A7451" w:rsidRDefault="0025599D" w:rsidP="0002398F">
            <w:pPr>
              <w:pStyle w:val="BodyText"/>
              <w:spacing w:after="0" w:line="360" w:lineRule="auto"/>
              <w:ind w:firstLine="567"/>
              <w:jc w:val="both"/>
              <w:rPr>
                <w:rFonts w:ascii="GHEA Grapalat" w:eastAsia="Times New Roman" w:hAnsi="GHEA Grapalat" w:cs="Times New Roman"/>
                <w:b/>
                <w:sz w:val="24"/>
                <w:szCs w:val="24"/>
                <w:lang w:val="hy-AM"/>
              </w:rPr>
            </w:pPr>
          </w:p>
        </w:tc>
        <w:tc>
          <w:tcPr>
            <w:tcW w:w="4896" w:type="dxa"/>
            <w:gridSpan w:val="5"/>
            <w:tcBorders>
              <w:top w:val="single" w:sz="4" w:space="0" w:color="auto"/>
              <w:left w:val="single" w:sz="4" w:space="0" w:color="auto"/>
              <w:bottom w:val="single" w:sz="4" w:space="0" w:color="auto"/>
              <w:right w:val="single" w:sz="4" w:space="0" w:color="auto"/>
            </w:tcBorders>
            <w:shd w:val="clear" w:color="auto" w:fill="FFFFFF"/>
          </w:tcPr>
          <w:p w14:paraId="73A7FBA8" w14:textId="64283449" w:rsidR="0025599D" w:rsidRPr="006A7451" w:rsidRDefault="0025599D" w:rsidP="0002398F">
            <w:pPr>
              <w:spacing w:line="360" w:lineRule="auto"/>
              <w:jc w:val="right"/>
              <w:rPr>
                <w:rFonts w:ascii="GHEA Grapalat" w:hAnsi="GHEA Grapalat"/>
                <w:b/>
                <w:color w:val="000000"/>
                <w:sz w:val="24"/>
                <w:szCs w:val="24"/>
                <w:shd w:val="clear" w:color="auto" w:fill="FFFFFF"/>
              </w:rPr>
            </w:pPr>
            <w:r w:rsidRPr="006A7451">
              <w:rPr>
                <w:rFonts w:ascii="GHEA Grapalat" w:hAnsi="GHEA Grapalat"/>
                <w:b/>
                <w:color w:val="000000"/>
                <w:sz w:val="24"/>
                <w:szCs w:val="24"/>
                <w:shd w:val="clear" w:color="auto" w:fill="FFFFFF"/>
                <w:lang w:val="hy-AM"/>
              </w:rPr>
              <w:t>22.04.2022թ.</w:t>
            </w:r>
          </w:p>
        </w:tc>
      </w:tr>
      <w:tr w:rsidR="002C22F6" w:rsidRPr="006A7451" w14:paraId="12711FDC" w14:textId="77777777" w:rsidTr="00686DC4">
        <w:trPr>
          <w:trHeight w:val="649"/>
          <w:tblCellSpacing w:w="0" w:type="dxa"/>
          <w:jc w:val="center"/>
        </w:trPr>
        <w:tc>
          <w:tcPr>
            <w:tcW w:w="5305" w:type="dxa"/>
            <w:gridSpan w:val="3"/>
            <w:tcBorders>
              <w:top w:val="single" w:sz="4" w:space="0" w:color="auto"/>
              <w:left w:val="single" w:sz="4" w:space="0" w:color="auto"/>
              <w:bottom w:val="single" w:sz="4" w:space="0" w:color="auto"/>
              <w:right w:val="single" w:sz="4" w:space="0" w:color="auto"/>
            </w:tcBorders>
            <w:shd w:val="clear" w:color="auto" w:fill="FFFFFF"/>
          </w:tcPr>
          <w:p w14:paraId="731C807C" w14:textId="70B2AB5D" w:rsidR="002C22F6" w:rsidRPr="0038370F" w:rsidRDefault="00394B6E" w:rsidP="0002398F">
            <w:pPr>
              <w:spacing w:line="360" w:lineRule="auto"/>
              <w:jc w:val="both"/>
              <w:rPr>
                <w:rFonts w:ascii="GHEA Grapalat" w:hAnsi="GHEA Grapalat" w:cs="GHEA Grapalat"/>
                <w:sz w:val="24"/>
                <w:szCs w:val="24"/>
                <w:lang w:val="en-US"/>
              </w:rPr>
            </w:pPr>
            <w:r>
              <w:rPr>
                <w:rFonts w:ascii="GHEA Grapalat" w:hAnsi="GHEA Grapalat" w:cs="Sylfaen"/>
                <w:sz w:val="24"/>
                <w:szCs w:val="24"/>
                <w:lang w:val="hy-AM" w:eastAsia="ru-RU"/>
              </w:rPr>
              <w:t>Ն</w:t>
            </w:r>
            <w:proofErr w:type="spellStart"/>
            <w:r w:rsidR="0025599D" w:rsidRPr="006A7451">
              <w:rPr>
                <w:rFonts w:ascii="GHEA Grapalat" w:hAnsi="GHEA Grapalat" w:cs="Sylfaen"/>
                <w:sz w:val="24"/>
                <w:szCs w:val="24"/>
                <w:lang w:val="en-US" w:eastAsia="ru-RU"/>
              </w:rPr>
              <w:t>ախագծի</w:t>
            </w:r>
            <w:proofErr w:type="spellEnd"/>
            <w:r w:rsidR="0025599D" w:rsidRPr="006A7451">
              <w:rPr>
                <w:rFonts w:ascii="GHEA Grapalat" w:hAnsi="GHEA Grapalat" w:cs="Sylfaen"/>
                <w:sz w:val="24"/>
                <w:szCs w:val="24"/>
                <w:lang w:val="en-US" w:eastAsia="ru-RU"/>
              </w:rPr>
              <w:t xml:space="preserve"> </w:t>
            </w:r>
            <w:proofErr w:type="spellStart"/>
            <w:r w:rsidR="0025599D" w:rsidRPr="006A7451">
              <w:rPr>
                <w:rFonts w:ascii="GHEA Grapalat" w:hAnsi="GHEA Grapalat" w:cs="Sylfaen"/>
                <w:sz w:val="24"/>
                <w:szCs w:val="24"/>
                <w:lang w:val="en-US" w:eastAsia="ru-RU"/>
              </w:rPr>
              <w:t>վերաբերյալ</w:t>
            </w:r>
            <w:proofErr w:type="spellEnd"/>
            <w:r w:rsidR="0025599D" w:rsidRPr="006A7451">
              <w:rPr>
                <w:rFonts w:ascii="GHEA Grapalat" w:hAnsi="GHEA Grapalat" w:cs="Sylfaen"/>
                <w:sz w:val="24"/>
                <w:szCs w:val="24"/>
                <w:lang w:val="en-US" w:eastAsia="ru-RU"/>
              </w:rPr>
              <w:t xml:space="preserve"> </w:t>
            </w:r>
            <w:r w:rsidR="0025599D" w:rsidRPr="006A7451">
              <w:rPr>
                <w:rFonts w:ascii="GHEA Grapalat" w:hAnsi="GHEA Grapalat"/>
                <w:sz w:val="24"/>
                <w:szCs w:val="24"/>
                <w:lang w:val="hy-AM"/>
              </w:rPr>
              <w:t xml:space="preserve">ՀՀ քաղաքաշինության կոմիտեն առարկություններ չունի՝ </w:t>
            </w:r>
            <w:r w:rsidR="0025599D" w:rsidRPr="006A7451">
              <w:rPr>
                <w:rFonts w:ascii="GHEA Grapalat" w:hAnsi="GHEA Grapalat" w:cs="GHEA Grapalat"/>
                <w:sz w:val="24"/>
                <w:szCs w:val="24"/>
                <w:lang w:val="hy-AM"/>
              </w:rPr>
              <w:t>հետագա գործառույթները ՀՀ օրենսդրության, նորմատի</w:t>
            </w:r>
            <w:r w:rsidR="0025599D" w:rsidRPr="006A7451">
              <w:rPr>
                <w:rFonts w:ascii="GHEA Grapalat" w:hAnsi="GHEA Grapalat" w:cs="GHEA Grapalat"/>
                <w:sz w:val="24"/>
                <w:szCs w:val="24"/>
                <w:lang w:val="hy-AM"/>
              </w:rPr>
              <w:softHyphen/>
            </w:r>
            <w:r w:rsidR="0025599D" w:rsidRPr="006A7451">
              <w:rPr>
                <w:rFonts w:ascii="GHEA Grapalat" w:hAnsi="GHEA Grapalat" w:cs="GHEA Grapalat"/>
                <w:sz w:val="24"/>
                <w:szCs w:val="24"/>
                <w:lang w:val="hy-AM"/>
              </w:rPr>
              <w:softHyphen/>
              <w:t>վա</w:t>
            </w:r>
            <w:r w:rsidR="0025599D" w:rsidRPr="006A7451">
              <w:rPr>
                <w:rFonts w:ascii="GHEA Grapalat" w:hAnsi="GHEA Grapalat" w:cs="GHEA Grapalat"/>
                <w:sz w:val="24"/>
                <w:szCs w:val="24"/>
                <w:lang w:val="hy-AM"/>
              </w:rPr>
              <w:softHyphen/>
            </w:r>
            <w:r w:rsidR="0025599D" w:rsidRPr="006A7451">
              <w:rPr>
                <w:rFonts w:ascii="GHEA Grapalat" w:hAnsi="GHEA Grapalat" w:cs="GHEA Grapalat"/>
                <w:sz w:val="24"/>
                <w:szCs w:val="24"/>
                <w:lang w:val="hy-AM"/>
              </w:rPr>
              <w:softHyphen/>
              <w:t>տեխնիկական փաստաթղթերի պահանջներին համապատասխան իրականացնելու պայմանով</w:t>
            </w:r>
            <w:r w:rsidR="0025599D" w:rsidRPr="006A7451">
              <w:rPr>
                <w:rFonts w:ascii="GHEA Grapalat" w:hAnsi="GHEA Grapalat" w:cs="GHEA Grapalat"/>
                <w:sz w:val="24"/>
                <w:szCs w:val="24"/>
                <w:lang w:val="en-US"/>
              </w:rPr>
              <w:t>:</w:t>
            </w:r>
          </w:p>
        </w:tc>
        <w:tc>
          <w:tcPr>
            <w:tcW w:w="4896" w:type="dxa"/>
            <w:gridSpan w:val="5"/>
            <w:tcBorders>
              <w:top w:val="single" w:sz="4" w:space="0" w:color="auto"/>
              <w:left w:val="single" w:sz="4" w:space="0" w:color="auto"/>
              <w:bottom w:val="single" w:sz="4" w:space="0" w:color="auto"/>
              <w:right w:val="single" w:sz="4" w:space="0" w:color="auto"/>
            </w:tcBorders>
            <w:shd w:val="clear" w:color="auto" w:fill="FFFFFF"/>
          </w:tcPr>
          <w:p w14:paraId="277A1B2C" w14:textId="14E8838C" w:rsidR="002C22F6" w:rsidRPr="006A7451" w:rsidRDefault="00613C8F" w:rsidP="0002398F">
            <w:pPr>
              <w:spacing w:line="360" w:lineRule="auto"/>
              <w:rPr>
                <w:rFonts w:ascii="GHEA Grapalat" w:eastAsia="Times New Roman" w:hAnsi="GHEA Grapalat" w:cs="Times New Roman"/>
                <w:color w:val="000000"/>
                <w:sz w:val="24"/>
                <w:szCs w:val="24"/>
                <w:lang w:val="hy-AM" w:eastAsia="en-GB"/>
              </w:rPr>
            </w:pPr>
            <w:r w:rsidRPr="006A7451">
              <w:rPr>
                <w:rFonts w:ascii="GHEA Grapalat" w:eastAsia="Times New Roman" w:hAnsi="GHEA Grapalat" w:cs="Times New Roman"/>
                <w:color w:val="000000"/>
                <w:sz w:val="24"/>
                <w:szCs w:val="24"/>
                <w:lang w:val="hy-AM" w:eastAsia="en-GB"/>
              </w:rPr>
              <w:t xml:space="preserve">Ընդունվել է </w:t>
            </w:r>
            <w:r w:rsidR="00B322F1" w:rsidRPr="006A7451">
              <w:rPr>
                <w:rFonts w:ascii="GHEA Grapalat" w:eastAsia="Times New Roman" w:hAnsi="GHEA Grapalat" w:cs="Times New Roman"/>
                <w:color w:val="000000"/>
                <w:sz w:val="24"/>
                <w:szCs w:val="24"/>
                <w:lang w:val="hy-AM" w:eastAsia="en-GB"/>
              </w:rPr>
              <w:t>:</w:t>
            </w:r>
          </w:p>
        </w:tc>
      </w:tr>
      <w:tr w:rsidR="00346537" w:rsidRPr="006A7451" w14:paraId="687C450C" w14:textId="77777777" w:rsidTr="00E855B3">
        <w:trPr>
          <w:trHeight w:val="287"/>
          <w:tblCellSpacing w:w="0" w:type="dxa"/>
          <w:jc w:val="center"/>
        </w:trPr>
        <w:tc>
          <w:tcPr>
            <w:tcW w:w="7735" w:type="dxa"/>
            <w:gridSpan w:val="7"/>
            <w:vMerge w:val="restart"/>
            <w:tcBorders>
              <w:top w:val="single" w:sz="4" w:space="0" w:color="auto"/>
              <w:left w:val="single" w:sz="4" w:space="0" w:color="auto"/>
              <w:right w:val="single" w:sz="4" w:space="0" w:color="auto"/>
            </w:tcBorders>
            <w:shd w:val="clear" w:color="auto" w:fill="FFFFFF"/>
          </w:tcPr>
          <w:p w14:paraId="7A4C1D1F" w14:textId="11651403" w:rsidR="00346537" w:rsidRPr="006A7451" w:rsidRDefault="00346537" w:rsidP="0002398F">
            <w:pPr>
              <w:spacing w:line="360" w:lineRule="auto"/>
              <w:jc w:val="both"/>
              <w:rPr>
                <w:rStyle w:val="Strong"/>
                <w:rFonts w:ascii="GHEA Grapalat" w:hAnsi="GHEA Grapalat" w:cs="Sylfaen"/>
                <w:b w:val="0"/>
                <w:sz w:val="24"/>
                <w:szCs w:val="24"/>
                <w:shd w:val="clear" w:color="auto" w:fill="FFFFFF"/>
                <w:lang w:val="hy-AM"/>
              </w:rPr>
            </w:pPr>
            <w:r w:rsidRPr="006A7451">
              <w:rPr>
                <w:rFonts w:ascii="GHEA Grapalat" w:hAnsi="GHEA Grapalat"/>
                <w:b/>
                <w:color w:val="000000"/>
                <w:sz w:val="24"/>
                <w:szCs w:val="24"/>
                <w:shd w:val="clear" w:color="auto" w:fill="FFFFFF"/>
                <w:lang w:val="hy-AM"/>
              </w:rPr>
              <w:t xml:space="preserve">ՀՀ </w:t>
            </w:r>
            <w:proofErr w:type="spellStart"/>
            <w:r w:rsidRPr="006A7451">
              <w:rPr>
                <w:rFonts w:ascii="GHEA Grapalat" w:hAnsi="GHEA Grapalat"/>
                <w:b/>
                <w:color w:val="000000"/>
                <w:sz w:val="24"/>
                <w:szCs w:val="24"/>
                <w:shd w:val="clear" w:color="auto" w:fill="FFFFFF"/>
              </w:rPr>
              <w:t>Կրթության</w:t>
            </w:r>
            <w:proofErr w:type="spellEnd"/>
            <w:r w:rsidRPr="006A7451">
              <w:rPr>
                <w:rFonts w:ascii="GHEA Grapalat" w:hAnsi="GHEA Grapalat"/>
                <w:b/>
                <w:color w:val="000000"/>
                <w:sz w:val="24"/>
                <w:szCs w:val="24"/>
                <w:shd w:val="clear" w:color="auto" w:fill="FFFFFF"/>
              </w:rPr>
              <w:t xml:space="preserve">, </w:t>
            </w:r>
            <w:proofErr w:type="spellStart"/>
            <w:r w:rsidRPr="006A7451">
              <w:rPr>
                <w:rFonts w:ascii="GHEA Grapalat" w:hAnsi="GHEA Grapalat"/>
                <w:b/>
                <w:color w:val="000000"/>
                <w:sz w:val="24"/>
                <w:szCs w:val="24"/>
                <w:shd w:val="clear" w:color="auto" w:fill="FFFFFF"/>
              </w:rPr>
              <w:t>գիտության</w:t>
            </w:r>
            <w:proofErr w:type="spellEnd"/>
            <w:r w:rsidRPr="006A7451">
              <w:rPr>
                <w:rFonts w:ascii="GHEA Grapalat" w:hAnsi="GHEA Grapalat"/>
                <w:b/>
                <w:color w:val="000000"/>
                <w:sz w:val="24"/>
                <w:szCs w:val="24"/>
                <w:shd w:val="clear" w:color="auto" w:fill="FFFFFF"/>
              </w:rPr>
              <w:t xml:space="preserve">, </w:t>
            </w:r>
            <w:proofErr w:type="spellStart"/>
            <w:r w:rsidRPr="006A7451">
              <w:rPr>
                <w:rFonts w:ascii="GHEA Grapalat" w:hAnsi="GHEA Grapalat"/>
                <w:b/>
                <w:color w:val="000000"/>
                <w:sz w:val="24"/>
                <w:szCs w:val="24"/>
                <w:shd w:val="clear" w:color="auto" w:fill="FFFFFF"/>
              </w:rPr>
              <w:t>մշակույթի</w:t>
            </w:r>
            <w:proofErr w:type="spellEnd"/>
            <w:r w:rsidRPr="006A7451">
              <w:rPr>
                <w:rFonts w:ascii="GHEA Grapalat" w:hAnsi="GHEA Grapalat"/>
                <w:b/>
                <w:color w:val="000000"/>
                <w:sz w:val="24"/>
                <w:szCs w:val="24"/>
                <w:shd w:val="clear" w:color="auto" w:fill="FFFFFF"/>
              </w:rPr>
              <w:t xml:space="preserve"> և </w:t>
            </w:r>
            <w:proofErr w:type="spellStart"/>
            <w:r w:rsidRPr="006A7451">
              <w:rPr>
                <w:rFonts w:ascii="GHEA Grapalat" w:hAnsi="GHEA Grapalat"/>
                <w:b/>
                <w:color w:val="000000"/>
                <w:sz w:val="24"/>
                <w:szCs w:val="24"/>
                <w:shd w:val="clear" w:color="auto" w:fill="FFFFFF"/>
              </w:rPr>
              <w:t>սպորտի</w:t>
            </w:r>
            <w:proofErr w:type="spellEnd"/>
            <w:r w:rsidRPr="006A7451">
              <w:rPr>
                <w:rFonts w:ascii="GHEA Grapalat" w:hAnsi="GHEA Grapalat"/>
                <w:b/>
                <w:color w:val="000000"/>
                <w:sz w:val="24"/>
                <w:szCs w:val="24"/>
                <w:shd w:val="clear" w:color="auto" w:fill="FFFFFF"/>
              </w:rPr>
              <w:t xml:space="preserve"> </w:t>
            </w:r>
            <w:proofErr w:type="spellStart"/>
            <w:r w:rsidRPr="006A7451">
              <w:rPr>
                <w:rFonts w:ascii="GHEA Grapalat" w:hAnsi="GHEA Grapalat"/>
                <w:b/>
                <w:color w:val="000000"/>
                <w:sz w:val="24"/>
                <w:szCs w:val="24"/>
                <w:shd w:val="clear" w:color="auto" w:fill="FFFFFF"/>
              </w:rPr>
              <w:t>նախարարություն</w:t>
            </w:r>
            <w:proofErr w:type="spellEnd"/>
          </w:p>
        </w:tc>
        <w:tc>
          <w:tcPr>
            <w:tcW w:w="2466" w:type="dxa"/>
            <w:tcBorders>
              <w:top w:val="single" w:sz="4" w:space="0" w:color="auto"/>
              <w:left w:val="single" w:sz="4" w:space="0" w:color="auto"/>
              <w:bottom w:val="single" w:sz="4" w:space="0" w:color="auto"/>
              <w:right w:val="single" w:sz="4" w:space="0" w:color="auto"/>
            </w:tcBorders>
            <w:shd w:val="clear" w:color="auto" w:fill="FFFFFF"/>
          </w:tcPr>
          <w:p w14:paraId="550629BE" w14:textId="42BC94A7" w:rsidR="00346537" w:rsidRPr="006A7451" w:rsidRDefault="00346537" w:rsidP="0002398F">
            <w:pPr>
              <w:spacing w:line="360" w:lineRule="auto"/>
              <w:jc w:val="right"/>
              <w:rPr>
                <w:rFonts w:ascii="GHEA Grapalat" w:eastAsia="Times New Roman" w:hAnsi="GHEA Grapalat" w:cs="Times New Roman"/>
                <w:b/>
                <w:color w:val="000000"/>
                <w:sz w:val="24"/>
                <w:szCs w:val="24"/>
                <w:lang w:val="hy-AM" w:eastAsia="en-GB"/>
              </w:rPr>
            </w:pPr>
            <w:r w:rsidRPr="006A7451">
              <w:rPr>
                <w:rFonts w:ascii="GHEA Grapalat" w:hAnsi="GHEA Grapalat"/>
                <w:b/>
                <w:color w:val="000000"/>
                <w:sz w:val="24"/>
                <w:szCs w:val="24"/>
                <w:shd w:val="clear" w:color="auto" w:fill="FFFFFF"/>
              </w:rPr>
              <w:t>27/14.3/8855-2022</w:t>
            </w:r>
          </w:p>
        </w:tc>
      </w:tr>
      <w:tr w:rsidR="00346537" w:rsidRPr="006A7451" w14:paraId="6DEE0B90" w14:textId="77777777" w:rsidTr="00686DC4">
        <w:trPr>
          <w:trHeight w:val="70"/>
          <w:tblCellSpacing w:w="0" w:type="dxa"/>
          <w:jc w:val="center"/>
        </w:trPr>
        <w:tc>
          <w:tcPr>
            <w:tcW w:w="7735" w:type="dxa"/>
            <w:gridSpan w:val="7"/>
            <w:vMerge/>
            <w:tcBorders>
              <w:left w:val="single" w:sz="4" w:space="0" w:color="auto"/>
              <w:bottom w:val="single" w:sz="4" w:space="0" w:color="auto"/>
              <w:right w:val="single" w:sz="4" w:space="0" w:color="auto"/>
            </w:tcBorders>
            <w:shd w:val="clear" w:color="auto" w:fill="FFFFFF"/>
          </w:tcPr>
          <w:p w14:paraId="048AEBE5" w14:textId="77777777" w:rsidR="00346537" w:rsidRPr="006A7451" w:rsidRDefault="00346537" w:rsidP="0002398F">
            <w:pPr>
              <w:spacing w:line="360" w:lineRule="auto"/>
              <w:jc w:val="both"/>
              <w:rPr>
                <w:rFonts w:ascii="GHEA Grapalat" w:hAnsi="GHEA Grapalat"/>
                <w:b/>
                <w:sz w:val="24"/>
                <w:szCs w:val="24"/>
              </w:rPr>
            </w:pPr>
          </w:p>
        </w:tc>
        <w:tc>
          <w:tcPr>
            <w:tcW w:w="2466" w:type="dxa"/>
            <w:tcBorders>
              <w:top w:val="single" w:sz="4" w:space="0" w:color="auto"/>
              <w:left w:val="single" w:sz="4" w:space="0" w:color="auto"/>
              <w:bottom w:val="single" w:sz="4" w:space="0" w:color="auto"/>
              <w:right w:val="single" w:sz="4" w:space="0" w:color="auto"/>
            </w:tcBorders>
            <w:shd w:val="clear" w:color="auto" w:fill="FFFFFF"/>
          </w:tcPr>
          <w:p w14:paraId="60887499" w14:textId="0DE91AFA" w:rsidR="00346537" w:rsidRPr="006A7451" w:rsidRDefault="00346537" w:rsidP="0002398F">
            <w:pPr>
              <w:spacing w:line="360" w:lineRule="auto"/>
              <w:ind w:left="158"/>
              <w:jc w:val="right"/>
              <w:rPr>
                <w:rFonts w:ascii="GHEA Grapalat" w:hAnsi="GHEA Grapalat"/>
                <w:b/>
                <w:color w:val="000000"/>
                <w:sz w:val="24"/>
                <w:szCs w:val="24"/>
                <w:shd w:val="clear" w:color="auto" w:fill="FFFFFF"/>
              </w:rPr>
            </w:pPr>
            <w:r w:rsidRPr="006A7451">
              <w:rPr>
                <w:rFonts w:ascii="GHEA Grapalat" w:hAnsi="GHEA Grapalat"/>
                <w:b/>
                <w:color w:val="000000"/>
                <w:sz w:val="24"/>
                <w:szCs w:val="24"/>
                <w:shd w:val="clear" w:color="auto" w:fill="FFFFFF"/>
                <w:lang w:val="hy-AM"/>
              </w:rPr>
              <w:t>20.04.2022թ.</w:t>
            </w:r>
          </w:p>
        </w:tc>
      </w:tr>
      <w:tr w:rsidR="0055614C" w:rsidRPr="006A7451" w14:paraId="3058706F" w14:textId="77777777" w:rsidTr="006419EE">
        <w:trPr>
          <w:trHeight w:val="649"/>
          <w:tblCellSpacing w:w="0" w:type="dxa"/>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FFFFFF"/>
          </w:tcPr>
          <w:p w14:paraId="17DD1E9C" w14:textId="35C08D98" w:rsidR="0055614C" w:rsidRPr="006A7451" w:rsidRDefault="00D77685" w:rsidP="0002398F">
            <w:pPr>
              <w:spacing w:line="360" w:lineRule="auto"/>
              <w:jc w:val="both"/>
              <w:rPr>
                <w:rStyle w:val="Strong"/>
                <w:rFonts w:ascii="GHEA Grapalat" w:hAnsi="GHEA Grapalat" w:cs="Sylfaen"/>
                <w:sz w:val="24"/>
                <w:szCs w:val="24"/>
                <w:shd w:val="clear" w:color="auto" w:fill="FFFFFF"/>
                <w:lang w:val="hy-AM"/>
              </w:rPr>
            </w:pPr>
            <w:r>
              <w:rPr>
                <w:rFonts w:ascii="GHEA Grapalat" w:hAnsi="GHEA Grapalat"/>
                <w:color w:val="000000"/>
                <w:sz w:val="24"/>
                <w:szCs w:val="24"/>
                <w:shd w:val="clear" w:color="auto" w:fill="FFFFFF"/>
                <w:lang w:val="hy-AM"/>
              </w:rPr>
              <w:t>Ա</w:t>
            </w:r>
            <w:r w:rsidR="00686DC4" w:rsidRPr="006A7451">
              <w:rPr>
                <w:rFonts w:ascii="GHEA Grapalat" w:hAnsi="GHEA Grapalat"/>
                <w:color w:val="000000"/>
                <w:sz w:val="24"/>
                <w:szCs w:val="24"/>
                <w:shd w:val="clear" w:color="auto" w:fill="FFFFFF"/>
                <w:lang w:val="hy-AM"/>
              </w:rPr>
              <w:t>ռաջարկություններ և դիտողություններ չկան</w:t>
            </w:r>
          </w:p>
        </w:tc>
        <w:tc>
          <w:tcPr>
            <w:tcW w:w="4961" w:type="dxa"/>
            <w:gridSpan w:val="6"/>
            <w:tcBorders>
              <w:top w:val="single" w:sz="4" w:space="0" w:color="auto"/>
              <w:left w:val="single" w:sz="4" w:space="0" w:color="auto"/>
              <w:bottom w:val="single" w:sz="4" w:space="0" w:color="auto"/>
              <w:right w:val="single" w:sz="4" w:space="0" w:color="auto"/>
            </w:tcBorders>
            <w:shd w:val="clear" w:color="auto" w:fill="FFFFFF"/>
          </w:tcPr>
          <w:p w14:paraId="18EBFD13" w14:textId="77777777" w:rsidR="0055614C" w:rsidRPr="006A7451" w:rsidRDefault="0055614C" w:rsidP="0002398F">
            <w:pPr>
              <w:spacing w:line="360" w:lineRule="auto"/>
              <w:rPr>
                <w:rFonts w:ascii="GHEA Grapalat" w:eastAsia="Times New Roman" w:hAnsi="GHEA Grapalat" w:cs="Times New Roman"/>
                <w:color w:val="000000"/>
                <w:sz w:val="24"/>
                <w:szCs w:val="24"/>
                <w:lang w:val="hy-AM" w:eastAsia="en-GB"/>
              </w:rPr>
            </w:pPr>
          </w:p>
        </w:tc>
      </w:tr>
      <w:tr w:rsidR="00686DC4" w:rsidRPr="006A7451" w14:paraId="07CA8CE0" w14:textId="77777777" w:rsidTr="006419EE">
        <w:trPr>
          <w:trHeight w:val="360"/>
          <w:tblCellSpacing w:w="0" w:type="dxa"/>
          <w:jc w:val="center"/>
        </w:trPr>
        <w:tc>
          <w:tcPr>
            <w:tcW w:w="5240" w:type="dxa"/>
            <w:gridSpan w:val="2"/>
            <w:vMerge w:val="restart"/>
            <w:tcBorders>
              <w:top w:val="single" w:sz="4" w:space="0" w:color="auto"/>
              <w:left w:val="single" w:sz="4" w:space="0" w:color="auto"/>
              <w:right w:val="single" w:sz="4" w:space="0" w:color="auto"/>
            </w:tcBorders>
            <w:shd w:val="clear" w:color="auto" w:fill="FFFFFF"/>
          </w:tcPr>
          <w:p w14:paraId="0647562A" w14:textId="7861D475" w:rsidR="00686DC4" w:rsidRPr="006A7451" w:rsidRDefault="00686DC4" w:rsidP="0002398F">
            <w:pPr>
              <w:spacing w:line="360" w:lineRule="auto"/>
              <w:jc w:val="both"/>
              <w:rPr>
                <w:rFonts w:ascii="GHEA Grapalat" w:hAnsi="GHEA Grapalat"/>
                <w:b/>
                <w:color w:val="000000"/>
                <w:sz w:val="24"/>
                <w:szCs w:val="24"/>
                <w:shd w:val="clear" w:color="auto" w:fill="FFFFFF"/>
                <w:lang w:val="hy-AM"/>
              </w:rPr>
            </w:pPr>
            <w:r w:rsidRPr="006A7451">
              <w:rPr>
                <w:rFonts w:ascii="GHEA Grapalat" w:hAnsi="GHEA Grapalat"/>
                <w:b/>
                <w:color w:val="000000"/>
                <w:sz w:val="24"/>
                <w:szCs w:val="24"/>
                <w:shd w:val="clear" w:color="auto" w:fill="FFFFFF"/>
                <w:lang w:val="hy-AM"/>
              </w:rPr>
              <w:t>ՀՀ Արագածոտնի մարզպետարան</w:t>
            </w:r>
          </w:p>
        </w:tc>
        <w:tc>
          <w:tcPr>
            <w:tcW w:w="4961" w:type="dxa"/>
            <w:gridSpan w:val="6"/>
            <w:tcBorders>
              <w:top w:val="single" w:sz="4" w:space="0" w:color="auto"/>
              <w:left w:val="single" w:sz="4" w:space="0" w:color="auto"/>
              <w:bottom w:val="single" w:sz="4" w:space="0" w:color="auto"/>
              <w:right w:val="single" w:sz="4" w:space="0" w:color="auto"/>
            </w:tcBorders>
            <w:shd w:val="clear" w:color="auto" w:fill="FFFFFF"/>
          </w:tcPr>
          <w:p w14:paraId="79C14D97" w14:textId="494C8C15" w:rsidR="00686DC4" w:rsidRPr="006A7451" w:rsidRDefault="00686DC4" w:rsidP="0002398F">
            <w:pPr>
              <w:spacing w:line="360" w:lineRule="auto"/>
              <w:jc w:val="right"/>
              <w:rPr>
                <w:rFonts w:ascii="GHEA Grapalat" w:eastAsia="Times New Roman" w:hAnsi="GHEA Grapalat" w:cs="Times New Roman"/>
                <w:b/>
                <w:color w:val="000000"/>
                <w:sz w:val="24"/>
                <w:szCs w:val="24"/>
                <w:lang w:val="hy-AM" w:eastAsia="en-GB"/>
              </w:rPr>
            </w:pPr>
            <w:r w:rsidRPr="006A7451">
              <w:rPr>
                <w:rFonts w:ascii="GHEA Grapalat" w:hAnsi="GHEA Grapalat"/>
                <w:b/>
                <w:color w:val="000000"/>
                <w:sz w:val="24"/>
                <w:szCs w:val="24"/>
                <w:shd w:val="clear" w:color="auto" w:fill="FFFFFF"/>
              </w:rPr>
              <w:t>01 /5.1/01803-2022</w:t>
            </w:r>
          </w:p>
        </w:tc>
      </w:tr>
      <w:tr w:rsidR="00686DC4" w:rsidRPr="006A7451" w14:paraId="022CB98C" w14:textId="77777777" w:rsidTr="006419EE">
        <w:trPr>
          <w:trHeight w:val="274"/>
          <w:tblCellSpacing w:w="0" w:type="dxa"/>
          <w:jc w:val="center"/>
        </w:trPr>
        <w:tc>
          <w:tcPr>
            <w:tcW w:w="5240" w:type="dxa"/>
            <w:gridSpan w:val="2"/>
            <w:vMerge/>
            <w:tcBorders>
              <w:left w:val="single" w:sz="4" w:space="0" w:color="auto"/>
              <w:bottom w:val="single" w:sz="4" w:space="0" w:color="auto"/>
              <w:right w:val="single" w:sz="4" w:space="0" w:color="auto"/>
            </w:tcBorders>
            <w:shd w:val="clear" w:color="auto" w:fill="FFFFFF"/>
          </w:tcPr>
          <w:p w14:paraId="4E9BEE7B" w14:textId="77777777" w:rsidR="00686DC4" w:rsidRPr="006A7451" w:rsidRDefault="00686DC4" w:rsidP="0002398F">
            <w:pPr>
              <w:spacing w:line="360" w:lineRule="auto"/>
              <w:jc w:val="both"/>
              <w:rPr>
                <w:rFonts w:ascii="GHEA Grapalat" w:hAnsi="GHEA Grapalat"/>
                <w:b/>
                <w:color w:val="000000"/>
                <w:sz w:val="24"/>
                <w:szCs w:val="24"/>
                <w:shd w:val="clear" w:color="auto" w:fill="FFFFFF"/>
                <w:lang w:val="hy-AM"/>
              </w:rPr>
            </w:pPr>
          </w:p>
        </w:tc>
        <w:tc>
          <w:tcPr>
            <w:tcW w:w="4961" w:type="dxa"/>
            <w:gridSpan w:val="6"/>
            <w:tcBorders>
              <w:top w:val="single" w:sz="4" w:space="0" w:color="auto"/>
              <w:left w:val="single" w:sz="4" w:space="0" w:color="auto"/>
              <w:bottom w:val="single" w:sz="4" w:space="0" w:color="auto"/>
              <w:right w:val="single" w:sz="4" w:space="0" w:color="auto"/>
            </w:tcBorders>
            <w:shd w:val="clear" w:color="auto" w:fill="FFFFFF"/>
          </w:tcPr>
          <w:p w14:paraId="4F18B6E1" w14:textId="72A7D0EA" w:rsidR="00686DC4" w:rsidRPr="006A7451" w:rsidRDefault="00686DC4" w:rsidP="0002398F">
            <w:pPr>
              <w:spacing w:line="360" w:lineRule="auto"/>
              <w:jc w:val="right"/>
              <w:rPr>
                <w:rFonts w:ascii="GHEA Grapalat" w:eastAsia="Times New Roman" w:hAnsi="GHEA Grapalat" w:cs="Times New Roman"/>
                <w:b/>
                <w:color w:val="000000"/>
                <w:sz w:val="24"/>
                <w:szCs w:val="24"/>
                <w:lang w:val="hy-AM" w:eastAsia="en-GB"/>
              </w:rPr>
            </w:pPr>
            <w:r w:rsidRPr="006A7451">
              <w:rPr>
                <w:rFonts w:ascii="GHEA Grapalat" w:eastAsia="Times New Roman" w:hAnsi="GHEA Grapalat" w:cs="Times New Roman"/>
                <w:b/>
                <w:color w:val="000000"/>
                <w:sz w:val="24"/>
                <w:szCs w:val="24"/>
                <w:lang w:val="hy-AM" w:eastAsia="en-GB"/>
              </w:rPr>
              <w:t>20.04.2022թ.</w:t>
            </w:r>
          </w:p>
        </w:tc>
      </w:tr>
      <w:tr w:rsidR="00BE1BE1" w:rsidRPr="006A7451" w14:paraId="2451FCAF" w14:textId="77777777" w:rsidTr="006419EE">
        <w:trPr>
          <w:trHeight w:val="649"/>
          <w:tblCellSpacing w:w="0" w:type="dxa"/>
          <w:jc w:val="center"/>
        </w:trPr>
        <w:tc>
          <w:tcPr>
            <w:tcW w:w="5240" w:type="dxa"/>
            <w:gridSpan w:val="2"/>
            <w:tcBorders>
              <w:top w:val="single" w:sz="4" w:space="0" w:color="auto"/>
              <w:left w:val="single" w:sz="4" w:space="0" w:color="auto"/>
              <w:bottom w:val="single" w:sz="4" w:space="0" w:color="auto"/>
              <w:right w:val="single" w:sz="4" w:space="0" w:color="auto"/>
            </w:tcBorders>
            <w:shd w:val="clear" w:color="auto" w:fill="FFFFFF"/>
          </w:tcPr>
          <w:p w14:paraId="1DAA3C1A" w14:textId="6BBFCC73" w:rsidR="00BE1BE1" w:rsidRPr="003906FB" w:rsidRDefault="00686DC4" w:rsidP="003906FB">
            <w:pPr>
              <w:pStyle w:val="NoSpacing"/>
              <w:spacing w:line="360" w:lineRule="auto"/>
              <w:jc w:val="both"/>
              <w:rPr>
                <w:rFonts w:ascii="GHEA Grapalat" w:hAnsi="GHEA Grapalat"/>
                <w:sz w:val="24"/>
                <w:szCs w:val="24"/>
                <w:lang w:val="af-ZA"/>
              </w:rPr>
            </w:pPr>
            <w:r w:rsidRPr="006A7451">
              <w:rPr>
                <w:rFonts w:ascii="GHEA Grapalat" w:hAnsi="GHEA Grapalat"/>
                <w:sz w:val="24"/>
                <w:szCs w:val="24"/>
              </w:rPr>
              <w:t>ՀՀ</w:t>
            </w:r>
            <w:r w:rsidRPr="006A7451">
              <w:rPr>
                <w:rFonts w:ascii="GHEA Grapalat" w:hAnsi="GHEA Grapalat"/>
                <w:sz w:val="24"/>
                <w:szCs w:val="24"/>
                <w:lang w:val="af-ZA"/>
              </w:rPr>
              <w:t xml:space="preserve"> </w:t>
            </w:r>
            <w:proofErr w:type="spellStart"/>
            <w:r w:rsidRPr="006A7451">
              <w:rPr>
                <w:rFonts w:ascii="GHEA Grapalat" w:hAnsi="GHEA Grapalat"/>
                <w:sz w:val="24"/>
                <w:szCs w:val="24"/>
              </w:rPr>
              <w:t>կառավարության</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որոշման</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նախագիծը</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քննարկվել</w:t>
            </w:r>
            <w:proofErr w:type="spellEnd"/>
            <w:r w:rsidRPr="006A7451">
              <w:rPr>
                <w:rFonts w:ascii="GHEA Grapalat" w:hAnsi="GHEA Grapalat"/>
                <w:sz w:val="24"/>
                <w:szCs w:val="24"/>
                <w:lang w:val="af-ZA"/>
              </w:rPr>
              <w:t xml:space="preserve"> </w:t>
            </w:r>
            <w:r w:rsidRPr="006A7451">
              <w:rPr>
                <w:rFonts w:ascii="GHEA Grapalat" w:hAnsi="GHEA Grapalat"/>
                <w:sz w:val="24"/>
                <w:szCs w:val="24"/>
              </w:rPr>
              <w:t>է</w:t>
            </w:r>
            <w:r w:rsidRPr="006A7451">
              <w:rPr>
                <w:rFonts w:ascii="GHEA Grapalat" w:hAnsi="GHEA Grapalat"/>
                <w:sz w:val="24"/>
                <w:szCs w:val="24"/>
                <w:lang w:val="af-ZA"/>
              </w:rPr>
              <w:t xml:space="preserve"> </w:t>
            </w:r>
            <w:proofErr w:type="spellStart"/>
            <w:r w:rsidRPr="006A7451">
              <w:rPr>
                <w:rFonts w:ascii="GHEA Grapalat" w:hAnsi="GHEA Grapalat"/>
                <w:sz w:val="24"/>
                <w:szCs w:val="24"/>
              </w:rPr>
              <w:t>նաև</w:t>
            </w:r>
            <w:proofErr w:type="spellEnd"/>
            <w:r w:rsidRPr="006A7451">
              <w:rPr>
                <w:rFonts w:ascii="GHEA Grapalat" w:hAnsi="GHEA Grapalat"/>
                <w:sz w:val="24"/>
                <w:szCs w:val="24"/>
                <w:lang w:val="af-ZA"/>
              </w:rPr>
              <w:t xml:space="preserve"> </w:t>
            </w:r>
            <w:r w:rsidRPr="006A7451">
              <w:rPr>
                <w:rFonts w:ascii="GHEA Grapalat" w:hAnsi="GHEA Grapalat"/>
                <w:sz w:val="24"/>
                <w:szCs w:val="24"/>
              </w:rPr>
              <w:t>ՀՀ</w:t>
            </w:r>
            <w:r w:rsidRPr="006A7451">
              <w:rPr>
                <w:rFonts w:ascii="GHEA Grapalat" w:hAnsi="GHEA Grapalat"/>
                <w:sz w:val="24"/>
                <w:szCs w:val="24"/>
                <w:lang w:val="af-ZA"/>
              </w:rPr>
              <w:t xml:space="preserve"> </w:t>
            </w:r>
            <w:proofErr w:type="spellStart"/>
            <w:r w:rsidRPr="006A7451">
              <w:rPr>
                <w:rFonts w:ascii="GHEA Grapalat" w:hAnsi="GHEA Grapalat"/>
                <w:sz w:val="24"/>
                <w:szCs w:val="24"/>
              </w:rPr>
              <w:t>Արագածոտնի</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մարզի</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Աշտարակ</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համայնքի</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ղեկավարի</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հետ</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որի</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վերաբերյալ</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առաջարկություններ</w:t>
            </w:r>
            <w:proofErr w:type="spellEnd"/>
            <w:r w:rsidRPr="006A7451">
              <w:rPr>
                <w:rFonts w:ascii="GHEA Grapalat" w:hAnsi="GHEA Grapalat"/>
                <w:sz w:val="24"/>
                <w:szCs w:val="24"/>
                <w:lang w:val="af-ZA"/>
              </w:rPr>
              <w:t xml:space="preserve"> </w:t>
            </w:r>
            <w:r w:rsidRPr="006A7451">
              <w:rPr>
                <w:rFonts w:ascii="GHEA Grapalat" w:hAnsi="GHEA Grapalat"/>
                <w:sz w:val="24"/>
                <w:szCs w:val="24"/>
              </w:rPr>
              <w:t>և</w:t>
            </w:r>
            <w:r w:rsidRPr="006A7451">
              <w:rPr>
                <w:rFonts w:ascii="GHEA Grapalat" w:hAnsi="GHEA Grapalat"/>
                <w:sz w:val="24"/>
                <w:szCs w:val="24"/>
                <w:lang w:val="af-ZA"/>
              </w:rPr>
              <w:t xml:space="preserve"> </w:t>
            </w:r>
            <w:proofErr w:type="spellStart"/>
            <w:r w:rsidRPr="006A7451">
              <w:rPr>
                <w:rFonts w:ascii="GHEA Grapalat" w:hAnsi="GHEA Grapalat"/>
                <w:sz w:val="24"/>
                <w:szCs w:val="24"/>
              </w:rPr>
              <w:t>առարկություններ</w:t>
            </w:r>
            <w:proofErr w:type="spellEnd"/>
            <w:r w:rsidRPr="006A7451">
              <w:rPr>
                <w:rFonts w:ascii="GHEA Grapalat" w:hAnsi="GHEA Grapalat"/>
                <w:sz w:val="24"/>
                <w:szCs w:val="24"/>
                <w:lang w:val="af-ZA"/>
              </w:rPr>
              <w:t xml:space="preserve"> </w:t>
            </w:r>
            <w:proofErr w:type="spellStart"/>
            <w:r w:rsidRPr="006A7451">
              <w:rPr>
                <w:rFonts w:ascii="GHEA Grapalat" w:hAnsi="GHEA Grapalat"/>
                <w:sz w:val="24"/>
                <w:szCs w:val="24"/>
              </w:rPr>
              <w:t>չկան</w:t>
            </w:r>
            <w:proofErr w:type="spellEnd"/>
            <w:r w:rsidRPr="006A7451">
              <w:rPr>
                <w:rFonts w:ascii="GHEA Grapalat" w:hAnsi="GHEA Grapalat"/>
                <w:sz w:val="24"/>
                <w:szCs w:val="24"/>
                <w:lang w:val="af-ZA"/>
              </w:rPr>
              <w:t xml:space="preserve">: </w:t>
            </w:r>
          </w:p>
        </w:tc>
        <w:tc>
          <w:tcPr>
            <w:tcW w:w="4961" w:type="dxa"/>
            <w:gridSpan w:val="6"/>
            <w:tcBorders>
              <w:top w:val="single" w:sz="4" w:space="0" w:color="auto"/>
              <w:left w:val="single" w:sz="4" w:space="0" w:color="auto"/>
              <w:bottom w:val="single" w:sz="4" w:space="0" w:color="auto"/>
              <w:right w:val="single" w:sz="4" w:space="0" w:color="auto"/>
            </w:tcBorders>
            <w:shd w:val="clear" w:color="auto" w:fill="FFFFFF"/>
          </w:tcPr>
          <w:p w14:paraId="26D068D2" w14:textId="77777777" w:rsidR="00BE1BE1" w:rsidRPr="006A7451" w:rsidRDefault="00BE1BE1" w:rsidP="0002398F">
            <w:pPr>
              <w:spacing w:line="360" w:lineRule="auto"/>
              <w:jc w:val="right"/>
              <w:rPr>
                <w:rFonts w:ascii="GHEA Grapalat" w:eastAsia="Times New Roman" w:hAnsi="GHEA Grapalat" w:cs="Times New Roman"/>
                <w:color w:val="000000"/>
                <w:sz w:val="24"/>
                <w:szCs w:val="24"/>
                <w:lang w:val="hy-AM" w:eastAsia="en-GB"/>
              </w:rPr>
            </w:pPr>
          </w:p>
        </w:tc>
      </w:tr>
      <w:tr w:rsidR="006419EE" w:rsidRPr="008B6031" w14:paraId="643A1C71" w14:textId="7AA921ED" w:rsidTr="00EE4900">
        <w:trPr>
          <w:trHeight w:val="304"/>
          <w:tblCellSpacing w:w="0" w:type="dxa"/>
          <w:jc w:val="center"/>
        </w:trPr>
        <w:tc>
          <w:tcPr>
            <w:tcW w:w="7650" w:type="dxa"/>
            <w:gridSpan w:val="6"/>
            <w:vMerge w:val="restart"/>
            <w:tcBorders>
              <w:top w:val="single" w:sz="4" w:space="0" w:color="auto"/>
              <w:left w:val="single" w:sz="4" w:space="0" w:color="auto"/>
              <w:right w:val="single" w:sz="4" w:space="0" w:color="auto"/>
            </w:tcBorders>
            <w:shd w:val="clear" w:color="auto" w:fill="FFFFFF"/>
          </w:tcPr>
          <w:p w14:paraId="0DA3E94E" w14:textId="1255E4BF" w:rsidR="006419EE" w:rsidRPr="000C4B69" w:rsidRDefault="006419EE" w:rsidP="006419EE">
            <w:pPr>
              <w:spacing w:line="360" w:lineRule="auto"/>
              <w:rPr>
                <w:rFonts w:ascii="GHEA Grapalat" w:eastAsia="Times New Roman" w:hAnsi="GHEA Grapalat" w:cs="Times New Roman"/>
                <w:b/>
                <w:bCs/>
                <w:color w:val="000000"/>
                <w:sz w:val="24"/>
                <w:szCs w:val="24"/>
                <w:lang w:val="hy-AM" w:eastAsia="en-GB"/>
              </w:rPr>
            </w:pPr>
            <w:r w:rsidRPr="000C4B69">
              <w:rPr>
                <w:rFonts w:ascii="GHEA Grapalat" w:hAnsi="GHEA Grapalat"/>
                <w:b/>
                <w:bCs/>
                <w:sz w:val="24"/>
                <w:szCs w:val="24"/>
                <w:lang w:val="hy-AM"/>
              </w:rPr>
              <w:t>ՀՀ արդարադատության նախարարություն</w:t>
            </w: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cPr>
          <w:p w14:paraId="45877BE8" w14:textId="2552FBB9" w:rsidR="006419EE" w:rsidRPr="000C4B69" w:rsidRDefault="006419EE" w:rsidP="0002398F">
            <w:pPr>
              <w:spacing w:line="360" w:lineRule="auto"/>
              <w:jc w:val="right"/>
              <w:rPr>
                <w:rFonts w:ascii="GHEA Grapalat" w:eastAsia="Times New Roman" w:hAnsi="GHEA Grapalat" w:cs="Times New Roman"/>
                <w:b/>
                <w:bCs/>
                <w:color w:val="000000"/>
                <w:sz w:val="24"/>
                <w:szCs w:val="24"/>
                <w:lang w:val="hy-AM" w:eastAsia="en-GB"/>
              </w:rPr>
            </w:pPr>
            <w:r w:rsidRPr="000C4B69">
              <w:rPr>
                <w:rFonts w:ascii="GHEA Grapalat" w:hAnsi="GHEA Grapalat"/>
                <w:b/>
                <w:bCs/>
                <w:color w:val="000000"/>
                <w:sz w:val="24"/>
                <w:szCs w:val="24"/>
                <w:shd w:val="clear" w:color="auto" w:fill="FFFFFF"/>
              </w:rPr>
              <w:t>/27.3/18593-2022</w:t>
            </w:r>
          </w:p>
        </w:tc>
      </w:tr>
      <w:tr w:rsidR="006419EE" w:rsidRPr="008B6031" w14:paraId="49AEA85B" w14:textId="77777777" w:rsidTr="00EE4900">
        <w:trPr>
          <w:trHeight w:val="330"/>
          <w:tblCellSpacing w:w="0" w:type="dxa"/>
          <w:jc w:val="center"/>
        </w:trPr>
        <w:tc>
          <w:tcPr>
            <w:tcW w:w="7650" w:type="dxa"/>
            <w:gridSpan w:val="6"/>
            <w:vMerge/>
            <w:tcBorders>
              <w:left w:val="single" w:sz="4" w:space="0" w:color="auto"/>
              <w:bottom w:val="single" w:sz="4" w:space="0" w:color="auto"/>
              <w:right w:val="single" w:sz="4" w:space="0" w:color="auto"/>
            </w:tcBorders>
            <w:shd w:val="clear" w:color="auto" w:fill="FFFFFF"/>
          </w:tcPr>
          <w:p w14:paraId="3486EF0C" w14:textId="77777777" w:rsidR="006419EE" w:rsidRPr="000C4B69" w:rsidRDefault="006419EE" w:rsidP="0002398F">
            <w:pPr>
              <w:spacing w:line="360" w:lineRule="auto"/>
              <w:jc w:val="right"/>
              <w:rPr>
                <w:rFonts w:ascii="GHEA Grapalat" w:eastAsia="Times New Roman" w:hAnsi="GHEA Grapalat" w:cs="Times New Roman"/>
                <w:b/>
                <w:bCs/>
                <w:color w:val="000000"/>
                <w:sz w:val="24"/>
                <w:szCs w:val="24"/>
                <w:lang w:val="hy-AM" w:eastAsia="en-GB"/>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FFFFFF"/>
          </w:tcPr>
          <w:p w14:paraId="378D7AD9" w14:textId="14C3FF8F" w:rsidR="006419EE" w:rsidRPr="000C4B69" w:rsidRDefault="006419EE" w:rsidP="0002398F">
            <w:pPr>
              <w:spacing w:line="360" w:lineRule="auto"/>
              <w:jc w:val="right"/>
              <w:rPr>
                <w:rFonts w:ascii="GHEA Grapalat" w:eastAsia="Times New Roman" w:hAnsi="GHEA Grapalat" w:cs="Times New Roman"/>
                <w:b/>
                <w:bCs/>
                <w:color w:val="000000"/>
                <w:sz w:val="24"/>
                <w:szCs w:val="24"/>
                <w:lang w:val="hy-AM" w:eastAsia="en-GB"/>
              </w:rPr>
            </w:pPr>
            <w:r w:rsidRPr="000C4B69">
              <w:rPr>
                <w:rFonts w:ascii="GHEA Grapalat" w:eastAsia="Times New Roman" w:hAnsi="GHEA Grapalat" w:cs="Times New Roman"/>
                <w:b/>
                <w:bCs/>
                <w:color w:val="000000"/>
                <w:sz w:val="24"/>
                <w:szCs w:val="24"/>
                <w:lang w:val="hy-AM" w:eastAsia="en-GB"/>
              </w:rPr>
              <w:t>28</w:t>
            </w:r>
            <w:r w:rsidRPr="000C4B69">
              <w:rPr>
                <w:rFonts w:ascii="Cambria Math" w:eastAsia="Times New Roman" w:hAnsi="Cambria Math" w:cs="Cambria Math"/>
                <w:b/>
                <w:bCs/>
                <w:color w:val="000000"/>
                <w:sz w:val="24"/>
                <w:szCs w:val="24"/>
                <w:lang w:val="hy-AM" w:eastAsia="en-GB"/>
              </w:rPr>
              <w:t>․</w:t>
            </w:r>
            <w:r w:rsidRPr="000C4B69">
              <w:rPr>
                <w:rFonts w:ascii="GHEA Grapalat" w:eastAsia="Times New Roman" w:hAnsi="GHEA Grapalat" w:cs="Times New Roman"/>
                <w:b/>
                <w:bCs/>
                <w:color w:val="000000"/>
                <w:sz w:val="24"/>
                <w:szCs w:val="24"/>
                <w:lang w:val="hy-AM" w:eastAsia="en-GB"/>
              </w:rPr>
              <w:t>04</w:t>
            </w:r>
            <w:r w:rsidRPr="000C4B69">
              <w:rPr>
                <w:rFonts w:ascii="Cambria Math" w:eastAsia="Times New Roman" w:hAnsi="Cambria Math" w:cs="Cambria Math"/>
                <w:b/>
                <w:bCs/>
                <w:color w:val="000000"/>
                <w:sz w:val="24"/>
                <w:szCs w:val="24"/>
                <w:lang w:val="hy-AM" w:eastAsia="en-GB"/>
              </w:rPr>
              <w:t>․</w:t>
            </w:r>
            <w:r w:rsidRPr="000C4B69">
              <w:rPr>
                <w:rFonts w:ascii="GHEA Grapalat" w:eastAsia="Times New Roman" w:hAnsi="GHEA Grapalat" w:cs="Times New Roman"/>
                <w:b/>
                <w:bCs/>
                <w:color w:val="000000"/>
                <w:sz w:val="24"/>
                <w:szCs w:val="24"/>
                <w:lang w:val="hy-AM" w:eastAsia="en-GB"/>
              </w:rPr>
              <w:t>2022</w:t>
            </w:r>
            <w:r w:rsidRPr="000C4B69">
              <w:rPr>
                <w:rFonts w:ascii="GHEA Grapalat" w:eastAsia="Times New Roman" w:hAnsi="GHEA Grapalat" w:cs="GHEA Grapalat"/>
                <w:b/>
                <w:bCs/>
                <w:color w:val="000000"/>
                <w:sz w:val="24"/>
                <w:szCs w:val="24"/>
                <w:lang w:val="hy-AM" w:eastAsia="en-GB"/>
              </w:rPr>
              <w:t>թ</w:t>
            </w:r>
            <w:r w:rsidRPr="000C4B69">
              <w:rPr>
                <w:rFonts w:ascii="Cambria Math" w:eastAsia="Times New Roman" w:hAnsi="Cambria Math" w:cs="Cambria Math"/>
                <w:b/>
                <w:bCs/>
                <w:color w:val="000000"/>
                <w:sz w:val="24"/>
                <w:szCs w:val="24"/>
                <w:lang w:val="hy-AM" w:eastAsia="en-GB"/>
              </w:rPr>
              <w:t>․</w:t>
            </w:r>
            <w:r w:rsidRPr="000C4B69">
              <w:rPr>
                <w:rFonts w:ascii="GHEA Grapalat" w:eastAsia="Times New Roman" w:hAnsi="GHEA Grapalat" w:cs="Times New Roman"/>
                <w:b/>
                <w:bCs/>
                <w:color w:val="000000"/>
                <w:sz w:val="24"/>
                <w:szCs w:val="24"/>
                <w:lang w:val="hy-AM" w:eastAsia="en-GB"/>
              </w:rPr>
              <w:t xml:space="preserve"> </w:t>
            </w:r>
          </w:p>
        </w:tc>
      </w:tr>
      <w:tr w:rsidR="00EE4900" w:rsidRPr="00D471FE" w14:paraId="77A09E72" w14:textId="146CCB06" w:rsidTr="00EE4900">
        <w:trPr>
          <w:trHeight w:val="330"/>
          <w:tblCellSpacing w:w="0" w:type="dxa"/>
          <w:jc w:val="center"/>
        </w:trPr>
        <w:tc>
          <w:tcPr>
            <w:tcW w:w="5085" w:type="dxa"/>
            <w:tcBorders>
              <w:left w:val="single" w:sz="4" w:space="0" w:color="auto"/>
              <w:bottom w:val="single" w:sz="4" w:space="0" w:color="auto"/>
              <w:right w:val="single" w:sz="4" w:space="0" w:color="auto"/>
            </w:tcBorders>
            <w:shd w:val="clear" w:color="auto" w:fill="FFFFFF"/>
          </w:tcPr>
          <w:p w14:paraId="1FE74BD7" w14:textId="65099370" w:rsidR="00EE4900" w:rsidRPr="0049601E" w:rsidRDefault="00E53BF8" w:rsidP="00EE4900">
            <w:pPr>
              <w:spacing w:line="360" w:lineRule="auto"/>
              <w:ind w:right="123" w:firstLine="706"/>
              <w:jc w:val="both"/>
              <w:rPr>
                <w:rFonts w:ascii="GHEA Grapalat" w:hAnsi="GHEA Grapalat"/>
                <w:color w:val="000000" w:themeColor="text1"/>
                <w:sz w:val="24"/>
                <w:szCs w:val="24"/>
                <w:lang w:val="hy-AM"/>
              </w:rPr>
            </w:pPr>
            <w:r>
              <w:rPr>
                <w:rFonts w:ascii="GHEA Grapalat" w:eastAsia="Times New Roman" w:hAnsi="GHEA Grapalat" w:cs="Times New Roman"/>
                <w:b/>
                <w:bCs/>
                <w:color w:val="000000"/>
                <w:sz w:val="24"/>
                <w:szCs w:val="24"/>
                <w:lang w:val="hy-AM" w:eastAsia="en-GB"/>
              </w:rPr>
              <w:t>1</w:t>
            </w:r>
            <w:r>
              <w:rPr>
                <w:rFonts w:ascii="Cambria Math" w:eastAsia="Times New Roman" w:hAnsi="Cambria Math" w:cs="Times New Roman"/>
                <w:b/>
                <w:bCs/>
                <w:color w:val="000000"/>
                <w:sz w:val="24"/>
                <w:szCs w:val="24"/>
                <w:lang w:val="hy-AM" w:eastAsia="en-GB"/>
              </w:rPr>
              <w:t>․</w:t>
            </w:r>
            <w:r w:rsidR="00EE4900">
              <w:rPr>
                <w:rFonts w:ascii="GHEA Grapalat" w:eastAsia="Times New Roman" w:hAnsi="GHEA Grapalat" w:cs="Times New Roman"/>
                <w:b/>
                <w:bCs/>
                <w:color w:val="000000"/>
                <w:sz w:val="24"/>
                <w:szCs w:val="24"/>
                <w:lang w:val="hy-AM" w:eastAsia="en-GB"/>
              </w:rPr>
              <w:tab/>
            </w:r>
            <w:r w:rsidR="00EE4900" w:rsidRPr="0049601E">
              <w:rPr>
                <w:rFonts w:ascii="GHEA Grapalat" w:hAnsi="GHEA Grapalat" w:cs="Sylfaen"/>
                <w:sz w:val="24"/>
                <w:szCs w:val="24"/>
                <w:lang w:val="hy-AM"/>
              </w:rPr>
              <w:t xml:space="preserve">Նախևառաջ, անհրաժեշտ ենք համարում անդրադառնալ «Հյուսիս-Հարավ ճանապարհային միջանցքի ներդրումային ծրագիր-Ծրագիր 2-ի շրջանակներում Հայաստանի Հանրապետության Արագածոտնի մարզի վարչական սահմաններում գտնվող որոշ տարածքների նկտամամբ հանրության գերակա շահ ճանաչելու մասին» Հայաստանի Հանրապետության կառավարության որոշման նախագծի (այսուհետ՝ Նախագիծ) հիմնավորմանը, համաձայն որի՝ Նախագծով </w:t>
            </w:r>
            <w:r w:rsidR="00EE4900" w:rsidRPr="0049601E">
              <w:rPr>
                <w:rFonts w:ascii="GHEA Grapalat" w:hAnsi="GHEA Grapalat" w:cs="Sylfaen"/>
                <w:b/>
                <w:sz w:val="24"/>
                <w:szCs w:val="24"/>
                <w:lang w:val="hy-AM"/>
              </w:rPr>
              <w:lastRenderedPageBreak/>
              <w:t>հանրության գերակա շահ ճանաչվող տարածքների օտարման գործընթացը մինչ օրս հնարավոր չի եղել ապահովել, քանի որ</w:t>
            </w:r>
            <w:r w:rsidR="00EE4900" w:rsidRPr="0049601E">
              <w:rPr>
                <w:rFonts w:ascii="GHEA Grapalat" w:hAnsi="GHEA Grapalat" w:cs="Sylfaen"/>
                <w:sz w:val="24"/>
                <w:szCs w:val="24"/>
                <w:lang w:val="hy-AM"/>
              </w:rPr>
              <w:t xml:space="preserve"> Ծրագրի խորհրդատուի կողմից իրականացված հանութագրման, կադաստրային քարտեզների և դաշտային տվյալների համադրման արդյունքում </w:t>
            </w:r>
            <w:r w:rsidR="00EE4900" w:rsidRPr="0049601E">
              <w:rPr>
                <w:rFonts w:ascii="GHEA Grapalat" w:hAnsi="GHEA Grapalat" w:cs="Sylfaen"/>
                <w:b/>
                <w:sz w:val="24"/>
                <w:szCs w:val="24"/>
                <w:lang w:val="hy-AM"/>
              </w:rPr>
              <w:t>պարզվել է, որ</w:t>
            </w:r>
            <w:r w:rsidR="00EE4900" w:rsidRPr="0049601E">
              <w:rPr>
                <w:rFonts w:ascii="GHEA Grapalat" w:hAnsi="GHEA Grapalat" w:cs="Sylfaen"/>
                <w:sz w:val="24"/>
                <w:szCs w:val="24"/>
                <w:lang w:val="hy-AM"/>
              </w:rPr>
              <w:t xml:space="preserve"> Ագարակ և Աղձք համայնքների մոտ 20 կադաստրային թաղամասերի սահմաններում գտնվող հողամասերի մասով առկա են ոչ տեխնիկական բնույթի կադաստրային սխալներ, մասնավորապես՝ </w:t>
            </w:r>
            <w:r w:rsidR="00EE4900" w:rsidRPr="0049601E">
              <w:rPr>
                <w:rFonts w:ascii="GHEA Grapalat" w:hAnsi="GHEA Grapalat" w:cs="Sylfaen"/>
                <w:b/>
                <w:sz w:val="24"/>
                <w:szCs w:val="24"/>
                <w:lang w:val="hy-AM"/>
              </w:rPr>
              <w:t>հողամասերի փաստացի կամ իրավունքի պետական գրանցման վկայականում և կադաստրային քարտեզում նշված դիրքերը և չափերը չեն համապատասխանում միմյանց, առկա են անհամապատասխանություններ հողամասերի սեփականատերերի մասով: Նշված կադաստրային շեղումները հնարավորություն չեն տվել նույնականացնել Վերակառուցվող հատվածների ազդեցության գոտու (օտարման գոտու) սահմաններում գտնվող հողամասերը և ապահովել դրանց օտարումը:</w:t>
            </w:r>
            <w:r w:rsidR="00EE4900" w:rsidRPr="0049601E">
              <w:rPr>
                <w:rFonts w:ascii="GHEA Grapalat" w:hAnsi="GHEA Grapalat" w:cs="Sylfaen"/>
                <w:sz w:val="24"/>
                <w:szCs w:val="24"/>
                <w:lang w:val="hy-AM"/>
              </w:rPr>
              <w:t xml:space="preserve"> </w:t>
            </w:r>
            <w:r w:rsidR="00EE4900" w:rsidRPr="0049601E">
              <w:rPr>
                <w:rFonts w:ascii="GHEA Grapalat" w:hAnsi="GHEA Grapalat"/>
                <w:sz w:val="24"/>
                <w:szCs w:val="24"/>
                <w:lang w:val="hy-AM"/>
              </w:rPr>
              <w:t xml:space="preserve">Մինչդեռ՝ </w:t>
            </w:r>
            <w:r w:rsidR="00EE4900" w:rsidRPr="0049601E">
              <w:rPr>
                <w:rFonts w:ascii="GHEA Grapalat" w:hAnsi="GHEA Grapalat"/>
                <w:color w:val="000000" w:themeColor="text1"/>
                <w:sz w:val="24"/>
                <w:szCs w:val="24"/>
                <w:lang w:val="hy-AM"/>
              </w:rPr>
              <w:t xml:space="preserve">Ծրագրի շրջանակներում՝ </w:t>
            </w:r>
            <w:r w:rsidR="00EE4900" w:rsidRPr="0049601E">
              <w:rPr>
                <w:rFonts w:ascii="GHEA Grapalat" w:hAnsi="GHEA Grapalat"/>
                <w:sz w:val="24"/>
                <w:szCs w:val="24"/>
                <w:lang w:val="hy-AM"/>
              </w:rPr>
              <w:t>ապահովելով շրջակա միջավայրի պահպանությունը,</w:t>
            </w:r>
            <w:r w:rsidR="00EE4900" w:rsidRPr="0049601E">
              <w:rPr>
                <w:rFonts w:ascii="GHEA Grapalat" w:hAnsi="GHEA Grapalat"/>
                <w:color w:val="000000" w:themeColor="text1"/>
                <w:sz w:val="24"/>
                <w:szCs w:val="24"/>
                <w:lang w:val="hy-AM"/>
              </w:rPr>
              <w:t xml:space="preserve"> շինարարական աշխատանքները նախատեսվում է մեկնարկել 2022 թվականի 3-րդ եռամսյակում և շինարարական աշխատանքները նախանշված ժամկետում </w:t>
            </w:r>
            <w:r w:rsidR="00EE4900" w:rsidRPr="0049601E">
              <w:rPr>
                <w:rFonts w:ascii="GHEA Grapalat" w:hAnsi="GHEA Grapalat"/>
                <w:color w:val="000000" w:themeColor="text1"/>
                <w:sz w:val="24"/>
                <w:szCs w:val="24"/>
                <w:lang w:val="hy-AM"/>
              </w:rPr>
              <w:lastRenderedPageBreak/>
              <w:t xml:space="preserve">իրականացնելու նախապայմաններից մեկը Վերակառուցվող ճանապարհի Վերակառուցվող </w:t>
            </w:r>
            <w:r w:rsidR="00EE4900" w:rsidRPr="0049601E">
              <w:rPr>
                <w:rFonts w:ascii="GHEA Grapalat" w:hAnsi="GHEA Grapalat" w:cs="Sylfaen"/>
                <w:sz w:val="24"/>
                <w:szCs w:val="24"/>
                <w:lang w:val="hy-AM"/>
              </w:rPr>
              <w:t>հատվածների</w:t>
            </w:r>
            <w:r w:rsidR="00EE4900" w:rsidRPr="0049601E">
              <w:rPr>
                <w:rFonts w:ascii="GHEA Grapalat" w:hAnsi="GHEA Grapalat"/>
                <w:color w:val="000000" w:themeColor="text1"/>
                <w:sz w:val="24"/>
                <w:szCs w:val="24"/>
                <w:lang w:val="hy-AM"/>
              </w:rPr>
              <w:t xml:space="preserve"> օտարման գոտու սահմաններում գտնվող հողամասերի հնարավորինս սեղմ ժամկետում օտարումը և շինարարին հանձնումն է։</w:t>
            </w:r>
            <w:r w:rsidR="00EE4900" w:rsidRPr="0049601E">
              <w:rPr>
                <w:rFonts w:ascii="GHEA Grapalat" w:hAnsi="GHEA Grapalat"/>
                <w:sz w:val="24"/>
                <w:szCs w:val="24"/>
                <w:lang w:val="hy-AM"/>
              </w:rPr>
              <w:t xml:space="preserve"> Միևնույն ժամանակ նշվել է, որ չնայած </w:t>
            </w:r>
            <w:r w:rsidR="00EE4900" w:rsidRPr="0049601E">
              <w:rPr>
                <w:rFonts w:ascii="GHEA Grapalat" w:hAnsi="GHEA Grapalat"/>
                <w:color w:val="000000" w:themeColor="text1"/>
                <w:sz w:val="24"/>
                <w:szCs w:val="24"/>
                <w:lang w:val="hy-AM"/>
              </w:rPr>
              <w:t>Վերակառուցվող</w:t>
            </w:r>
            <w:r w:rsidR="00EE4900" w:rsidRPr="0049601E">
              <w:rPr>
                <w:rFonts w:ascii="GHEA Grapalat" w:hAnsi="GHEA Grapalat"/>
                <w:sz w:val="24"/>
                <w:szCs w:val="24"/>
                <w:lang w:val="hy-AM"/>
              </w:rPr>
              <w:t xml:space="preserve"> </w:t>
            </w:r>
            <w:r w:rsidR="00EE4900" w:rsidRPr="0049601E">
              <w:rPr>
                <w:rFonts w:ascii="GHEA Grapalat" w:hAnsi="GHEA Grapalat"/>
                <w:color w:val="000000" w:themeColor="text1"/>
                <w:sz w:val="24"/>
                <w:szCs w:val="24"/>
                <w:lang w:val="hy-AM"/>
              </w:rPr>
              <w:t>հատվածների ազդեցության գոտու սահմաններում գտնվող</w:t>
            </w:r>
            <w:r w:rsidR="00EE4900" w:rsidRPr="0049601E">
              <w:rPr>
                <w:rFonts w:ascii="GHEA Grapalat" w:hAnsi="GHEA Grapalat"/>
                <w:sz w:val="24"/>
                <w:szCs w:val="24"/>
                <w:lang w:val="hy-AM"/>
              </w:rPr>
              <w:t xml:space="preserve"> հողամասերն ազդվում են մասնակի, սակայն</w:t>
            </w:r>
            <w:r w:rsidR="00EE4900" w:rsidRPr="0049601E">
              <w:rPr>
                <w:rFonts w:ascii="GHEA Grapalat" w:hAnsi="GHEA Grapalat"/>
                <w:color w:val="000000" w:themeColor="text1"/>
                <w:sz w:val="24"/>
                <w:szCs w:val="24"/>
                <w:lang w:val="hy-AM"/>
              </w:rPr>
              <w:t xml:space="preserve"> վերոնշյալ բացասական հետևանքները կանխելու, </w:t>
            </w:r>
            <w:r w:rsidR="00EE4900" w:rsidRPr="0049601E">
              <w:rPr>
                <w:rFonts w:ascii="GHEA Grapalat" w:hAnsi="GHEA Grapalat" w:cs="Sylfaen"/>
                <w:color w:val="000000" w:themeColor="text1"/>
                <w:sz w:val="24"/>
                <w:szCs w:val="24"/>
                <w:shd w:val="clear" w:color="auto" w:fill="FFFFFF"/>
                <w:lang w:val="hy-AM"/>
              </w:rPr>
              <w:t xml:space="preserve">վարկային համաձայնագրով ստանձնած պետության  </w:t>
            </w:r>
            <w:r w:rsidR="00EE4900" w:rsidRPr="0049601E">
              <w:rPr>
                <w:rFonts w:ascii="GHEA Grapalat" w:hAnsi="GHEA Grapalat"/>
                <w:color w:val="000000" w:themeColor="text1"/>
                <w:sz w:val="24"/>
                <w:szCs w:val="24"/>
                <w:shd w:val="clear" w:color="auto" w:fill="FFFFFF"/>
                <w:lang w:val="hy-AM"/>
              </w:rPr>
              <w:t>պարտավորությունների կատարումը և Ծրագրի հաջող ընթացքն ապահովելու համար՝</w:t>
            </w:r>
            <w:r w:rsidR="00EE4900" w:rsidRPr="0049601E">
              <w:rPr>
                <w:rFonts w:ascii="GHEA Grapalat" w:hAnsi="GHEA Grapalat"/>
                <w:sz w:val="24"/>
                <w:szCs w:val="24"/>
                <w:lang w:val="hy-AM"/>
              </w:rPr>
              <w:t xml:space="preserve"> </w:t>
            </w:r>
            <w:r w:rsidR="00EE4900" w:rsidRPr="0049601E">
              <w:rPr>
                <w:rFonts w:ascii="GHEA Grapalat" w:hAnsi="GHEA Grapalat"/>
                <w:color w:val="000000" w:themeColor="text1"/>
                <w:sz w:val="24"/>
                <w:szCs w:val="24"/>
                <w:lang w:val="hy-AM"/>
              </w:rPr>
              <w:t xml:space="preserve">առաջարկվում է Վերակառուցվող հատվածների ազդեցության գոտու (օտարման գոտու) սահմաններում փաստացի գտնվող, ինչպես նաև </w:t>
            </w:r>
            <w:r w:rsidR="00EE4900" w:rsidRPr="0049601E">
              <w:rPr>
                <w:rFonts w:ascii="GHEA Grapalat" w:hAnsi="GHEA Grapalat"/>
                <w:sz w:val="24"/>
                <w:szCs w:val="24"/>
                <w:lang w:val="hy-AM"/>
              </w:rPr>
              <w:t>կադաստրային քարտեզով վերհանված, նույնականացված հողամասերն օտարել</w:t>
            </w:r>
            <w:r w:rsidR="00EE4900" w:rsidRPr="0049601E">
              <w:rPr>
                <w:rFonts w:ascii="GHEA Grapalat" w:hAnsi="GHEA Grapalat"/>
                <w:color w:val="000000" w:themeColor="text1"/>
                <w:sz w:val="24"/>
                <w:szCs w:val="24"/>
                <w:lang w:val="hy-AM"/>
              </w:rPr>
              <w:t xml:space="preserve"> ամբողջությամբ, ինչը թույլ կտա ճշգրիտ նույնականացնել և օտարել այն հատվածները, որոնք փաստացի գտնվում են վերը նշված հատվածների օտարման գոտու սահմաններում և բացառել ազդակիր հողամասերի սեփականատերերի բողոքները, դատական վեճերը՝ ապահովելով Ծրագրի կարիքների համար անհրաժեշտ հողամասերի՝ հնարավորինս սեղմ ժամկետում օտարումը:</w:t>
            </w:r>
          </w:p>
          <w:p w14:paraId="07553B38" w14:textId="77777777" w:rsidR="00EE4900" w:rsidRPr="0049601E" w:rsidRDefault="00EE4900" w:rsidP="00EE4900">
            <w:pPr>
              <w:spacing w:line="360" w:lineRule="auto"/>
              <w:ind w:firstLine="706"/>
              <w:jc w:val="both"/>
              <w:rPr>
                <w:rFonts w:ascii="GHEA Grapalat" w:hAnsi="GHEA Grapalat" w:cs="Sylfaen"/>
                <w:sz w:val="24"/>
                <w:szCs w:val="24"/>
                <w:lang w:val="hy-AM"/>
              </w:rPr>
            </w:pPr>
            <w:r w:rsidRPr="0049601E">
              <w:rPr>
                <w:rFonts w:ascii="GHEA Grapalat" w:hAnsi="GHEA Grapalat"/>
                <w:color w:val="000000" w:themeColor="text1"/>
                <w:sz w:val="24"/>
                <w:szCs w:val="24"/>
                <w:lang w:val="hy-AM"/>
              </w:rPr>
              <w:lastRenderedPageBreak/>
              <w:t xml:space="preserve">Վերոնշյալի կապակցությամբ գտնում ենք, որ հստակեցման կարիք ունի, թե որ տարածքների նկատմամբ է ճանաչվում հանրության գերակա շահ, արդյոք հիմնավորման մեջ նշված՝ </w:t>
            </w:r>
            <w:r w:rsidRPr="0049601E">
              <w:rPr>
                <w:rFonts w:ascii="GHEA Grapalat" w:hAnsi="GHEA Grapalat" w:cs="Sylfaen"/>
                <w:sz w:val="24"/>
                <w:szCs w:val="24"/>
                <w:lang w:val="hy-AM"/>
              </w:rPr>
              <w:t>փաստացի կամ իրավունքի պետական գրանցման վկայականում և կադաստրային քարտեզում նշված դիրքերը և չափերը չհամապատասխանող հողամասերը, կամ այն հողամասերը, որոնց սեփականատերերի մասով առկա է անհամապատասխանություններ՝  ներառված են Նախագծի 2-րդ կետով հաստատված ցանկում, թե՝ ոչ: Ներառված լինելու դեպքում՝ գտնում ենք, որ այդ հողամասերի նկատմամբ հանրության գերակա շահ ճանաչելը խնդրահարույց է:</w:t>
            </w:r>
          </w:p>
          <w:p w14:paraId="6BCD8B17" w14:textId="77777777" w:rsidR="00EE4900" w:rsidRPr="0049601E" w:rsidRDefault="00EE4900" w:rsidP="00EE4900">
            <w:pPr>
              <w:spacing w:line="360" w:lineRule="auto"/>
              <w:ind w:firstLine="720"/>
              <w:jc w:val="both"/>
              <w:rPr>
                <w:rFonts w:ascii="GHEA Grapalat" w:eastAsia="Times New Roman" w:hAnsi="GHEA Grapalat"/>
                <w:color w:val="000000"/>
                <w:sz w:val="24"/>
                <w:szCs w:val="24"/>
                <w:lang w:val="hy-AM" w:eastAsia="en-GB"/>
              </w:rPr>
            </w:pPr>
            <w:r w:rsidRPr="0049601E">
              <w:rPr>
                <w:rFonts w:ascii="GHEA Grapalat" w:hAnsi="GHEA Grapalat" w:cs="Sylfaen"/>
                <w:sz w:val="24"/>
                <w:szCs w:val="24"/>
                <w:lang w:val="hy-AM"/>
              </w:rPr>
              <w:t>Միաժամանակ,</w:t>
            </w:r>
            <w:r w:rsidRPr="0049601E">
              <w:rPr>
                <w:rFonts w:ascii="GHEA Grapalat" w:hAnsi="GHEA Grapalat" w:cs="Sylfaen"/>
                <w:b/>
                <w:sz w:val="24"/>
                <w:szCs w:val="24"/>
                <w:lang w:val="hy-AM"/>
              </w:rPr>
              <w:t xml:space="preserve"> </w:t>
            </w:r>
            <w:r w:rsidRPr="0049601E">
              <w:rPr>
                <w:rFonts w:ascii="GHEA Grapalat" w:hAnsi="GHEA Grapalat" w:cs="Sylfaen"/>
                <w:sz w:val="24"/>
                <w:szCs w:val="24"/>
                <w:lang w:val="hy-AM"/>
              </w:rPr>
              <w:t xml:space="preserve">հարկ է նկատի ունենալ </w:t>
            </w:r>
            <w:r w:rsidRPr="0049601E">
              <w:rPr>
                <w:rFonts w:ascii="GHEA Grapalat" w:eastAsia="Times New Roman" w:hAnsi="GHEA Grapalat"/>
                <w:color w:val="000000"/>
                <w:sz w:val="24"/>
                <w:szCs w:val="24"/>
                <w:lang w:val="hy-AM" w:eastAsia="en-GB"/>
              </w:rPr>
              <w:t>«Հանրության գերակա շահերի ապահովման նպատակով սեփականության օտարման մասին» օրենքի (այսուհետ՝ Օրենք) 4-րդ հոդվածի 1-ին մասի բ. և գ. կետերը, համաձայն որոնց՝ հանրության</w:t>
            </w:r>
            <w:r w:rsidRPr="0049601E">
              <w:rPr>
                <w:rFonts w:ascii="Courier New" w:eastAsia="Times New Roman" w:hAnsi="Courier New" w:cs="Courier New"/>
                <w:color w:val="000000"/>
                <w:sz w:val="24"/>
                <w:szCs w:val="24"/>
                <w:lang w:val="hy-AM" w:eastAsia="en-GB"/>
              </w:rPr>
              <w:t> </w:t>
            </w:r>
            <w:r w:rsidRPr="0049601E">
              <w:rPr>
                <w:rFonts w:ascii="GHEA Grapalat" w:eastAsia="Times New Roman" w:hAnsi="GHEA Grapalat" w:cs="GHEA Grapalat"/>
                <w:color w:val="000000"/>
                <w:sz w:val="24"/>
                <w:szCs w:val="24"/>
                <w:lang w:val="hy-AM" w:eastAsia="en-GB"/>
              </w:rPr>
              <w:t>գերակա</w:t>
            </w:r>
            <w:r w:rsidRPr="0049601E">
              <w:rPr>
                <w:rFonts w:ascii="Courier New" w:eastAsia="Times New Roman" w:hAnsi="Courier New" w:cs="Courier New"/>
                <w:color w:val="000000"/>
                <w:sz w:val="24"/>
                <w:szCs w:val="24"/>
                <w:lang w:val="hy-AM" w:eastAsia="en-GB"/>
              </w:rPr>
              <w:t> </w:t>
            </w:r>
            <w:r w:rsidRPr="0049601E">
              <w:rPr>
                <w:rFonts w:ascii="GHEA Grapalat" w:eastAsia="Times New Roman" w:hAnsi="GHEA Grapalat" w:cs="GHEA Grapalat"/>
                <w:color w:val="000000"/>
                <w:sz w:val="24"/>
                <w:szCs w:val="24"/>
                <w:lang w:val="hy-AM" w:eastAsia="en-GB"/>
              </w:rPr>
              <w:t>շահի</w:t>
            </w:r>
            <w:r w:rsidRPr="0049601E">
              <w:rPr>
                <w:rFonts w:ascii="GHEA Grapalat" w:eastAsia="Times New Roman" w:hAnsi="GHEA Grapalat"/>
                <w:color w:val="000000"/>
                <w:sz w:val="24"/>
                <w:szCs w:val="24"/>
                <w:lang w:val="hy-AM" w:eastAsia="en-GB"/>
              </w:rPr>
              <w:t xml:space="preserve"> որոշման սկզբունքներն են՝</w:t>
            </w:r>
          </w:p>
          <w:p w14:paraId="475DD097" w14:textId="77777777" w:rsidR="00EE4900" w:rsidRPr="0049601E" w:rsidRDefault="00EE4900" w:rsidP="00EE4900">
            <w:pPr>
              <w:spacing w:line="360" w:lineRule="auto"/>
              <w:ind w:firstLine="720"/>
              <w:jc w:val="both"/>
              <w:rPr>
                <w:rFonts w:ascii="GHEA Grapalat" w:eastAsia="Times New Roman" w:hAnsi="GHEA Grapalat"/>
                <w:b/>
                <w:color w:val="000000"/>
                <w:sz w:val="24"/>
                <w:szCs w:val="24"/>
                <w:lang w:val="hy-AM" w:eastAsia="en-GB"/>
              </w:rPr>
            </w:pPr>
            <w:r w:rsidRPr="0049601E">
              <w:rPr>
                <w:rFonts w:ascii="GHEA Grapalat" w:eastAsia="Times New Roman" w:hAnsi="GHEA Grapalat"/>
                <w:b/>
                <w:color w:val="000000"/>
                <w:sz w:val="24"/>
                <w:szCs w:val="24"/>
                <w:lang w:val="hy-AM" w:eastAsia="en-GB"/>
              </w:rPr>
              <w:t>հանրության</w:t>
            </w:r>
            <w:r w:rsidRPr="0049601E">
              <w:rPr>
                <w:rFonts w:ascii="Courier New" w:eastAsia="Times New Roman" w:hAnsi="Courier New" w:cs="Courier New"/>
                <w:b/>
                <w:color w:val="000000"/>
                <w:sz w:val="24"/>
                <w:szCs w:val="24"/>
                <w:lang w:val="hy-AM" w:eastAsia="en-GB"/>
              </w:rPr>
              <w:t> </w:t>
            </w:r>
            <w:r w:rsidRPr="0049601E">
              <w:rPr>
                <w:rFonts w:ascii="GHEA Grapalat" w:eastAsia="Times New Roman" w:hAnsi="GHEA Grapalat" w:cs="GHEA Grapalat"/>
                <w:b/>
                <w:color w:val="000000"/>
                <w:sz w:val="24"/>
                <w:szCs w:val="24"/>
                <w:lang w:val="hy-AM" w:eastAsia="en-GB"/>
              </w:rPr>
              <w:t>գերակա</w:t>
            </w:r>
            <w:r w:rsidRPr="0049601E">
              <w:rPr>
                <w:rFonts w:ascii="Courier New" w:eastAsia="Times New Roman" w:hAnsi="Courier New" w:cs="Courier New"/>
                <w:b/>
                <w:color w:val="000000"/>
                <w:sz w:val="24"/>
                <w:szCs w:val="24"/>
                <w:lang w:val="hy-AM" w:eastAsia="en-GB"/>
              </w:rPr>
              <w:t> </w:t>
            </w:r>
            <w:r w:rsidRPr="0049601E">
              <w:rPr>
                <w:rFonts w:ascii="GHEA Grapalat" w:eastAsia="Times New Roman" w:hAnsi="GHEA Grapalat" w:cs="GHEA Grapalat"/>
                <w:b/>
                <w:color w:val="000000"/>
                <w:sz w:val="24"/>
                <w:szCs w:val="24"/>
                <w:lang w:val="hy-AM" w:eastAsia="en-GB"/>
              </w:rPr>
              <w:t>շահի արդյունավետ իրագործումը չի կարող ապահովվել առանց տվյալ սեփականության օտարման</w:t>
            </w:r>
            <w:r w:rsidRPr="0049601E">
              <w:rPr>
                <w:rFonts w:ascii="GHEA Grapalat" w:eastAsia="Times New Roman" w:hAnsi="GHEA Grapalat"/>
                <w:b/>
                <w:color w:val="000000"/>
                <w:sz w:val="24"/>
                <w:szCs w:val="24"/>
                <w:lang w:val="hy-AM" w:eastAsia="en-GB"/>
              </w:rPr>
              <w:t>.</w:t>
            </w:r>
          </w:p>
          <w:p w14:paraId="75180599" w14:textId="77777777" w:rsidR="00EE4900" w:rsidRPr="0049601E" w:rsidRDefault="00EE4900" w:rsidP="00EE4900">
            <w:pPr>
              <w:spacing w:line="360" w:lineRule="auto"/>
              <w:ind w:firstLine="720"/>
              <w:jc w:val="both"/>
              <w:rPr>
                <w:rFonts w:ascii="GHEA Grapalat" w:eastAsia="Times New Roman" w:hAnsi="GHEA Grapalat" w:cs="GHEA Grapalat"/>
                <w:b/>
                <w:color w:val="000000"/>
                <w:sz w:val="24"/>
                <w:szCs w:val="24"/>
                <w:lang w:val="hy-AM" w:eastAsia="en-GB"/>
              </w:rPr>
            </w:pPr>
            <w:r w:rsidRPr="0049601E">
              <w:rPr>
                <w:rFonts w:ascii="GHEA Grapalat" w:eastAsia="Times New Roman" w:hAnsi="GHEA Grapalat"/>
                <w:b/>
                <w:color w:val="000000"/>
                <w:sz w:val="24"/>
                <w:szCs w:val="24"/>
                <w:lang w:val="hy-AM" w:eastAsia="en-GB"/>
              </w:rPr>
              <w:t>հանրության</w:t>
            </w:r>
            <w:r w:rsidRPr="0049601E">
              <w:rPr>
                <w:rFonts w:ascii="Courier New" w:eastAsia="Times New Roman" w:hAnsi="Courier New" w:cs="Courier New"/>
                <w:b/>
                <w:color w:val="000000"/>
                <w:sz w:val="24"/>
                <w:szCs w:val="24"/>
                <w:lang w:val="hy-AM" w:eastAsia="en-GB"/>
              </w:rPr>
              <w:t> </w:t>
            </w:r>
            <w:r w:rsidRPr="0049601E">
              <w:rPr>
                <w:rFonts w:ascii="GHEA Grapalat" w:eastAsia="Times New Roman" w:hAnsi="GHEA Grapalat" w:cs="GHEA Grapalat"/>
                <w:b/>
                <w:color w:val="000000"/>
                <w:sz w:val="24"/>
                <w:szCs w:val="24"/>
                <w:lang w:val="hy-AM" w:eastAsia="en-GB"/>
              </w:rPr>
              <w:t>գերակա</w:t>
            </w:r>
            <w:r w:rsidRPr="0049601E">
              <w:rPr>
                <w:rFonts w:ascii="Courier New" w:eastAsia="Times New Roman" w:hAnsi="Courier New" w:cs="Courier New"/>
                <w:b/>
                <w:color w:val="000000"/>
                <w:sz w:val="24"/>
                <w:szCs w:val="24"/>
                <w:lang w:val="hy-AM" w:eastAsia="en-GB"/>
              </w:rPr>
              <w:t> </w:t>
            </w:r>
            <w:r w:rsidRPr="0049601E">
              <w:rPr>
                <w:rFonts w:ascii="GHEA Grapalat" w:eastAsia="Times New Roman" w:hAnsi="GHEA Grapalat" w:cs="GHEA Grapalat"/>
                <w:b/>
                <w:color w:val="000000"/>
                <w:sz w:val="24"/>
                <w:szCs w:val="24"/>
                <w:lang w:val="hy-AM" w:eastAsia="en-GB"/>
              </w:rPr>
              <w:t xml:space="preserve">շահից ելնելով` սեփականության օտարումը չպետք </w:t>
            </w:r>
            <w:r w:rsidRPr="0049601E">
              <w:rPr>
                <w:rFonts w:ascii="GHEA Grapalat" w:eastAsia="Times New Roman" w:hAnsi="GHEA Grapalat" w:cs="GHEA Grapalat"/>
                <w:b/>
                <w:color w:val="000000"/>
                <w:sz w:val="24"/>
                <w:szCs w:val="24"/>
                <w:lang w:val="hy-AM" w:eastAsia="en-GB"/>
              </w:rPr>
              <w:lastRenderedPageBreak/>
              <w:t>է չհիմնավորված վնաս պատճառի սեփականատիրոջը</w:t>
            </w:r>
          </w:p>
          <w:p w14:paraId="359BA922" w14:textId="77777777" w:rsidR="00EE4900" w:rsidRPr="0049601E" w:rsidRDefault="00EE4900" w:rsidP="00EE4900">
            <w:pPr>
              <w:spacing w:line="360" w:lineRule="auto"/>
              <w:ind w:firstLine="720"/>
              <w:jc w:val="both"/>
              <w:rPr>
                <w:rFonts w:ascii="GHEA Grapalat" w:hAnsi="GHEA Grapalat"/>
                <w:color w:val="000000"/>
                <w:sz w:val="24"/>
                <w:szCs w:val="24"/>
                <w:shd w:val="clear" w:color="auto" w:fill="FFFFFF"/>
                <w:lang w:val="hy-AM"/>
              </w:rPr>
            </w:pPr>
            <w:r w:rsidRPr="0049601E">
              <w:rPr>
                <w:rFonts w:ascii="GHEA Grapalat" w:eastAsia="Times New Roman" w:hAnsi="GHEA Grapalat" w:cs="GHEA Grapalat"/>
                <w:color w:val="000000"/>
                <w:sz w:val="24"/>
                <w:szCs w:val="24"/>
                <w:lang w:val="hy-AM" w:eastAsia="en-GB"/>
              </w:rPr>
              <w:t xml:space="preserve">Տվյալ դեպքում, Նախագծի հիմնավորմամբ առկա չեն տեղեկություններ այն մասին, որ ծրագրի իրականացումն անհնար է առանց Նախագծի 2-րդ կետով հաստատված հավելվածում նշված տարածքների օտարման, ինչպես նաև՝ </w:t>
            </w:r>
            <w:r w:rsidRPr="0049601E">
              <w:rPr>
                <w:rFonts w:ascii="GHEA Grapalat" w:hAnsi="GHEA Grapalat"/>
                <w:color w:val="000000"/>
                <w:sz w:val="24"/>
                <w:szCs w:val="24"/>
                <w:shd w:val="clear" w:color="auto" w:fill="FFFFFF"/>
                <w:lang w:val="hy-AM"/>
              </w:rPr>
              <w:t>օտարվող սեփականության նկատմամբ ճանաչված հանրային</w:t>
            </w:r>
            <w:r w:rsidRPr="0049601E">
              <w:rPr>
                <w:rFonts w:ascii="Arial" w:hAnsi="Arial" w:cs="Arial"/>
                <w:color w:val="000000"/>
                <w:sz w:val="24"/>
                <w:szCs w:val="24"/>
                <w:shd w:val="clear" w:color="auto" w:fill="FFFFFF"/>
                <w:lang w:val="hy-AM"/>
              </w:rPr>
              <w:t> </w:t>
            </w:r>
            <w:r w:rsidRPr="0049601E">
              <w:rPr>
                <w:rFonts w:ascii="GHEA Grapalat" w:hAnsi="GHEA Grapalat"/>
                <w:color w:val="000000"/>
                <w:sz w:val="24"/>
                <w:szCs w:val="24"/>
                <w:shd w:val="clear" w:color="auto" w:fill="FFFFFF"/>
                <w:lang w:val="hy-AM"/>
              </w:rPr>
              <w:t>գերակա</w:t>
            </w:r>
            <w:r w:rsidRPr="0049601E">
              <w:rPr>
                <w:rFonts w:ascii="Arial" w:hAnsi="Arial" w:cs="Arial"/>
                <w:color w:val="000000"/>
                <w:sz w:val="24"/>
                <w:szCs w:val="24"/>
                <w:shd w:val="clear" w:color="auto" w:fill="FFFFFF"/>
                <w:lang w:val="hy-AM"/>
              </w:rPr>
              <w:t> </w:t>
            </w:r>
            <w:r w:rsidRPr="0049601E">
              <w:rPr>
                <w:rFonts w:ascii="GHEA Grapalat" w:hAnsi="GHEA Grapalat"/>
                <w:color w:val="000000"/>
                <w:sz w:val="24"/>
                <w:szCs w:val="24"/>
                <w:shd w:val="clear" w:color="auto" w:fill="FFFFFF"/>
                <w:lang w:val="hy-AM"/>
              </w:rPr>
              <w:t>շահը չհիմնավորված վնաս չի պատճառում Նախագծի 2-րդ կետով հաստատված հավելվածում նշված օտարվող սեփականությունների սեփականատերերին:</w:t>
            </w:r>
          </w:p>
          <w:p w14:paraId="2FB43C38" w14:textId="77777777" w:rsidR="00EE4900" w:rsidRPr="0049601E" w:rsidRDefault="00EE4900" w:rsidP="00EE4900">
            <w:pPr>
              <w:spacing w:line="360" w:lineRule="auto"/>
              <w:ind w:firstLine="706"/>
              <w:jc w:val="both"/>
              <w:rPr>
                <w:rFonts w:ascii="GHEA Grapalat" w:hAnsi="GHEA Grapalat"/>
                <w:color w:val="000000" w:themeColor="text1"/>
                <w:sz w:val="24"/>
                <w:szCs w:val="24"/>
                <w:lang w:val="hy-AM"/>
              </w:rPr>
            </w:pPr>
            <w:r w:rsidRPr="0049601E">
              <w:rPr>
                <w:rFonts w:ascii="GHEA Grapalat" w:hAnsi="GHEA Grapalat"/>
                <w:color w:val="000000" w:themeColor="text1"/>
                <w:sz w:val="24"/>
                <w:szCs w:val="24"/>
                <w:lang w:val="hy-AM"/>
              </w:rPr>
              <w:t>Վերոգրյալը հիմք ընդունելով՝ Նախագծի հիմնավորումն ունի լրամշակման կարիք:</w:t>
            </w:r>
          </w:p>
          <w:p w14:paraId="3076F308" w14:textId="154BEF60" w:rsidR="00EE4900" w:rsidRDefault="00EE4900" w:rsidP="00EE4900">
            <w:pPr>
              <w:spacing w:line="360" w:lineRule="auto"/>
              <w:ind w:firstLine="567"/>
              <w:jc w:val="both"/>
              <w:rPr>
                <w:rFonts w:ascii="GHEA Grapalat" w:hAnsi="GHEA Grapalat" w:cs="Sylfaen"/>
                <w:sz w:val="24"/>
                <w:szCs w:val="24"/>
                <w:lang w:val="hy-AM"/>
              </w:rPr>
            </w:pPr>
            <w:r w:rsidRPr="00B60FDC">
              <w:rPr>
                <w:rFonts w:ascii="GHEA Grapalat" w:hAnsi="GHEA Grapalat" w:cs="Sylfaen"/>
                <w:sz w:val="24"/>
                <w:szCs w:val="24"/>
                <w:lang w:val="hy-AM"/>
              </w:rPr>
              <w:t>2.</w:t>
            </w:r>
            <w:r w:rsidRPr="0049601E">
              <w:rPr>
                <w:rFonts w:ascii="GHEA Grapalat" w:hAnsi="GHEA Grapalat" w:cs="Sylfaen"/>
                <w:sz w:val="24"/>
                <w:szCs w:val="24"/>
                <w:lang w:val="hy-AM"/>
              </w:rPr>
              <w:t xml:space="preserve">  3-րդ կետի 5-րդ ենթակետում անհրաժեշտ է սահմանել, թե ինչ ժամկետում է իրականացվելու օտարվող սեփականության նկարագրության արձանագրության կազմման աշխատանքները՝ նկատի ունենալով օրենքի 7-րդ հոդվածի 6-րդ մասը, համաձայն որի՝ </w:t>
            </w:r>
            <w:r w:rsidRPr="0049601E">
              <w:rPr>
                <w:rFonts w:ascii="GHEA Grapalat" w:hAnsi="GHEA Grapalat" w:cs="Sylfaen"/>
                <w:b/>
                <w:sz w:val="24"/>
                <w:szCs w:val="24"/>
                <w:lang w:val="hy-AM"/>
              </w:rPr>
              <w:t>հանրության</w:t>
            </w:r>
            <w:r w:rsidRPr="0049601E">
              <w:rPr>
                <w:rFonts w:ascii="Calibri" w:hAnsi="Calibri" w:cs="Calibri"/>
                <w:b/>
                <w:sz w:val="24"/>
                <w:szCs w:val="24"/>
                <w:lang w:val="hy-AM"/>
              </w:rPr>
              <w:t> </w:t>
            </w:r>
            <w:r w:rsidRPr="0049601E">
              <w:rPr>
                <w:rFonts w:ascii="GHEA Grapalat" w:hAnsi="GHEA Grapalat" w:cs="Sylfaen"/>
                <w:b/>
                <w:sz w:val="24"/>
                <w:szCs w:val="24"/>
                <w:lang w:val="hy-AM"/>
              </w:rPr>
              <w:t>գերակա</w:t>
            </w:r>
            <w:r w:rsidRPr="0049601E">
              <w:rPr>
                <w:rFonts w:ascii="Calibri" w:hAnsi="Calibri" w:cs="Calibri"/>
                <w:b/>
                <w:sz w:val="24"/>
                <w:szCs w:val="24"/>
                <w:lang w:val="hy-AM"/>
              </w:rPr>
              <w:t> </w:t>
            </w:r>
            <w:r w:rsidRPr="0049601E">
              <w:rPr>
                <w:rFonts w:ascii="GHEA Grapalat" w:hAnsi="GHEA Grapalat" w:cs="Sylfaen"/>
                <w:b/>
                <w:sz w:val="24"/>
                <w:szCs w:val="24"/>
                <w:lang w:val="hy-AM"/>
              </w:rPr>
              <w:t>շահ ճանաչելու մասին կառավարության որոշումն ուժի մեջ մտնելուց</w:t>
            </w:r>
            <w:r w:rsidRPr="0049601E">
              <w:rPr>
                <w:rFonts w:ascii="GHEA Grapalat" w:hAnsi="GHEA Grapalat" w:cs="Sylfaen"/>
                <w:sz w:val="24"/>
                <w:szCs w:val="24"/>
                <w:lang w:val="hy-AM"/>
              </w:rPr>
              <w:t xml:space="preserve"> հետո </w:t>
            </w:r>
            <w:r w:rsidRPr="0049601E">
              <w:rPr>
                <w:rFonts w:ascii="GHEA Grapalat" w:hAnsi="GHEA Grapalat" w:cs="Sylfaen"/>
                <w:b/>
                <w:sz w:val="24"/>
                <w:szCs w:val="24"/>
                <w:lang w:val="hy-AM"/>
              </w:rPr>
              <w:t>կառավարության սահմանած</w:t>
            </w:r>
            <w:r w:rsidRPr="0049601E">
              <w:rPr>
                <w:rFonts w:ascii="GHEA Grapalat" w:hAnsi="GHEA Grapalat" w:cs="Sylfaen"/>
                <w:sz w:val="24"/>
                <w:szCs w:val="24"/>
                <w:lang w:val="hy-AM"/>
              </w:rPr>
              <w:t xml:space="preserve"> կարգով և </w:t>
            </w:r>
            <w:r w:rsidRPr="0049601E">
              <w:rPr>
                <w:rFonts w:ascii="GHEA Grapalat" w:hAnsi="GHEA Grapalat" w:cs="Sylfaen"/>
                <w:b/>
                <w:sz w:val="24"/>
                <w:szCs w:val="24"/>
                <w:lang w:val="hy-AM"/>
              </w:rPr>
              <w:t>ժամկետներում լիազոր մարմինը կազմում է օտարվող սեփականության նկարագրության արձանագրությունը</w:t>
            </w:r>
            <w:r w:rsidRPr="0049601E">
              <w:rPr>
                <w:rFonts w:ascii="GHEA Grapalat" w:hAnsi="GHEA Grapalat" w:cs="Sylfaen"/>
                <w:sz w:val="24"/>
                <w:szCs w:val="24"/>
                <w:lang w:val="hy-AM"/>
              </w:rPr>
              <w:t xml:space="preserve">, որին իրավունք ունեն մասնակցելու ձեռքբերողը, սեփականատերը և սեփականության նկատմամբ գույքային </w:t>
            </w:r>
            <w:r w:rsidRPr="0049601E">
              <w:rPr>
                <w:rFonts w:ascii="GHEA Grapalat" w:hAnsi="GHEA Grapalat" w:cs="Sylfaen"/>
                <w:sz w:val="24"/>
                <w:szCs w:val="24"/>
                <w:lang w:val="hy-AM"/>
              </w:rPr>
              <w:lastRenderedPageBreak/>
              <w:t>իրավունքներ ունեցողները, եթե սեփականության նախնական ուսումնասիրության ժամանակ արձանագրությունը չի կազմվել:</w:t>
            </w:r>
          </w:p>
          <w:p w14:paraId="4B4C7DD1" w14:textId="5083A925" w:rsidR="00F419EF" w:rsidRDefault="00F419EF" w:rsidP="0065197A">
            <w:pPr>
              <w:spacing w:line="360" w:lineRule="auto"/>
              <w:jc w:val="both"/>
              <w:rPr>
                <w:rFonts w:ascii="GHEA Grapalat" w:hAnsi="GHEA Grapalat" w:cs="Sylfaen"/>
                <w:sz w:val="24"/>
                <w:szCs w:val="24"/>
                <w:lang w:val="hy-AM"/>
              </w:rPr>
            </w:pPr>
          </w:p>
          <w:p w14:paraId="65FCD1B2" w14:textId="77777777" w:rsidR="00F419EF" w:rsidRPr="0049601E" w:rsidRDefault="00F419EF" w:rsidP="00EE4900">
            <w:pPr>
              <w:spacing w:line="360" w:lineRule="auto"/>
              <w:ind w:firstLine="567"/>
              <w:jc w:val="both"/>
              <w:rPr>
                <w:rFonts w:ascii="GHEA Grapalat" w:hAnsi="GHEA Grapalat" w:cs="Sylfaen"/>
                <w:sz w:val="24"/>
                <w:szCs w:val="24"/>
                <w:lang w:val="hy-AM"/>
              </w:rPr>
            </w:pPr>
          </w:p>
          <w:p w14:paraId="5E5646B5" w14:textId="77777777" w:rsidR="00EE4900" w:rsidRDefault="00EE4900" w:rsidP="00EE4900">
            <w:pPr>
              <w:spacing w:line="360" w:lineRule="auto"/>
              <w:ind w:firstLine="567"/>
              <w:jc w:val="both"/>
              <w:rPr>
                <w:rFonts w:ascii="GHEA Grapalat" w:hAnsi="GHEA Grapalat" w:cs="Sylfaen"/>
                <w:sz w:val="24"/>
                <w:szCs w:val="24"/>
                <w:lang w:val="hy-AM"/>
              </w:rPr>
            </w:pPr>
            <w:r w:rsidRPr="00CE1FF7">
              <w:rPr>
                <w:rFonts w:ascii="GHEA Grapalat" w:hAnsi="GHEA Grapalat" w:cs="Sylfaen"/>
                <w:sz w:val="24"/>
                <w:szCs w:val="24"/>
                <w:lang w:val="hy-AM"/>
              </w:rPr>
              <w:t>3</w:t>
            </w:r>
            <w:r w:rsidRPr="0049601E">
              <w:rPr>
                <w:rFonts w:ascii="GHEA Grapalat" w:hAnsi="GHEA Grapalat" w:cs="Sylfaen"/>
                <w:sz w:val="24"/>
                <w:szCs w:val="24"/>
                <w:lang w:val="hy-AM"/>
              </w:rPr>
              <w:t>. 2-րդ կետով նախատեսվում է հաստատել Աշտարակ-Թալին ճանապարհահատվածի կմ31+300-կմ33+320, կմ33+520- կմ33+560 և կմ34+340- կմ34+420 հատվածների կառուցման նպատակով հանրության գերակա շահ ճանաչված տարածքների ցանկը, ինչը չի արտացոլվել Նախագծի վերնագրում: Հիմք ընդունելով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անհրաժեշտ է Նախագծի վերնագիրը համապատասխանեցնել բովանդակությանը:</w:t>
            </w:r>
          </w:p>
          <w:p w14:paraId="2EE36E90" w14:textId="77777777" w:rsidR="00EE4900" w:rsidRPr="00CE1FF7" w:rsidRDefault="00EE4900" w:rsidP="00EE4900">
            <w:pPr>
              <w:spacing w:line="360" w:lineRule="auto"/>
              <w:ind w:firstLine="567"/>
              <w:jc w:val="both"/>
              <w:rPr>
                <w:rFonts w:ascii="GHEA Grapalat" w:hAnsi="GHEA Grapalat" w:cs="Sylfaen"/>
                <w:sz w:val="24"/>
                <w:szCs w:val="24"/>
                <w:lang w:val="hy-AM"/>
              </w:rPr>
            </w:pPr>
          </w:p>
          <w:p w14:paraId="4EF712FF" w14:textId="77777777" w:rsidR="00EE4900" w:rsidRPr="000C4B69" w:rsidRDefault="00EE4900" w:rsidP="0002398F">
            <w:pPr>
              <w:spacing w:line="360" w:lineRule="auto"/>
              <w:jc w:val="right"/>
              <w:rPr>
                <w:rFonts w:ascii="GHEA Grapalat" w:eastAsia="Times New Roman" w:hAnsi="GHEA Grapalat" w:cs="Times New Roman"/>
                <w:b/>
                <w:bCs/>
                <w:color w:val="000000"/>
                <w:sz w:val="24"/>
                <w:szCs w:val="24"/>
                <w:lang w:val="hy-AM" w:eastAsia="en-GB"/>
              </w:rPr>
            </w:pPr>
          </w:p>
        </w:tc>
        <w:tc>
          <w:tcPr>
            <w:tcW w:w="5116" w:type="dxa"/>
            <w:gridSpan w:val="7"/>
            <w:tcBorders>
              <w:left w:val="single" w:sz="4" w:space="0" w:color="auto"/>
              <w:bottom w:val="single" w:sz="4" w:space="0" w:color="auto"/>
              <w:right w:val="single" w:sz="4" w:space="0" w:color="auto"/>
            </w:tcBorders>
            <w:shd w:val="clear" w:color="auto" w:fill="FFFFFF"/>
          </w:tcPr>
          <w:p w14:paraId="67EFA485" w14:textId="2C34EB16" w:rsidR="00EE4900" w:rsidRPr="00285FC2" w:rsidRDefault="00E53BF8" w:rsidP="00C52867">
            <w:pPr>
              <w:spacing w:line="360" w:lineRule="auto"/>
              <w:jc w:val="both"/>
              <w:rPr>
                <w:rFonts w:ascii="GHEA Grapalat" w:eastAsia="Times New Roman" w:hAnsi="GHEA Grapalat" w:cs="Times New Roman"/>
                <w:color w:val="000000"/>
                <w:sz w:val="24"/>
                <w:szCs w:val="24"/>
                <w:lang w:val="hy-AM" w:eastAsia="en-GB"/>
              </w:rPr>
            </w:pPr>
            <w:r w:rsidRPr="00966160">
              <w:rPr>
                <w:rFonts w:ascii="GHEA Grapalat" w:eastAsia="Times New Roman" w:hAnsi="GHEA Grapalat" w:cs="Times New Roman"/>
                <w:b/>
                <w:bCs/>
                <w:color w:val="000000"/>
                <w:sz w:val="24"/>
                <w:szCs w:val="24"/>
                <w:lang w:val="hy-AM" w:eastAsia="en-GB"/>
              </w:rPr>
              <w:lastRenderedPageBreak/>
              <w:t>1</w:t>
            </w:r>
            <w:r w:rsidRPr="00966160">
              <w:rPr>
                <w:rFonts w:ascii="Cambria Math" w:eastAsia="Times New Roman" w:hAnsi="Cambria Math" w:cs="Cambria Math"/>
                <w:b/>
                <w:bCs/>
                <w:color w:val="000000"/>
                <w:sz w:val="24"/>
                <w:szCs w:val="24"/>
                <w:lang w:val="hy-AM" w:eastAsia="en-GB"/>
              </w:rPr>
              <w:t>․</w:t>
            </w:r>
            <w:r w:rsidRPr="00966160">
              <w:rPr>
                <w:rFonts w:ascii="GHEA Grapalat" w:eastAsia="Times New Roman" w:hAnsi="GHEA Grapalat" w:cs="Times New Roman"/>
                <w:b/>
                <w:bCs/>
                <w:color w:val="000000"/>
                <w:sz w:val="24"/>
                <w:szCs w:val="24"/>
                <w:lang w:val="hy-AM" w:eastAsia="en-GB"/>
              </w:rPr>
              <w:t xml:space="preserve"> </w:t>
            </w:r>
            <w:r w:rsidRPr="00285FC2">
              <w:rPr>
                <w:rFonts w:ascii="GHEA Grapalat" w:eastAsia="Times New Roman" w:hAnsi="GHEA Grapalat" w:cs="Times New Roman"/>
                <w:color w:val="000000"/>
                <w:sz w:val="24"/>
                <w:szCs w:val="24"/>
                <w:lang w:val="hy-AM" w:eastAsia="en-GB"/>
              </w:rPr>
              <w:t>Ընդունվել է մասնակի։</w:t>
            </w:r>
          </w:p>
          <w:p w14:paraId="052B6391" w14:textId="72141302" w:rsidR="00994B38" w:rsidRPr="00285FC2" w:rsidRDefault="00994B38" w:rsidP="00C52867">
            <w:pPr>
              <w:spacing w:line="360" w:lineRule="auto"/>
              <w:jc w:val="both"/>
              <w:rPr>
                <w:rFonts w:ascii="GHEA Grapalat" w:eastAsia="Times New Roman" w:hAnsi="GHEA Grapalat" w:cs="Times New Roman"/>
                <w:color w:val="000000"/>
                <w:sz w:val="24"/>
                <w:szCs w:val="24"/>
                <w:lang w:val="hy-AM" w:eastAsia="en-GB"/>
              </w:rPr>
            </w:pPr>
            <w:r w:rsidRPr="00285FC2">
              <w:rPr>
                <w:rFonts w:ascii="GHEA Grapalat" w:eastAsia="Times New Roman" w:hAnsi="GHEA Grapalat" w:cs="Times New Roman"/>
                <w:color w:val="000000"/>
                <w:sz w:val="24"/>
                <w:szCs w:val="24"/>
                <w:lang w:val="hy-AM" w:eastAsia="en-GB"/>
              </w:rPr>
              <w:t>Նախագծի նախաբանը լրամշակվել է, ինչպես նաև նախագծ</w:t>
            </w:r>
            <w:r w:rsidR="00DD36F8" w:rsidRPr="00285FC2">
              <w:rPr>
                <w:rFonts w:ascii="GHEA Grapalat" w:eastAsia="Times New Roman" w:hAnsi="GHEA Grapalat" w:cs="Times New Roman"/>
                <w:color w:val="000000"/>
                <w:sz w:val="24"/>
                <w:szCs w:val="24"/>
                <w:lang w:val="hy-AM" w:eastAsia="en-GB"/>
              </w:rPr>
              <w:t>ի 1-ին կետը</w:t>
            </w:r>
            <w:r w:rsidRPr="00285FC2">
              <w:rPr>
                <w:rFonts w:ascii="GHEA Grapalat" w:eastAsia="Times New Roman" w:hAnsi="GHEA Grapalat" w:cs="Times New Roman"/>
                <w:color w:val="000000"/>
                <w:sz w:val="24"/>
                <w:szCs w:val="24"/>
                <w:lang w:val="hy-AM" w:eastAsia="en-GB"/>
              </w:rPr>
              <w:t xml:space="preserve"> լրացվել է</w:t>
            </w:r>
            <w:r w:rsidR="00DD36F8" w:rsidRPr="00285FC2">
              <w:rPr>
                <w:rFonts w:ascii="GHEA Grapalat" w:eastAsia="Times New Roman" w:hAnsi="GHEA Grapalat" w:cs="Times New Roman"/>
                <w:color w:val="000000"/>
                <w:sz w:val="24"/>
                <w:szCs w:val="24"/>
                <w:lang w:val="hy-AM" w:eastAsia="en-GB"/>
              </w:rPr>
              <w:t xml:space="preserve"> 3-րդ և 4-րդ ենթակետերով։ </w:t>
            </w:r>
            <w:r w:rsidRPr="00285FC2">
              <w:rPr>
                <w:rFonts w:ascii="GHEA Grapalat" w:eastAsia="Times New Roman" w:hAnsi="GHEA Grapalat" w:cs="Times New Roman"/>
                <w:color w:val="000000"/>
                <w:sz w:val="24"/>
                <w:szCs w:val="24"/>
                <w:lang w:val="hy-AM" w:eastAsia="en-GB"/>
              </w:rPr>
              <w:t xml:space="preserve"> </w:t>
            </w:r>
          </w:p>
          <w:p w14:paraId="7E62E7DA" w14:textId="77777777" w:rsidR="00C107A7" w:rsidRDefault="00A34C46" w:rsidP="00C52867">
            <w:pPr>
              <w:spacing w:line="360" w:lineRule="auto"/>
              <w:jc w:val="both"/>
              <w:rPr>
                <w:rFonts w:ascii="GHEA Grapalat" w:eastAsia="Times New Roman" w:hAnsi="GHEA Grapalat" w:cs="Times New Roman"/>
                <w:color w:val="000000"/>
                <w:sz w:val="24"/>
                <w:szCs w:val="24"/>
                <w:lang w:val="hy-AM" w:eastAsia="en-GB"/>
              </w:rPr>
            </w:pPr>
            <w:r w:rsidRPr="00966160">
              <w:rPr>
                <w:rFonts w:ascii="GHEA Grapalat" w:eastAsia="Times New Roman" w:hAnsi="GHEA Grapalat" w:cs="Times New Roman"/>
                <w:color w:val="000000"/>
                <w:sz w:val="24"/>
                <w:szCs w:val="24"/>
                <w:lang w:val="hy-AM" w:eastAsia="en-GB"/>
              </w:rPr>
              <w:t xml:space="preserve"> </w:t>
            </w:r>
            <w:r w:rsidR="00392C3A">
              <w:rPr>
                <w:rFonts w:ascii="GHEA Grapalat" w:eastAsia="Times New Roman" w:hAnsi="GHEA Grapalat" w:cs="Times New Roman"/>
                <w:color w:val="000000"/>
                <w:sz w:val="24"/>
                <w:szCs w:val="24"/>
                <w:lang w:val="hy-AM" w:eastAsia="en-GB"/>
              </w:rPr>
              <w:t xml:space="preserve">Միաժամանակ անդրադառնալով </w:t>
            </w:r>
            <w:r w:rsidR="00C107A7">
              <w:rPr>
                <w:rFonts w:ascii="GHEA Grapalat" w:eastAsia="Times New Roman" w:hAnsi="GHEA Grapalat" w:cs="Times New Roman"/>
                <w:color w:val="000000"/>
                <w:sz w:val="24"/>
                <w:szCs w:val="24"/>
                <w:lang w:val="hy-AM" w:eastAsia="en-GB"/>
              </w:rPr>
              <w:t xml:space="preserve"> եզրակացության մեջ նշված դիտարկումներին, հայտնում ենք հետևյալը՝</w:t>
            </w:r>
          </w:p>
          <w:p w14:paraId="218EC2D9" w14:textId="1416C9DD" w:rsidR="00C6678C" w:rsidRPr="00966160" w:rsidRDefault="00A34C46" w:rsidP="00C52867">
            <w:pPr>
              <w:spacing w:line="360" w:lineRule="auto"/>
              <w:jc w:val="both"/>
              <w:rPr>
                <w:rFonts w:ascii="GHEA Grapalat" w:hAnsi="GHEA Grapalat"/>
                <w:color w:val="000000"/>
                <w:sz w:val="24"/>
                <w:szCs w:val="24"/>
                <w:shd w:val="clear" w:color="auto" w:fill="FFFFFF"/>
                <w:lang w:val="hy-AM"/>
              </w:rPr>
            </w:pPr>
            <w:r w:rsidRPr="00966160">
              <w:rPr>
                <w:rFonts w:ascii="GHEA Grapalat" w:eastAsia="Times New Roman" w:hAnsi="GHEA Grapalat" w:cs="Times New Roman"/>
                <w:color w:val="000000"/>
                <w:sz w:val="24"/>
                <w:szCs w:val="24"/>
                <w:lang w:val="hy-AM" w:eastAsia="en-GB"/>
              </w:rPr>
              <w:t>«Հանրության գերակա շահերի ապահովման նպատակով սեփականության օտարման մասին» օրենքի 4-րդ հոդվածի 1-ին մ</w:t>
            </w:r>
            <w:r w:rsidR="000D1A6D" w:rsidRPr="00966160">
              <w:rPr>
                <w:rFonts w:ascii="GHEA Grapalat" w:eastAsia="Times New Roman" w:hAnsi="GHEA Grapalat" w:cs="Times New Roman"/>
                <w:color w:val="000000"/>
                <w:sz w:val="24"/>
                <w:szCs w:val="24"/>
                <w:lang w:val="hy-AM" w:eastAsia="en-GB"/>
              </w:rPr>
              <w:t xml:space="preserve">ասի «բ» պարբերության համաձայն՝ </w:t>
            </w:r>
            <w:r w:rsidR="000D1A6D" w:rsidRPr="00966160">
              <w:rPr>
                <w:rFonts w:ascii="GHEA Grapalat" w:hAnsi="GHEA Grapalat"/>
                <w:color w:val="000000"/>
                <w:sz w:val="24"/>
                <w:szCs w:val="24"/>
                <w:shd w:val="clear" w:color="auto" w:fill="FFFFFF"/>
                <w:lang w:val="hy-AM"/>
              </w:rPr>
              <w:t>գերակա հանրային շահը</w:t>
            </w:r>
            <w:r w:rsidR="002029CF" w:rsidRPr="00966160">
              <w:rPr>
                <w:rFonts w:ascii="GHEA Grapalat" w:hAnsi="GHEA Grapalat"/>
                <w:color w:val="000000"/>
                <w:sz w:val="24"/>
                <w:szCs w:val="24"/>
                <w:shd w:val="clear" w:color="auto" w:fill="FFFFFF"/>
                <w:lang w:val="hy-AM"/>
              </w:rPr>
              <w:t>, ի թիվս այլնի</w:t>
            </w:r>
            <w:r w:rsidR="000D1A6D" w:rsidRPr="00966160">
              <w:rPr>
                <w:rFonts w:ascii="GHEA Grapalat" w:hAnsi="GHEA Grapalat"/>
                <w:color w:val="000000"/>
                <w:sz w:val="24"/>
                <w:szCs w:val="24"/>
                <w:shd w:val="clear" w:color="auto" w:fill="FFFFFF"/>
                <w:lang w:val="hy-AM"/>
              </w:rPr>
              <w:t xml:space="preserve"> կարող է </w:t>
            </w:r>
            <w:r w:rsidR="000D1A6D" w:rsidRPr="00966160">
              <w:rPr>
                <w:rFonts w:ascii="GHEA Grapalat" w:hAnsi="GHEA Grapalat"/>
                <w:color w:val="000000"/>
                <w:sz w:val="24"/>
                <w:szCs w:val="24"/>
                <w:shd w:val="clear" w:color="auto" w:fill="FFFFFF"/>
                <w:lang w:val="hy-AM"/>
              </w:rPr>
              <w:lastRenderedPageBreak/>
              <w:t>հետապնդել հետևյալ նպատակը՝</w:t>
            </w:r>
            <w:r w:rsidR="000D1A6D" w:rsidRPr="00966160">
              <w:rPr>
                <w:rFonts w:ascii="GHEA Grapalat" w:eastAsia="Times New Roman" w:hAnsi="GHEA Grapalat" w:cs="Times New Roman"/>
                <w:color w:val="000000"/>
                <w:sz w:val="24"/>
                <w:szCs w:val="24"/>
                <w:lang w:val="hy-AM" w:eastAsia="en-GB"/>
              </w:rPr>
              <w:t xml:space="preserve"> </w:t>
            </w:r>
            <w:r w:rsidR="00966160" w:rsidRPr="00966160">
              <w:rPr>
                <w:rFonts w:ascii="GHEA Grapalat" w:hAnsi="GHEA Grapalat"/>
                <w:color w:val="000000"/>
                <w:sz w:val="24"/>
                <w:szCs w:val="24"/>
                <w:shd w:val="clear" w:color="auto" w:fill="FFFFFF"/>
                <w:lang w:val="hy-AM"/>
              </w:rPr>
              <w:t>ՀՀ</w:t>
            </w:r>
            <w:r w:rsidR="002029CF" w:rsidRPr="00966160">
              <w:rPr>
                <w:rFonts w:ascii="GHEA Grapalat" w:hAnsi="GHEA Grapalat"/>
                <w:color w:val="000000"/>
                <w:sz w:val="24"/>
                <w:szCs w:val="24"/>
                <w:shd w:val="clear" w:color="auto" w:fill="FFFFFF"/>
                <w:lang w:val="hy-AM"/>
              </w:rPr>
              <w:t xml:space="preserve"> միջազգային պայմանագրերով նախատեսված պարտավորությունների կատարման ապահովումը։</w:t>
            </w:r>
          </w:p>
          <w:p w14:paraId="190ACF24" w14:textId="000EA33B" w:rsidR="002029CF" w:rsidRPr="00966160" w:rsidRDefault="002029CF" w:rsidP="00C52867">
            <w:pPr>
              <w:spacing w:line="360" w:lineRule="auto"/>
              <w:jc w:val="both"/>
              <w:rPr>
                <w:rFonts w:ascii="GHEA Grapalat" w:hAnsi="GHEA Grapalat"/>
                <w:color w:val="000000"/>
                <w:sz w:val="24"/>
                <w:szCs w:val="24"/>
                <w:shd w:val="clear" w:color="auto" w:fill="FFFFFF"/>
                <w:lang w:val="hy-AM"/>
              </w:rPr>
            </w:pPr>
            <w:r w:rsidRPr="00966160">
              <w:rPr>
                <w:rFonts w:ascii="GHEA Grapalat" w:eastAsia="Times New Roman" w:hAnsi="GHEA Grapalat" w:cs="Times New Roman"/>
                <w:color w:val="000000"/>
                <w:sz w:val="24"/>
                <w:szCs w:val="24"/>
                <w:lang w:val="hy-AM" w:eastAsia="en-GB"/>
              </w:rPr>
              <w:t xml:space="preserve">ՀՀ </w:t>
            </w:r>
            <w:r w:rsidRPr="00966160">
              <w:rPr>
                <w:rFonts w:ascii="GHEA Grapalat" w:hAnsi="GHEA Grapalat"/>
                <w:color w:val="000000"/>
                <w:sz w:val="24"/>
                <w:szCs w:val="24"/>
                <w:shd w:val="clear" w:color="auto" w:fill="FFFFFF"/>
                <w:lang w:val="hy-AM"/>
              </w:rPr>
              <w:t xml:space="preserve"> և ԱԶԲ միջև 2011 թվականի մայիսի 30-ին ստորագրված Հյուսիս-հարավ ճանապարհային միջանցքի ներդրումային ծրագիր-Ծրագիր 2 (Հատուկ գործողություններ)» վարկային համաձայնագրով </w:t>
            </w:r>
            <w:r w:rsidR="00285FC2">
              <w:rPr>
                <w:rFonts w:ascii="GHEA Grapalat" w:hAnsi="GHEA Grapalat"/>
                <w:color w:val="000000"/>
                <w:sz w:val="24"/>
                <w:szCs w:val="24"/>
                <w:shd w:val="clear" w:color="auto" w:fill="FFFFFF"/>
                <w:lang w:val="hy-AM"/>
              </w:rPr>
              <w:t>ՀՀ</w:t>
            </w:r>
            <w:r w:rsidRPr="00966160">
              <w:rPr>
                <w:rFonts w:ascii="GHEA Grapalat" w:hAnsi="GHEA Grapalat"/>
                <w:color w:val="000000"/>
                <w:sz w:val="24"/>
                <w:szCs w:val="24"/>
                <w:shd w:val="clear" w:color="auto" w:fill="FFFFFF"/>
                <w:lang w:val="hy-AM"/>
              </w:rPr>
              <w:t xml:space="preserve"> </w:t>
            </w:r>
            <w:r w:rsidR="00E54BB8" w:rsidRPr="00966160">
              <w:rPr>
                <w:rFonts w:ascii="GHEA Grapalat" w:hAnsi="GHEA Grapalat"/>
                <w:color w:val="000000"/>
                <w:sz w:val="24"/>
                <w:szCs w:val="24"/>
                <w:shd w:val="clear" w:color="auto" w:fill="FFFFFF"/>
                <w:lang w:val="hy-AM"/>
              </w:rPr>
              <w:t xml:space="preserve">երաշխավորել է </w:t>
            </w:r>
            <w:r w:rsidR="00D51031" w:rsidRPr="00966160">
              <w:rPr>
                <w:rFonts w:ascii="GHEA Grapalat" w:hAnsi="GHEA Grapalat"/>
                <w:color w:val="000000"/>
                <w:sz w:val="24"/>
                <w:szCs w:val="24"/>
                <w:shd w:val="clear" w:color="auto" w:fill="FFFFFF"/>
                <w:lang w:val="hy-AM"/>
              </w:rPr>
              <w:t xml:space="preserve">մինչև շինարարության մեկնարկը </w:t>
            </w:r>
            <w:r w:rsidR="00271184" w:rsidRPr="00966160">
              <w:rPr>
                <w:rFonts w:ascii="GHEA Grapalat" w:hAnsi="GHEA Grapalat"/>
                <w:color w:val="000000"/>
                <w:sz w:val="24"/>
                <w:szCs w:val="24"/>
                <w:shd w:val="clear" w:color="auto" w:fill="FFFFFF"/>
                <w:lang w:val="hy-AM"/>
              </w:rPr>
              <w:t xml:space="preserve">Ծրագրի իրականացման համար անհրաժեշտ </w:t>
            </w:r>
            <w:r w:rsidR="00600C22" w:rsidRPr="00966160">
              <w:rPr>
                <w:rFonts w:ascii="GHEA Grapalat" w:hAnsi="GHEA Grapalat"/>
                <w:color w:val="000000"/>
                <w:sz w:val="24"/>
                <w:szCs w:val="24"/>
                <w:shd w:val="clear" w:color="auto" w:fill="FFFFFF"/>
                <w:lang w:val="hy-AM"/>
              </w:rPr>
              <w:t xml:space="preserve">հողամասերի արագ, արդյունավետ օտարումը՝ ԱԶԲ </w:t>
            </w:r>
            <w:r w:rsidR="00600C22" w:rsidRPr="00966160">
              <w:rPr>
                <w:rFonts w:ascii="GHEA Grapalat" w:hAnsi="GHEA Grapalat"/>
                <w:sz w:val="24"/>
                <w:szCs w:val="24"/>
                <w:lang w:val="hy-AM"/>
              </w:rPr>
              <w:t>Երաշխիքային քաղաքականության</w:t>
            </w:r>
            <w:r w:rsidR="00962688" w:rsidRPr="00966160">
              <w:rPr>
                <w:rFonts w:ascii="GHEA Grapalat" w:hAnsi="GHEA Grapalat"/>
                <w:color w:val="000000"/>
                <w:sz w:val="24"/>
                <w:szCs w:val="24"/>
                <w:shd w:val="clear" w:color="auto" w:fill="FFFFFF"/>
                <w:lang w:val="hy-AM"/>
              </w:rPr>
              <w:t xml:space="preserve"> </w:t>
            </w:r>
            <w:r w:rsidR="00D51031" w:rsidRPr="00966160">
              <w:rPr>
                <w:rFonts w:ascii="GHEA Grapalat" w:hAnsi="GHEA Grapalat"/>
                <w:color w:val="000000"/>
                <w:sz w:val="24"/>
                <w:szCs w:val="24"/>
                <w:shd w:val="clear" w:color="auto" w:fill="FFFFFF"/>
                <w:lang w:val="hy-AM"/>
              </w:rPr>
              <w:t xml:space="preserve"> պահանջներին համապատաս</w:t>
            </w:r>
            <w:r w:rsidR="00864857" w:rsidRPr="00966160">
              <w:rPr>
                <w:rFonts w:ascii="GHEA Grapalat" w:hAnsi="GHEA Grapalat"/>
                <w:color w:val="000000"/>
                <w:sz w:val="24"/>
                <w:szCs w:val="24"/>
                <w:shd w:val="clear" w:color="auto" w:fill="FFFFFF"/>
                <w:lang w:val="hy-AM"/>
              </w:rPr>
              <w:t>խան։</w:t>
            </w:r>
          </w:p>
          <w:p w14:paraId="2C8A92B5" w14:textId="236A848B" w:rsidR="00CC64E9" w:rsidRDefault="00857BE7" w:rsidP="00C52867">
            <w:pPr>
              <w:spacing w:line="360" w:lineRule="auto"/>
              <w:jc w:val="both"/>
              <w:rPr>
                <w:rFonts w:ascii="GHEA Grapalat" w:hAnsi="GHEA Grapalat"/>
                <w:color w:val="000000"/>
                <w:sz w:val="24"/>
                <w:szCs w:val="24"/>
                <w:shd w:val="clear" w:color="auto" w:fill="FFFFFF"/>
                <w:lang w:val="hy-AM"/>
              </w:rPr>
            </w:pPr>
            <w:r w:rsidRPr="00966160">
              <w:rPr>
                <w:rFonts w:ascii="GHEA Grapalat" w:hAnsi="GHEA Grapalat"/>
                <w:color w:val="000000"/>
                <w:sz w:val="24"/>
                <w:szCs w:val="24"/>
                <w:shd w:val="clear" w:color="auto" w:fill="FFFFFF"/>
                <w:lang w:val="hy-AM"/>
              </w:rPr>
              <w:t xml:space="preserve">Ծրագրի շրջանակներում </w:t>
            </w:r>
            <w:r w:rsidR="00D81A1B" w:rsidRPr="00966160">
              <w:rPr>
                <w:rFonts w:ascii="GHEA Grapalat" w:hAnsi="GHEA Grapalat"/>
                <w:color w:val="000000"/>
                <w:sz w:val="24"/>
                <w:szCs w:val="24"/>
                <w:shd w:val="clear" w:color="auto" w:fill="FFFFFF"/>
                <w:lang w:val="hy-AM"/>
              </w:rPr>
              <w:t>անհրաժեշտ հողամասերն արդեն իսկ հանրության գերակա շահ են ճանաչվել և հիմնականում օտարվել են</w:t>
            </w:r>
            <w:r w:rsidR="00CC64E9" w:rsidRPr="00966160">
              <w:rPr>
                <w:rFonts w:ascii="GHEA Grapalat" w:hAnsi="GHEA Grapalat"/>
                <w:color w:val="000000"/>
                <w:sz w:val="24"/>
                <w:szCs w:val="24"/>
                <w:shd w:val="clear" w:color="auto" w:fill="FFFFFF"/>
                <w:lang w:val="hy-AM"/>
              </w:rPr>
              <w:t xml:space="preserve">, բացառությամբ Աշտարակ-Թալին ճանապարհահատվածի </w:t>
            </w:r>
            <w:r w:rsidR="00CC64E9" w:rsidRPr="00966160">
              <w:rPr>
                <w:rFonts w:ascii="GHEA Grapalat" w:hAnsi="GHEA Grapalat"/>
                <w:sz w:val="24"/>
                <w:szCs w:val="24"/>
                <w:lang w:val="hy-AM"/>
              </w:rPr>
              <w:t>կմ31+300- կմ33+320, կմ33+520- կմ33+560 և կմ34+340- կմ34+420 հատվածների</w:t>
            </w:r>
            <w:r w:rsidR="004B7BB2">
              <w:rPr>
                <w:rFonts w:ascii="GHEA Grapalat" w:hAnsi="GHEA Grapalat"/>
                <w:sz w:val="24"/>
                <w:szCs w:val="24"/>
                <w:lang w:val="hy-AM"/>
              </w:rPr>
              <w:t xml:space="preserve"> (այսուհետ՝ Վերակառուցվող հատված)</w:t>
            </w:r>
            <w:r w:rsidR="00CC64E9" w:rsidRPr="00966160">
              <w:rPr>
                <w:rFonts w:ascii="GHEA Grapalat" w:hAnsi="GHEA Grapalat"/>
                <w:color w:val="000000"/>
                <w:sz w:val="24"/>
                <w:szCs w:val="24"/>
                <w:shd w:val="clear" w:color="auto" w:fill="FFFFFF"/>
                <w:lang w:val="hy-AM"/>
              </w:rPr>
              <w:t xml:space="preserve"> կառուցման համար անհրաժեշտ հողամասերի, որոնք կադաստրային շեղումների </w:t>
            </w:r>
            <w:r w:rsidR="006823F5">
              <w:rPr>
                <w:rFonts w:ascii="GHEA Grapalat" w:hAnsi="GHEA Grapalat"/>
                <w:color w:val="000000"/>
                <w:sz w:val="24"/>
                <w:szCs w:val="24"/>
                <w:shd w:val="clear" w:color="auto" w:fill="FFFFFF"/>
                <w:lang w:val="hy-AM"/>
              </w:rPr>
              <w:t>պատճառով</w:t>
            </w:r>
            <w:r w:rsidR="00CC64E9" w:rsidRPr="00966160">
              <w:rPr>
                <w:rFonts w:ascii="GHEA Grapalat" w:hAnsi="GHEA Grapalat"/>
                <w:color w:val="000000"/>
                <w:sz w:val="24"/>
                <w:szCs w:val="24"/>
                <w:shd w:val="clear" w:color="auto" w:fill="FFFFFF"/>
                <w:lang w:val="hy-AM"/>
              </w:rPr>
              <w:t xml:space="preserve"> հնարավոր չի եղել նույնականացնել։ Արդյունքում</w:t>
            </w:r>
            <w:r w:rsidR="006823F5">
              <w:rPr>
                <w:rFonts w:ascii="GHEA Grapalat" w:hAnsi="GHEA Grapalat"/>
                <w:color w:val="000000"/>
                <w:sz w:val="24"/>
                <w:szCs w:val="24"/>
                <w:shd w:val="clear" w:color="auto" w:fill="FFFFFF"/>
                <w:lang w:val="hy-AM"/>
              </w:rPr>
              <w:t>՝</w:t>
            </w:r>
            <w:r w:rsidR="00CC64E9" w:rsidRPr="00966160">
              <w:rPr>
                <w:rFonts w:ascii="GHEA Grapalat" w:hAnsi="GHEA Grapalat"/>
                <w:color w:val="000000"/>
                <w:sz w:val="24"/>
                <w:szCs w:val="24"/>
                <w:shd w:val="clear" w:color="auto" w:fill="FFFFFF"/>
                <w:lang w:val="hy-AM"/>
              </w:rPr>
              <w:t xml:space="preserve"> </w:t>
            </w:r>
            <w:r w:rsidR="00CC64E9" w:rsidRPr="00966160">
              <w:rPr>
                <w:rFonts w:ascii="GHEA Grapalat" w:hAnsi="GHEA Grapalat"/>
                <w:color w:val="000000" w:themeColor="text1"/>
                <w:sz w:val="24"/>
                <w:szCs w:val="24"/>
                <w:lang w:val="hy-AM"/>
              </w:rPr>
              <w:t xml:space="preserve">2022 թվականի 3-րդ եռամսյակում  նախատեսվում է  մեկնարկել շինարարական աշխատանքները, իսկ կադաստրային շեղումների </w:t>
            </w:r>
            <w:r w:rsidR="004B7BB2">
              <w:rPr>
                <w:rFonts w:ascii="GHEA Grapalat" w:hAnsi="GHEA Grapalat"/>
                <w:color w:val="000000" w:themeColor="text1"/>
                <w:sz w:val="24"/>
                <w:szCs w:val="24"/>
                <w:lang w:val="hy-AM"/>
              </w:rPr>
              <w:t>պատճառով</w:t>
            </w:r>
            <w:r w:rsidR="00CC64E9" w:rsidRPr="00966160">
              <w:rPr>
                <w:rFonts w:ascii="GHEA Grapalat" w:hAnsi="GHEA Grapalat"/>
                <w:color w:val="000000" w:themeColor="text1"/>
                <w:sz w:val="24"/>
                <w:szCs w:val="24"/>
                <w:lang w:val="hy-AM"/>
              </w:rPr>
              <w:t xml:space="preserve">, որոնց ուղղման գործընթացի </w:t>
            </w:r>
            <w:r w:rsidR="00CC64E9" w:rsidRPr="00966160">
              <w:rPr>
                <w:rFonts w:ascii="GHEA Grapalat" w:hAnsi="GHEA Grapalat"/>
                <w:color w:val="000000" w:themeColor="text1"/>
                <w:sz w:val="24"/>
                <w:szCs w:val="24"/>
                <w:lang w:val="hy-AM"/>
              </w:rPr>
              <w:lastRenderedPageBreak/>
              <w:t>դժվարությունները մանրամաս</w:t>
            </w:r>
            <w:r w:rsidR="00966160">
              <w:rPr>
                <w:rFonts w:ascii="GHEA Grapalat" w:hAnsi="GHEA Grapalat"/>
                <w:color w:val="000000" w:themeColor="text1"/>
                <w:sz w:val="24"/>
                <w:szCs w:val="24"/>
                <w:lang w:val="hy-AM"/>
              </w:rPr>
              <w:t xml:space="preserve">ը </w:t>
            </w:r>
            <w:r w:rsidR="00CC64E9" w:rsidRPr="00966160">
              <w:rPr>
                <w:rFonts w:ascii="GHEA Grapalat" w:hAnsi="GHEA Grapalat"/>
                <w:color w:val="000000" w:themeColor="text1"/>
                <w:sz w:val="24"/>
                <w:szCs w:val="24"/>
                <w:lang w:val="hy-AM"/>
              </w:rPr>
              <w:t xml:space="preserve">նկարագրված են հիմնավորված մեջ,  ՀՀ դեռևս չի կատարել  </w:t>
            </w:r>
            <w:r w:rsidRPr="00966160">
              <w:rPr>
                <w:rFonts w:ascii="GHEA Grapalat" w:hAnsi="GHEA Grapalat"/>
                <w:color w:val="000000"/>
                <w:sz w:val="24"/>
                <w:szCs w:val="24"/>
                <w:shd w:val="clear" w:color="auto" w:fill="FFFFFF"/>
                <w:lang w:val="hy-AM"/>
              </w:rPr>
              <w:t xml:space="preserve">միջազգային պայմանագրով ստանձնած </w:t>
            </w:r>
            <w:r w:rsidR="00966160">
              <w:rPr>
                <w:rFonts w:ascii="GHEA Grapalat" w:hAnsi="GHEA Grapalat"/>
                <w:color w:val="000000"/>
                <w:sz w:val="24"/>
                <w:szCs w:val="24"/>
                <w:shd w:val="clear" w:color="auto" w:fill="FFFFFF"/>
                <w:lang w:val="hy-AM"/>
              </w:rPr>
              <w:t xml:space="preserve">իր </w:t>
            </w:r>
            <w:r w:rsidRPr="00966160">
              <w:rPr>
                <w:rFonts w:ascii="GHEA Grapalat" w:hAnsi="GHEA Grapalat"/>
                <w:color w:val="000000"/>
                <w:sz w:val="24"/>
                <w:szCs w:val="24"/>
                <w:shd w:val="clear" w:color="auto" w:fill="FFFFFF"/>
                <w:lang w:val="hy-AM"/>
              </w:rPr>
              <w:t>պարտավորություն</w:t>
            </w:r>
            <w:r w:rsidR="00CC64E9" w:rsidRPr="00966160">
              <w:rPr>
                <w:rFonts w:ascii="GHEA Grapalat" w:hAnsi="GHEA Grapalat"/>
                <w:color w:val="000000"/>
                <w:sz w:val="24"/>
                <w:szCs w:val="24"/>
                <w:shd w:val="clear" w:color="auto" w:fill="FFFFFF"/>
                <w:lang w:val="hy-AM"/>
              </w:rPr>
              <w:t>ը</w:t>
            </w:r>
            <w:r w:rsidR="006823F5">
              <w:rPr>
                <w:rFonts w:ascii="GHEA Grapalat" w:hAnsi="GHEA Grapalat"/>
                <w:color w:val="000000"/>
                <w:sz w:val="24"/>
                <w:szCs w:val="24"/>
                <w:shd w:val="clear" w:color="auto" w:fill="FFFFFF"/>
                <w:lang w:val="hy-AM"/>
              </w:rPr>
              <w:t>, ինչը ՀՀ -ի համար կարող է հանգեցնել բացասական ֆինանսական, իրավական հետևանքների</w:t>
            </w:r>
            <w:r w:rsidR="00CC64E9" w:rsidRPr="00966160">
              <w:rPr>
                <w:rFonts w:ascii="GHEA Grapalat" w:hAnsi="GHEA Grapalat"/>
                <w:color w:val="000000"/>
                <w:sz w:val="24"/>
                <w:szCs w:val="24"/>
                <w:shd w:val="clear" w:color="auto" w:fill="FFFFFF"/>
                <w:lang w:val="hy-AM"/>
              </w:rPr>
              <w:t>։</w:t>
            </w:r>
          </w:p>
          <w:p w14:paraId="34F3E2C2" w14:textId="4C218C0E" w:rsidR="00710E0A" w:rsidRPr="00966160" w:rsidRDefault="00710E0A" w:rsidP="00C52867">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Հիմք ընդունելով վերոգրյլաը՝ </w:t>
            </w:r>
            <w:r w:rsidR="0097581E">
              <w:rPr>
                <w:rFonts w:ascii="GHEA Grapalat" w:hAnsi="GHEA Grapalat"/>
                <w:color w:val="000000"/>
                <w:sz w:val="24"/>
                <w:szCs w:val="24"/>
                <w:shd w:val="clear" w:color="auto" w:fill="FFFFFF"/>
                <w:lang w:val="hy-AM"/>
              </w:rPr>
              <w:t>նախագծով առաջարկվում</w:t>
            </w:r>
            <w:r w:rsidR="009A65B4">
              <w:rPr>
                <w:rFonts w:ascii="GHEA Grapalat" w:hAnsi="GHEA Grapalat"/>
                <w:color w:val="000000"/>
                <w:sz w:val="24"/>
                <w:szCs w:val="24"/>
                <w:shd w:val="clear" w:color="auto" w:fill="FFFFFF"/>
                <w:lang w:val="hy-AM"/>
              </w:rPr>
              <w:t xml:space="preserve"> </w:t>
            </w:r>
            <w:r w:rsidR="0097581E">
              <w:rPr>
                <w:rFonts w:ascii="GHEA Grapalat" w:hAnsi="GHEA Grapalat"/>
                <w:color w:val="000000"/>
                <w:sz w:val="24"/>
                <w:szCs w:val="24"/>
                <w:shd w:val="clear" w:color="auto" w:fill="FFFFFF"/>
                <w:lang w:val="hy-AM"/>
              </w:rPr>
              <w:t xml:space="preserve">է </w:t>
            </w:r>
            <w:r w:rsidR="00994B38">
              <w:rPr>
                <w:rFonts w:ascii="GHEA Grapalat" w:hAnsi="GHEA Grapalat"/>
                <w:color w:val="000000"/>
                <w:sz w:val="24"/>
                <w:szCs w:val="24"/>
                <w:shd w:val="clear" w:color="auto" w:fill="FFFFFF"/>
                <w:lang w:val="hy-AM"/>
              </w:rPr>
              <w:t xml:space="preserve"> </w:t>
            </w:r>
            <w:r w:rsidR="00994B38" w:rsidRPr="00781DC0">
              <w:rPr>
                <w:rFonts w:ascii="GHEA Grapalat" w:hAnsi="GHEA Grapalat"/>
                <w:color w:val="000000" w:themeColor="text1"/>
                <w:sz w:val="24"/>
                <w:szCs w:val="24"/>
                <w:lang w:val="hy-AM"/>
              </w:rPr>
              <w:t xml:space="preserve">Վերակառուցվող հատվածների ազդեցության գոտու (օտարման գոտու) սահմաններում փաստացի գտնվող, ինչպես նաև </w:t>
            </w:r>
            <w:r w:rsidR="00994B38" w:rsidRPr="00781DC0">
              <w:rPr>
                <w:rFonts w:ascii="GHEA Grapalat" w:hAnsi="GHEA Grapalat"/>
                <w:sz w:val="24"/>
                <w:szCs w:val="24"/>
                <w:lang w:val="hy-AM"/>
              </w:rPr>
              <w:t>կադաստրային քարտեզով վերհանված, նույնականացված հողամասեր</w:t>
            </w:r>
            <w:r w:rsidR="00994B38">
              <w:rPr>
                <w:rFonts w:ascii="GHEA Grapalat" w:hAnsi="GHEA Grapalat"/>
                <w:sz w:val="24"/>
                <w:szCs w:val="24"/>
                <w:lang w:val="hy-AM"/>
              </w:rPr>
              <w:t>ն</w:t>
            </w:r>
            <w:r w:rsidR="00994B38" w:rsidRPr="00781DC0">
              <w:rPr>
                <w:rFonts w:ascii="GHEA Grapalat" w:hAnsi="GHEA Grapalat"/>
                <w:sz w:val="24"/>
                <w:szCs w:val="24"/>
                <w:lang w:val="hy-AM"/>
              </w:rPr>
              <w:t xml:space="preserve"> օտարել</w:t>
            </w:r>
            <w:r w:rsidR="00994B38" w:rsidRPr="00781DC0">
              <w:rPr>
                <w:rFonts w:ascii="GHEA Grapalat" w:hAnsi="GHEA Grapalat"/>
                <w:color w:val="000000" w:themeColor="text1"/>
                <w:sz w:val="24"/>
                <w:szCs w:val="24"/>
                <w:lang w:val="hy-AM"/>
              </w:rPr>
              <w:t xml:space="preserve"> ամբողջությամբ, ինչը թույլ կտա ճշգրիտ նույնականացնել և օտարել այն հատվածները, որոնք փաստացի գտնվում են վերը նշված հատվածների օտարման գոտու սահմաններում և բացառել ազդակիր հողամասերի սեփականատերերի բողոքները, դատական վեճերը՝ ապահովելով Ծրագրի կարիքների համար անհրաժեշտ հողամասերի</w:t>
            </w:r>
            <w:r w:rsidR="00994B38">
              <w:rPr>
                <w:rFonts w:ascii="GHEA Grapalat" w:hAnsi="GHEA Grapalat"/>
                <w:color w:val="000000" w:themeColor="text1"/>
                <w:sz w:val="24"/>
                <w:szCs w:val="24"/>
                <w:lang w:val="hy-AM"/>
              </w:rPr>
              <w:t>՝</w:t>
            </w:r>
            <w:r w:rsidR="00994B38" w:rsidRPr="00781DC0">
              <w:rPr>
                <w:rFonts w:ascii="GHEA Grapalat" w:hAnsi="GHEA Grapalat"/>
                <w:color w:val="000000" w:themeColor="text1"/>
                <w:sz w:val="24"/>
                <w:szCs w:val="24"/>
                <w:lang w:val="hy-AM"/>
              </w:rPr>
              <w:t xml:space="preserve"> հնարավորինս սեղմ ժամկետում օտարումը</w:t>
            </w:r>
            <w:r w:rsidR="00A535DA">
              <w:rPr>
                <w:rFonts w:ascii="GHEA Grapalat" w:hAnsi="GHEA Grapalat"/>
                <w:color w:val="000000" w:themeColor="text1"/>
                <w:sz w:val="24"/>
                <w:szCs w:val="24"/>
                <w:lang w:val="hy-AM"/>
              </w:rPr>
              <w:t xml:space="preserve"> և միջազգային պայմանագրով ՀՀ ստանձնած պարտավորությոնների կատարումը</w:t>
            </w:r>
            <w:r w:rsidR="00994B38" w:rsidRPr="00781DC0">
              <w:rPr>
                <w:rFonts w:ascii="GHEA Grapalat" w:hAnsi="GHEA Grapalat"/>
                <w:color w:val="000000" w:themeColor="text1"/>
                <w:sz w:val="24"/>
                <w:szCs w:val="24"/>
                <w:lang w:val="hy-AM"/>
              </w:rPr>
              <w:t>:</w:t>
            </w:r>
          </w:p>
          <w:p w14:paraId="6814DF51" w14:textId="77777777" w:rsidR="00857BE7" w:rsidRPr="00966160" w:rsidRDefault="00857BE7" w:rsidP="00C52867">
            <w:pPr>
              <w:spacing w:line="360" w:lineRule="auto"/>
              <w:jc w:val="both"/>
              <w:rPr>
                <w:rFonts w:ascii="GHEA Grapalat" w:hAnsi="GHEA Grapalat"/>
                <w:color w:val="000000"/>
                <w:sz w:val="24"/>
                <w:szCs w:val="24"/>
                <w:shd w:val="clear" w:color="auto" w:fill="FFFFFF"/>
                <w:lang w:val="hy-AM"/>
              </w:rPr>
            </w:pPr>
          </w:p>
          <w:p w14:paraId="30AF9DF6" w14:textId="77777777" w:rsidR="00857BE7" w:rsidRPr="00966160" w:rsidRDefault="00857BE7" w:rsidP="00C52867">
            <w:pPr>
              <w:spacing w:line="360" w:lineRule="auto"/>
              <w:jc w:val="both"/>
              <w:rPr>
                <w:rFonts w:ascii="GHEA Grapalat" w:hAnsi="GHEA Grapalat"/>
                <w:color w:val="000000"/>
                <w:sz w:val="24"/>
                <w:szCs w:val="24"/>
                <w:shd w:val="clear" w:color="auto" w:fill="FFFFFF"/>
                <w:lang w:val="hy-AM"/>
              </w:rPr>
            </w:pPr>
          </w:p>
          <w:p w14:paraId="79FA48C6" w14:textId="77777777" w:rsidR="00857BE7" w:rsidRPr="00966160" w:rsidRDefault="00857BE7" w:rsidP="00C52867">
            <w:pPr>
              <w:spacing w:line="360" w:lineRule="auto"/>
              <w:jc w:val="both"/>
              <w:rPr>
                <w:rFonts w:ascii="GHEA Grapalat" w:eastAsia="Times New Roman" w:hAnsi="GHEA Grapalat" w:cs="Times New Roman"/>
                <w:color w:val="000000"/>
                <w:sz w:val="24"/>
                <w:szCs w:val="24"/>
                <w:lang w:val="hy-AM" w:eastAsia="en-GB"/>
              </w:rPr>
            </w:pPr>
          </w:p>
          <w:p w14:paraId="65AA5521" w14:textId="5290BB4A" w:rsidR="00A34C46" w:rsidRPr="00966160" w:rsidRDefault="00A34C46" w:rsidP="00C52867">
            <w:pPr>
              <w:spacing w:line="360" w:lineRule="auto"/>
              <w:jc w:val="both"/>
              <w:rPr>
                <w:rFonts w:ascii="GHEA Grapalat" w:eastAsia="Times New Roman" w:hAnsi="GHEA Grapalat" w:cs="Times New Roman"/>
                <w:color w:val="000000"/>
                <w:sz w:val="24"/>
                <w:szCs w:val="24"/>
                <w:lang w:val="hy-AM" w:eastAsia="en-GB"/>
              </w:rPr>
            </w:pPr>
          </w:p>
          <w:p w14:paraId="156DD9BB" w14:textId="77777777" w:rsidR="00A34C46" w:rsidRPr="00966160" w:rsidRDefault="00A34C46" w:rsidP="00C52867">
            <w:pPr>
              <w:spacing w:line="360" w:lineRule="auto"/>
              <w:jc w:val="both"/>
              <w:rPr>
                <w:rFonts w:ascii="GHEA Grapalat" w:eastAsia="Times New Roman" w:hAnsi="GHEA Grapalat" w:cs="Times New Roman"/>
                <w:color w:val="000000"/>
                <w:sz w:val="24"/>
                <w:szCs w:val="24"/>
                <w:lang w:val="hy-AM" w:eastAsia="en-GB"/>
              </w:rPr>
            </w:pPr>
          </w:p>
          <w:p w14:paraId="578672DA" w14:textId="5BF0F8C6"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4684AD21" w14:textId="6AF2A5B9"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79CCA922" w14:textId="3B81722A"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700595FD" w14:textId="2157F7DC"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46CC6A98" w14:textId="2B22217C"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576B6AD6" w14:textId="4EEE76F2"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2D560EA3" w14:textId="597C4C32"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1083F0DC" w14:textId="30BBE178"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2C57F41" w14:textId="5DAF9F1A"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5779504" w14:textId="479C9BDC"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5E1425DB" w14:textId="45FD21B8"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1B035D8C" w14:textId="6B288532"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0C8AB7FE" w14:textId="40C1433F"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513D95A9" w14:textId="42A36310"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111C4185" w14:textId="040A4397"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18CFBB25" w14:textId="744B3243"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03D41A8C" w14:textId="7B0B170A"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737FE4F3" w14:textId="0C7F241C"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0498F3F5" w14:textId="7AD3B0CD"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2632AE85" w14:textId="015DFC83"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0DACD90D" w14:textId="3B0F88B0"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5DFB996C" w14:textId="18399F5A"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75A2EE5F" w14:textId="069FB8F0"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8867D92" w14:textId="1A8C0E3A"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0A0A85CA" w14:textId="50BB4B22"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C3E2C65" w14:textId="3839FEC0"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23EEE059" w14:textId="1E216C95"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034F5717" w14:textId="15CCC15C"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6B229C25" w14:textId="29CD315A"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FEB118D" w14:textId="380D2F7B"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6CE352AE" w14:textId="67E7C49C"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416E87FD" w14:textId="4863BD4A"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561AB8E" w14:textId="7EFF4119"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2171461C" w14:textId="119B548D"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0F07576E" w14:textId="27B1BEE6"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68F55046" w14:textId="26157BA7"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21357090" w14:textId="1A2C1550"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283A5F1A" w14:textId="625F3565"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7990526F" w14:textId="30B757FF"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04B7AC3B" w14:textId="1556F7B4"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44696492" w14:textId="1A440703"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ECDCCFD" w14:textId="783DEA03"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7A4768B3" w14:textId="2088A5B9"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54A6613" w14:textId="023AC5C4"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23C1A208" w14:textId="11E2AC67" w:rsidR="00975FB6"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FFC99A6" w14:textId="589F51EA" w:rsidR="0065197A" w:rsidRDefault="0065197A" w:rsidP="00C52867">
            <w:pPr>
              <w:spacing w:line="360" w:lineRule="auto"/>
              <w:jc w:val="both"/>
              <w:rPr>
                <w:rFonts w:ascii="GHEA Grapalat" w:eastAsia="Times New Roman" w:hAnsi="GHEA Grapalat" w:cs="Times New Roman"/>
                <w:color w:val="000000"/>
                <w:sz w:val="24"/>
                <w:szCs w:val="24"/>
                <w:lang w:val="hy-AM" w:eastAsia="en-GB"/>
              </w:rPr>
            </w:pPr>
          </w:p>
          <w:p w14:paraId="73166B53" w14:textId="77777777" w:rsidR="0065197A" w:rsidRPr="00966160" w:rsidRDefault="0065197A" w:rsidP="00C52867">
            <w:pPr>
              <w:spacing w:line="360" w:lineRule="auto"/>
              <w:jc w:val="both"/>
              <w:rPr>
                <w:rFonts w:ascii="GHEA Grapalat" w:eastAsia="Times New Roman" w:hAnsi="GHEA Grapalat" w:cs="Times New Roman"/>
                <w:color w:val="000000"/>
                <w:sz w:val="24"/>
                <w:szCs w:val="24"/>
                <w:lang w:val="hy-AM" w:eastAsia="en-GB"/>
              </w:rPr>
            </w:pPr>
          </w:p>
          <w:p w14:paraId="697A83E6" w14:textId="1C22F1D6"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06402723" w14:textId="662A2F3F"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7B63734D" w14:textId="314B54FF"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2089693" w14:textId="0E855A60"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2CE8C79A" w14:textId="793E37A8"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3F9F7839" w14:textId="604DD822" w:rsidR="00276D8D"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r w:rsidRPr="00966160">
              <w:rPr>
                <w:rFonts w:ascii="GHEA Grapalat" w:eastAsia="Times New Roman" w:hAnsi="GHEA Grapalat" w:cs="Times New Roman"/>
                <w:color w:val="000000"/>
                <w:sz w:val="24"/>
                <w:szCs w:val="24"/>
                <w:lang w:val="hy-AM" w:eastAsia="en-GB"/>
              </w:rPr>
              <w:t>2</w:t>
            </w:r>
            <w:r w:rsidRPr="00966160">
              <w:rPr>
                <w:rFonts w:ascii="Cambria Math" w:eastAsia="Times New Roman" w:hAnsi="Cambria Math" w:cs="Cambria Math"/>
                <w:color w:val="000000"/>
                <w:sz w:val="24"/>
                <w:szCs w:val="24"/>
                <w:lang w:val="hy-AM" w:eastAsia="en-GB"/>
              </w:rPr>
              <w:t>․</w:t>
            </w:r>
            <w:r w:rsidRPr="00966160">
              <w:rPr>
                <w:rFonts w:ascii="GHEA Grapalat" w:eastAsia="Times New Roman" w:hAnsi="GHEA Grapalat" w:cs="Times New Roman"/>
                <w:color w:val="000000"/>
                <w:sz w:val="24"/>
                <w:szCs w:val="24"/>
                <w:lang w:val="hy-AM" w:eastAsia="en-GB"/>
              </w:rPr>
              <w:t xml:space="preserve"> </w:t>
            </w:r>
            <w:r w:rsidRPr="00966160">
              <w:rPr>
                <w:rFonts w:ascii="GHEA Grapalat" w:eastAsia="Times New Roman" w:hAnsi="GHEA Grapalat" w:cs="GHEA Grapalat"/>
                <w:color w:val="000000"/>
                <w:sz w:val="24"/>
                <w:szCs w:val="24"/>
                <w:lang w:val="hy-AM" w:eastAsia="en-GB"/>
              </w:rPr>
              <w:t>Ընդուն</w:t>
            </w:r>
            <w:r w:rsidRPr="00966160">
              <w:rPr>
                <w:rFonts w:ascii="GHEA Grapalat" w:eastAsia="Times New Roman" w:hAnsi="GHEA Grapalat" w:cs="Times New Roman"/>
                <w:color w:val="000000"/>
                <w:sz w:val="24"/>
                <w:szCs w:val="24"/>
                <w:lang w:val="hy-AM" w:eastAsia="en-GB"/>
              </w:rPr>
              <w:t>վել է</w:t>
            </w:r>
            <w:r w:rsidR="00276D8D" w:rsidRPr="00966160">
              <w:rPr>
                <w:rFonts w:ascii="GHEA Grapalat" w:eastAsia="Times New Roman" w:hAnsi="GHEA Grapalat" w:cs="Times New Roman"/>
                <w:color w:val="000000"/>
                <w:sz w:val="24"/>
                <w:szCs w:val="24"/>
                <w:lang w:val="hy-AM" w:eastAsia="en-GB"/>
              </w:rPr>
              <w:t xml:space="preserve"> մասնակի։</w:t>
            </w:r>
          </w:p>
          <w:p w14:paraId="4B891A59" w14:textId="4C0F1267" w:rsidR="00CE0BCC" w:rsidRPr="00966160" w:rsidRDefault="00276D8D" w:rsidP="00C52867">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r w:rsidRPr="00966160">
              <w:rPr>
                <w:rFonts w:ascii="GHEA Grapalat" w:eastAsia="Times New Roman" w:hAnsi="GHEA Grapalat" w:cs="Times New Roman"/>
                <w:color w:val="000000"/>
                <w:sz w:val="24"/>
                <w:szCs w:val="24"/>
                <w:lang w:val="hy-AM" w:eastAsia="en-GB"/>
              </w:rPr>
              <w:t>Նախագծի 3-րդ կետի 5-րդ ենթակետում նախատեսված է</w:t>
            </w:r>
            <w:r w:rsidR="00CE0BCC" w:rsidRPr="00966160">
              <w:rPr>
                <w:rFonts w:ascii="GHEA Grapalat" w:eastAsia="Times New Roman" w:hAnsi="GHEA Grapalat" w:cs="Times New Roman"/>
                <w:color w:val="000000"/>
                <w:sz w:val="24"/>
                <w:szCs w:val="24"/>
                <w:lang w:val="hy-AM" w:eastAsia="en-GB"/>
              </w:rPr>
              <w:t xml:space="preserve">, որ օտարվող սեփականության նկարագրության արձանագրության կազմման աշխատանքներն իրականացվում են </w:t>
            </w:r>
            <w:r w:rsidR="00F419EF" w:rsidRPr="00966160">
              <w:rPr>
                <w:rFonts w:ascii="GHEA Grapalat" w:eastAsia="Times New Roman" w:hAnsi="GHEA Grapalat" w:cs="Times New Roman"/>
                <w:color w:val="000000"/>
                <w:sz w:val="24"/>
                <w:szCs w:val="24"/>
                <w:lang w:val="hy-AM" w:eastAsia="en-GB"/>
              </w:rPr>
              <w:t>ՀՀ</w:t>
            </w:r>
            <w:r w:rsidR="00CE0BCC" w:rsidRPr="00966160">
              <w:rPr>
                <w:rFonts w:ascii="GHEA Grapalat" w:eastAsia="Times New Roman" w:hAnsi="GHEA Grapalat" w:cs="Times New Roman"/>
                <w:color w:val="000000"/>
                <w:sz w:val="24"/>
                <w:szCs w:val="24"/>
                <w:lang w:val="hy-AM" w:eastAsia="en-GB"/>
              </w:rPr>
              <w:t xml:space="preserve"> կառավարության </w:t>
            </w:r>
            <w:r w:rsidR="00F419EF" w:rsidRPr="00966160">
              <w:rPr>
                <w:rFonts w:ascii="GHEA Grapalat" w:eastAsia="Times New Roman" w:hAnsi="GHEA Grapalat" w:cs="Times New Roman"/>
                <w:color w:val="000000"/>
                <w:sz w:val="24"/>
                <w:szCs w:val="24"/>
                <w:lang w:val="hy-AM" w:eastAsia="en-GB"/>
              </w:rPr>
              <w:t>16</w:t>
            </w:r>
            <w:r w:rsidR="00F419EF" w:rsidRPr="00966160">
              <w:rPr>
                <w:rFonts w:ascii="Cambria Math" w:eastAsia="Times New Roman" w:hAnsi="Cambria Math" w:cs="Cambria Math"/>
                <w:color w:val="000000"/>
                <w:sz w:val="24"/>
                <w:szCs w:val="24"/>
                <w:lang w:val="hy-AM" w:eastAsia="en-GB"/>
              </w:rPr>
              <w:t>․</w:t>
            </w:r>
            <w:r w:rsidR="00F419EF" w:rsidRPr="00966160">
              <w:rPr>
                <w:rFonts w:ascii="GHEA Grapalat" w:eastAsia="Times New Roman" w:hAnsi="GHEA Grapalat" w:cs="Times New Roman"/>
                <w:color w:val="000000"/>
                <w:sz w:val="24"/>
                <w:szCs w:val="24"/>
                <w:lang w:val="hy-AM" w:eastAsia="en-GB"/>
              </w:rPr>
              <w:t>09</w:t>
            </w:r>
            <w:r w:rsidR="00F419EF" w:rsidRPr="00966160">
              <w:rPr>
                <w:rFonts w:ascii="Cambria Math" w:eastAsia="Times New Roman" w:hAnsi="Cambria Math" w:cs="Cambria Math"/>
                <w:color w:val="000000"/>
                <w:sz w:val="24"/>
                <w:szCs w:val="24"/>
                <w:lang w:val="hy-AM" w:eastAsia="en-GB"/>
              </w:rPr>
              <w:t>․</w:t>
            </w:r>
            <w:r w:rsidR="00CE0BCC" w:rsidRPr="00966160">
              <w:rPr>
                <w:rFonts w:ascii="GHEA Grapalat" w:eastAsia="Times New Roman" w:hAnsi="GHEA Grapalat" w:cs="Times New Roman"/>
                <w:color w:val="000000"/>
                <w:sz w:val="24"/>
                <w:szCs w:val="24"/>
                <w:lang w:val="hy-AM" w:eastAsia="en-GB"/>
              </w:rPr>
              <w:t>2010 թ</w:t>
            </w:r>
            <w:r w:rsidR="00F419EF" w:rsidRPr="00966160">
              <w:rPr>
                <w:rFonts w:ascii="Cambria Math" w:eastAsia="Times New Roman" w:hAnsi="Cambria Math" w:cs="Cambria Math"/>
                <w:color w:val="000000"/>
                <w:sz w:val="24"/>
                <w:szCs w:val="24"/>
                <w:lang w:val="hy-AM" w:eastAsia="en-GB"/>
              </w:rPr>
              <w:t>․</w:t>
            </w:r>
            <w:r w:rsidR="00CE0BCC" w:rsidRPr="00966160">
              <w:rPr>
                <w:rFonts w:ascii="GHEA Grapalat" w:eastAsia="Times New Roman" w:hAnsi="GHEA Grapalat" w:cs="Times New Roman"/>
                <w:color w:val="000000"/>
                <w:sz w:val="24"/>
                <w:szCs w:val="24"/>
                <w:lang w:val="hy-AM" w:eastAsia="en-GB"/>
              </w:rPr>
              <w:t xml:space="preserve"> N 1275-Ն որոշման պահանջներին համապատասխան։ Հիշյալ որոշման 2-րդ կետի 2-րդ ենթակետի համաձայն՝ </w:t>
            </w:r>
            <w:r w:rsidR="00CE0BCC" w:rsidRPr="00966160">
              <w:rPr>
                <w:rFonts w:ascii="GHEA Grapalat" w:hAnsi="GHEA Grapalat"/>
                <w:color w:val="000000"/>
                <w:sz w:val="24"/>
                <w:szCs w:val="24"/>
                <w:shd w:val="clear" w:color="auto" w:fill="FFFFFF"/>
                <w:lang w:val="hy-AM"/>
              </w:rPr>
              <w:t xml:space="preserve">Հյուսիս-հարավ ճանապարհային միջանցքի ներդրումային ծրագրի շրջանակներում </w:t>
            </w:r>
            <w:r w:rsidR="00F419EF" w:rsidRPr="00966160">
              <w:rPr>
                <w:rFonts w:ascii="GHEA Grapalat" w:hAnsi="GHEA Grapalat"/>
                <w:color w:val="000000"/>
                <w:sz w:val="24"/>
                <w:szCs w:val="24"/>
                <w:shd w:val="clear" w:color="auto" w:fill="FFFFFF"/>
                <w:lang w:val="hy-AM"/>
              </w:rPr>
              <w:t>ՀՀ</w:t>
            </w:r>
            <w:r w:rsidR="00CE0BCC" w:rsidRPr="00966160">
              <w:rPr>
                <w:rFonts w:ascii="GHEA Grapalat" w:hAnsi="GHEA Grapalat"/>
                <w:color w:val="000000"/>
                <w:sz w:val="24"/>
                <w:szCs w:val="24"/>
                <w:shd w:val="clear" w:color="auto" w:fill="FFFFFF"/>
                <w:lang w:val="hy-AM"/>
              </w:rPr>
              <w:t xml:space="preserve"> վարչական սահմաններում գտնվող որոշ տարածքների նկատմամբ </w:t>
            </w:r>
            <w:r w:rsidR="00F419EF" w:rsidRPr="00966160">
              <w:rPr>
                <w:rFonts w:ascii="GHEA Grapalat" w:hAnsi="GHEA Grapalat"/>
                <w:color w:val="000000"/>
                <w:sz w:val="24"/>
                <w:szCs w:val="24"/>
                <w:shd w:val="clear" w:color="auto" w:fill="FFFFFF"/>
                <w:lang w:val="hy-AM"/>
              </w:rPr>
              <w:t>հանրության</w:t>
            </w:r>
            <w:r w:rsidR="00CE0BCC" w:rsidRPr="00966160">
              <w:rPr>
                <w:rFonts w:ascii="GHEA Grapalat" w:hAnsi="GHEA Grapalat"/>
                <w:color w:val="000000"/>
                <w:sz w:val="24"/>
                <w:szCs w:val="24"/>
                <w:shd w:val="clear" w:color="auto" w:fill="FFFFFF"/>
                <w:lang w:val="hy-AM"/>
              </w:rPr>
              <w:t xml:space="preserve"> գերակա շահ ճանաչելու մասին </w:t>
            </w:r>
            <w:r w:rsidR="00F419EF" w:rsidRPr="00966160">
              <w:rPr>
                <w:rFonts w:ascii="GHEA Grapalat" w:hAnsi="GHEA Grapalat"/>
                <w:color w:val="000000"/>
                <w:sz w:val="24"/>
                <w:szCs w:val="24"/>
                <w:shd w:val="clear" w:color="auto" w:fill="FFFFFF"/>
                <w:lang w:val="hy-AM"/>
              </w:rPr>
              <w:t xml:space="preserve">ՀՀ </w:t>
            </w:r>
            <w:r w:rsidR="00CE0BCC" w:rsidRPr="00966160">
              <w:rPr>
                <w:rFonts w:ascii="GHEA Grapalat" w:hAnsi="GHEA Grapalat"/>
                <w:color w:val="000000"/>
                <w:sz w:val="24"/>
                <w:szCs w:val="24"/>
                <w:shd w:val="clear" w:color="auto" w:fill="FFFFFF"/>
                <w:lang w:val="hy-AM"/>
              </w:rPr>
              <w:t xml:space="preserve">կառավարության </w:t>
            </w:r>
            <w:r w:rsidR="00CE0BCC" w:rsidRPr="00966160">
              <w:rPr>
                <w:rFonts w:ascii="GHEA Grapalat" w:hAnsi="GHEA Grapalat"/>
                <w:color w:val="000000"/>
                <w:sz w:val="24"/>
                <w:szCs w:val="24"/>
                <w:shd w:val="clear" w:color="auto" w:fill="FFFFFF"/>
                <w:lang w:val="hy-AM"/>
              </w:rPr>
              <w:lastRenderedPageBreak/>
              <w:t>որոշումն ուժի մեջ մտնելուց հետո լիազոր մարմինը կազմում է օտարվող սեփականության նկարագրության արձանագրությունները` երկու ամսվանից մինչև մեկ տարվա ընթացքում</w:t>
            </w:r>
            <w:r w:rsidR="00085935" w:rsidRPr="00966160">
              <w:rPr>
                <w:rFonts w:ascii="GHEA Grapalat" w:hAnsi="GHEA Grapalat"/>
                <w:color w:val="000000"/>
                <w:sz w:val="24"/>
                <w:szCs w:val="24"/>
                <w:shd w:val="clear" w:color="auto" w:fill="FFFFFF"/>
                <w:lang w:val="hy-AM"/>
              </w:rPr>
              <w:t>։</w:t>
            </w:r>
          </w:p>
          <w:p w14:paraId="43E75FA6" w14:textId="1B14EC99" w:rsidR="00CE0BCC" w:rsidRPr="00966160" w:rsidRDefault="00CE0BCC" w:rsidP="00C52867">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5AC7B40E" w14:textId="3A535C78" w:rsidR="00E7043C" w:rsidRPr="00966160" w:rsidRDefault="00E7043C" w:rsidP="00C52867">
            <w:pPr>
              <w:shd w:val="clear" w:color="auto" w:fill="FFFFFF"/>
              <w:spacing w:line="360" w:lineRule="auto"/>
              <w:jc w:val="both"/>
              <w:rPr>
                <w:rFonts w:ascii="GHEA Grapalat" w:eastAsia="Times New Roman" w:hAnsi="GHEA Grapalat" w:cs="Times New Roman"/>
                <w:color w:val="000000"/>
                <w:sz w:val="24"/>
                <w:szCs w:val="24"/>
                <w:lang w:val="hy-AM" w:eastAsia="en-GB"/>
              </w:rPr>
            </w:pPr>
          </w:p>
          <w:p w14:paraId="2B0F4A33" w14:textId="049E61DE" w:rsidR="00E7043C" w:rsidRPr="00966160" w:rsidRDefault="00E7043C" w:rsidP="00C52867">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p>
          <w:p w14:paraId="75F3842E" w14:textId="77777777" w:rsidR="00E7043C" w:rsidRPr="00966160" w:rsidRDefault="00E7043C" w:rsidP="00C52867">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r w:rsidRPr="00966160">
              <w:rPr>
                <w:rFonts w:ascii="GHEA Grapalat" w:eastAsia="Times New Roman" w:hAnsi="GHEA Grapalat" w:cs="Times New Roman"/>
                <w:color w:val="000000"/>
                <w:sz w:val="24"/>
                <w:szCs w:val="24"/>
                <w:lang w:val="hy-AM" w:eastAsia="en-GB"/>
              </w:rPr>
              <w:t>3</w:t>
            </w:r>
            <w:r w:rsidRPr="00966160">
              <w:rPr>
                <w:rFonts w:ascii="Cambria Math" w:eastAsia="Times New Roman" w:hAnsi="Cambria Math" w:cs="Cambria Math"/>
                <w:color w:val="000000"/>
                <w:sz w:val="24"/>
                <w:szCs w:val="24"/>
                <w:lang w:val="hy-AM" w:eastAsia="en-GB"/>
              </w:rPr>
              <w:t>․</w:t>
            </w:r>
            <w:r w:rsidRPr="00966160">
              <w:rPr>
                <w:rFonts w:ascii="GHEA Grapalat" w:eastAsia="Times New Roman" w:hAnsi="GHEA Grapalat" w:cs="Times New Roman"/>
                <w:color w:val="000000"/>
                <w:sz w:val="24"/>
                <w:szCs w:val="24"/>
                <w:lang w:val="hy-AM" w:eastAsia="en-GB"/>
              </w:rPr>
              <w:t xml:space="preserve"> Ընդունվել է։</w:t>
            </w:r>
          </w:p>
          <w:p w14:paraId="4B1D453C" w14:textId="109698B8" w:rsidR="00E7043C" w:rsidRPr="00966160" w:rsidRDefault="00E7043C" w:rsidP="00C52867">
            <w:pPr>
              <w:shd w:val="clear" w:color="auto" w:fill="FFFFFF"/>
              <w:spacing w:line="360" w:lineRule="auto"/>
              <w:ind w:firstLine="375"/>
              <w:jc w:val="both"/>
              <w:rPr>
                <w:rFonts w:ascii="GHEA Grapalat" w:eastAsia="Times New Roman" w:hAnsi="GHEA Grapalat" w:cs="Times New Roman"/>
                <w:color w:val="000000"/>
                <w:sz w:val="24"/>
                <w:szCs w:val="24"/>
                <w:lang w:val="hy-AM" w:eastAsia="en-GB"/>
              </w:rPr>
            </w:pPr>
            <w:r w:rsidRPr="00966160">
              <w:rPr>
                <w:rFonts w:ascii="GHEA Grapalat" w:eastAsia="Times New Roman" w:hAnsi="GHEA Grapalat" w:cs="Times New Roman"/>
                <w:color w:val="000000"/>
                <w:sz w:val="24"/>
                <w:szCs w:val="24"/>
                <w:lang w:val="hy-AM" w:eastAsia="en-GB"/>
              </w:rPr>
              <w:t xml:space="preserve">Նախագծի </w:t>
            </w:r>
            <w:r w:rsidR="00504C7D" w:rsidRPr="00966160">
              <w:rPr>
                <w:rFonts w:ascii="GHEA Grapalat" w:eastAsia="Times New Roman" w:hAnsi="GHEA Grapalat" w:cs="Times New Roman"/>
                <w:color w:val="000000"/>
                <w:sz w:val="24"/>
                <w:szCs w:val="24"/>
                <w:lang w:val="hy-AM" w:eastAsia="en-GB"/>
              </w:rPr>
              <w:t xml:space="preserve">վերնագիրը խմբագրվել </w:t>
            </w:r>
            <w:r w:rsidR="00B54AEB" w:rsidRPr="00966160">
              <w:rPr>
                <w:rFonts w:ascii="GHEA Grapalat" w:eastAsia="Times New Roman" w:hAnsi="GHEA Grapalat" w:cs="Times New Roman"/>
                <w:color w:val="000000"/>
                <w:sz w:val="24"/>
                <w:szCs w:val="24"/>
                <w:lang w:val="hy-AM" w:eastAsia="en-GB"/>
              </w:rPr>
              <w:t>է։</w:t>
            </w:r>
            <w:r w:rsidRPr="00966160">
              <w:rPr>
                <w:rFonts w:ascii="GHEA Grapalat" w:eastAsia="Times New Roman" w:hAnsi="GHEA Grapalat" w:cs="Times New Roman"/>
                <w:color w:val="000000"/>
                <w:sz w:val="24"/>
                <w:szCs w:val="24"/>
                <w:lang w:val="hy-AM" w:eastAsia="en-GB"/>
              </w:rPr>
              <w:t xml:space="preserve"> </w:t>
            </w:r>
          </w:p>
          <w:p w14:paraId="2569877D" w14:textId="77777777" w:rsidR="00276D8D" w:rsidRPr="00966160" w:rsidRDefault="00276D8D" w:rsidP="00C52867">
            <w:pPr>
              <w:spacing w:line="360" w:lineRule="auto"/>
              <w:jc w:val="both"/>
              <w:rPr>
                <w:rFonts w:ascii="GHEA Grapalat" w:eastAsia="Times New Roman" w:hAnsi="GHEA Grapalat" w:cs="Times New Roman"/>
                <w:color w:val="000000"/>
                <w:sz w:val="24"/>
                <w:szCs w:val="24"/>
                <w:lang w:val="hy-AM" w:eastAsia="en-GB"/>
              </w:rPr>
            </w:pPr>
          </w:p>
          <w:p w14:paraId="778BFDF3" w14:textId="534ABE09"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29BED19B" w14:textId="77777777" w:rsidR="00975FB6" w:rsidRPr="00966160" w:rsidRDefault="00975FB6" w:rsidP="00C52867">
            <w:pPr>
              <w:spacing w:line="360" w:lineRule="auto"/>
              <w:jc w:val="both"/>
              <w:rPr>
                <w:rFonts w:ascii="GHEA Grapalat" w:eastAsia="Times New Roman" w:hAnsi="GHEA Grapalat" w:cs="Times New Roman"/>
                <w:color w:val="000000"/>
                <w:sz w:val="24"/>
                <w:szCs w:val="24"/>
                <w:lang w:val="hy-AM" w:eastAsia="en-GB"/>
              </w:rPr>
            </w:pPr>
          </w:p>
          <w:p w14:paraId="1D90C817" w14:textId="21825F4D" w:rsidR="001A41FE" w:rsidRPr="00966160" w:rsidRDefault="001A41FE" w:rsidP="00C52867">
            <w:pPr>
              <w:spacing w:line="360" w:lineRule="auto"/>
              <w:jc w:val="both"/>
              <w:rPr>
                <w:rFonts w:ascii="GHEA Grapalat" w:eastAsia="Times New Roman" w:hAnsi="GHEA Grapalat" w:cs="Times New Roman"/>
                <w:color w:val="000000"/>
                <w:sz w:val="24"/>
                <w:szCs w:val="24"/>
                <w:lang w:val="hy-AM" w:eastAsia="en-GB"/>
              </w:rPr>
            </w:pPr>
            <w:r w:rsidRPr="00966160">
              <w:rPr>
                <w:rFonts w:ascii="GHEA Grapalat" w:eastAsia="Times New Roman" w:hAnsi="GHEA Grapalat" w:cs="Times New Roman"/>
                <w:color w:val="000000"/>
                <w:sz w:val="24"/>
                <w:szCs w:val="24"/>
                <w:lang w:val="hy-AM" w:eastAsia="en-GB"/>
              </w:rPr>
              <w:t xml:space="preserve"> </w:t>
            </w:r>
          </w:p>
          <w:p w14:paraId="2CB57475" w14:textId="0DA75835" w:rsidR="00E53BF8" w:rsidRPr="00966160" w:rsidRDefault="00E53BF8" w:rsidP="00C52867">
            <w:pPr>
              <w:spacing w:line="360" w:lineRule="auto"/>
              <w:jc w:val="both"/>
              <w:rPr>
                <w:rFonts w:ascii="GHEA Grapalat" w:eastAsia="Times New Roman" w:hAnsi="GHEA Grapalat" w:cs="Times New Roman"/>
                <w:b/>
                <w:bCs/>
                <w:color w:val="000000"/>
                <w:sz w:val="24"/>
                <w:szCs w:val="24"/>
                <w:lang w:val="hy-AM" w:eastAsia="en-GB"/>
              </w:rPr>
            </w:pPr>
          </w:p>
        </w:tc>
      </w:tr>
    </w:tbl>
    <w:p w14:paraId="6C76B732" w14:textId="77777777" w:rsidR="007B1240" w:rsidRPr="006A7451" w:rsidRDefault="007B1240" w:rsidP="0002398F">
      <w:pPr>
        <w:shd w:val="clear" w:color="auto" w:fill="FFFFFF"/>
        <w:spacing w:line="360" w:lineRule="auto"/>
        <w:ind w:firstLine="375"/>
        <w:rPr>
          <w:rFonts w:ascii="GHEA Grapalat" w:hAnsi="GHEA Grapalat"/>
          <w:sz w:val="24"/>
          <w:szCs w:val="24"/>
          <w:lang w:val="hy-AM"/>
        </w:rPr>
      </w:pPr>
    </w:p>
    <w:sectPr w:rsidR="007B1240" w:rsidRPr="006A7451" w:rsidSect="00553401">
      <w:pgSz w:w="11906" w:h="16838" w:code="9"/>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71801"/>
    <w:multiLevelType w:val="hybridMultilevel"/>
    <w:tmpl w:val="DF1602DA"/>
    <w:lvl w:ilvl="0" w:tplc="7EE821A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5B259FF"/>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2A1907"/>
    <w:multiLevelType w:val="hybridMultilevel"/>
    <w:tmpl w:val="558C58A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 w15:restartNumberingAfterBreak="0">
    <w:nsid w:val="355253A7"/>
    <w:multiLevelType w:val="hybridMultilevel"/>
    <w:tmpl w:val="6DEA3B6A"/>
    <w:lvl w:ilvl="0" w:tplc="8780AB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B023ED"/>
    <w:multiLevelType w:val="hybridMultilevel"/>
    <w:tmpl w:val="3E1C01C4"/>
    <w:lvl w:ilvl="0" w:tplc="29B201F4">
      <w:start w:val="1"/>
      <w:numFmt w:val="decimal"/>
      <w:lvlText w:val="%1)"/>
      <w:lvlJc w:val="left"/>
      <w:pPr>
        <w:ind w:left="270" w:hanging="360"/>
      </w:pPr>
      <w:rPr>
        <w:rFonts w:hint="default"/>
        <w:b w:val="0"/>
        <w:i w:val="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452C6449"/>
    <w:multiLevelType w:val="hybridMultilevel"/>
    <w:tmpl w:val="25A6A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AF75F8D"/>
    <w:multiLevelType w:val="hybridMultilevel"/>
    <w:tmpl w:val="C7488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25041A"/>
    <w:multiLevelType w:val="hybridMultilevel"/>
    <w:tmpl w:val="9AB833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9263487">
    <w:abstractNumId w:val="0"/>
  </w:num>
  <w:num w:numId="2" w16cid:durableId="1205872417">
    <w:abstractNumId w:val="1"/>
  </w:num>
  <w:num w:numId="3" w16cid:durableId="1989548646">
    <w:abstractNumId w:val="4"/>
  </w:num>
  <w:num w:numId="4" w16cid:durableId="11641269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4475767">
    <w:abstractNumId w:val="6"/>
  </w:num>
  <w:num w:numId="6" w16cid:durableId="1662733356">
    <w:abstractNumId w:val="2"/>
  </w:num>
  <w:num w:numId="7" w16cid:durableId="387455964">
    <w:abstractNumId w:val="5"/>
  </w:num>
  <w:num w:numId="8" w16cid:durableId="2028872286">
    <w:abstractNumId w:val="7"/>
  </w:num>
  <w:num w:numId="9" w16cid:durableId="5332754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51D0"/>
    <w:rsid w:val="00000A0C"/>
    <w:rsid w:val="000010C1"/>
    <w:rsid w:val="0000568A"/>
    <w:rsid w:val="00006B18"/>
    <w:rsid w:val="000166A8"/>
    <w:rsid w:val="0001708B"/>
    <w:rsid w:val="00020DBC"/>
    <w:rsid w:val="00022C58"/>
    <w:rsid w:val="0002398F"/>
    <w:rsid w:val="00025B18"/>
    <w:rsid w:val="000263D9"/>
    <w:rsid w:val="000335D0"/>
    <w:rsid w:val="000337A0"/>
    <w:rsid w:val="00040F5F"/>
    <w:rsid w:val="00043803"/>
    <w:rsid w:val="00046A42"/>
    <w:rsid w:val="00046E83"/>
    <w:rsid w:val="00050B10"/>
    <w:rsid w:val="00051FD8"/>
    <w:rsid w:val="00053400"/>
    <w:rsid w:val="00053C4B"/>
    <w:rsid w:val="0005778F"/>
    <w:rsid w:val="00062CF8"/>
    <w:rsid w:val="00064165"/>
    <w:rsid w:val="00065B2F"/>
    <w:rsid w:val="00070245"/>
    <w:rsid w:val="000740C9"/>
    <w:rsid w:val="00083DCA"/>
    <w:rsid w:val="00085935"/>
    <w:rsid w:val="000864CF"/>
    <w:rsid w:val="0008659C"/>
    <w:rsid w:val="00087831"/>
    <w:rsid w:val="00090426"/>
    <w:rsid w:val="0009071D"/>
    <w:rsid w:val="00091325"/>
    <w:rsid w:val="00091FC3"/>
    <w:rsid w:val="00095C93"/>
    <w:rsid w:val="00095E21"/>
    <w:rsid w:val="00096440"/>
    <w:rsid w:val="000975FE"/>
    <w:rsid w:val="000A051D"/>
    <w:rsid w:val="000A6839"/>
    <w:rsid w:val="000B274D"/>
    <w:rsid w:val="000B5A9D"/>
    <w:rsid w:val="000B7844"/>
    <w:rsid w:val="000C4B69"/>
    <w:rsid w:val="000C6813"/>
    <w:rsid w:val="000C70AC"/>
    <w:rsid w:val="000C7253"/>
    <w:rsid w:val="000D0A8C"/>
    <w:rsid w:val="000D1A6D"/>
    <w:rsid w:val="000E4458"/>
    <w:rsid w:val="000E6FEA"/>
    <w:rsid w:val="000F03F3"/>
    <w:rsid w:val="000F08FF"/>
    <w:rsid w:val="000F1C0D"/>
    <w:rsid w:val="0010626C"/>
    <w:rsid w:val="00107473"/>
    <w:rsid w:val="00110CD9"/>
    <w:rsid w:val="00126329"/>
    <w:rsid w:val="001271A3"/>
    <w:rsid w:val="00127301"/>
    <w:rsid w:val="001308D4"/>
    <w:rsid w:val="00140A6C"/>
    <w:rsid w:val="00141495"/>
    <w:rsid w:val="001503F0"/>
    <w:rsid w:val="00162EE9"/>
    <w:rsid w:val="00163943"/>
    <w:rsid w:val="00163F39"/>
    <w:rsid w:val="0016791B"/>
    <w:rsid w:val="00176213"/>
    <w:rsid w:val="001800B6"/>
    <w:rsid w:val="00182672"/>
    <w:rsid w:val="00182926"/>
    <w:rsid w:val="00183773"/>
    <w:rsid w:val="00185F6A"/>
    <w:rsid w:val="00187C0D"/>
    <w:rsid w:val="001911ED"/>
    <w:rsid w:val="001955AF"/>
    <w:rsid w:val="00196629"/>
    <w:rsid w:val="00196CB0"/>
    <w:rsid w:val="001A41FE"/>
    <w:rsid w:val="001A7066"/>
    <w:rsid w:val="001B1A7B"/>
    <w:rsid w:val="001B3684"/>
    <w:rsid w:val="001B391E"/>
    <w:rsid w:val="001C0D1D"/>
    <w:rsid w:val="001C305A"/>
    <w:rsid w:val="001C33AB"/>
    <w:rsid w:val="001C66A9"/>
    <w:rsid w:val="001D19ED"/>
    <w:rsid w:val="001D6991"/>
    <w:rsid w:val="001D7EDB"/>
    <w:rsid w:val="001E061A"/>
    <w:rsid w:val="001E325B"/>
    <w:rsid w:val="001F130A"/>
    <w:rsid w:val="001F4AF1"/>
    <w:rsid w:val="001F68A7"/>
    <w:rsid w:val="001F72AE"/>
    <w:rsid w:val="002018C0"/>
    <w:rsid w:val="002029CF"/>
    <w:rsid w:val="00204942"/>
    <w:rsid w:val="00205609"/>
    <w:rsid w:val="002074F7"/>
    <w:rsid w:val="00210B5F"/>
    <w:rsid w:val="00224512"/>
    <w:rsid w:val="00227B47"/>
    <w:rsid w:val="00231372"/>
    <w:rsid w:val="002329CE"/>
    <w:rsid w:val="002337EA"/>
    <w:rsid w:val="00236EF8"/>
    <w:rsid w:val="0024602B"/>
    <w:rsid w:val="00251091"/>
    <w:rsid w:val="0025599D"/>
    <w:rsid w:val="00255B4F"/>
    <w:rsid w:val="00262B24"/>
    <w:rsid w:val="00262B4E"/>
    <w:rsid w:val="002633A5"/>
    <w:rsid w:val="002704DF"/>
    <w:rsid w:val="00271184"/>
    <w:rsid w:val="002718B3"/>
    <w:rsid w:val="00272689"/>
    <w:rsid w:val="00273635"/>
    <w:rsid w:val="00274774"/>
    <w:rsid w:val="00276D8D"/>
    <w:rsid w:val="002775A2"/>
    <w:rsid w:val="00280EE5"/>
    <w:rsid w:val="002819DE"/>
    <w:rsid w:val="00284C53"/>
    <w:rsid w:val="00285FC2"/>
    <w:rsid w:val="00287AC4"/>
    <w:rsid w:val="0029541F"/>
    <w:rsid w:val="00295D07"/>
    <w:rsid w:val="002A13A6"/>
    <w:rsid w:val="002A15FA"/>
    <w:rsid w:val="002A1E6D"/>
    <w:rsid w:val="002A2741"/>
    <w:rsid w:val="002A3DE2"/>
    <w:rsid w:val="002A43E2"/>
    <w:rsid w:val="002A4602"/>
    <w:rsid w:val="002A5424"/>
    <w:rsid w:val="002B01F2"/>
    <w:rsid w:val="002B05EA"/>
    <w:rsid w:val="002B06F6"/>
    <w:rsid w:val="002B1FFE"/>
    <w:rsid w:val="002B3D6F"/>
    <w:rsid w:val="002B3FDE"/>
    <w:rsid w:val="002B5152"/>
    <w:rsid w:val="002B5343"/>
    <w:rsid w:val="002B6BFD"/>
    <w:rsid w:val="002C1254"/>
    <w:rsid w:val="002C1CF7"/>
    <w:rsid w:val="002C22F6"/>
    <w:rsid w:val="002C4FDD"/>
    <w:rsid w:val="002C5A8A"/>
    <w:rsid w:val="002D3855"/>
    <w:rsid w:val="002D51D8"/>
    <w:rsid w:val="002D5209"/>
    <w:rsid w:val="002D6018"/>
    <w:rsid w:val="002E2606"/>
    <w:rsid w:val="002E277C"/>
    <w:rsid w:val="002E2C3B"/>
    <w:rsid w:val="002E417E"/>
    <w:rsid w:val="002F1E67"/>
    <w:rsid w:val="002F33E4"/>
    <w:rsid w:val="003030C2"/>
    <w:rsid w:val="003038A5"/>
    <w:rsid w:val="003053EE"/>
    <w:rsid w:val="003073D4"/>
    <w:rsid w:val="00307B48"/>
    <w:rsid w:val="003106FC"/>
    <w:rsid w:val="00313529"/>
    <w:rsid w:val="003202CA"/>
    <w:rsid w:val="00320ADE"/>
    <w:rsid w:val="00320C01"/>
    <w:rsid w:val="00321A21"/>
    <w:rsid w:val="00321F2D"/>
    <w:rsid w:val="0032255D"/>
    <w:rsid w:val="003277E0"/>
    <w:rsid w:val="00330642"/>
    <w:rsid w:val="00334883"/>
    <w:rsid w:val="003363A2"/>
    <w:rsid w:val="0034167A"/>
    <w:rsid w:val="003450C3"/>
    <w:rsid w:val="00346537"/>
    <w:rsid w:val="00352879"/>
    <w:rsid w:val="00353F3C"/>
    <w:rsid w:val="00356D3F"/>
    <w:rsid w:val="0036259F"/>
    <w:rsid w:val="00362C7E"/>
    <w:rsid w:val="00365274"/>
    <w:rsid w:val="00366ADA"/>
    <w:rsid w:val="0036735F"/>
    <w:rsid w:val="00367C92"/>
    <w:rsid w:val="00373443"/>
    <w:rsid w:val="00374200"/>
    <w:rsid w:val="00375162"/>
    <w:rsid w:val="00375546"/>
    <w:rsid w:val="0037642E"/>
    <w:rsid w:val="00382435"/>
    <w:rsid w:val="0038370F"/>
    <w:rsid w:val="00385D42"/>
    <w:rsid w:val="003906E2"/>
    <w:rsid w:val="003906FB"/>
    <w:rsid w:val="00392C3A"/>
    <w:rsid w:val="00394B6E"/>
    <w:rsid w:val="003A0358"/>
    <w:rsid w:val="003A083C"/>
    <w:rsid w:val="003A1A37"/>
    <w:rsid w:val="003A4D2A"/>
    <w:rsid w:val="003B004B"/>
    <w:rsid w:val="003B305C"/>
    <w:rsid w:val="003B4767"/>
    <w:rsid w:val="003B6F43"/>
    <w:rsid w:val="003B70BD"/>
    <w:rsid w:val="003C19CE"/>
    <w:rsid w:val="003C2436"/>
    <w:rsid w:val="003C26F3"/>
    <w:rsid w:val="003C3EB0"/>
    <w:rsid w:val="003C3F92"/>
    <w:rsid w:val="003C4FFB"/>
    <w:rsid w:val="003C5CB6"/>
    <w:rsid w:val="003D1DD6"/>
    <w:rsid w:val="003D2B6D"/>
    <w:rsid w:val="003E1CE1"/>
    <w:rsid w:val="003E23FB"/>
    <w:rsid w:val="003E2AFF"/>
    <w:rsid w:val="003E67DC"/>
    <w:rsid w:val="003F1F3E"/>
    <w:rsid w:val="003F280D"/>
    <w:rsid w:val="003F5331"/>
    <w:rsid w:val="003F7CAD"/>
    <w:rsid w:val="00406D69"/>
    <w:rsid w:val="004070B5"/>
    <w:rsid w:val="00407AF9"/>
    <w:rsid w:val="004161D8"/>
    <w:rsid w:val="00416C12"/>
    <w:rsid w:val="00417377"/>
    <w:rsid w:val="004204AD"/>
    <w:rsid w:val="004210DC"/>
    <w:rsid w:val="00433F9A"/>
    <w:rsid w:val="0044137B"/>
    <w:rsid w:val="004467BD"/>
    <w:rsid w:val="00454342"/>
    <w:rsid w:val="00457219"/>
    <w:rsid w:val="004572AE"/>
    <w:rsid w:val="004604D1"/>
    <w:rsid w:val="00463270"/>
    <w:rsid w:val="00464A0E"/>
    <w:rsid w:val="00466172"/>
    <w:rsid w:val="0046775D"/>
    <w:rsid w:val="00467971"/>
    <w:rsid w:val="00467F9D"/>
    <w:rsid w:val="00474727"/>
    <w:rsid w:val="00481746"/>
    <w:rsid w:val="0048486D"/>
    <w:rsid w:val="00484A42"/>
    <w:rsid w:val="0048706A"/>
    <w:rsid w:val="004874A2"/>
    <w:rsid w:val="00492932"/>
    <w:rsid w:val="00492EF4"/>
    <w:rsid w:val="00493950"/>
    <w:rsid w:val="00495941"/>
    <w:rsid w:val="0049799D"/>
    <w:rsid w:val="004A199B"/>
    <w:rsid w:val="004A4176"/>
    <w:rsid w:val="004A6126"/>
    <w:rsid w:val="004A72D4"/>
    <w:rsid w:val="004A7AD1"/>
    <w:rsid w:val="004B3B44"/>
    <w:rsid w:val="004B3EAD"/>
    <w:rsid w:val="004B7BB2"/>
    <w:rsid w:val="004C0803"/>
    <w:rsid w:val="004C23A1"/>
    <w:rsid w:val="004C4D3C"/>
    <w:rsid w:val="004C601F"/>
    <w:rsid w:val="004D0466"/>
    <w:rsid w:val="004D5997"/>
    <w:rsid w:val="004E1B61"/>
    <w:rsid w:val="004E410C"/>
    <w:rsid w:val="004E7069"/>
    <w:rsid w:val="004F055A"/>
    <w:rsid w:val="004F083E"/>
    <w:rsid w:val="004F12A2"/>
    <w:rsid w:val="004F1C91"/>
    <w:rsid w:val="004F202F"/>
    <w:rsid w:val="005024DF"/>
    <w:rsid w:val="00502DE5"/>
    <w:rsid w:val="00504C7D"/>
    <w:rsid w:val="00511655"/>
    <w:rsid w:val="005216DC"/>
    <w:rsid w:val="00530EFF"/>
    <w:rsid w:val="00537774"/>
    <w:rsid w:val="0054012E"/>
    <w:rsid w:val="00540A0B"/>
    <w:rsid w:val="00541875"/>
    <w:rsid w:val="0054371E"/>
    <w:rsid w:val="00544706"/>
    <w:rsid w:val="00545D8D"/>
    <w:rsid w:val="00547883"/>
    <w:rsid w:val="005510A0"/>
    <w:rsid w:val="00551D76"/>
    <w:rsid w:val="00553401"/>
    <w:rsid w:val="0055614C"/>
    <w:rsid w:val="005577FC"/>
    <w:rsid w:val="005628D2"/>
    <w:rsid w:val="00563DDF"/>
    <w:rsid w:val="005650C6"/>
    <w:rsid w:val="0056642B"/>
    <w:rsid w:val="00571240"/>
    <w:rsid w:val="00573939"/>
    <w:rsid w:val="005747CC"/>
    <w:rsid w:val="00576B11"/>
    <w:rsid w:val="00577C9A"/>
    <w:rsid w:val="00577E4F"/>
    <w:rsid w:val="00590B8D"/>
    <w:rsid w:val="00592B67"/>
    <w:rsid w:val="00592FD8"/>
    <w:rsid w:val="005A74F2"/>
    <w:rsid w:val="005B5E40"/>
    <w:rsid w:val="005C699D"/>
    <w:rsid w:val="005D101B"/>
    <w:rsid w:val="005D1387"/>
    <w:rsid w:val="005D70ED"/>
    <w:rsid w:val="005E51D0"/>
    <w:rsid w:val="005E734F"/>
    <w:rsid w:val="005E749D"/>
    <w:rsid w:val="005F0661"/>
    <w:rsid w:val="005F094E"/>
    <w:rsid w:val="005F2D0F"/>
    <w:rsid w:val="00600C22"/>
    <w:rsid w:val="00607B65"/>
    <w:rsid w:val="00613C8F"/>
    <w:rsid w:val="00615109"/>
    <w:rsid w:val="00622500"/>
    <w:rsid w:val="00630FE8"/>
    <w:rsid w:val="00632F7C"/>
    <w:rsid w:val="006356B1"/>
    <w:rsid w:val="006419EE"/>
    <w:rsid w:val="00642CB5"/>
    <w:rsid w:val="00642D9A"/>
    <w:rsid w:val="006472B8"/>
    <w:rsid w:val="0065032F"/>
    <w:rsid w:val="00650F93"/>
    <w:rsid w:val="0065197A"/>
    <w:rsid w:val="006573F6"/>
    <w:rsid w:val="0065752F"/>
    <w:rsid w:val="006622F6"/>
    <w:rsid w:val="00664FBA"/>
    <w:rsid w:val="0066557B"/>
    <w:rsid w:val="0066585C"/>
    <w:rsid w:val="00666274"/>
    <w:rsid w:val="00673B53"/>
    <w:rsid w:val="00676D7D"/>
    <w:rsid w:val="006773E6"/>
    <w:rsid w:val="00680D82"/>
    <w:rsid w:val="006822EA"/>
    <w:rsid w:val="006823F5"/>
    <w:rsid w:val="00682591"/>
    <w:rsid w:val="00686792"/>
    <w:rsid w:val="00686ABA"/>
    <w:rsid w:val="00686DC4"/>
    <w:rsid w:val="00687871"/>
    <w:rsid w:val="00690877"/>
    <w:rsid w:val="006917FE"/>
    <w:rsid w:val="00692D8B"/>
    <w:rsid w:val="00694F20"/>
    <w:rsid w:val="00697389"/>
    <w:rsid w:val="006A02A4"/>
    <w:rsid w:val="006A118A"/>
    <w:rsid w:val="006A4759"/>
    <w:rsid w:val="006A7451"/>
    <w:rsid w:val="006C0D41"/>
    <w:rsid w:val="006C4C8A"/>
    <w:rsid w:val="006D1FA9"/>
    <w:rsid w:val="006D6F3C"/>
    <w:rsid w:val="006E1242"/>
    <w:rsid w:val="006E484E"/>
    <w:rsid w:val="006E71BF"/>
    <w:rsid w:val="006F1F4D"/>
    <w:rsid w:val="006F5591"/>
    <w:rsid w:val="006F5731"/>
    <w:rsid w:val="006F6323"/>
    <w:rsid w:val="00704551"/>
    <w:rsid w:val="00710E0A"/>
    <w:rsid w:val="0071219B"/>
    <w:rsid w:val="00713FEF"/>
    <w:rsid w:val="007143D9"/>
    <w:rsid w:val="007158DD"/>
    <w:rsid w:val="0071764E"/>
    <w:rsid w:val="007233AA"/>
    <w:rsid w:val="00724BB0"/>
    <w:rsid w:val="00732F0E"/>
    <w:rsid w:val="007372B2"/>
    <w:rsid w:val="00742F60"/>
    <w:rsid w:val="0074747B"/>
    <w:rsid w:val="00755099"/>
    <w:rsid w:val="00755826"/>
    <w:rsid w:val="0076136F"/>
    <w:rsid w:val="007613D0"/>
    <w:rsid w:val="007634F4"/>
    <w:rsid w:val="007667B1"/>
    <w:rsid w:val="00773C64"/>
    <w:rsid w:val="00790390"/>
    <w:rsid w:val="00793FA4"/>
    <w:rsid w:val="00794251"/>
    <w:rsid w:val="007A21C8"/>
    <w:rsid w:val="007A7E19"/>
    <w:rsid w:val="007B10B0"/>
    <w:rsid w:val="007B1240"/>
    <w:rsid w:val="007B1B62"/>
    <w:rsid w:val="007B7A72"/>
    <w:rsid w:val="007B7B74"/>
    <w:rsid w:val="007C086C"/>
    <w:rsid w:val="007C5A04"/>
    <w:rsid w:val="007C7238"/>
    <w:rsid w:val="007D0333"/>
    <w:rsid w:val="007D3FED"/>
    <w:rsid w:val="007D7667"/>
    <w:rsid w:val="007D76EC"/>
    <w:rsid w:val="007E0285"/>
    <w:rsid w:val="007E0584"/>
    <w:rsid w:val="007E3DCE"/>
    <w:rsid w:val="007E426C"/>
    <w:rsid w:val="007E49F5"/>
    <w:rsid w:val="007E60C4"/>
    <w:rsid w:val="007E72E9"/>
    <w:rsid w:val="007F11E1"/>
    <w:rsid w:val="00805168"/>
    <w:rsid w:val="00805A2B"/>
    <w:rsid w:val="00807A9F"/>
    <w:rsid w:val="00812306"/>
    <w:rsid w:val="00813B32"/>
    <w:rsid w:val="00817092"/>
    <w:rsid w:val="00826AC0"/>
    <w:rsid w:val="00826D6D"/>
    <w:rsid w:val="00827AC3"/>
    <w:rsid w:val="00835C75"/>
    <w:rsid w:val="0083607E"/>
    <w:rsid w:val="008360FF"/>
    <w:rsid w:val="00836A3C"/>
    <w:rsid w:val="008403B8"/>
    <w:rsid w:val="00840D63"/>
    <w:rsid w:val="00845024"/>
    <w:rsid w:val="00851C7F"/>
    <w:rsid w:val="00855428"/>
    <w:rsid w:val="0085624B"/>
    <w:rsid w:val="00857BE7"/>
    <w:rsid w:val="008608C7"/>
    <w:rsid w:val="00864857"/>
    <w:rsid w:val="008706CA"/>
    <w:rsid w:val="00871B66"/>
    <w:rsid w:val="00874CDF"/>
    <w:rsid w:val="00880A52"/>
    <w:rsid w:val="00881978"/>
    <w:rsid w:val="0088204F"/>
    <w:rsid w:val="00884028"/>
    <w:rsid w:val="00885E2C"/>
    <w:rsid w:val="00890B1F"/>
    <w:rsid w:val="00892CB7"/>
    <w:rsid w:val="008936A1"/>
    <w:rsid w:val="00896638"/>
    <w:rsid w:val="00897AD9"/>
    <w:rsid w:val="00897B6F"/>
    <w:rsid w:val="008A2D71"/>
    <w:rsid w:val="008A471D"/>
    <w:rsid w:val="008A79BF"/>
    <w:rsid w:val="008B32A2"/>
    <w:rsid w:val="008B3DC0"/>
    <w:rsid w:val="008B6031"/>
    <w:rsid w:val="008B66B9"/>
    <w:rsid w:val="008C49EB"/>
    <w:rsid w:val="008C6E25"/>
    <w:rsid w:val="008D00EA"/>
    <w:rsid w:val="008D2F32"/>
    <w:rsid w:val="008D6962"/>
    <w:rsid w:val="008E2AA2"/>
    <w:rsid w:val="008E61E6"/>
    <w:rsid w:val="008E677B"/>
    <w:rsid w:val="008F2AC0"/>
    <w:rsid w:val="008F4C21"/>
    <w:rsid w:val="008F5B68"/>
    <w:rsid w:val="009040C8"/>
    <w:rsid w:val="0091058E"/>
    <w:rsid w:val="009133E5"/>
    <w:rsid w:val="00915593"/>
    <w:rsid w:val="00921E60"/>
    <w:rsid w:val="00922AA2"/>
    <w:rsid w:val="009249F7"/>
    <w:rsid w:val="009261AE"/>
    <w:rsid w:val="00927C1F"/>
    <w:rsid w:val="00931072"/>
    <w:rsid w:val="00932B30"/>
    <w:rsid w:val="0094461F"/>
    <w:rsid w:val="0094537B"/>
    <w:rsid w:val="00946860"/>
    <w:rsid w:val="00960610"/>
    <w:rsid w:val="00962688"/>
    <w:rsid w:val="00963973"/>
    <w:rsid w:val="00965124"/>
    <w:rsid w:val="00966048"/>
    <w:rsid w:val="00966160"/>
    <w:rsid w:val="009704D8"/>
    <w:rsid w:val="009706BD"/>
    <w:rsid w:val="00972423"/>
    <w:rsid w:val="0097581E"/>
    <w:rsid w:val="00975FB6"/>
    <w:rsid w:val="0097763E"/>
    <w:rsid w:val="00982C2B"/>
    <w:rsid w:val="00986474"/>
    <w:rsid w:val="0098671B"/>
    <w:rsid w:val="00990378"/>
    <w:rsid w:val="0099439D"/>
    <w:rsid w:val="00994B38"/>
    <w:rsid w:val="00996235"/>
    <w:rsid w:val="00997021"/>
    <w:rsid w:val="00997B1D"/>
    <w:rsid w:val="009A0D86"/>
    <w:rsid w:val="009A1B3C"/>
    <w:rsid w:val="009A5212"/>
    <w:rsid w:val="009A65B4"/>
    <w:rsid w:val="009B5B8D"/>
    <w:rsid w:val="009B79D8"/>
    <w:rsid w:val="009C09CB"/>
    <w:rsid w:val="009C795B"/>
    <w:rsid w:val="009D08C9"/>
    <w:rsid w:val="009D218B"/>
    <w:rsid w:val="009D2F89"/>
    <w:rsid w:val="009D582E"/>
    <w:rsid w:val="009E24C9"/>
    <w:rsid w:val="009E2E8B"/>
    <w:rsid w:val="009E45B7"/>
    <w:rsid w:val="009E4DEF"/>
    <w:rsid w:val="009E6CB6"/>
    <w:rsid w:val="009E732E"/>
    <w:rsid w:val="009F1694"/>
    <w:rsid w:val="009F2CB6"/>
    <w:rsid w:val="00A01DF5"/>
    <w:rsid w:val="00A02FFE"/>
    <w:rsid w:val="00A06883"/>
    <w:rsid w:val="00A06C50"/>
    <w:rsid w:val="00A132B7"/>
    <w:rsid w:val="00A243C0"/>
    <w:rsid w:val="00A27187"/>
    <w:rsid w:val="00A27728"/>
    <w:rsid w:val="00A30112"/>
    <w:rsid w:val="00A31853"/>
    <w:rsid w:val="00A31AEF"/>
    <w:rsid w:val="00A32A2B"/>
    <w:rsid w:val="00A33E48"/>
    <w:rsid w:val="00A340CF"/>
    <w:rsid w:val="00A34C46"/>
    <w:rsid w:val="00A42A3E"/>
    <w:rsid w:val="00A438D7"/>
    <w:rsid w:val="00A44978"/>
    <w:rsid w:val="00A45300"/>
    <w:rsid w:val="00A47400"/>
    <w:rsid w:val="00A4786B"/>
    <w:rsid w:val="00A506BB"/>
    <w:rsid w:val="00A532B8"/>
    <w:rsid w:val="00A535DA"/>
    <w:rsid w:val="00A542BB"/>
    <w:rsid w:val="00A54864"/>
    <w:rsid w:val="00A5555D"/>
    <w:rsid w:val="00A5600B"/>
    <w:rsid w:val="00A6480D"/>
    <w:rsid w:val="00A67B74"/>
    <w:rsid w:val="00A728B2"/>
    <w:rsid w:val="00A741E3"/>
    <w:rsid w:val="00A74339"/>
    <w:rsid w:val="00A755A0"/>
    <w:rsid w:val="00A80070"/>
    <w:rsid w:val="00A84BB5"/>
    <w:rsid w:val="00A86AAE"/>
    <w:rsid w:val="00A872F0"/>
    <w:rsid w:val="00A92E2C"/>
    <w:rsid w:val="00A9577A"/>
    <w:rsid w:val="00A95AEA"/>
    <w:rsid w:val="00A97217"/>
    <w:rsid w:val="00AA7A44"/>
    <w:rsid w:val="00AB1F95"/>
    <w:rsid w:val="00AC1991"/>
    <w:rsid w:val="00AC4430"/>
    <w:rsid w:val="00AD4337"/>
    <w:rsid w:val="00AE2EE7"/>
    <w:rsid w:val="00AE733E"/>
    <w:rsid w:val="00AF000B"/>
    <w:rsid w:val="00AF52EE"/>
    <w:rsid w:val="00AF6D2C"/>
    <w:rsid w:val="00B0324E"/>
    <w:rsid w:val="00B06B1D"/>
    <w:rsid w:val="00B142CE"/>
    <w:rsid w:val="00B149D3"/>
    <w:rsid w:val="00B202EF"/>
    <w:rsid w:val="00B21497"/>
    <w:rsid w:val="00B21BCE"/>
    <w:rsid w:val="00B304F5"/>
    <w:rsid w:val="00B322F1"/>
    <w:rsid w:val="00B37567"/>
    <w:rsid w:val="00B41C5E"/>
    <w:rsid w:val="00B45D2F"/>
    <w:rsid w:val="00B50CF4"/>
    <w:rsid w:val="00B5161A"/>
    <w:rsid w:val="00B54AEB"/>
    <w:rsid w:val="00B54F25"/>
    <w:rsid w:val="00B62F1C"/>
    <w:rsid w:val="00B646A5"/>
    <w:rsid w:val="00B64ADE"/>
    <w:rsid w:val="00B7196E"/>
    <w:rsid w:val="00B728AA"/>
    <w:rsid w:val="00B75FB2"/>
    <w:rsid w:val="00B84AE2"/>
    <w:rsid w:val="00B876B2"/>
    <w:rsid w:val="00B93A94"/>
    <w:rsid w:val="00B93E65"/>
    <w:rsid w:val="00B9609A"/>
    <w:rsid w:val="00B961E8"/>
    <w:rsid w:val="00BA0714"/>
    <w:rsid w:val="00BA0DEB"/>
    <w:rsid w:val="00BA2CD1"/>
    <w:rsid w:val="00BA556B"/>
    <w:rsid w:val="00BB6ABE"/>
    <w:rsid w:val="00BB6DA6"/>
    <w:rsid w:val="00BC0C18"/>
    <w:rsid w:val="00BC2535"/>
    <w:rsid w:val="00BC4664"/>
    <w:rsid w:val="00BC605D"/>
    <w:rsid w:val="00BC6106"/>
    <w:rsid w:val="00BD011D"/>
    <w:rsid w:val="00BD235A"/>
    <w:rsid w:val="00BD2BD9"/>
    <w:rsid w:val="00BE1BE1"/>
    <w:rsid w:val="00BE1C83"/>
    <w:rsid w:val="00BE2192"/>
    <w:rsid w:val="00BE33E4"/>
    <w:rsid w:val="00BE3669"/>
    <w:rsid w:val="00BE7FA0"/>
    <w:rsid w:val="00BF1212"/>
    <w:rsid w:val="00BF1DE0"/>
    <w:rsid w:val="00BF539F"/>
    <w:rsid w:val="00C02498"/>
    <w:rsid w:val="00C071B9"/>
    <w:rsid w:val="00C107A7"/>
    <w:rsid w:val="00C11120"/>
    <w:rsid w:val="00C11C55"/>
    <w:rsid w:val="00C11F0D"/>
    <w:rsid w:val="00C1409D"/>
    <w:rsid w:val="00C16245"/>
    <w:rsid w:val="00C27D36"/>
    <w:rsid w:val="00C3128B"/>
    <w:rsid w:val="00C3244F"/>
    <w:rsid w:val="00C41F5A"/>
    <w:rsid w:val="00C52867"/>
    <w:rsid w:val="00C6033E"/>
    <w:rsid w:val="00C6274C"/>
    <w:rsid w:val="00C6678C"/>
    <w:rsid w:val="00C7340C"/>
    <w:rsid w:val="00C74C4C"/>
    <w:rsid w:val="00C81682"/>
    <w:rsid w:val="00C823C6"/>
    <w:rsid w:val="00C85195"/>
    <w:rsid w:val="00C8678A"/>
    <w:rsid w:val="00C9117C"/>
    <w:rsid w:val="00C9196C"/>
    <w:rsid w:val="00C92069"/>
    <w:rsid w:val="00C963C3"/>
    <w:rsid w:val="00CA024D"/>
    <w:rsid w:val="00CA2239"/>
    <w:rsid w:val="00CA6493"/>
    <w:rsid w:val="00CA7E7D"/>
    <w:rsid w:val="00CB0B4E"/>
    <w:rsid w:val="00CB3AC9"/>
    <w:rsid w:val="00CB3C1E"/>
    <w:rsid w:val="00CC05F3"/>
    <w:rsid w:val="00CC0D51"/>
    <w:rsid w:val="00CC64E9"/>
    <w:rsid w:val="00CC720B"/>
    <w:rsid w:val="00CC772E"/>
    <w:rsid w:val="00CC7E5E"/>
    <w:rsid w:val="00CD225B"/>
    <w:rsid w:val="00CD2C7A"/>
    <w:rsid w:val="00CE0BCC"/>
    <w:rsid w:val="00CE2BA0"/>
    <w:rsid w:val="00CE4F1C"/>
    <w:rsid w:val="00CE7A9E"/>
    <w:rsid w:val="00CF109D"/>
    <w:rsid w:val="00CF1507"/>
    <w:rsid w:val="00CF1EF1"/>
    <w:rsid w:val="00CF3A37"/>
    <w:rsid w:val="00CF4DC3"/>
    <w:rsid w:val="00CF5426"/>
    <w:rsid w:val="00CF620F"/>
    <w:rsid w:val="00CF7C9E"/>
    <w:rsid w:val="00D05624"/>
    <w:rsid w:val="00D07AA3"/>
    <w:rsid w:val="00D11C89"/>
    <w:rsid w:val="00D1468D"/>
    <w:rsid w:val="00D14766"/>
    <w:rsid w:val="00D14EE1"/>
    <w:rsid w:val="00D154FB"/>
    <w:rsid w:val="00D16FB2"/>
    <w:rsid w:val="00D17C4E"/>
    <w:rsid w:val="00D20D55"/>
    <w:rsid w:val="00D21357"/>
    <w:rsid w:val="00D268F4"/>
    <w:rsid w:val="00D27324"/>
    <w:rsid w:val="00D3627F"/>
    <w:rsid w:val="00D36CD1"/>
    <w:rsid w:val="00D40592"/>
    <w:rsid w:val="00D41045"/>
    <w:rsid w:val="00D41D0D"/>
    <w:rsid w:val="00D44962"/>
    <w:rsid w:val="00D471FE"/>
    <w:rsid w:val="00D50D64"/>
    <w:rsid w:val="00D51031"/>
    <w:rsid w:val="00D52616"/>
    <w:rsid w:val="00D63368"/>
    <w:rsid w:val="00D65FE9"/>
    <w:rsid w:val="00D67E97"/>
    <w:rsid w:val="00D72F8D"/>
    <w:rsid w:val="00D74E2B"/>
    <w:rsid w:val="00D77685"/>
    <w:rsid w:val="00D80D0C"/>
    <w:rsid w:val="00D813C6"/>
    <w:rsid w:val="00D81A1B"/>
    <w:rsid w:val="00D82362"/>
    <w:rsid w:val="00D8486B"/>
    <w:rsid w:val="00D84C33"/>
    <w:rsid w:val="00D84EE6"/>
    <w:rsid w:val="00D862E6"/>
    <w:rsid w:val="00D86704"/>
    <w:rsid w:val="00D929F4"/>
    <w:rsid w:val="00D955AA"/>
    <w:rsid w:val="00D97514"/>
    <w:rsid w:val="00DA4AA1"/>
    <w:rsid w:val="00DA67C9"/>
    <w:rsid w:val="00DB0FAB"/>
    <w:rsid w:val="00DB10A6"/>
    <w:rsid w:val="00DB1FA6"/>
    <w:rsid w:val="00DB4F74"/>
    <w:rsid w:val="00DB7F64"/>
    <w:rsid w:val="00DC09E6"/>
    <w:rsid w:val="00DD36F8"/>
    <w:rsid w:val="00DD5EC4"/>
    <w:rsid w:val="00DE4940"/>
    <w:rsid w:val="00DF232D"/>
    <w:rsid w:val="00DF65F1"/>
    <w:rsid w:val="00E02F0A"/>
    <w:rsid w:val="00E07F1F"/>
    <w:rsid w:val="00E128C0"/>
    <w:rsid w:val="00E16020"/>
    <w:rsid w:val="00E219CF"/>
    <w:rsid w:val="00E241FF"/>
    <w:rsid w:val="00E262A7"/>
    <w:rsid w:val="00E33B6C"/>
    <w:rsid w:val="00E36D54"/>
    <w:rsid w:val="00E378AA"/>
    <w:rsid w:val="00E40BD9"/>
    <w:rsid w:val="00E41056"/>
    <w:rsid w:val="00E41A8C"/>
    <w:rsid w:val="00E4790E"/>
    <w:rsid w:val="00E501CA"/>
    <w:rsid w:val="00E50A8B"/>
    <w:rsid w:val="00E51F33"/>
    <w:rsid w:val="00E53BF8"/>
    <w:rsid w:val="00E54BB8"/>
    <w:rsid w:val="00E56405"/>
    <w:rsid w:val="00E571A4"/>
    <w:rsid w:val="00E60188"/>
    <w:rsid w:val="00E61FF8"/>
    <w:rsid w:val="00E62CAA"/>
    <w:rsid w:val="00E7043C"/>
    <w:rsid w:val="00E77C58"/>
    <w:rsid w:val="00E81052"/>
    <w:rsid w:val="00E81771"/>
    <w:rsid w:val="00E81F18"/>
    <w:rsid w:val="00E855B3"/>
    <w:rsid w:val="00EA0BD5"/>
    <w:rsid w:val="00EA0CF1"/>
    <w:rsid w:val="00EA12C9"/>
    <w:rsid w:val="00EA1AF0"/>
    <w:rsid w:val="00EA2053"/>
    <w:rsid w:val="00EA4442"/>
    <w:rsid w:val="00EA58E3"/>
    <w:rsid w:val="00EB225D"/>
    <w:rsid w:val="00EB3571"/>
    <w:rsid w:val="00EC221C"/>
    <w:rsid w:val="00EC5CF3"/>
    <w:rsid w:val="00ED2568"/>
    <w:rsid w:val="00ED3872"/>
    <w:rsid w:val="00ED3AD1"/>
    <w:rsid w:val="00ED4542"/>
    <w:rsid w:val="00ED47FC"/>
    <w:rsid w:val="00ED660E"/>
    <w:rsid w:val="00EE308B"/>
    <w:rsid w:val="00EE37A7"/>
    <w:rsid w:val="00EE4900"/>
    <w:rsid w:val="00EE6121"/>
    <w:rsid w:val="00EF1B2C"/>
    <w:rsid w:val="00F001D4"/>
    <w:rsid w:val="00F00F5A"/>
    <w:rsid w:val="00F02477"/>
    <w:rsid w:val="00F0465B"/>
    <w:rsid w:val="00F05ADD"/>
    <w:rsid w:val="00F12518"/>
    <w:rsid w:val="00F12E85"/>
    <w:rsid w:val="00F14C26"/>
    <w:rsid w:val="00F14EAC"/>
    <w:rsid w:val="00F218D4"/>
    <w:rsid w:val="00F22820"/>
    <w:rsid w:val="00F256A8"/>
    <w:rsid w:val="00F270D6"/>
    <w:rsid w:val="00F306DA"/>
    <w:rsid w:val="00F368AF"/>
    <w:rsid w:val="00F36BC2"/>
    <w:rsid w:val="00F37CA6"/>
    <w:rsid w:val="00F37E16"/>
    <w:rsid w:val="00F40993"/>
    <w:rsid w:val="00F419EF"/>
    <w:rsid w:val="00F51322"/>
    <w:rsid w:val="00F54388"/>
    <w:rsid w:val="00F57138"/>
    <w:rsid w:val="00F6029D"/>
    <w:rsid w:val="00F62559"/>
    <w:rsid w:val="00F62770"/>
    <w:rsid w:val="00F676CD"/>
    <w:rsid w:val="00F72CCF"/>
    <w:rsid w:val="00F81468"/>
    <w:rsid w:val="00F82601"/>
    <w:rsid w:val="00F8412C"/>
    <w:rsid w:val="00F84400"/>
    <w:rsid w:val="00F9106F"/>
    <w:rsid w:val="00F91B4A"/>
    <w:rsid w:val="00FA1169"/>
    <w:rsid w:val="00FA2155"/>
    <w:rsid w:val="00FA247C"/>
    <w:rsid w:val="00FA4E7E"/>
    <w:rsid w:val="00FA5287"/>
    <w:rsid w:val="00FA5E94"/>
    <w:rsid w:val="00FA67FC"/>
    <w:rsid w:val="00FB70AC"/>
    <w:rsid w:val="00FD523B"/>
    <w:rsid w:val="00FE2ECA"/>
    <w:rsid w:val="00FE5E7B"/>
    <w:rsid w:val="00FE7401"/>
    <w:rsid w:val="00FE7CA7"/>
    <w:rsid w:val="00FF3B89"/>
    <w:rsid w:val="00FF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 w:type="paragraph" w:customStyle="1" w:styleId="ScheduleHeading">
    <w:name w:val="Schedule Heading"/>
    <w:basedOn w:val="Title"/>
    <w:rsid w:val="000F03F3"/>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s>
      <w:spacing w:after="480"/>
      <w:contextualSpacing w:val="0"/>
      <w:jc w:val="center"/>
    </w:pPr>
    <w:rPr>
      <w:rFonts w:ascii="Times New Roman" w:eastAsia="Times New Roman" w:hAnsi="Times New Roman" w:cs="Times New Roman"/>
      <w:b/>
      <w:caps/>
      <w:spacing w:val="0"/>
      <w:kern w:val="0"/>
      <w:sz w:val="24"/>
      <w:szCs w:val="20"/>
      <w:lang w:eastAsia="en-GB"/>
    </w:rPr>
  </w:style>
  <w:style w:type="paragraph" w:styleId="Title">
    <w:name w:val="Title"/>
    <w:basedOn w:val="Normal"/>
    <w:next w:val="Normal"/>
    <w:link w:val="TitleChar"/>
    <w:uiPriority w:val="10"/>
    <w:qFormat/>
    <w:rsid w:val="000F03F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3F3"/>
    <w:rPr>
      <w:rFonts w:asciiTheme="majorHAnsi" w:eastAsiaTheme="majorEastAsia" w:hAnsiTheme="majorHAnsi" w:cstheme="majorBidi"/>
      <w:spacing w:val="-10"/>
      <w:kern w:val="28"/>
      <w:sz w:val="56"/>
      <w:szCs w:val="56"/>
    </w:rPr>
  </w:style>
  <w:style w:type="paragraph" w:customStyle="1" w:styleId="Definition1a">
    <w:name w:val="Definition 1a"/>
    <w:basedOn w:val="Normal"/>
    <w:next w:val="Normal"/>
    <w:rsid w:val="00840D63"/>
    <w:pPr>
      <w:keepNext/>
      <w:tabs>
        <w:tab w:val="left" w:pos="2835"/>
        <w:tab w:val="left" w:pos="3402"/>
        <w:tab w:val="left" w:pos="3969"/>
        <w:tab w:val="left" w:pos="4536"/>
        <w:tab w:val="left" w:pos="5103"/>
        <w:tab w:val="left" w:pos="5670"/>
        <w:tab w:val="left" w:pos="6237"/>
        <w:tab w:val="left" w:pos="6804"/>
        <w:tab w:val="left" w:pos="7371"/>
        <w:tab w:val="left" w:pos="7938"/>
      </w:tabs>
      <w:spacing w:before="240"/>
      <w:ind w:left="2835" w:hanging="2835"/>
      <w:jc w:val="both"/>
    </w:pPr>
    <w:rPr>
      <w:rFonts w:ascii="Times New Roman" w:eastAsia="Times New Roman" w:hAnsi="Times New Roman" w:cs="Times New Roman"/>
      <w:sz w:val="24"/>
      <w:szCs w:val="20"/>
      <w:lang w:eastAsia="en-GB"/>
    </w:rPr>
  </w:style>
  <w:style w:type="paragraph" w:styleId="ListParagraph">
    <w:name w:val="List Paragraph"/>
    <w:aliases w:val="Table no. List Paragraph,Numbered List Paragraph,Абзац списка3,Bullet Points"/>
    <w:basedOn w:val="Normal"/>
    <w:link w:val="ListParagraphChar"/>
    <w:uiPriority w:val="34"/>
    <w:qFormat/>
    <w:rsid w:val="007C086C"/>
    <w:pPr>
      <w:spacing w:after="200" w:line="276" w:lineRule="auto"/>
      <w:ind w:left="720"/>
      <w:contextualSpacing/>
    </w:pPr>
    <w:rPr>
      <w:rFonts w:eastAsiaTheme="minorEastAsia"/>
      <w:lang w:val="en-U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7C086C"/>
    <w:rPr>
      <w:rFonts w:eastAsiaTheme="minorEastAsia"/>
      <w:lang w:val="en-US"/>
    </w:rPr>
  </w:style>
  <w:style w:type="character" w:customStyle="1" w:styleId="Bodytext2">
    <w:name w:val="Body text (2)_"/>
    <w:basedOn w:val="DefaultParagraphFont"/>
    <w:link w:val="Bodytext21"/>
    <w:uiPriority w:val="99"/>
    <w:locked/>
    <w:rsid w:val="00676D7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676D7D"/>
    <w:pPr>
      <w:widowControl w:val="0"/>
      <w:shd w:val="clear" w:color="auto" w:fill="FFFFFF"/>
      <w:spacing w:before="600" w:line="480" w:lineRule="exact"/>
      <w:ind w:hanging="700"/>
      <w:jc w:val="both"/>
    </w:pPr>
    <w:rPr>
      <w:rFonts w:ascii="Times New Roman" w:hAnsi="Times New Roman" w:cs="Times New Roman"/>
      <w:sz w:val="28"/>
      <w:szCs w:val="28"/>
    </w:rPr>
  </w:style>
  <w:style w:type="paragraph" w:styleId="BalloonText">
    <w:name w:val="Balloon Text"/>
    <w:basedOn w:val="Normal"/>
    <w:link w:val="BalloonTextChar"/>
    <w:uiPriority w:val="99"/>
    <w:semiHidden/>
    <w:unhideWhenUsed/>
    <w:rsid w:val="004A7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7AD1"/>
    <w:rPr>
      <w:rFonts w:ascii="Segoe UI" w:hAnsi="Segoe UI" w:cs="Segoe UI"/>
      <w:sz w:val="18"/>
      <w:szCs w:val="18"/>
    </w:rPr>
  </w:style>
  <w:style w:type="character" w:customStyle="1" w:styleId="mechtex0">
    <w:name w:val="mechtex Знак"/>
    <w:locked/>
    <w:rsid w:val="00724BB0"/>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A02FFE"/>
    <w:rPr>
      <w:rFonts w:ascii="Times New Roman" w:eastAsia="Times New Roman" w:hAnsi="Times New Roman" w:cs="Times New Roman"/>
      <w:sz w:val="24"/>
      <w:szCs w:val="24"/>
      <w:lang w:eastAsia="en-GB"/>
    </w:rPr>
  </w:style>
  <w:style w:type="paragraph" w:styleId="BodyText">
    <w:name w:val="Body Text"/>
    <w:basedOn w:val="Normal"/>
    <w:link w:val="BodyTextChar"/>
    <w:uiPriority w:val="99"/>
    <w:semiHidden/>
    <w:unhideWhenUsed/>
    <w:rsid w:val="00CE2BA0"/>
    <w:pPr>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uiPriority w:val="99"/>
    <w:semiHidden/>
    <w:rsid w:val="00CE2BA0"/>
    <w:rPr>
      <w:rFonts w:ascii="Calibri" w:eastAsia="Calibri" w:hAnsi="Calibri"/>
      <w:color w:val="00000A"/>
      <w:lang w:val="en-US"/>
    </w:rPr>
  </w:style>
  <w:style w:type="character" w:styleId="CommentReference">
    <w:name w:val="annotation reference"/>
    <w:basedOn w:val="DefaultParagraphFont"/>
    <w:uiPriority w:val="99"/>
    <w:semiHidden/>
    <w:unhideWhenUsed/>
    <w:rsid w:val="00BE2192"/>
    <w:rPr>
      <w:sz w:val="16"/>
      <w:szCs w:val="16"/>
    </w:rPr>
  </w:style>
  <w:style w:type="paragraph" w:styleId="CommentText">
    <w:name w:val="annotation text"/>
    <w:basedOn w:val="Normal"/>
    <w:link w:val="CommentTextChar"/>
    <w:uiPriority w:val="99"/>
    <w:semiHidden/>
    <w:unhideWhenUsed/>
    <w:rsid w:val="00BE2192"/>
    <w:rPr>
      <w:sz w:val="20"/>
      <w:szCs w:val="20"/>
    </w:rPr>
  </w:style>
  <w:style w:type="character" w:customStyle="1" w:styleId="CommentTextChar">
    <w:name w:val="Comment Text Char"/>
    <w:basedOn w:val="DefaultParagraphFont"/>
    <w:link w:val="CommentText"/>
    <w:uiPriority w:val="99"/>
    <w:semiHidden/>
    <w:rsid w:val="00BE2192"/>
    <w:rPr>
      <w:sz w:val="20"/>
      <w:szCs w:val="20"/>
    </w:rPr>
  </w:style>
  <w:style w:type="paragraph" w:styleId="CommentSubject">
    <w:name w:val="annotation subject"/>
    <w:basedOn w:val="CommentText"/>
    <w:next w:val="CommentText"/>
    <w:link w:val="CommentSubjectChar"/>
    <w:uiPriority w:val="99"/>
    <w:semiHidden/>
    <w:unhideWhenUsed/>
    <w:rsid w:val="00BE2192"/>
    <w:rPr>
      <w:b/>
      <w:bCs/>
    </w:rPr>
  </w:style>
  <w:style w:type="character" w:customStyle="1" w:styleId="CommentSubjectChar">
    <w:name w:val="Comment Subject Char"/>
    <w:basedOn w:val="CommentTextChar"/>
    <w:link w:val="CommentSubject"/>
    <w:uiPriority w:val="99"/>
    <w:semiHidden/>
    <w:rsid w:val="00BE2192"/>
    <w:rPr>
      <w:b/>
      <w:bCs/>
      <w:sz w:val="20"/>
      <w:szCs w:val="20"/>
    </w:rPr>
  </w:style>
  <w:style w:type="paragraph" w:styleId="NoSpacing">
    <w:name w:val="No Spacing"/>
    <w:link w:val="NoSpacingChar"/>
    <w:uiPriority w:val="1"/>
    <w:qFormat/>
    <w:rsid w:val="00686DC4"/>
    <w:rPr>
      <w:rFonts w:ascii="Calibri" w:eastAsia="Times New Roman" w:hAnsi="Calibri" w:cs="Times New Roman"/>
      <w:lang w:val="en-US"/>
    </w:rPr>
  </w:style>
  <w:style w:type="character" w:customStyle="1" w:styleId="NoSpacingChar">
    <w:name w:val="No Spacing Char"/>
    <w:link w:val="NoSpacing"/>
    <w:uiPriority w:val="1"/>
    <w:locked/>
    <w:rsid w:val="00686DC4"/>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53696">
      <w:bodyDiv w:val="1"/>
      <w:marLeft w:val="0"/>
      <w:marRight w:val="0"/>
      <w:marTop w:val="0"/>
      <w:marBottom w:val="0"/>
      <w:divBdr>
        <w:top w:val="none" w:sz="0" w:space="0" w:color="auto"/>
        <w:left w:val="none" w:sz="0" w:space="0" w:color="auto"/>
        <w:bottom w:val="none" w:sz="0" w:space="0" w:color="auto"/>
        <w:right w:val="none" w:sz="0" w:space="0" w:color="auto"/>
      </w:divBdr>
    </w:div>
    <w:div w:id="474028117">
      <w:bodyDiv w:val="1"/>
      <w:marLeft w:val="0"/>
      <w:marRight w:val="0"/>
      <w:marTop w:val="0"/>
      <w:marBottom w:val="0"/>
      <w:divBdr>
        <w:top w:val="none" w:sz="0" w:space="0" w:color="auto"/>
        <w:left w:val="none" w:sz="0" w:space="0" w:color="auto"/>
        <w:bottom w:val="none" w:sz="0" w:space="0" w:color="auto"/>
        <w:right w:val="none" w:sz="0" w:space="0" w:color="auto"/>
      </w:divBdr>
    </w:div>
    <w:div w:id="501051309">
      <w:bodyDiv w:val="1"/>
      <w:marLeft w:val="0"/>
      <w:marRight w:val="0"/>
      <w:marTop w:val="0"/>
      <w:marBottom w:val="0"/>
      <w:divBdr>
        <w:top w:val="none" w:sz="0" w:space="0" w:color="auto"/>
        <w:left w:val="none" w:sz="0" w:space="0" w:color="auto"/>
        <w:bottom w:val="none" w:sz="0" w:space="0" w:color="auto"/>
        <w:right w:val="none" w:sz="0" w:space="0" w:color="auto"/>
      </w:divBdr>
    </w:div>
    <w:div w:id="743988537">
      <w:bodyDiv w:val="1"/>
      <w:marLeft w:val="0"/>
      <w:marRight w:val="0"/>
      <w:marTop w:val="0"/>
      <w:marBottom w:val="0"/>
      <w:divBdr>
        <w:top w:val="none" w:sz="0" w:space="0" w:color="auto"/>
        <w:left w:val="none" w:sz="0" w:space="0" w:color="auto"/>
        <w:bottom w:val="none" w:sz="0" w:space="0" w:color="auto"/>
        <w:right w:val="none" w:sz="0" w:space="0" w:color="auto"/>
      </w:divBdr>
    </w:div>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 w:id="1478839790">
      <w:bodyDiv w:val="1"/>
      <w:marLeft w:val="0"/>
      <w:marRight w:val="0"/>
      <w:marTop w:val="0"/>
      <w:marBottom w:val="0"/>
      <w:divBdr>
        <w:top w:val="none" w:sz="0" w:space="0" w:color="auto"/>
        <w:left w:val="none" w:sz="0" w:space="0" w:color="auto"/>
        <w:bottom w:val="none" w:sz="0" w:space="0" w:color="auto"/>
        <w:right w:val="none" w:sz="0" w:space="0" w:color="auto"/>
      </w:divBdr>
    </w:div>
    <w:div w:id="1495223044">
      <w:bodyDiv w:val="1"/>
      <w:marLeft w:val="0"/>
      <w:marRight w:val="0"/>
      <w:marTop w:val="0"/>
      <w:marBottom w:val="0"/>
      <w:divBdr>
        <w:top w:val="none" w:sz="0" w:space="0" w:color="auto"/>
        <w:left w:val="none" w:sz="0" w:space="0" w:color="auto"/>
        <w:bottom w:val="none" w:sz="0" w:space="0" w:color="auto"/>
        <w:right w:val="none" w:sz="0" w:space="0" w:color="auto"/>
      </w:divBdr>
    </w:div>
    <w:div w:id="1590846575">
      <w:bodyDiv w:val="1"/>
      <w:marLeft w:val="0"/>
      <w:marRight w:val="0"/>
      <w:marTop w:val="0"/>
      <w:marBottom w:val="0"/>
      <w:divBdr>
        <w:top w:val="none" w:sz="0" w:space="0" w:color="auto"/>
        <w:left w:val="none" w:sz="0" w:space="0" w:color="auto"/>
        <w:bottom w:val="none" w:sz="0" w:space="0" w:color="auto"/>
        <w:right w:val="none" w:sz="0" w:space="0" w:color="auto"/>
      </w:divBdr>
    </w:div>
    <w:div w:id="1892960161">
      <w:bodyDiv w:val="1"/>
      <w:marLeft w:val="0"/>
      <w:marRight w:val="0"/>
      <w:marTop w:val="0"/>
      <w:marBottom w:val="0"/>
      <w:divBdr>
        <w:top w:val="none" w:sz="0" w:space="0" w:color="auto"/>
        <w:left w:val="none" w:sz="0" w:space="0" w:color="auto"/>
        <w:bottom w:val="none" w:sz="0" w:space="0" w:color="auto"/>
        <w:right w:val="none" w:sz="0" w:space="0" w:color="auto"/>
      </w:divBdr>
      <w:divsChild>
        <w:div w:id="1271624418">
          <w:marLeft w:val="0"/>
          <w:marRight w:val="0"/>
          <w:marTop w:val="0"/>
          <w:marBottom w:val="0"/>
          <w:divBdr>
            <w:top w:val="none" w:sz="0" w:space="0" w:color="auto"/>
            <w:left w:val="none" w:sz="0" w:space="0" w:color="auto"/>
            <w:bottom w:val="none" w:sz="0" w:space="0" w:color="auto"/>
            <w:right w:val="none" w:sz="0" w:space="0" w:color="auto"/>
          </w:divBdr>
        </w:div>
        <w:div w:id="2037459984">
          <w:marLeft w:val="0"/>
          <w:marRight w:val="0"/>
          <w:marTop w:val="0"/>
          <w:marBottom w:val="0"/>
          <w:divBdr>
            <w:top w:val="none" w:sz="0" w:space="0" w:color="auto"/>
            <w:left w:val="none" w:sz="0" w:space="0" w:color="auto"/>
            <w:bottom w:val="none" w:sz="0" w:space="0" w:color="auto"/>
            <w:right w:val="none" w:sz="0" w:space="0" w:color="auto"/>
          </w:divBdr>
        </w:div>
      </w:divsChild>
    </w:div>
    <w:div w:id="1985501717">
      <w:bodyDiv w:val="1"/>
      <w:marLeft w:val="0"/>
      <w:marRight w:val="0"/>
      <w:marTop w:val="0"/>
      <w:marBottom w:val="0"/>
      <w:divBdr>
        <w:top w:val="none" w:sz="0" w:space="0" w:color="auto"/>
        <w:left w:val="none" w:sz="0" w:space="0" w:color="auto"/>
        <w:bottom w:val="none" w:sz="0" w:space="0" w:color="auto"/>
        <w:right w:val="none" w:sz="0" w:space="0" w:color="auto"/>
      </w:divBdr>
    </w:div>
    <w:div w:id="213227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76887-5409-444B-ADDB-ABA79BA3E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9</Pages>
  <Words>1806</Words>
  <Characters>10295</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https://mul2-armroad.gov.am//tasks/46809/oneclick/ampopatert.docx?token=1197918cc1c7a78993f7b98d76d6f5ca</cp:keywords>
  <dc:description/>
  <cp:lastModifiedBy>User</cp:lastModifiedBy>
  <cp:revision>90</cp:revision>
  <cp:lastPrinted>2021-05-24T18:51:00Z</cp:lastPrinted>
  <dcterms:created xsi:type="dcterms:W3CDTF">2022-04-25T18:18:00Z</dcterms:created>
  <dcterms:modified xsi:type="dcterms:W3CDTF">2022-04-29T12:09:00Z</dcterms:modified>
</cp:coreProperties>
</file>