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75F" w:rsidRDefault="0050175F" w:rsidP="00BB09D0">
      <w:pPr>
        <w:spacing w:after="0" w:line="360" w:lineRule="auto"/>
        <w:jc w:val="center"/>
        <w:rPr>
          <w:rFonts w:cs="Times New Roman"/>
          <w:sz w:val="24"/>
          <w:szCs w:val="24"/>
        </w:rPr>
      </w:pPr>
      <w:bookmarkStart w:id="0" w:name="_GoBack"/>
      <w:bookmarkEnd w:id="0"/>
    </w:p>
    <w:p w:rsidR="0050175F" w:rsidRPr="00184A58" w:rsidRDefault="0050175F" w:rsidP="00BB09D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50175F" w:rsidRPr="00184A58" w:rsidRDefault="0050175F" w:rsidP="00BB09D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</w:rPr>
        <w:t>«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Արագածոտն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ի մարզի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Օրգով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համայնքին</w:t>
      </w:r>
      <w:r w:rsidRPr="005909C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5909CB">
        <w:rPr>
          <w:rFonts w:ascii="GHEA Grapalat" w:hAnsi="GHEA Grapalat" w:cs="GHEA Grapalat"/>
          <w:b/>
          <w:bCs/>
          <w:sz w:val="24"/>
          <w:szCs w:val="24"/>
        </w:rPr>
        <w:t>գույք</w:t>
      </w:r>
      <w:proofErr w:type="spellEnd"/>
      <w:r w:rsidRPr="005909C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նվիրաբերելու մասին</w:t>
      </w:r>
      <w:r w:rsidRPr="00184A58">
        <w:rPr>
          <w:rFonts w:ascii="GHEA Grapalat" w:hAnsi="GHEA Grapalat" w:cs="GHEA Grapalat"/>
          <w:b/>
          <w:bCs/>
          <w:sz w:val="24"/>
          <w:szCs w:val="24"/>
        </w:rPr>
        <w:t>»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</w:p>
    <w:p w:rsidR="0050175F" w:rsidRDefault="0050175F" w:rsidP="00BB09D0">
      <w:pPr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50175F" w:rsidRPr="00184A58" w:rsidRDefault="0050175F" w:rsidP="00BB09D0">
      <w:pPr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1.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ակտի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50175F" w:rsidRPr="00184A58" w:rsidRDefault="0050175F" w:rsidP="00BB09D0">
      <w:pPr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ընդունումը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այն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հանգամանքով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որ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ղեկավարը դիմել է ՀՀ պաշտպանության նախարարություն՝ </w:t>
      </w:r>
      <w:r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ամայնք</w:t>
      </w:r>
      <w:r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կառուցվող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հուշահամալիրի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տարածքում տեղադրելու նպատակով տրամադրել չօգտագործվող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զրահատեխնիկա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</w:rPr>
        <w:t>հուշահամալիրում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կազմակերպվող հանդիսություններին առավել ռազմահայրենասիրական երանգ հաղորդելու </w:t>
      </w:r>
      <w:proofErr w:type="gramStart"/>
      <w:r w:rsidRPr="00184A58">
        <w:rPr>
          <w:rFonts w:ascii="GHEA Grapalat" w:hAnsi="GHEA Grapalat" w:cs="GHEA Grapalat"/>
          <w:sz w:val="24"/>
          <w:szCs w:val="24"/>
          <w:lang w:val="hy-AM"/>
        </w:rPr>
        <w:t>համար:</w:t>
      </w:r>
      <w:proofErr w:type="gram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50175F" w:rsidRPr="00184A58" w:rsidRDefault="0050175F" w:rsidP="00BB09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:rsidR="0050175F" w:rsidRPr="009A51CE" w:rsidRDefault="0050175F" w:rsidP="00BB09D0">
      <w:pPr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sz w:val="24"/>
          <w:szCs w:val="24"/>
          <w:lang w:val="hy-AM"/>
        </w:rPr>
        <w:t>ՀՀ պաշտպանության նախարարությունում առկա է նախկին ԽՍՀՄ ԶՈՒ-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ից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փոխանցված և ՀՀ ԶՈՒ-ում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չշահագործված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Բ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Տ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Ռ-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60 տիպի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զրահա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փոխադրիչ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 (այսուհետ` գույք)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, որը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դեռևս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2006 թվականին 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ճանաչվել է ոչ պիտանի և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դուրս է գրվել 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կազմաքանդվել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, միաժամանակ որպես 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համայնքում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տեղադրվող գույք հավանության է արժանացել 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 ղեկավարի կողմից,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ՀՀ պաշտպանության նախարարությունը նպատակահարմար է գտնում նշված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կազմաքանդված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(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առկա է միայն իրանը 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(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կմախքը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))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Բ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Տ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Ռ-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60 տիպի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զրահա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փոխադրիչ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նվիրաբերել 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ամայնքին: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2006 թվականին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 գույքի մնացորդային արժեքը գնահատվել է </w:t>
      </w:r>
      <w:r w:rsidRPr="009A51CE">
        <w:rPr>
          <w:rFonts w:ascii="GHEA Grapalat" w:hAnsi="GHEA Grapalat" w:cs="GHEA Grapalat"/>
          <w:color w:val="000000"/>
          <w:sz w:val="24"/>
          <w:szCs w:val="24"/>
          <w:lang w:val="hy-AM"/>
        </w:rPr>
        <w:t>9.825.000</w:t>
      </w:r>
      <w:r w:rsidRPr="00184A5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A51C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</w:t>
      </w:r>
      <w:r w:rsidRPr="00184A58">
        <w:rPr>
          <w:rFonts w:ascii="GHEA Grapalat" w:hAnsi="GHEA Grapalat" w:cs="GHEA Grapalat"/>
          <w:color w:val="000000"/>
          <w:sz w:val="24"/>
          <w:szCs w:val="24"/>
          <w:lang w:val="hy-AM"/>
        </w:rPr>
        <w:t>դրամ</w:t>
      </w:r>
      <w:r w:rsidRPr="009A51C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գույքը </w:t>
      </w:r>
      <w:proofErr w:type="spellStart"/>
      <w:r w:rsidRPr="009A51CE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կազմաքանդման</w:t>
      </w:r>
      <w:proofErr w:type="spellEnd"/>
      <w:r w:rsidRPr="009A51C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արդյունքում չի հանդիսանում պաշտպանական նշանակության և իր նշանակությամբ նախատեսված չէ գաղտնի աշխատանքների կատարման համար:</w:t>
      </w:r>
    </w:p>
    <w:p w:rsidR="0050175F" w:rsidRPr="00184A58" w:rsidRDefault="0050175F" w:rsidP="00BB09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3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.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Կարգավորման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նպատակը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և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բնույթը</w:t>
      </w:r>
    </w:p>
    <w:p w:rsidR="0050175F" w:rsidRPr="00184A58" w:rsidRDefault="0050175F" w:rsidP="00BB09D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նախագծով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նախատեսվում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Արագածոտն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ի մարզի </w:t>
      </w:r>
      <w:proofErr w:type="spellStart"/>
      <w:r w:rsidRPr="009A51CE">
        <w:rPr>
          <w:rFonts w:ascii="GHEA Grapalat" w:hAnsi="GHEA Grapalat" w:cs="GHEA Grapalat"/>
          <w:sz w:val="24"/>
          <w:szCs w:val="24"/>
          <w:lang w:val="hy-AM"/>
        </w:rPr>
        <w:t>Օրգով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համայնքին նվիրաբերել Բ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Տ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Ռ-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60 տիպի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զրահա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փոխադրիչ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pt-BR"/>
        </w:rPr>
        <w:t>`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9A51CE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</w:t>
      </w:r>
      <w:r w:rsidRPr="009A51CE">
        <w:rPr>
          <w:rFonts w:ascii="GHEA Grapalat" w:hAnsi="GHEA Grapalat" w:cs="GHEA Grapalat"/>
          <w:sz w:val="24"/>
          <w:szCs w:val="24"/>
          <w:lang w:val="hy-AM"/>
        </w:rPr>
        <w:t>ոմ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hy-AM"/>
        </w:rPr>
        <w:t xml:space="preserve"> կառուցվող հուշահամալիրի տարածքում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տեղադրելու նպատակով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:</w:t>
      </w:r>
    </w:p>
    <w:p w:rsidR="0050175F" w:rsidRPr="00184A58" w:rsidRDefault="0050175F" w:rsidP="00BB09D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9A51CE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>4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.</w:t>
      </w:r>
      <w:r w:rsidRPr="009A51C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 w:rsidRPr="009A51C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9A51C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9A51C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9A51C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9A51CE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.</w:t>
      </w:r>
    </w:p>
    <w:p w:rsidR="0050175F" w:rsidRPr="009A51CE" w:rsidRDefault="0050175F" w:rsidP="00BB09D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184A58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lastRenderedPageBreak/>
        <w:t>Ո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նախագծի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2022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</w:rPr>
        <w:t>և</w:t>
      </w:r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9A51CE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50175F" w:rsidRPr="00184A58" w:rsidRDefault="0050175F" w:rsidP="00BB09D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5. </w:t>
      </w: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</w:t>
      </w:r>
    </w:p>
    <w:p w:rsidR="0050175F" w:rsidRPr="009A51CE" w:rsidRDefault="0050175F" w:rsidP="00BB09D0">
      <w:pPr>
        <w:tabs>
          <w:tab w:val="left" w:pos="567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184A58">
        <w:rPr>
          <w:rFonts w:ascii="GHEA Grapalat" w:hAnsi="GHEA Grapalat" w:cs="GHEA Grapalat"/>
          <w:sz w:val="24"/>
          <w:szCs w:val="24"/>
          <w:lang w:val="af-ZA"/>
        </w:rPr>
        <w:tab/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նախագիծը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կապված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չէ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ռազմավարական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կամ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ոլորտային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այլ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փաստաթղթերի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af-ZA"/>
        </w:rPr>
        <w:t>հետ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af-ZA"/>
        </w:rPr>
        <w:t>:</w:t>
      </w:r>
      <w:r w:rsidRPr="009A51CE">
        <w:rPr>
          <w:rFonts w:ascii="GHEA Grapalat" w:hAnsi="GHEA Grapalat" w:cs="GHEA Grapalat"/>
          <w:sz w:val="24"/>
          <w:szCs w:val="24"/>
          <w:lang w:val="af-ZA"/>
        </w:rPr>
        <w:t xml:space="preserve">        </w:t>
      </w:r>
    </w:p>
    <w:p w:rsidR="0050175F" w:rsidRPr="00184A58" w:rsidRDefault="0050175F" w:rsidP="00BB09D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50175F" w:rsidRPr="00184A58" w:rsidRDefault="0050175F" w:rsidP="00BB09D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50175F" w:rsidRPr="00184A58" w:rsidRDefault="0050175F" w:rsidP="00BB09D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50175F" w:rsidRPr="00184A58" w:rsidRDefault="0050175F" w:rsidP="00BB09D0">
      <w:pPr>
        <w:spacing w:after="0" w:line="360" w:lineRule="auto"/>
        <w:ind w:left="270" w:right="371" w:firstLine="45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</w:p>
    <w:p w:rsidR="0050175F" w:rsidRPr="009A51CE" w:rsidRDefault="0050175F" w:rsidP="00BB09D0">
      <w:pPr>
        <w:spacing w:after="0" w:line="360" w:lineRule="auto"/>
        <w:rPr>
          <w:rFonts w:cs="Times New Roman"/>
          <w:sz w:val="24"/>
          <w:szCs w:val="24"/>
          <w:lang w:val="af-ZA"/>
        </w:rPr>
      </w:pPr>
    </w:p>
    <w:sectPr w:rsidR="0050175F" w:rsidRPr="009A51CE" w:rsidSect="00F111F8">
      <w:pgSz w:w="12240" w:h="15840"/>
      <w:pgMar w:top="539" w:right="720" w:bottom="36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88C"/>
    <w:rsid w:val="00007B60"/>
    <w:rsid w:val="00055A3D"/>
    <w:rsid w:val="000E6E04"/>
    <w:rsid w:val="000F53DE"/>
    <w:rsid w:val="001008DD"/>
    <w:rsid w:val="001014C9"/>
    <w:rsid w:val="00107D26"/>
    <w:rsid w:val="00130E0B"/>
    <w:rsid w:val="001652E9"/>
    <w:rsid w:val="00167C55"/>
    <w:rsid w:val="00184A58"/>
    <w:rsid w:val="001D1DC6"/>
    <w:rsid w:val="003C637A"/>
    <w:rsid w:val="003D7136"/>
    <w:rsid w:val="003E4343"/>
    <w:rsid w:val="003F1F6D"/>
    <w:rsid w:val="00445717"/>
    <w:rsid w:val="00467DEC"/>
    <w:rsid w:val="0050175F"/>
    <w:rsid w:val="0053688C"/>
    <w:rsid w:val="005909CB"/>
    <w:rsid w:val="005A1751"/>
    <w:rsid w:val="0064159D"/>
    <w:rsid w:val="0068731E"/>
    <w:rsid w:val="006A1167"/>
    <w:rsid w:val="006A13A1"/>
    <w:rsid w:val="006B335A"/>
    <w:rsid w:val="006B4A31"/>
    <w:rsid w:val="006C6962"/>
    <w:rsid w:val="00710C02"/>
    <w:rsid w:val="00721B76"/>
    <w:rsid w:val="0074001A"/>
    <w:rsid w:val="0075647D"/>
    <w:rsid w:val="00763099"/>
    <w:rsid w:val="00794FD3"/>
    <w:rsid w:val="007A057E"/>
    <w:rsid w:val="007D77D7"/>
    <w:rsid w:val="007F6DD5"/>
    <w:rsid w:val="008452B4"/>
    <w:rsid w:val="00997F82"/>
    <w:rsid w:val="009A46C8"/>
    <w:rsid w:val="009A51CE"/>
    <w:rsid w:val="009D22AB"/>
    <w:rsid w:val="00A04C7A"/>
    <w:rsid w:val="00A347BF"/>
    <w:rsid w:val="00BB09D0"/>
    <w:rsid w:val="00BE3C4B"/>
    <w:rsid w:val="00C20FFC"/>
    <w:rsid w:val="00C24EEC"/>
    <w:rsid w:val="00C53517"/>
    <w:rsid w:val="00C61DF1"/>
    <w:rsid w:val="00C62A1D"/>
    <w:rsid w:val="00C93CF8"/>
    <w:rsid w:val="00D943D3"/>
    <w:rsid w:val="00DD4353"/>
    <w:rsid w:val="00DE3A58"/>
    <w:rsid w:val="00DF21B3"/>
    <w:rsid w:val="00E0087B"/>
    <w:rsid w:val="00E425D6"/>
    <w:rsid w:val="00E43DA6"/>
    <w:rsid w:val="00EB41CC"/>
    <w:rsid w:val="00EC172E"/>
    <w:rsid w:val="00ED230C"/>
    <w:rsid w:val="00F111F8"/>
    <w:rsid w:val="00F32A6E"/>
    <w:rsid w:val="00F451BE"/>
    <w:rsid w:val="00F9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0F86FBA-743A-42DB-ABC2-693F5C4D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1CC"/>
    <w:pPr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00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1008DD"/>
    <w:rPr>
      <w:rFonts w:ascii="Segoe UI" w:hAnsi="Segoe UI" w:cs="Segoe UI"/>
      <w:sz w:val="18"/>
      <w:szCs w:val="18"/>
    </w:rPr>
  </w:style>
  <w:style w:type="character" w:styleId="Strong">
    <w:name w:val="Strong"/>
    <w:uiPriority w:val="99"/>
    <w:qFormat/>
    <w:rsid w:val="009A46C8"/>
    <w:rPr>
      <w:b/>
      <w:bCs/>
    </w:rPr>
  </w:style>
  <w:style w:type="paragraph" w:styleId="NormalWeb">
    <w:name w:val="Normal (Web)"/>
    <w:basedOn w:val="Normal"/>
    <w:uiPriority w:val="99"/>
    <w:rsid w:val="009A46C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Знак Знак2"/>
    <w:basedOn w:val="Normal"/>
    <w:uiPriority w:val="99"/>
    <w:rsid w:val="00E43DA6"/>
    <w:pPr>
      <w:spacing w:after="160" w:line="240" w:lineRule="exact"/>
    </w:pPr>
    <w:rPr>
      <w:rFonts w:ascii="Verdana" w:eastAsia="SimSun" w:hAnsi="Verdana" w:cs="Verdana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297</Words>
  <Characters>1694</Characters>
  <Application>Microsoft Office Word</Application>
  <DocSecurity>0</DocSecurity>
  <Lines>14</Lines>
  <Paragraphs>3</Paragraphs>
  <ScaleCrop>false</ScaleCrop>
  <Company>organization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https://mul2.gov.am/tasks/605741/oneclick/VOROSHMAN NAXAGIC.docx?token=4ee7834341624232f4aa2194d75e8f5b</cp:keywords>
  <dc:description/>
  <cp:lastModifiedBy>Mariana Shakaryan</cp:lastModifiedBy>
  <cp:revision>25</cp:revision>
  <cp:lastPrinted>2022-04-06T08:21:00Z</cp:lastPrinted>
  <dcterms:created xsi:type="dcterms:W3CDTF">2019-06-17T08:28:00Z</dcterms:created>
  <dcterms:modified xsi:type="dcterms:W3CDTF">2022-04-28T11:09:00Z</dcterms:modified>
</cp:coreProperties>
</file>