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7442383D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8622C8">
        <w:rPr>
          <w:rFonts w:ascii="GHEA Grapalat" w:hAnsi="GHEA Grapalat"/>
          <w:b/>
          <w:bCs/>
          <w:lang w:val="hy-AM"/>
        </w:rPr>
        <w:t>2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8622C8">
        <w:rPr>
          <w:rFonts w:ascii="GHEA Grapalat" w:hAnsi="GHEA Grapalat"/>
          <w:b/>
          <w:bCs/>
          <w:lang w:val="hy-AM"/>
        </w:rPr>
        <w:t>մարտի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8622C8">
        <w:rPr>
          <w:rFonts w:ascii="GHEA Grapalat" w:hAnsi="GHEA Grapalat"/>
          <w:b/>
          <w:bCs/>
          <w:lang w:val="hy-AM"/>
        </w:rPr>
        <w:t>3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8622C8">
        <w:rPr>
          <w:rFonts w:ascii="GHEA Grapalat" w:hAnsi="GHEA Grapalat"/>
          <w:b/>
          <w:bCs/>
          <w:lang w:val="hy-AM"/>
        </w:rPr>
        <w:t>271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8622C8">
        <w:rPr>
          <w:rFonts w:ascii="GHEA Grapalat" w:hAnsi="GHEA Grapalat"/>
          <w:b/>
          <w:bCs/>
          <w:lang w:val="hy-AM"/>
        </w:rPr>
        <w:t xml:space="preserve">լրացում և </w:t>
      </w:r>
      <w:r>
        <w:rPr>
          <w:rFonts w:ascii="GHEA Grapalat" w:hAnsi="GHEA Grapalat"/>
          <w:b/>
          <w:bCs/>
          <w:lang w:val="hy-AM"/>
        </w:rPr>
        <w:t xml:space="preserve">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3902BBCD" w:rsidR="0020340F" w:rsidRPr="008217FA" w:rsidRDefault="001D3C5D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8622C8">
              <w:rPr>
                <w:rFonts w:ascii="GHEA Grapalat" w:eastAsia="Calibri" w:hAnsi="GHEA Grapalat"/>
                <w:lang w:val="hy-AM"/>
              </w:rPr>
              <w:t>8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03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21330F03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8622C8" w:rsidRPr="008622C8">
              <w:rPr>
                <w:rFonts w:ascii="GHEA Grapalat" w:eastAsia="Calibri" w:hAnsi="GHEA Grapalat"/>
              </w:rPr>
              <w:t>01/2-1/4965-2022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3819BB67" w:rsidR="001A3DE6" w:rsidRPr="008217FA" w:rsidRDefault="008622C8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28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03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143D3451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8622C8" w:rsidRPr="008622C8">
              <w:rPr>
                <w:rFonts w:ascii="GHEA Grapalat" w:eastAsia="Calibri" w:hAnsi="GHEA Grapalat"/>
              </w:rPr>
              <w:t>01/3-2/20848-2022</w:t>
            </w:r>
          </w:p>
        </w:tc>
      </w:tr>
      <w:tr w:rsidR="0020340F" w:rsidRPr="001D3C5D" w14:paraId="5658D86C" w14:textId="77777777" w:rsidTr="00D3662A">
        <w:trPr>
          <w:trHeight w:val="34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A78AE" w14:textId="203DA645" w:rsidR="0020340F" w:rsidRPr="002023D8" w:rsidRDefault="008622C8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>․</w:t>
            </w:r>
            <w:r w:rsidRPr="008622C8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2022 թվականի մարտի 3-ի N 271-Ա որոշման մեջ լրացում և փոփոխություն կատարելու մասին» Հայաստանի Հանրապետության կառավարության որոշման նախագծի վերաբերյալ հայտնում ենք, որ նշված նախագծի 1-ին կետով ներկայացված ապրանքի վերաբերյալ տեղեկությունները թերի են և բավարար չեն այդ ապրանքի` ըստ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համար:</w:t>
            </w:r>
            <w:r w:rsidR="00CA0107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8622C8">
              <w:rPr>
                <w:rFonts w:ascii="GHEA Grapalat" w:eastAsia="Calibri" w:hAnsi="GHEA Grapalat"/>
                <w:lang w:val="hy-AM"/>
              </w:rPr>
              <w:t xml:space="preserve">Միաժամանակ, «Ֆանֆրութ» սահմանափակ պատասխանատվությամբ ընկերությունը (ՀՎՀՀ </w:t>
            </w:r>
            <w:r w:rsidRPr="008622C8">
              <w:rPr>
                <w:rFonts w:ascii="GHEA Grapalat" w:eastAsia="Calibri" w:hAnsi="GHEA Grapalat"/>
                <w:lang w:val="af-ZA"/>
              </w:rPr>
              <w:t>00501374</w:t>
            </w:r>
            <w:r w:rsidRPr="008622C8">
              <w:rPr>
                <w:rFonts w:ascii="GHEA Grapalat" w:eastAsia="Calibri" w:hAnsi="GHEA Grapalat"/>
                <w:lang w:val="hy-AM"/>
              </w:rPr>
              <w:t xml:space="preserve">, գրանցված 04.11.2021թ.) գործում է հարկման ընդհանուր համակարգում, ըստ ներկայացրած վերջին՝ 2022թ. փետրվար ամսվա եկամտային հարկի և </w:t>
            </w:r>
            <w:r w:rsidRPr="008622C8">
              <w:rPr>
                <w:rFonts w:ascii="GHEA Grapalat" w:eastAsia="Calibri" w:hAnsi="GHEA Grapalat"/>
                <w:lang w:val="hy-AM"/>
              </w:rPr>
              <w:lastRenderedPageBreak/>
              <w:t>սոցիալական վճարի ամսական հաշվարկի ունի 2 հարկման բազա ունեցող վարձու աշխատողներ, որոնց միջին հարկման բազան կազմում է 190</w:t>
            </w:r>
            <w:r w:rsidRPr="008622C8">
              <w:rPr>
                <w:rFonts w:ascii="GHEA Grapalat" w:eastAsia="Calibri" w:hAnsi="GHEA Grapalat"/>
                <w:lang w:val="af-ZA"/>
              </w:rPr>
              <w:t>,</w:t>
            </w:r>
            <w:r w:rsidRPr="008622C8">
              <w:rPr>
                <w:rFonts w:ascii="GHEA Grapalat" w:eastAsia="Calibri" w:hAnsi="GHEA Grapalat"/>
                <w:lang w:val="hy-AM"/>
              </w:rPr>
              <w:t>734</w:t>
            </w:r>
            <w:r w:rsidRPr="008622C8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8622C8">
              <w:rPr>
                <w:rFonts w:ascii="GHEA Grapalat" w:eastAsia="Calibri" w:hAnsi="GHEA Grapalat"/>
                <w:lang w:val="hy-AM"/>
              </w:rPr>
              <w:t>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24.03.2022թ.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D3662A" w:rsidRPr="001D3C5D" w14:paraId="7C9415DE" w14:textId="77777777" w:rsidTr="00D3662A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A38DB5F" w14:textId="148ADE5C" w:rsidR="00D3662A" w:rsidRPr="00D3662A" w:rsidRDefault="00D3662A" w:rsidP="00723E20">
            <w:pPr>
              <w:spacing w:line="360" w:lineRule="auto"/>
              <w:jc w:val="both"/>
              <w:rPr>
                <w:rFonts w:ascii="Cambria Math" w:eastAsia="Calibri" w:hAnsi="Cambria Math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3</w:t>
            </w:r>
            <w:r w:rsidRPr="00D3662A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D3662A">
              <w:rPr>
                <w:rFonts w:ascii="GHEA Grapalat" w:eastAsia="Calibri" w:hAnsi="GHEA Grapalat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449850" w14:textId="41A6F916" w:rsidR="00D3662A" w:rsidRPr="00D3662A" w:rsidRDefault="00D3662A" w:rsidP="001A569E">
            <w:pPr>
              <w:spacing w:line="360" w:lineRule="auto"/>
              <w:rPr>
                <w:rFonts w:ascii="Cambria Math" w:eastAsia="Calibri" w:hAnsi="Cambria Math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26-04-2022թ</w:t>
            </w:r>
            <w:r>
              <w:rPr>
                <w:rFonts w:ascii="Cambria Math" w:eastAsia="Calibri" w:hAnsi="Cambria Math"/>
                <w:lang w:val="hy-AM"/>
              </w:rPr>
              <w:t>․</w:t>
            </w:r>
          </w:p>
        </w:tc>
      </w:tr>
      <w:tr w:rsidR="00D3662A" w:rsidRPr="001D3C5D" w14:paraId="4FAEE7F3" w14:textId="77777777" w:rsidTr="00D3662A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DE470E" w14:textId="77777777" w:rsidR="00D3662A" w:rsidRDefault="00D3662A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D58B89A" w14:textId="77777777" w:rsidR="00D3662A" w:rsidRDefault="00D3662A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D3662A" w:rsidRPr="00D3662A" w14:paraId="05D4035E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DAF77A" w14:textId="7F1169E5" w:rsidR="00D3662A" w:rsidRPr="00D3662A" w:rsidRDefault="00D3662A" w:rsidP="00D3662A">
            <w:pPr>
              <w:spacing w:line="360" w:lineRule="auto"/>
              <w:jc w:val="both"/>
              <w:rPr>
                <w:rFonts w:ascii="GHEA Grapalat" w:eastAsia="Calibri" w:hAnsi="GHEA Grapalat"/>
                <w:i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D3662A">
              <w:rPr>
                <w:rFonts w:ascii="GHEA Grapalat" w:eastAsia="Calibri" w:hAnsi="GHEA Grapalat"/>
                <w:lang w:val="hy-AM"/>
              </w:rPr>
              <w:t>Անհրաժեշտ է Նախագծի «Հայաստանի Հանրապետության կառավարության 2022 թվականի մարտի 3-ի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«ՖԱՆՖՐՈՒԹ» սահմանափակ պատասխանատվությամբ ընկերության կողմից ներկայացված հայտը բավարարելու և արտոնությունը կիրառելու մասին» N 271-Ա որոշման մեջ կատարել հետևյալ լրացումը և փոփոխությունը:» պարբերությունը համարակալել կետի տեսքով և վերանայել դրանից բխող համարակալումները՝ հիմք ընդունելով «Նորմատիվ իրավական ակտերի մասին» օրենքի 14-րդ հոդվածի 5-րդ մասը, որի համաձայն. «</w:t>
            </w:r>
            <w:r w:rsidRPr="00D3662A">
              <w:rPr>
                <w:rFonts w:ascii="GHEA Grapalat" w:eastAsia="Calibri" w:hAnsi="GHEA Grapalat"/>
                <w:i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          </w:t>
            </w:r>
          </w:p>
          <w:p w14:paraId="1054FCB5" w14:textId="77777777" w:rsidR="00D3662A" w:rsidRPr="00D3662A" w:rsidRDefault="00D3662A" w:rsidP="00D3662A">
            <w:pPr>
              <w:spacing w:line="360" w:lineRule="auto"/>
              <w:jc w:val="both"/>
              <w:rPr>
                <w:rFonts w:ascii="GHEA Grapalat" w:eastAsia="Calibri" w:hAnsi="GHEA Grapalat"/>
                <w:i/>
                <w:lang w:val="hy-AM"/>
              </w:rPr>
            </w:pPr>
            <w:r w:rsidRPr="00D3662A">
              <w:rPr>
                <w:rFonts w:ascii="GHEA Grapalat" w:eastAsia="Calibri" w:hAnsi="GHEA Grapalat"/>
                <w:i/>
                <w:lang w:val="hy-AM"/>
              </w:rPr>
              <w:lastRenderedPageBreak/>
              <w:t>Կետերը կարող են բաժանվել միայն համարակալված ենթակետերի, իսկ ենթակետերը` միայն համարակալված պարբերությունների:»:</w:t>
            </w:r>
          </w:p>
          <w:p w14:paraId="3FD700D7" w14:textId="77777777" w:rsidR="00D3662A" w:rsidRDefault="00D3662A" w:rsidP="00723E20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48117F" w14:textId="7E4C2594" w:rsidR="00D3662A" w:rsidRPr="00D3662A" w:rsidRDefault="00D3662A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50194"/>
    <w:rsid w:val="00315F35"/>
    <w:rsid w:val="00723E20"/>
    <w:rsid w:val="008411D3"/>
    <w:rsid w:val="008622C8"/>
    <w:rsid w:val="008B3C8F"/>
    <w:rsid w:val="0090156B"/>
    <w:rsid w:val="00AA5491"/>
    <w:rsid w:val="00CA0107"/>
    <w:rsid w:val="00D3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Microsoft Office User</cp:lastModifiedBy>
  <cp:revision>2</cp:revision>
  <dcterms:created xsi:type="dcterms:W3CDTF">2022-04-27T16:03:00Z</dcterms:created>
  <dcterms:modified xsi:type="dcterms:W3CDTF">2022-04-27T16:03:00Z</dcterms:modified>
</cp:coreProperties>
</file>