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51BD4" w:rsidRPr="00851BD4" w:rsidRDefault="00B61410" w:rsidP="00851BD4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D929E0">
        <w:rPr>
          <w:rFonts w:ascii="GHEA Mariam" w:hAnsi="GHEA Mariam"/>
          <w:sz w:val="24"/>
          <w:szCs w:val="24"/>
          <w:lang w:val="hy-AM"/>
        </w:rPr>
        <w:t>8</w:t>
      </w:r>
      <w:r w:rsidR="00241E72">
        <w:rPr>
          <w:rFonts w:ascii="GHEA Mariam" w:hAnsi="GHEA Mariam"/>
          <w:sz w:val="24"/>
          <w:szCs w:val="24"/>
          <w:lang w:val="hy-AM"/>
        </w:rPr>
        <w:t xml:space="preserve"> 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851BD4">
        <w:rPr>
          <w:rFonts w:ascii="GHEA Mariam" w:hAnsi="GHEA Mariam"/>
          <w:sz w:val="24"/>
          <w:szCs w:val="24"/>
          <w:lang w:val="hy-AM"/>
        </w:rPr>
        <w:t xml:space="preserve">- </w:t>
      </w:r>
      <w:r w:rsidR="00851BD4" w:rsidRPr="00851BD4">
        <w:rPr>
          <w:rFonts w:ascii="GHEA Mariam" w:hAnsi="GHEA Mariam"/>
          <w:sz w:val="24"/>
          <w:szCs w:val="24"/>
          <w:lang w:val="hy-AM"/>
        </w:rPr>
        <w:t>Ա</w:t>
      </w:r>
    </w:p>
    <w:p w:rsidR="00851BD4" w:rsidRPr="00851BD4" w:rsidRDefault="00851BD4" w:rsidP="00851BD4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851BD4" w:rsidRDefault="00851BD4" w:rsidP="00851BD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51BD4">
        <w:rPr>
          <w:rFonts w:ascii="GHEA Mariam" w:hAnsi="GHEA Mariam" w:cs="Arial"/>
          <w:sz w:val="24"/>
          <w:szCs w:val="24"/>
          <w:lang w:val="hy-AM"/>
        </w:rPr>
        <w:t>ԳԵՐԱԿԱ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51BD4" w:rsidRDefault="00851BD4" w:rsidP="00851BD4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ԾՐԱԳՐԻ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ՇՐՋԱՆԱԿՆԵՐՈՒՄ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ՆԵՐՄՈՒԾՎՈՂ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ՏԵԽՆՈԼՈԳԻԱԿԱՆ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ՍԱՐՔԱՎՈՐՈՒՄՆԵՐԻ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ԴՐԱՆՑ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ԲԱՂԿԱՑՈՒՑԻՉ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ՀԱՄԱԼՐՈՂ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851BD4" w:rsidRDefault="00851BD4" w:rsidP="00851BD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ՄԱՍԵՐԻ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ՀՈՒՄՔԻ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ՆՅՈՒԹԵՐԻ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ՆԿԱՏՄԱՄԲ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ՍԱԿԱԳՆԱՅԻՆ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, </w:t>
      </w:r>
      <w:r w:rsidRPr="00851BD4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, </w:t>
      </w:r>
      <w:r w:rsidRPr="00851BD4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ԱՐՏՈՆՈՒԹՅՈՒՆԻՑ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ՕԳՏՎԵԼՈՒ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ՍԱՐԱՆԻՍՏ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ՍԱՀՄԱՆԱՓԱԿ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ՊԱՏԱՍԽԱՆԱՏՎՈՒԹՅԱՄԲ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851B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pacing w:val="-8"/>
          <w:sz w:val="24"/>
          <w:szCs w:val="24"/>
          <w:lang w:val="hy-AM"/>
        </w:rPr>
        <w:t>ՆԵՐԿԱՅԱՑՎԱԾ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z w:val="24"/>
          <w:szCs w:val="24"/>
          <w:lang w:val="hy-AM"/>
        </w:rPr>
        <w:t>ՀԱՅՏԸ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z w:val="24"/>
          <w:szCs w:val="24"/>
          <w:lang w:val="hy-AM"/>
        </w:rPr>
        <w:t>ԵՎ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851BD4" w:rsidRPr="00851BD4" w:rsidRDefault="00851BD4" w:rsidP="00851BD4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851BD4" w:rsidRPr="00FF1005" w:rsidRDefault="00851BD4" w:rsidP="00851BD4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851BD4" w:rsidRPr="00851BD4" w:rsidRDefault="00851BD4" w:rsidP="00851BD4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851BD4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N </w:t>
      </w:r>
      <w:r w:rsidRPr="00851BD4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851BD4" w:rsidRPr="00851BD4" w:rsidRDefault="00851BD4" w:rsidP="00851BD4">
      <w:pPr>
        <w:numPr>
          <w:ilvl w:val="0"/>
          <w:numId w:val="1"/>
        </w:numPr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/>
          <w:sz w:val="24"/>
          <w:szCs w:val="24"/>
          <w:lang w:val="hy-AM"/>
        </w:rPr>
        <w:t>Բավարարել «ՍԱՐԱՆԻՍՏ»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51BD4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մաքսատուրքից ազա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51BD4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համապատասխան արտոնությունը` համաձայն հավելվածի ներմուծվող տեխնոլո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51BD4">
        <w:rPr>
          <w:rFonts w:ascii="GHEA Mariam" w:hAnsi="GHEA Mariam"/>
          <w:sz w:val="24"/>
          <w:szCs w:val="24"/>
          <w:lang w:val="hy-AM"/>
        </w:rPr>
        <w:t xml:space="preserve">գիական սարքավորումների, դրանց բաղկացուցիչ ու համալրող մասերի, հումքի և (կամ) նյութերի նկատմամբ: </w:t>
      </w:r>
    </w:p>
    <w:p w:rsidR="00851BD4" w:rsidRPr="00851BD4" w:rsidRDefault="00851BD4" w:rsidP="00851BD4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bookmarkStart w:id="0" w:name="_Hlk76660491"/>
      <w:r w:rsidRPr="00851BD4">
        <w:rPr>
          <w:rFonts w:ascii="GHEA Mariam" w:hAnsi="GHEA Mariam"/>
          <w:sz w:val="24"/>
          <w:szCs w:val="24"/>
          <w:lang w:val="hy-AM"/>
        </w:rPr>
        <w:lastRenderedPageBreak/>
        <w:t xml:space="preserve">Սահմանել, որ՝ </w:t>
      </w:r>
    </w:p>
    <w:p w:rsidR="00851BD4" w:rsidRPr="00851BD4" w:rsidRDefault="00851BD4" w:rsidP="00851BD4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851BD4">
        <w:rPr>
          <w:rFonts w:ascii="GHEA Mariam" w:hAnsi="GHEA Mariam"/>
          <w:sz w:val="24"/>
          <w:szCs w:val="24"/>
          <w:lang w:val="hy-AM"/>
        </w:rPr>
        <w:t>ս</w:t>
      </w:r>
      <w:r w:rsidRPr="00851BD4">
        <w:rPr>
          <w:rFonts w:ascii="GHEA Mariam" w:hAnsi="GHEA Mariam"/>
          <w:sz w:val="24"/>
          <w:szCs w:val="24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851BD4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851BD4" w:rsidRPr="00851BD4" w:rsidRDefault="00851BD4" w:rsidP="00851BD4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851BD4">
        <w:rPr>
          <w:rFonts w:ascii="GHEA Mariam" w:hAnsi="GHEA Mariam"/>
          <w:sz w:val="24"/>
          <w:szCs w:val="24"/>
          <w:lang w:val="hy-AM"/>
        </w:rPr>
        <w:t>«ՍԱՐԱՆԻՍՏ»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սույն որոշումն ուժի մեջ մտնելուց հետո՝ մինչև ծրագրի իրականացման վերջնաժամկետը</w:t>
      </w:r>
      <w:r w:rsidRPr="00851BD4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851BD4" w:rsidRPr="00851BD4" w:rsidRDefault="00851BD4" w:rsidP="00851BD4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851BD4">
        <w:rPr>
          <w:rFonts w:ascii="GHEA Mariam" w:hAnsi="GHEA Mariam"/>
          <w:sz w:val="24"/>
          <w:szCs w:val="24"/>
          <w:lang w:val="hy-AM"/>
        </w:rPr>
        <w:t>ծ</w:t>
      </w:r>
      <w:r w:rsidRPr="00851BD4">
        <w:rPr>
          <w:rFonts w:ascii="GHEA Mariam" w:hAnsi="GHEA Mariam"/>
          <w:sz w:val="24"/>
          <w:szCs w:val="24"/>
          <w:lang w:val="hy-AM"/>
        </w:rPr>
        <w:t>րագրի իրականացման ժամկետ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 սույն որոշումն ուժի մեջ մտնելուց հետո 1 տարի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 </w:t>
      </w:r>
      <w:r w:rsidRPr="00851BD4">
        <w:rPr>
          <w:rFonts w:ascii="GHEA Mariam" w:hAnsi="GHEA Mariam"/>
          <w:sz w:val="24"/>
          <w:szCs w:val="24"/>
          <w:lang w:val="hy-AM"/>
        </w:rPr>
        <w:t>է։</w:t>
      </w:r>
      <w:bookmarkEnd w:id="0"/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851BD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Default="001F225D" w:rsidP="00477447">
      <w:pPr>
        <w:rPr>
          <w:rFonts w:asciiTheme="minorHAnsi" w:hAnsiTheme="minorHAnsi"/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E6531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0E6531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0E6531" w:rsidRPr="00B17AEF" w:rsidRDefault="000E6531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0E6531" w:rsidRPr="00B17AEF" w:rsidRDefault="000E6531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0E6531" w:rsidRDefault="000E6531" w:rsidP="005913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   ապրիլ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28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6E6CE7" w:rsidRDefault="006E6CE7" w:rsidP="005913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E6CE7" w:rsidRDefault="006E6CE7" w:rsidP="005913FC">
      <w:pPr>
        <w:pStyle w:val="mechtex"/>
        <w:ind w:firstLine="72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E6CE7" w:rsidRPr="006E6CE7" w:rsidRDefault="006E6CE7" w:rsidP="006E6CE7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6E6CE7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6E6CE7" w:rsidRDefault="006E6CE7" w:rsidP="006E6CE7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6E6CE7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6E6CE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6E6CE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6E6CE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6E6CE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6E6CE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6E6CE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6E6CE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6E6CE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6E6CE7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6E6CE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6E6CE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6E6CE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6E6CE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6E6CE7">
        <w:rPr>
          <w:rFonts w:ascii="GHEA Mariam" w:hAnsi="GHEA Mariam"/>
          <w:sz w:val="24"/>
          <w:szCs w:val="24"/>
          <w:lang w:val="hy-AM" w:eastAsia="en-US"/>
        </w:rPr>
        <w:t xml:space="preserve">, </w:t>
      </w:r>
    </w:p>
    <w:p w:rsidR="006E6CE7" w:rsidRDefault="006E6CE7" w:rsidP="006E6CE7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6E6CE7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6E6CE7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6E6CE7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6E6CE7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6E6CE7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6E6CE7" w:rsidRDefault="006E6CE7" w:rsidP="006E6CE7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</w:p>
    <w:p w:rsidR="006E6CE7" w:rsidRDefault="006E6CE7" w:rsidP="006E6CE7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</w:p>
    <w:tbl>
      <w:tblPr>
        <w:tblW w:w="1477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564"/>
        <w:gridCol w:w="1705"/>
        <w:gridCol w:w="2610"/>
        <w:gridCol w:w="1076"/>
        <w:gridCol w:w="1260"/>
        <w:gridCol w:w="1433"/>
        <w:gridCol w:w="1842"/>
        <w:gridCol w:w="1591"/>
        <w:gridCol w:w="1134"/>
      </w:tblGrid>
      <w:tr w:rsidR="006E6CE7" w:rsidRPr="006E6CE7" w:rsidTr="00006C10">
        <w:trPr>
          <w:trHeight w:val="103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E7" w:rsidRPr="006E6CE7" w:rsidRDefault="006E6CE7" w:rsidP="009B2004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6E6CE7">
              <w:rPr>
                <w:rFonts w:ascii="GHEA Mariam" w:hAnsi="GHEA Mariam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6E6CE7">
              <w:rPr>
                <w:rFonts w:ascii="GHEA Mariam" w:hAnsi="GHEA Mariam"/>
                <w:color w:val="000000"/>
                <w:lang w:val="hy-AM" w:eastAsia="en-US"/>
              </w:rPr>
              <w:t>NN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E7" w:rsidRPr="006E6CE7" w:rsidRDefault="006E6CE7" w:rsidP="006E6CE7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6E6CE7">
              <w:rPr>
                <w:rFonts w:ascii="GHEA Mariam" w:hAnsi="GHEA Mariam" w:cs="Sylfaen"/>
                <w:color w:val="000000"/>
                <w:lang w:val="hy-AM" w:eastAsia="en-US"/>
              </w:rPr>
              <w:t>ԱՏԳ</w:t>
            </w:r>
            <w:r w:rsidRPr="006E6CE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6E6CE7">
              <w:rPr>
                <w:rFonts w:ascii="GHEA Mariam" w:hAnsi="GHEA Mariam" w:cs="Sylfaen"/>
                <w:color w:val="000000"/>
                <w:lang w:val="hy-AM" w:eastAsia="en-US"/>
              </w:rPr>
              <w:t>ԱԱ</w:t>
            </w:r>
            <w:r w:rsidRPr="006E6CE7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6E6CE7">
              <w:rPr>
                <w:rFonts w:ascii="GHEA Mariam" w:hAnsi="GHEA Mariam" w:cs="Sylfaen"/>
                <w:color w:val="000000"/>
                <w:lang w:val="hy-AM" w:eastAsia="en-US"/>
              </w:rPr>
              <w:t>ի</w:t>
            </w:r>
            <w:r w:rsidRPr="006E6CE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6E6CE7">
              <w:rPr>
                <w:rFonts w:ascii="GHEA Mariam" w:hAnsi="GHEA Mariam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E7" w:rsidRPr="006E6CE7" w:rsidRDefault="006E6CE7" w:rsidP="006E6CE7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6E6CE7">
              <w:rPr>
                <w:rFonts w:ascii="GHEA Mariam" w:hAnsi="GHEA Mariam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E7" w:rsidRPr="006E6CE7" w:rsidRDefault="006E6CE7" w:rsidP="006E6CE7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6E6CE7">
              <w:rPr>
                <w:rFonts w:ascii="GHEA Mariam" w:hAnsi="GHEA Mariam" w:cs="Sylfaen"/>
                <w:color w:val="000000"/>
                <w:lang w:val="hy-AM" w:eastAsia="en-US"/>
              </w:rPr>
              <w:t>Տեխնիկական</w:t>
            </w:r>
            <w:r w:rsidRPr="006E6CE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6E6CE7">
              <w:rPr>
                <w:rFonts w:ascii="GHEA Mariam" w:hAnsi="GHEA Mariam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E7" w:rsidRPr="006E6CE7" w:rsidRDefault="006E6CE7" w:rsidP="006E6CE7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6E6CE7">
              <w:rPr>
                <w:rFonts w:ascii="GHEA Mariam" w:hAnsi="GHEA Mariam" w:cs="Sylfaen"/>
                <w:color w:val="000000"/>
                <w:lang w:val="hy-AM" w:eastAsia="en-US"/>
              </w:rPr>
              <w:t>Չափի</w:t>
            </w:r>
            <w:r w:rsidRPr="006E6CE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6E6CE7">
              <w:rPr>
                <w:rFonts w:ascii="GHEA Mariam" w:hAnsi="GHEA Mariam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E7" w:rsidRPr="006E6CE7" w:rsidRDefault="006E6CE7" w:rsidP="006E6CE7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6E6CE7">
              <w:rPr>
                <w:rFonts w:ascii="GHEA Mariam" w:hAnsi="GHEA Mariam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E7" w:rsidRPr="006E6CE7" w:rsidRDefault="006E6CE7" w:rsidP="006E6CE7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6E6CE7">
              <w:rPr>
                <w:rFonts w:ascii="GHEA Mariam" w:hAnsi="GHEA Mariam" w:cs="Sylfaen"/>
                <w:color w:val="000000"/>
                <w:lang w:val="hy-AM" w:eastAsia="en-US"/>
              </w:rPr>
              <w:t>Ծագման</w:t>
            </w:r>
            <w:r w:rsidRPr="006E6CE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6E6CE7">
              <w:rPr>
                <w:rFonts w:ascii="GHEA Mariam" w:hAnsi="GHEA Mariam" w:cs="Sylfaen"/>
                <w:color w:val="000000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E7" w:rsidRPr="006E6CE7" w:rsidRDefault="006E6CE7" w:rsidP="006E6CE7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6E6CE7">
              <w:rPr>
                <w:rFonts w:ascii="GHEA Mariam" w:hAnsi="GHEA Mariam" w:cs="Sylfaen"/>
                <w:color w:val="000000"/>
                <w:lang w:val="hy-AM" w:eastAsia="en-US"/>
              </w:rPr>
              <w:t xml:space="preserve">Արտահանման </w:t>
            </w:r>
            <w:r w:rsidRPr="006E6CE7">
              <w:rPr>
                <w:rFonts w:ascii="GHEA Mariam" w:hAnsi="GHEA Mariam" w:cs="Sylfaen"/>
                <w:color w:val="000000"/>
                <w:lang w:val="hy-AM" w:eastAsia="en-US"/>
              </w:rPr>
              <w:t>ե</w:t>
            </w:r>
            <w:r w:rsidRPr="006E6CE7">
              <w:rPr>
                <w:rFonts w:ascii="GHEA Mariam" w:hAnsi="GHEA Mariam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E7" w:rsidRPr="006E6CE7" w:rsidRDefault="006E6CE7" w:rsidP="006E6CE7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6E6CE7">
              <w:rPr>
                <w:rFonts w:ascii="GHEA Mariam" w:hAnsi="GHEA Mariam" w:cs="Sylfaen"/>
                <w:color w:val="000000"/>
                <w:lang w:val="hy-AM" w:eastAsia="en-US"/>
              </w:rPr>
              <w:t>Արժեքը</w:t>
            </w:r>
            <w:r w:rsidRPr="006E6CE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6E6CE7">
              <w:rPr>
                <w:rFonts w:ascii="GHEA Mariam" w:hAnsi="GHEA Mariam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CE7" w:rsidRPr="006E6CE7" w:rsidRDefault="006E6CE7" w:rsidP="006E6CE7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6E6CE7">
              <w:rPr>
                <w:rFonts w:ascii="GHEA Mariam" w:hAnsi="GHEA Mariam"/>
                <w:color w:val="000000"/>
                <w:lang w:eastAsia="en-US"/>
              </w:rPr>
              <w:t>Այլ տեղեկու-թյուններ</w:t>
            </w:r>
          </w:p>
        </w:tc>
      </w:tr>
      <w:tr w:rsidR="006E6CE7" w:rsidRPr="006E6CE7" w:rsidTr="00006C10">
        <w:trPr>
          <w:trHeight w:val="782"/>
        </w:trPr>
        <w:tc>
          <w:tcPr>
            <w:tcW w:w="147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CE7" w:rsidRPr="006E6CE7" w:rsidRDefault="006E6CE7" w:rsidP="009B2004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eastAsia="en-US"/>
              </w:rPr>
            </w:pPr>
            <w:r w:rsidRPr="006E6CE7">
              <w:rPr>
                <w:rFonts w:ascii="GHEA Mariam" w:eastAsia="Calibri" w:hAnsi="GHEA Mariam" w:cs="Calibri"/>
                <w:b/>
                <w:bCs/>
                <w:color w:val="000000"/>
                <w:lang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6E6CE7" w:rsidRPr="006E6CE7" w:rsidTr="00006C10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CE7" w:rsidRPr="006E6CE7" w:rsidRDefault="006E6CE7" w:rsidP="006E6CE7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6E6CE7">
              <w:rPr>
                <w:rFonts w:ascii="GHEA Mariam" w:eastAsia="Calibri" w:hAnsi="GHEA Mariam"/>
                <w:color w:val="000000"/>
                <w:lang w:val="hy-AM" w:eastAsia="en-US"/>
              </w:rPr>
              <w:t>1</w:t>
            </w:r>
            <w:r w:rsidRPr="006E6CE7">
              <w:rPr>
                <w:rFonts w:ascii="Cambria Math" w:eastAsia="Calibri" w:hAnsi="Cambria Math" w:cs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6E6CE7">
              <w:rPr>
                <w:rFonts w:ascii="GHEA Mariam" w:eastAsia="Calibri" w:hAnsi="GHEA Mariam"/>
                <w:lang w:eastAsia="en-US"/>
              </w:rPr>
              <w:t>6902900000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6E6CE7">
              <w:rPr>
                <w:rFonts w:ascii="GHEA Mariam" w:eastAsia="Calibri" w:hAnsi="GHEA Mariam" w:cs="Sylfaen"/>
                <w:color w:val="000000"/>
                <w:lang w:val="hy-AM" w:eastAsia="en-US"/>
              </w:rPr>
              <w:t>Հրակայուն աղյուսներ, բլոկներ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6C10" w:rsidRDefault="006E6CE7" w:rsidP="006E6CE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E6CE7">
              <w:rPr>
                <w:rFonts w:ascii="GHEA Mariam" w:eastAsia="Calibri" w:hAnsi="GHEA Mariam" w:cs="Calibri"/>
                <w:color w:val="000000"/>
                <w:lang w:val="hy-AM" w:eastAsia="en-US"/>
              </w:rPr>
              <w:t xml:space="preserve">Հատուկ հրակայուն աղյուսներ, բլոկներ՝ նախատեսված ապակու հալման վառարանի կառուցման համար, ջերմակայունությունը՝ մինչև 1600C։ </w:t>
            </w:r>
          </w:p>
          <w:p w:rsidR="006E6CE7" w:rsidRPr="006E6CE7" w:rsidRDefault="006E6CE7" w:rsidP="006E6CE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E6CE7">
              <w:rPr>
                <w:rFonts w:ascii="GHEA Mariam" w:eastAsia="Calibri" w:hAnsi="GHEA Mariam" w:cs="Calibri"/>
                <w:color w:val="000000"/>
                <w:lang w:val="hy-AM" w:eastAsia="en-US"/>
              </w:rPr>
              <w:t xml:space="preserve">Բնական գազով աշխատող հատուկ նախագծված ռեգեներատիվ վառարանի մաքսիմալ արտադրողականությունը </w:t>
            </w:r>
            <w:r w:rsidRPr="006E6CE7">
              <w:rPr>
                <w:rFonts w:ascii="GHEA Mariam" w:eastAsia="Calibri" w:hAnsi="GHEA Mariam" w:cs="Calibri"/>
                <w:color w:val="000000"/>
                <w:lang w:val="hy-AM" w:eastAsia="en-US"/>
              </w:rPr>
              <w:lastRenderedPageBreak/>
              <w:t>կազմում է օրական մինչև 65 տոննա հալած ապակի</w:t>
            </w:r>
            <w:r w:rsidR="00006C10">
              <w:rPr>
                <w:rFonts w:ascii="GHEA Mariam" w:eastAsia="Calibri" w:hAnsi="GHEA Mariam" w:cs="Calibri"/>
                <w:color w:val="000000"/>
                <w:lang w:val="hy-AM" w:eastAsia="en-US"/>
              </w:rPr>
              <w:t>:</w:t>
            </w:r>
            <w:bookmarkStart w:id="1" w:name="_GoBack"/>
            <w:bookmarkEnd w:id="1"/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6E6CE7">
              <w:rPr>
                <w:rFonts w:ascii="GHEA Mariam" w:eastAsia="Calibri" w:hAnsi="GHEA Mariam" w:cs="Sylfaen"/>
                <w:color w:val="000000"/>
                <w:lang w:val="hy-AM" w:eastAsia="en-US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E6CE7">
              <w:rPr>
                <w:rFonts w:ascii="GHEA Mariam" w:eastAsia="Calibri" w:hAnsi="GHEA Mariam" w:cs="Calibri"/>
                <w:color w:val="000000"/>
                <w:lang w:val="hy-AM" w:eastAsia="en-US"/>
              </w:rPr>
              <w:t>480 000</w:t>
            </w:r>
          </w:p>
        </w:tc>
        <w:tc>
          <w:tcPr>
            <w:tcW w:w="1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6E6CE7">
              <w:rPr>
                <w:rFonts w:ascii="GHEA Mariam" w:eastAsia="Calibri" w:hAnsi="GHEA Mariam" w:cs="Calibri"/>
                <w:lang w:val="hy-AM" w:eastAsia="en-US"/>
              </w:rPr>
              <w:t>Չինաստան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E6CE7">
              <w:rPr>
                <w:rFonts w:ascii="GHEA Mariam" w:eastAsia="Calibri" w:hAnsi="GHEA Mariam" w:cs="Calibri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E6CE7">
              <w:rPr>
                <w:rFonts w:ascii="GHEA Mariam" w:eastAsia="Calibri" w:hAnsi="GHEA Mariam" w:cs="Calibri"/>
                <w:color w:val="000000"/>
                <w:lang w:val="hy-AM" w:eastAsia="en-US"/>
              </w:rPr>
              <w:t>635 322 660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CE7" w:rsidRPr="006E6CE7" w:rsidRDefault="006E6CE7" w:rsidP="006E6CE7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6E6CE7" w:rsidRPr="006E6CE7" w:rsidTr="00006C10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CE7" w:rsidRPr="006E6CE7" w:rsidRDefault="006E6CE7" w:rsidP="006E6CE7">
            <w:pPr>
              <w:jc w:val="right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6E6CE7">
              <w:rPr>
                <w:rFonts w:ascii="GHEA Mariam" w:eastAsia="Calibri" w:hAnsi="GHEA Mariam"/>
                <w:color w:val="000000"/>
                <w:lang w:eastAsia="en-US"/>
              </w:rPr>
              <w:t>2.</w:t>
            </w:r>
          </w:p>
        </w:tc>
        <w:tc>
          <w:tcPr>
            <w:tcW w:w="1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/>
                <w:lang w:eastAsia="en-US"/>
              </w:rPr>
            </w:pPr>
            <w:r w:rsidRPr="006E6CE7">
              <w:rPr>
                <w:rFonts w:ascii="GHEA Mariam" w:eastAsia="Calibri" w:hAnsi="GHEA Mariam"/>
                <w:lang w:eastAsia="en-US"/>
              </w:rPr>
              <w:t>3816000000</w:t>
            </w:r>
          </w:p>
        </w:tc>
        <w:tc>
          <w:tcPr>
            <w:tcW w:w="1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Sylfaen"/>
                <w:color w:val="000000"/>
                <w:lang w:eastAsia="en-US"/>
              </w:rPr>
            </w:pPr>
            <w:r w:rsidRPr="006E6CE7">
              <w:rPr>
                <w:rFonts w:ascii="GHEA Mariam" w:eastAsia="Calibri" w:hAnsi="GHEA Mariam" w:cs="Sylfaen"/>
                <w:color w:val="000000"/>
                <w:lang w:val="hy-AM" w:eastAsia="en-US"/>
              </w:rPr>
              <w:t xml:space="preserve">Հրահեստ ցեմենտներ, շինարարական շաղախներ </w:t>
            </w:r>
            <w:r w:rsidRPr="006E6CE7">
              <w:rPr>
                <w:rFonts w:ascii="GHEA Mariam" w:eastAsia="Calibri" w:hAnsi="GHEA Mariam" w:cs="Sylfaen"/>
                <w:color w:val="000000"/>
                <w:lang w:eastAsia="en-US"/>
              </w:rPr>
              <w:t>(</w:t>
            </w:r>
            <w:r w:rsidRPr="006E6CE7">
              <w:rPr>
                <w:rFonts w:ascii="GHEA Mariam" w:eastAsia="Calibri" w:hAnsi="GHEA Mariam" w:cs="Sylfaen"/>
                <w:color w:val="000000"/>
                <w:lang w:val="hy-AM" w:eastAsia="en-US"/>
              </w:rPr>
              <w:t>շամոտի փոշի</w:t>
            </w:r>
            <w:r w:rsidRPr="006E6CE7">
              <w:rPr>
                <w:rFonts w:ascii="GHEA Mariam" w:eastAsia="Calibri" w:hAnsi="GHEA Mariam" w:cs="Sylfaen"/>
                <w:color w:val="000000"/>
                <w:lang w:eastAsia="en-US"/>
              </w:rPr>
              <w:t>)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CE7" w:rsidRDefault="006E6CE7" w:rsidP="006E6CE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E6CE7">
              <w:rPr>
                <w:rFonts w:ascii="GHEA Mariam" w:eastAsia="Calibri" w:hAnsi="GHEA Mariam" w:cs="Calibri"/>
                <w:color w:val="000000"/>
                <w:lang w:val="hy-AM" w:eastAsia="en-US"/>
              </w:rPr>
              <w:t xml:space="preserve">Հատուկ հրակայուն շաղախ՝ նախատեսված </w:t>
            </w:r>
          </w:p>
          <w:p w:rsidR="006E6CE7" w:rsidRPr="006E6CE7" w:rsidRDefault="006E6CE7" w:rsidP="006E6CE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E6CE7">
              <w:rPr>
                <w:rFonts w:ascii="GHEA Mariam" w:eastAsia="Calibri" w:hAnsi="GHEA Mariam" w:cs="Calibri"/>
                <w:color w:val="000000"/>
                <w:lang w:val="hy-AM" w:eastAsia="en-US"/>
              </w:rPr>
              <w:t>1-ին կետում նշված հրակայուն աղյուսներով վառարանի կառուցման համար</w:t>
            </w:r>
          </w:p>
        </w:tc>
        <w:tc>
          <w:tcPr>
            <w:tcW w:w="1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6E6CE7">
              <w:rPr>
                <w:rFonts w:ascii="GHEA Mariam" w:eastAsia="Calibri" w:hAnsi="GHEA Mariam" w:cs="Sylfaen"/>
                <w:color w:val="000000"/>
                <w:lang w:val="hy-AM" w:eastAsia="en-US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E6CE7">
              <w:rPr>
                <w:rFonts w:ascii="GHEA Mariam" w:eastAsia="Calibri" w:hAnsi="GHEA Mariam" w:cs="Calibri"/>
                <w:color w:val="000000"/>
                <w:lang w:val="hy-AM" w:eastAsia="en-US"/>
              </w:rPr>
              <w:t>36 000</w:t>
            </w:r>
          </w:p>
        </w:tc>
        <w:tc>
          <w:tcPr>
            <w:tcW w:w="14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6E6CE7">
              <w:rPr>
                <w:rFonts w:ascii="GHEA Mariam" w:eastAsia="Calibri" w:hAnsi="GHEA Mariam" w:cs="Calibri"/>
                <w:lang w:val="hy-AM" w:eastAsia="en-US"/>
              </w:rPr>
              <w:t>Չինաստան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E6CE7">
              <w:rPr>
                <w:rFonts w:ascii="GHEA Mariam" w:eastAsia="Calibri" w:hAnsi="GHEA Mariam" w:cs="Calibri"/>
                <w:color w:val="000000"/>
                <w:lang w:val="hy-AM" w:eastAsia="en-US"/>
              </w:rPr>
              <w:t>Չինաստան</w:t>
            </w:r>
          </w:p>
        </w:tc>
        <w:tc>
          <w:tcPr>
            <w:tcW w:w="1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6E6CE7">
              <w:rPr>
                <w:rFonts w:ascii="GHEA Mariam" w:eastAsia="Calibri" w:hAnsi="GHEA Mariam" w:cs="Calibri"/>
                <w:color w:val="000000"/>
                <w:lang w:val="hy-AM" w:eastAsia="en-US"/>
              </w:rPr>
              <w:t>28 025 340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CE7" w:rsidRPr="006E6CE7" w:rsidRDefault="006E6CE7" w:rsidP="006E6CE7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6E6CE7" w:rsidRPr="006E6CE7" w:rsidTr="00006C10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CE7" w:rsidRPr="006E6CE7" w:rsidRDefault="006E6CE7" w:rsidP="006E6CE7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2" w:name="_Hlk71640597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6E6CE7"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  <w:t>Ընդամենը</w:t>
            </w:r>
            <w:r w:rsidRPr="006E6CE7"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  <w:t>՝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CE7" w:rsidRPr="006E6CE7" w:rsidRDefault="006E6CE7" w:rsidP="006E6CE7">
            <w:pPr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</w:pPr>
            <w:r w:rsidRPr="006E6CE7">
              <w:rPr>
                <w:rFonts w:ascii="GHEA Mariam" w:eastAsia="Calibri" w:hAnsi="GHEA Mariam" w:cs="Calibri"/>
                <w:b/>
                <w:bCs/>
                <w:color w:val="000000"/>
                <w:lang w:val="hy-AM" w:eastAsia="en-US"/>
              </w:rPr>
              <w:t>663 348 000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6CE7" w:rsidRPr="006E6CE7" w:rsidRDefault="006E6CE7" w:rsidP="006E6CE7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lang w:eastAsia="en-US"/>
              </w:rPr>
            </w:pPr>
          </w:p>
        </w:tc>
      </w:tr>
      <w:bookmarkEnd w:id="2"/>
    </w:tbl>
    <w:p w:rsidR="006E6CE7" w:rsidRDefault="006E6CE7" w:rsidP="006E6CE7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6E6CE7" w:rsidRDefault="006E6CE7" w:rsidP="006E6CE7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6E6CE7" w:rsidRPr="00F26632" w:rsidRDefault="006E6CE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E6CE7" w:rsidRPr="00F26632" w:rsidRDefault="006E6CE7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6E6CE7" w:rsidRPr="00F26632" w:rsidRDefault="006E6CE7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E6CE7" w:rsidRPr="006E6CE7" w:rsidRDefault="006E6CE7" w:rsidP="006E6CE7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6E6CE7" w:rsidRPr="00F26632" w:rsidRDefault="006E6CE7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296E5B" w:rsidRPr="000E6531" w:rsidRDefault="00296E5B" w:rsidP="00296E5B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sectPr w:rsidR="00296E5B" w:rsidRPr="000E6531" w:rsidSect="000E653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BBB" w:rsidRDefault="00E66BBB">
      <w:r>
        <w:separator/>
      </w:r>
    </w:p>
  </w:endnote>
  <w:endnote w:type="continuationSeparator" w:id="0">
    <w:p w:rsidR="00E66BBB" w:rsidRDefault="00E66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06C10">
      <w:rPr>
        <w:noProof/>
        <w:sz w:val="18"/>
      </w:rPr>
      <w:t>KA-111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BBB" w:rsidRDefault="00E66BBB">
      <w:r>
        <w:separator/>
      </w:r>
    </w:p>
  </w:footnote>
  <w:footnote w:type="continuationSeparator" w:id="0">
    <w:p w:rsidR="00E66BBB" w:rsidRDefault="00E66B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6C1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27B2F"/>
    <w:multiLevelType w:val="hybridMultilevel"/>
    <w:tmpl w:val="7B145162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0984713"/>
    <w:multiLevelType w:val="hybridMultilevel"/>
    <w:tmpl w:val="BF9C5A1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0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531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75C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2C75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CE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BD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0C9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0C81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34E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9E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BB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06C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06C1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16</cp:revision>
  <cp:lastPrinted>2022-04-26T11:24:00Z</cp:lastPrinted>
  <dcterms:created xsi:type="dcterms:W3CDTF">2022-03-23T13:26:00Z</dcterms:created>
  <dcterms:modified xsi:type="dcterms:W3CDTF">2022-04-26T11:27:00Z</dcterms:modified>
</cp:coreProperties>
</file>