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4044E3" w:rsidRDefault="004044E3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«ԳՈՒՅՔ ՀԵՏ ՎԵՐՑՆԵԼՈՒ ԵՎ ՆՎԻՐԵԼՈՒ ՄԱՍԻՆ»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83382D" w:rsidTr="003B1B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DF53E4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08.04</w:t>
            </w:r>
            <w:r w:rsid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3B1B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DF53E4" w:rsidRPr="00DF53E4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ԳՍ//8778-2022</w:t>
            </w:r>
          </w:p>
        </w:tc>
      </w:tr>
      <w:tr w:rsidR="000C329D" w:rsidRPr="00633DA1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F70E55">
            <w:pPr>
              <w:spacing w:line="360" w:lineRule="auto"/>
              <w:ind w:left="120"/>
              <w:jc w:val="both"/>
              <w:rPr>
                <w:rFonts w:ascii="GHEA Grapalat" w:hAnsi="GHEA Grapalat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DF53E4" w:rsidRPr="00DF53E4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1-ին կետում անհրաժեշտ է ներառել գույքի սկզբնական և հաշվեկշռային արժեքների վերաբերյալ տեղեկատվություն, ինչպես նաև «նույնականացման» բառը փոխարինել «նույնացման» բառով։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F70E55" w:rsidP="0083382D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</w:t>
            </w:r>
            <w:r w:rsidR="00633DA1">
              <w:rPr>
                <w:rFonts w:ascii="GHEA Grapalat" w:hAnsi="GHEA Grapalat"/>
                <w:lang w:val="hy-AM"/>
              </w:rPr>
              <w:t xml:space="preserve"> մասնակի</w:t>
            </w:r>
            <w:r w:rsidRPr="00635889">
              <w:rPr>
                <w:rFonts w:ascii="GHEA Grapalat" w:hAnsi="GHEA Grapalat"/>
                <w:lang w:val="hy-AM"/>
              </w:rPr>
              <w:t>:</w:t>
            </w:r>
            <w:r w:rsidR="00633DA1">
              <w:rPr>
                <w:rFonts w:ascii="GHEA Grapalat" w:hAnsi="GHEA Grapalat"/>
                <w:lang w:val="hy-AM"/>
              </w:rPr>
              <w:t xml:space="preserve"> </w:t>
            </w:r>
            <w:r w:rsidR="00633DA1" w:rsidRPr="00633DA1">
              <w:rPr>
                <w:rFonts w:ascii="GHEA Grapalat" w:hAnsi="GHEA Grapalat"/>
                <w:lang w:val="hy-AM"/>
              </w:rPr>
              <w:t>Կառավարության</w:t>
            </w:r>
            <w:r w:rsidR="00633DA1" w:rsidRPr="00633DA1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="00633DA1" w:rsidRPr="00633DA1">
              <w:rPr>
                <w:rFonts w:ascii="GHEA Grapalat" w:hAnsi="GHEA Grapalat"/>
                <w:szCs w:val="24"/>
                <w:lang w:val="hy-AM"/>
              </w:rPr>
              <w:t>2019 թվականի փետրվարի 28-ի թիվ 167-</w:t>
            </w:r>
            <w:r w:rsidR="004F29C3">
              <w:rPr>
                <w:rFonts w:ascii="GHEA Grapalat" w:hAnsi="GHEA Grapalat"/>
                <w:szCs w:val="24"/>
                <w:lang w:val="hy-AM"/>
              </w:rPr>
              <w:t>Ա</w:t>
            </w:r>
            <w:r w:rsidR="00633DA1" w:rsidRPr="00633DA1">
              <w:rPr>
                <w:rFonts w:ascii="GHEA Grapalat" w:hAnsi="GHEA Grapalat"/>
                <w:szCs w:val="24"/>
                <w:lang w:val="hy-AM"/>
              </w:rPr>
              <w:t xml:space="preserve"> որոշմամբ </w:t>
            </w:r>
            <w:r w:rsidR="004F29C3">
              <w:rPr>
                <w:rFonts w:ascii="GHEA Grapalat" w:hAnsi="GHEA Grapalat"/>
                <w:szCs w:val="24"/>
                <w:lang w:val="hy-AM"/>
              </w:rPr>
              <w:t xml:space="preserve">նախատեսված չի </w:t>
            </w:r>
            <w:r w:rsidR="00633DA1" w:rsidRPr="00633DA1">
              <w:rPr>
                <w:rFonts w:ascii="GHEA Grapalat" w:hAnsi="GHEA Grapalat"/>
                <w:szCs w:val="24"/>
                <w:lang w:val="hy-AM"/>
              </w:rPr>
              <w:t>եղել</w:t>
            </w:r>
            <w:r w:rsidR="004F29C3">
              <w:rPr>
                <w:rFonts w:ascii="GHEA Grapalat" w:hAnsi="GHEA Grapalat"/>
                <w:szCs w:val="24"/>
                <w:lang w:val="hy-AM"/>
              </w:rPr>
              <w:t xml:space="preserve"> շ</w:t>
            </w:r>
            <w:r w:rsidR="00633DA1" w:rsidRPr="00633DA1">
              <w:rPr>
                <w:rFonts w:ascii="GHEA Grapalat" w:hAnsi="GHEA Grapalat"/>
                <w:szCs w:val="24"/>
                <w:lang w:val="hy-AM"/>
              </w:rPr>
              <w:t>տապ օգնության մեքենաների սկզբնական և հաշվեկշռային արժեքները:</w:t>
            </w:r>
            <w:bookmarkStart w:id="0" w:name="_GoBack"/>
            <w:bookmarkEnd w:id="0"/>
          </w:p>
        </w:tc>
      </w:tr>
      <w:tr w:rsidR="000C329D" w:rsidRPr="00633DA1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F70E55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  <w:r w:rsidRPr="00F70E55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  <w:r w:rsidR="00DF53E4" w:rsidRPr="00DF53E4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հաշվի առնելով այն հանգամանքը, որ գույքը նվիրվում է փակ բաժնետիրական ընկերությանը՝ առաջարկում ենք քննարկել ընկերության կանոնադրական կապիտալն ավելացնելու հարցը։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3B1B8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DF53E4">
              <w:rPr>
                <w:rFonts w:ascii="GHEA Grapalat" w:hAnsi="GHEA Grapalat"/>
                <w:lang w:val="hy-AM"/>
              </w:rPr>
              <w:t xml:space="preserve">Չի ընդունվել: Գույքը կարող է արտացոլվել ընկերության ակտիվներում:  </w:t>
            </w:r>
          </w:p>
        </w:tc>
      </w:tr>
      <w:tr w:rsidR="000C329D" w:rsidRPr="00F70E55" w:rsidTr="003B1B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D3644E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14.04</w:t>
            </w:r>
            <w:r w:rsidR="00300F3B">
              <w:rPr>
                <w:rFonts w:ascii="GHEA Grapalat" w:hAnsi="GHEA Grapalat"/>
                <w:lang w:val="hy-AM"/>
              </w:rPr>
              <w:t>.2022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3B1B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D3644E" w:rsidRPr="00D3644E">
              <w:rPr>
                <w:rFonts w:ascii="GHEA Grapalat" w:hAnsi="GHEA Grapalat"/>
                <w:lang w:val="hy-AM"/>
              </w:rPr>
              <w:t>01/8-3/6443-2022</w:t>
            </w:r>
          </w:p>
        </w:tc>
      </w:tr>
      <w:tr w:rsidR="000C329D" w:rsidRPr="00DF53E4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D3644E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3644E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Ուսումնասիրելով Ձեր 04.04.2022թ. № ԱԱ/11.2/7730-2022 գրությամբ ներկայացված «Գույք հետ վերցնելու և նվիրելու մասին» ՀՀ կառավարության որոշման նախագիծը, որով նախատեսվում է Հայաստանի Հանրապետությանը սեփականության իրավունքով պատկանող, ՀՀ կառավարության 2019 թվականի փետրվարի 28-ի N 167-Ա որոշման 5-րդ </w:t>
            </w:r>
            <w:r w:rsidRPr="00D3644E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կետով ՀՀ առողջապահության նախարարությանն ամրացված՝ 2010 թվականի արտադրության «Ֆորդ Տրանզիտ» մակնիշի շտապ օգնության ռեանիմոբիլներից թվով մեկ ռեանիմոբիլը հետ վերցնել և նվիրել «Մարտունու բժշկական կենտրոն» փակ բաժնետիրական ընկերությանը՝ հայտնում ենք, որ վերջինիս վերաբերյալ առաջարկություններ չունենք: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3644E" w:rsidRDefault="00D3644E" w:rsidP="00D3644E">
            <w:pPr>
              <w:spacing w:after="0" w:line="360" w:lineRule="auto"/>
              <w:ind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3644E">
              <w:rPr>
                <w:rFonts w:ascii="GHEA Grapalat" w:eastAsia="Times New Roman" w:hAnsi="GHEA Grapalat" w:cs="Calibri"/>
                <w:color w:val="000000"/>
                <w:lang w:val="hy-AM"/>
              </w:rPr>
              <w:lastRenderedPageBreak/>
              <w:t>Ընդունվել է ի գիտություն: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F5381"/>
    <w:rsid w:val="002B0692"/>
    <w:rsid w:val="00300F3B"/>
    <w:rsid w:val="003312FE"/>
    <w:rsid w:val="003540EB"/>
    <w:rsid w:val="003A6860"/>
    <w:rsid w:val="003B1B84"/>
    <w:rsid w:val="004044E3"/>
    <w:rsid w:val="004A0351"/>
    <w:rsid w:val="004F29C3"/>
    <w:rsid w:val="00580947"/>
    <w:rsid w:val="00633DA1"/>
    <w:rsid w:val="006B09B9"/>
    <w:rsid w:val="006E75E7"/>
    <w:rsid w:val="006F6F6B"/>
    <w:rsid w:val="0071542F"/>
    <w:rsid w:val="00772977"/>
    <w:rsid w:val="0083382D"/>
    <w:rsid w:val="009149F3"/>
    <w:rsid w:val="009903F7"/>
    <w:rsid w:val="00AA2334"/>
    <w:rsid w:val="00AB5377"/>
    <w:rsid w:val="00C1466A"/>
    <w:rsid w:val="00C2574B"/>
    <w:rsid w:val="00D3644E"/>
    <w:rsid w:val="00D80104"/>
    <w:rsid w:val="00DA0B3F"/>
    <w:rsid w:val="00DB1152"/>
    <w:rsid w:val="00DF53E4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FBD58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07A54-7B8D-43C3-833C-D74BF1CF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25</cp:revision>
  <dcterms:created xsi:type="dcterms:W3CDTF">2021-03-05T07:35:00Z</dcterms:created>
  <dcterms:modified xsi:type="dcterms:W3CDTF">2022-04-25T05:50:00Z</dcterms:modified>
</cp:coreProperties>
</file>