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1D723" w14:textId="77777777" w:rsidR="00D52FE3" w:rsidRDefault="00D52FE3" w:rsidP="00D52FE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7570BEC" w14:textId="77777777" w:rsidR="00D52FE3" w:rsidRDefault="00D52FE3" w:rsidP="00D52FE3">
      <w:pPr>
        <w:spacing w:after="0" w:line="360" w:lineRule="auto"/>
        <w:jc w:val="center"/>
        <w:rPr>
          <w:rStyle w:val="Strong"/>
          <w:bCs w:val="0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>
        <w:rPr>
          <w:rFonts w:ascii="GHEA Grapalat" w:hAnsi="GHEA Grapalat"/>
          <w:b/>
          <w:sz w:val="24"/>
          <w:szCs w:val="24"/>
          <w:lang w:val="hy-AM"/>
        </w:rPr>
        <w:t>ՍԵՊՏԵՄԲԵՐԻ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ՈՐՈՇՄԱՆ ՄԵՋ 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317104AC" w14:textId="77777777" w:rsidR="00D52FE3" w:rsidRDefault="00D52FE3" w:rsidP="00D52FE3">
      <w:pPr>
        <w:pStyle w:val="ListParagraph"/>
        <w:shd w:val="clear" w:color="auto" w:fill="FFFFFF"/>
        <w:spacing w:line="360" w:lineRule="auto"/>
        <w:ind w:left="0"/>
        <w:rPr>
          <w:rFonts w:cs="Sylfaen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57CD18B5" w14:textId="77777777" w:rsidR="00D52FE3" w:rsidRDefault="00D52FE3" w:rsidP="00D52FE3">
      <w:pPr>
        <w:pStyle w:val="ListParagraph"/>
        <w:shd w:val="clear" w:color="auto" w:fill="FFFFFF"/>
        <w:spacing w:line="360" w:lineRule="auto"/>
        <w:ind w:left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 </w:t>
      </w:r>
    </w:p>
    <w:p w14:paraId="7239AE42" w14:textId="77777777" w:rsidR="00D52FE3" w:rsidRDefault="00D52FE3" w:rsidP="00D52FE3">
      <w:pPr>
        <w:spacing w:after="0" w:line="360" w:lineRule="auto"/>
        <w:ind w:firstLine="720"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Սույն որոշմամբ նախատեսված փոփոխությունը պայմանավորված է Հայաստանի Հանրապետությունում </w:t>
      </w:r>
      <w:proofErr w:type="spellStart"/>
      <w:r>
        <w:rPr>
          <w:rFonts w:ascii="GHEA Grapalat" w:hAnsi="GHEA Grapalat" w:cs="Arial"/>
          <w:color w:val="222222"/>
          <w:sz w:val="24"/>
          <w:szCs w:val="24"/>
          <w:lang w:val="hy-AM"/>
        </w:rPr>
        <w:t>կորոնավիրուսային</w:t>
      </w:r>
      <w:proofErr w:type="spellEnd"/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հիվանդության 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(COVID-19)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համաճարակային 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կայուն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իրավիճակով և դեպքերի նվազմամբ: </w:t>
      </w:r>
    </w:p>
    <w:p w14:paraId="29DEFBAF" w14:textId="77777777" w:rsidR="00D52FE3" w:rsidRDefault="00D52FE3" w:rsidP="00D52FE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>Միաժամանակ, հ</w:t>
      </w:r>
      <w:r>
        <w:rPr>
          <w:rFonts w:ascii="GHEA Grapalat" w:hAnsi="GHEA Grapalat"/>
          <w:sz w:val="24"/>
          <w:szCs w:val="24"/>
          <w:lang w:val="hy-AM"/>
        </w:rPr>
        <w:t>աշվի առնելով միջազգային փորձը և այն հանգամանքը, որ մի շարք երկրներ, մասնավորապես՝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Մեծ Բրիտանիան,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Նորվեգիան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Շվեդիան, Լեհաստանը,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Չեխիան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Հունգարիան, Ռումինիան,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Լատվիան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Իսլանդիան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Իռլանդիան,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Յեմենը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Մոնղոլիան,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Մեքսիկան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Գաբոնը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, Արգենտինան</w:t>
      </w:r>
      <w:r>
        <w:rPr>
          <w:rFonts w:ascii="GHEA Grapalat" w:hAnsi="GHEA Grapalat"/>
          <w:sz w:val="24"/>
          <w:szCs w:val="24"/>
          <w:lang w:val="hy-AM"/>
        </w:rPr>
        <w:t xml:space="preserve"> արդեն իսկ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մեղմացրել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 երկիր մուտք գործելու սահմանափակումները, Որոշման նախագծով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ուժը կորցրած է ճանաչվում Հայաստանի Հանրապետության տարածք օդային և ցամաքային սահմանային անցման կետերով մուտք գործելիս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կորոնավիրուսային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հիվանդության (COVID-19) ախտորոշման ՊՇՌ հետազոտության բացասական արդյունքը հավաստող առավելագույնը 72 ժամ վաղեմության սերտիֆիկատ կամ Առողջապահության համաշխարհային կազմակերպության կամ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միության կողմից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նախաորակավորված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կորոնավիրուսային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հիվանդության (COVID-19)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հարուցչի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հակածնի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հայտնաբերման արագ ախտորոշիչ թեստի 24 ժամ վաղեմության բացասական արդյունքը հավաստող սերտիֆիկատ ներկայացնելու պահանջը:</w:t>
      </w:r>
    </w:p>
    <w:p w14:paraId="6A6A3D04" w14:textId="77777777" w:rsidR="00D52FE3" w:rsidRDefault="00D52FE3" w:rsidP="00D52FE3">
      <w:pPr>
        <w:spacing w:after="0" w:line="360" w:lineRule="auto"/>
        <w:ind w:firstLine="375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>
        <w:rPr>
          <w:rFonts w:ascii="GHEA Grapalat" w:hAnsi="GHEA Grapalat" w:cs="Courier New"/>
          <w:b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  <w:r>
        <w:rPr>
          <w:rFonts w:ascii="GHEA Grapalat" w:hAnsi="GHEA Grapalat"/>
          <w:sz w:val="24"/>
          <w:szCs w:val="24"/>
          <w:lang w:val="hy-AM"/>
        </w:rPr>
        <w:tab/>
      </w:r>
    </w:p>
    <w:p w14:paraId="08B3B77F" w14:textId="77777777" w:rsidR="00D52FE3" w:rsidRDefault="00D52FE3" w:rsidP="00D52FE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Ներկայացվող նախագծով առաջարկվում է վերացնել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տարածք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մուտք գործելու սահմանափակումները:</w:t>
      </w:r>
    </w:p>
    <w:p w14:paraId="71932BF8" w14:textId="77777777" w:rsidR="00D52FE3" w:rsidRDefault="00D52FE3" w:rsidP="00D52FE3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և ծախսերում սպասվելիք փոփոխության մասին</w:t>
      </w:r>
    </w:p>
    <w:p w14:paraId="360AC912" w14:textId="77777777" w:rsidR="00D52FE3" w:rsidRDefault="00D52FE3" w:rsidP="00D52FE3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Նախագծի ընդունման կապակցությամբ պետական կամ տեղական ինքնակառավարման մարմինների բյուջեներում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hy-AM"/>
        </w:rPr>
        <w:t>ծախuերի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եկամուտների էական ավելացում կամ նվազեցում չի սպասվում:  </w:t>
      </w:r>
    </w:p>
    <w:p w14:paraId="56D09AAB" w14:textId="77777777" w:rsidR="00D52FE3" w:rsidRDefault="00D52FE3" w:rsidP="00D52FE3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BCA77E0" w14:textId="77777777" w:rsidR="00D52FE3" w:rsidRDefault="00D52FE3" w:rsidP="00D52FE3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165997A" w14:textId="77777777" w:rsidR="00D52FE3" w:rsidRDefault="00D52FE3" w:rsidP="00D52FE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Առողջապահության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Հիվանդությունների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վերահսկման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կանխարգելման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ազգային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կենտրոն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ՊՈԱԿ</w:t>
      </w:r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աշխատողների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1BDB3A3" w14:textId="77777777" w:rsidR="00D52FE3" w:rsidRDefault="00D52FE3" w:rsidP="00D52FE3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5A157A6" w14:textId="77777777" w:rsidR="00D52FE3" w:rsidRDefault="00D52FE3" w:rsidP="00D52FE3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14:paraId="69AC3047" w14:textId="77777777" w:rsidR="00D52FE3" w:rsidRDefault="00D52FE3" w:rsidP="00D52FE3">
      <w:pPr>
        <w:spacing w:after="0" w:line="360" w:lineRule="auto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ակնկալվում է մեղմացնել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հիվանդության (COVID-19) տարածման կանխարգելմանն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ուղղված </w:t>
      </w:r>
      <w:proofErr w:type="spellStart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առկա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սահմանփակումներ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ը:</w:t>
      </w:r>
    </w:p>
    <w:p w14:paraId="0DC4FDBF" w14:textId="77777777" w:rsidR="00D52FE3" w:rsidRDefault="00D52FE3" w:rsidP="00D52FE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94735B8" w14:textId="77777777" w:rsidR="00D52FE3" w:rsidRDefault="00D52FE3" w:rsidP="00D52FE3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1BE4A990" w14:textId="77777777" w:rsidR="00D52FE3" w:rsidRDefault="00D52FE3" w:rsidP="00D52FE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Tahoma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նախագծի ընդունումը բխում է Կառավարության 2021 թվականի օգոստոսի 18-ի «ՀՀ կառավարության 2021-2026 ծրագիրը» հաստատելու մասին թիվ 1363-Ա որոշման հավելվածի 4.5 կետի 9-րդ պարբերությունից: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հիվանդությունը, հանդիսանալով հանրային առողջապահության ոլորտում միջազգային նշանակության արտակարգ իրավիճակ ներկայացնող հիվանդություն, պահանջում է արագ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արձագանքման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պատրաստվածության, միջգերատեսչական և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միջոլորտային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համագործակցության ապահովում: Նման լարված համաճարակային իրավիճակը պահանջում է </w:t>
      </w:r>
      <w:r>
        <w:rPr>
          <w:rFonts w:ascii="GHEA Grapalat" w:hAnsi="GHEA Grapalat"/>
          <w:sz w:val="24"/>
          <w:szCs w:val="24"/>
          <w:lang w:val="hy-AM"/>
        </w:rPr>
        <w:t xml:space="preserve">չթուլացնել զգոնությունը և շարունակել կանխարգելիչ միջոցառումների իրականացումը՝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վարակի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տարածման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ռիսկը </w:t>
      </w:r>
      <w:r>
        <w:rPr>
          <w:rFonts w:ascii="GHEA Grapalat" w:hAnsi="GHEA Grapalat"/>
          <w:sz w:val="24"/>
          <w:szCs w:val="24"/>
          <w:lang w:val="hy-AM"/>
        </w:rPr>
        <w:t>նվազեցնելու համար</w:t>
      </w:r>
      <w:r>
        <w:rPr>
          <w:rFonts w:ascii="GHEA Grapalat" w:hAnsi="GHEA Grapalat" w:cs="Tahoma"/>
          <w:bCs/>
          <w:iCs/>
          <w:sz w:val="24"/>
          <w:szCs w:val="24"/>
          <w:lang w:val="hy-AM"/>
        </w:rPr>
        <w:t xml:space="preserve">։ </w:t>
      </w:r>
    </w:p>
    <w:p w14:paraId="2E49CB5C" w14:textId="77777777" w:rsidR="00D52FE3" w:rsidRDefault="00D52FE3" w:rsidP="00D52FE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</w:p>
    <w:p w14:paraId="561002AB" w14:textId="77777777" w:rsidR="00E873C1" w:rsidRPr="00D52FE3" w:rsidRDefault="00E873C1" w:rsidP="00D52FE3">
      <w:pPr>
        <w:rPr>
          <w:lang w:val="hy-AM"/>
        </w:rPr>
      </w:pPr>
      <w:bookmarkStart w:id="0" w:name="_GoBack"/>
      <w:bookmarkEnd w:id="0"/>
    </w:p>
    <w:sectPr w:rsidR="00E873C1" w:rsidRPr="00D52FE3" w:rsidSect="000562BB">
      <w:pgSz w:w="12240" w:h="15840"/>
      <w:pgMar w:top="1134" w:right="850" w:bottom="630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56F59"/>
    <w:multiLevelType w:val="hybridMultilevel"/>
    <w:tmpl w:val="157A47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BC1AD9"/>
    <w:multiLevelType w:val="hybridMultilevel"/>
    <w:tmpl w:val="5DA4B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4D149A2"/>
    <w:multiLevelType w:val="hybridMultilevel"/>
    <w:tmpl w:val="12D03A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3676" w:hanging="360"/>
      </w:pPr>
    </w:lvl>
    <w:lvl w:ilvl="1" w:tplc="04090019">
      <w:start w:val="1"/>
      <w:numFmt w:val="lowerLetter"/>
      <w:lvlText w:val="%2."/>
      <w:lvlJc w:val="left"/>
      <w:pPr>
        <w:ind w:left="4396" w:hanging="360"/>
      </w:pPr>
    </w:lvl>
    <w:lvl w:ilvl="2" w:tplc="0409001B">
      <w:start w:val="1"/>
      <w:numFmt w:val="lowerRoman"/>
      <w:lvlText w:val="%3."/>
      <w:lvlJc w:val="right"/>
      <w:pPr>
        <w:ind w:left="5116" w:hanging="180"/>
      </w:pPr>
    </w:lvl>
    <w:lvl w:ilvl="3" w:tplc="0409000F">
      <w:start w:val="1"/>
      <w:numFmt w:val="decimal"/>
      <w:lvlText w:val="%4."/>
      <w:lvlJc w:val="left"/>
      <w:pPr>
        <w:ind w:left="5836" w:hanging="360"/>
      </w:pPr>
    </w:lvl>
    <w:lvl w:ilvl="4" w:tplc="04090019">
      <w:start w:val="1"/>
      <w:numFmt w:val="lowerLetter"/>
      <w:lvlText w:val="%5."/>
      <w:lvlJc w:val="left"/>
      <w:pPr>
        <w:ind w:left="6556" w:hanging="360"/>
      </w:pPr>
    </w:lvl>
    <w:lvl w:ilvl="5" w:tplc="0409001B">
      <w:start w:val="1"/>
      <w:numFmt w:val="lowerRoman"/>
      <w:lvlText w:val="%6."/>
      <w:lvlJc w:val="right"/>
      <w:pPr>
        <w:ind w:left="7276" w:hanging="180"/>
      </w:pPr>
    </w:lvl>
    <w:lvl w:ilvl="6" w:tplc="0409000F">
      <w:start w:val="1"/>
      <w:numFmt w:val="decimal"/>
      <w:lvlText w:val="%7."/>
      <w:lvlJc w:val="left"/>
      <w:pPr>
        <w:ind w:left="7996" w:hanging="360"/>
      </w:pPr>
    </w:lvl>
    <w:lvl w:ilvl="7" w:tplc="04090019">
      <w:start w:val="1"/>
      <w:numFmt w:val="lowerLetter"/>
      <w:lvlText w:val="%8."/>
      <w:lvlJc w:val="left"/>
      <w:pPr>
        <w:ind w:left="8716" w:hanging="360"/>
      </w:pPr>
    </w:lvl>
    <w:lvl w:ilvl="8" w:tplc="0409001B">
      <w:start w:val="1"/>
      <w:numFmt w:val="lowerRoman"/>
      <w:lvlText w:val="%9."/>
      <w:lvlJc w:val="right"/>
      <w:pPr>
        <w:ind w:left="9436" w:hanging="180"/>
      </w:pPr>
    </w:lvl>
  </w:abstractNum>
  <w:abstractNum w:abstractNumId="4" w15:restartNumberingAfterBreak="0">
    <w:nsid w:val="4DFC7656"/>
    <w:multiLevelType w:val="hybridMultilevel"/>
    <w:tmpl w:val="2BAA64D0"/>
    <w:lvl w:ilvl="0" w:tplc="1D84D378">
      <w:start w:val="4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4EEF"/>
    <w:rsid w:val="0000775C"/>
    <w:rsid w:val="00022BFF"/>
    <w:rsid w:val="00033229"/>
    <w:rsid w:val="00033821"/>
    <w:rsid w:val="000562BB"/>
    <w:rsid w:val="000568F6"/>
    <w:rsid w:val="00060227"/>
    <w:rsid w:val="000604A5"/>
    <w:rsid w:val="00090F7A"/>
    <w:rsid w:val="0009194D"/>
    <w:rsid w:val="00092CB8"/>
    <w:rsid w:val="000B625A"/>
    <w:rsid w:val="000D1CCC"/>
    <w:rsid w:val="000D6113"/>
    <w:rsid w:val="000F2288"/>
    <w:rsid w:val="0011204B"/>
    <w:rsid w:val="00112A19"/>
    <w:rsid w:val="001268EB"/>
    <w:rsid w:val="0013107B"/>
    <w:rsid w:val="001421F9"/>
    <w:rsid w:val="00146FC7"/>
    <w:rsid w:val="0016013E"/>
    <w:rsid w:val="00166E2C"/>
    <w:rsid w:val="00172DF5"/>
    <w:rsid w:val="00185FFE"/>
    <w:rsid w:val="001A3093"/>
    <w:rsid w:val="00237E75"/>
    <w:rsid w:val="00244673"/>
    <w:rsid w:val="0025699C"/>
    <w:rsid w:val="00293C3E"/>
    <w:rsid w:val="002A726B"/>
    <w:rsid w:val="002D4EEF"/>
    <w:rsid w:val="002E66C2"/>
    <w:rsid w:val="003042C7"/>
    <w:rsid w:val="0031405E"/>
    <w:rsid w:val="003156DC"/>
    <w:rsid w:val="00335B5B"/>
    <w:rsid w:val="00336FFA"/>
    <w:rsid w:val="00372DEA"/>
    <w:rsid w:val="00374A24"/>
    <w:rsid w:val="003A3340"/>
    <w:rsid w:val="003A3A53"/>
    <w:rsid w:val="003B0E92"/>
    <w:rsid w:val="003D4915"/>
    <w:rsid w:val="003D6853"/>
    <w:rsid w:val="004040C8"/>
    <w:rsid w:val="00425E33"/>
    <w:rsid w:val="004319C0"/>
    <w:rsid w:val="0045274D"/>
    <w:rsid w:val="004553CF"/>
    <w:rsid w:val="00464DD2"/>
    <w:rsid w:val="00466EBA"/>
    <w:rsid w:val="004744B1"/>
    <w:rsid w:val="00484509"/>
    <w:rsid w:val="004953C8"/>
    <w:rsid w:val="00497E37"/>
    <w:rsid w:val="004B21F2"/>
    <w:rsid w:val="004E2963"/>
    <w:rsid w:val="004F28E3"/>
    <w:rsid w:val="0053398A"/>
    <w:rsid w:val="005518C1"/>
    <w:rsid w:val="00573772"/>
    <w:rsid w:val="005966B9"/>
    <w:rsid w:val="005A391C"/>
    <w:rsid w:val="005A5846"/>
    <w:rsid w:val="005C7C49"/>
    <w:rsid w:val="005D5517"/>
    <w:rsid w:val="005D7DEA"/>
    <w:rsid w:val="005F2366"/>
    <w:rsid w:val="005F46C2"/>
    <w:rsid w:val="00603D80"/>
    <w:rsid w:val="00605F96"/>
    <w:rsid w:val="00606C72"/>
    <w:rsid w:val="00614EB3"/>
    <w:rsid w:val="006D124D"/>
    <w:rsid w:val="006D4A09"/>
    <w:rsid w:val="00711A41"/>
    <w:rsid w:val="007402FD"/>
    <w:rsid w:val="00751F5E"/>
    <w:rsid w:val="00754EEA"/>
    <w:rsid w:val="007637C0"/>
    <w:rsid w:val="0076413F"/>
    <w:rsid w:val="007775A8"/>
    <w:rsid w:val="007828A9"/>
    <w:rsid w:val="007924C7"/>
    <w:rsid w:val="00792E2C"/>
    <w:rsid w:val="007962F3"/>
    <w:rsid w:val="007A05B7"/>
    <w:rsid w:val="007C483B"/>
    <w:rsid w:val="008122A1"/>
    <w:rsid w:val="00813D78"/>
    <w:rsid w:val="00817D56"/>
    <w:rsid w:val="0082368C"/>
    <w:rsid w:val="00840D25"/>
    <w:rsid w:val="00865412"/>
    <w:rsid w:val="00872BDE"/>
    <w:rsid w:val="00877590"/>
    <w:rsid w:val="0089399C"/>
    <w:rsid w:val="008A52E5"/>
    <w:rsid w:val="008A63E4"/>
    <w:rsid w:val="008C1F7D"/>
    <w:rsid w:val="008E23D2"/>
    <w:rsid w:val="008E57BF"/>
    <w:rsid w:val="008F3882"/>
    <w:rsid w:val="008F6AE9"/>
    <w:rsid w:val="00922647"/>
    <w:rsid w:val="00922CFD"/>
    <w:rsid w:val="00927BBA"/>
    <w:rsid w:val="009619D9"/>
    <w:rsid w:val="00974507"/>
    <w:rsid w:val="00974F0C"/>
    <w:rsid w:val="009A6ED2"/>
    <w:rsid w:val="009A7726"/>
    <w:rsid w:val="009B5B4D"/>
    <w:rsid w:val="009C555A"/>
    <w:rsid w:val="009D56E5"/>
    <w:rsid w:val="009E7010"/>
    <w:rsid w:val="009F7DFA"/>
    <w:rsid w:val="00A14FDB"/>
    <w:rsid w:val="00A21EDE"/>
    <w:rsid w:val="00A441F5"/>
    <w:rsid w:val="00A609F5"/>
    <w:rsid w:val="00A7086A"/>
    <w:rsid w:val="00A70911"/>
    <w:rsid w:val="00A95E04"/>
    <w:rsid w:val="00A9609F"/>
    <w:rsid w:val="00A97228"/>
    <w:rsid w:val="00AC47EA"/>
    <w:rsid w:val="00AD066B"/>
    <w:rsid w:val="00AE54B1"/>
    <w:rsid w:val="00AF498B"/>
    <w:rsid w:val="00B006D0"/>
    <w:rsid w:val="00B02437"/>
    <w:rsid w:val="00B05A3C"/>
    <w:rsid w:val="00B12E83"/>
    <w:rsid w:val="00B2365E"/>
    <w:rsid w:val="00B26DDC"/>
    <w:rsid w:val="00B37A7F"/>
    <w:rsid w:val="00B423E0"/>
    <w:rsid w:val="00B50E1C"/>
    <w:rsid w:val="00B56AB1"/>
    <w:rsid w:val="00BC3789"/>
    <w:rsid w:val="00BD267B"/>
    <w:rsid w:val="00BE1FE6"/>
    <w:rsid w:val="00C0017A"/>
    <w:rsid w:val="00C112E0"/>
    <w:rsid w:val="00C722A2"/>
    <w:rsid w:val="00C94C86"/>
    <w:rsid w:val="00CB4A11"/>
    <w:rsid w:val="00CB78C5"/>
    <w:rsid w:val="00CC0BC3"/>
    <w:rsid w:val="00CC24ED"/>
    <w:rsid w:val="00CD1DC2"/>
    <w:rsid w:val="00CD3472"/>
    <w:rsid w:val="00CD354D"/>
    <w:rsid w:val="00CF16F9"/>
    <w:rsid w:val="00D011FC"/>
    <w:rsid w:val="00D52FE3"/>
    <w:rsid w:val="00D8350B"/>
    <w:rsid w:val="00DB2703"/>
    <w:rsid w:val="00DB7195"/>
    <w:rsid w:val="00DC0653"/>
    <w:rsid w:val="00DC0C04"/>
    <w:rsid w:val="00DC5EA7"/>
    <w:rsid w:val="00DE408B"/>
    <w:rsid w:val="00DF6765"/>
    <w:rsid w:val="00E45A56"/>
    <w:rsid w:val="00E873C1"/>
    <w:rsid w:val="00E929CE"/>
    <w:rsid w:val="00E9728D"/>
    <w:rsid w:val="00E97632"/>
    <w:rsid w:val="00EB02E3"/>
    <w:rsid w:val="00EB7C68"/>
    <w:rsid w:val="00ED0BBE"/>
    <w:rsid w:val="00EF1DAF"/>
    <w:rsid w:val="00EF56F4"/>
    <w:rsid w:val="00F4601E"/>
    <w:rsid w:val="00FC7D3F"/>
    <w:rsid w:val="00FD4093"/>
    <w:rsid w:val="00FF252F"/>
    <w:rsid w:val="00FF426B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098E"/>
  <w15:docId w15:val="{9ED92306-8AAC-4826-9E74-C41DFD6D3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Helvetica"/>
        <w:sz w:val="24"/>
        <w:szCs w:val="1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2A1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AD0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066B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066B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472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/>
      <w:sz w:val="28"/>
      <w:szCs w:val="28"/>
      <w:lang w:eastAsia="ru-RU"/>
    </w:rPr>
  </w:style>
  <w:style w:type="character" w:styleId="Strong">
    <w:name w:val="Strong"/>
    <w:uiPriority w:val="22"/>
    <w:qFormat/>
    <w:rsid w:val="0045274D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7DFA"/>
    <w:rPr>
      <w:rFonts w:ascii="Times New Roman" w:eastAsia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A609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6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303</Words>
  <Characters>2524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Gennady Palozyan</dc:creator>
  <cp:keywords>https://mul2.gov.am/tasks/602882/oneclick/Himnavorum_1514_Mutq.docx?token=3d7decf36a95283fe2b9dbd288b29389</cp:keywords>
  <dc:description/>
  <cp:lastModifiedBy>Yana Boyajyan</cp:lastModifiedBy>
  <cp:revision>97</cp:revision>
  <cp:lastPrinted>2021-11-05T09:44:00Z</cp:lastPrinted>
  <dcterms:created xsi:type="dcterms:W3CDTF">2021-11-02T08:32:00Z</dcterms:created>
  <dcterms:modified xsi:type="dcterms:W3CDTF">2022-04-25T08:28:00Z</dcterms:modified>
</cp:coreProperties>
</file>