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58E8E954" w14:textId="77777777" w:rsidR="0026578B" w:rsidRPr="00686479" w:rsidRDefault="0026578B" w:rsidP="0026578B">
      <w:pPr>
        <w:spacing w:line="360" w:lineRule="auto"/>
        <w:jc w:val="center"/>
        <w:rPr>
          <w:rFonts w:ascii="GHEA Grapalat" w:hAnsi="GHEA Grapalat"/>
          <w:b/>
          <w:sz w:val="24"/>
          <w:szCs w:val="24"/>
          <w:lang w:val="hy-AM"/>
        </w:rPr>
      </w:pPr>
      <w:r w:rsidRPr="00686479">
        <w:rPr>
          <w:rFonts w:ascii="GHEA Grapalat" w:hAnsi="GHEA Grapalat"/>
          <w:b/>
          <w:sz w:val="24"/>
          <w:szCs w:val="24"/>
          <w:lang w:val="hy-AM"/>
        </w:rPr>
        <w:t>ՀԻՄՆԱՎՈՐՈՒՄ</w:t>
      </w:r>
    </w:p>
    <w:p w14:paraId="7A4C1D98" w14:textId="77777777" w:rsidR="0026578B" w:rsidRPr="00686479" w:rsidRDefault="008C2E1B" w:rsidP="00670622">
      <w:pPr>
        <w:spacing w:after="0" w:line="360" w:lineRule="auto"/>
        <w:jc w:val="center"/>
        <w:rPr>
          <w:rFonts w:ascii="GHEA Grapalat" w:hAnsi="GHEA Grapalat"/>
          <w:b/>
          <w:sz w:val="24"/>
          <w:szCs w:val="24"/>
          <w:lang w:val="hy-AM"/>
        </w:rPr>
      </w:pPr>
      <w:r>
        <w:rPr>
          <w:rFonts w:ascii="GHEA Grapalat" w:hAnsi="GHEA Grapalat"/>
          <w:b/>
          <w:sz w:val="24"/>
          <w:szCs w:val="24"/>
          <w:lang w:val="hy-AM"/>
        </w:rPr>
        <w:t>«</w:t>
      </w:r>
      <w:r w:rsidR="0025571A" w:rsidRPr="0025571A">
        <w:rPr>
          <w:rFonts w:ascii="GHEA Grapalat" w:hAnsi="GHEA Grapalat"/>
          <w:b/>
          <w:sz w:val="24"/>
          <w:szCs w:val="24"/>
          <w:lang w:val="hy-AM"/>
        </w:rPr>
        <w:t xml:space="preserve">ԳՈՒՅՔ ՀԵՏ ՎԵՐՑՆԵԼՈՒ ԵՎ </w:t>
      </w:r>
      <w:r w:rsidR="00194DA5">
        <w:rPr>
          <w:rFonts w:ascii="GHEA Grapalat" w:hAnsi="GHEA Grapalat"/>
          <w:b/>
          <w:sz w:val="24"/>
          <w:szCs w:val="24"/>
          <w:lang w:val="hy-AM"/>
        </w:rPr>
        <w:t>ՆՎԻՐԵԼՈՒ</w:t>
      </w:r>
      <w:r w:rsidR="0025571A" w:rsidRPr="0025571A">
        <w:rPr>
          <w:rFonts w:ascii="GHEA Grapalat" w:hAnsi="GHEA Grapalat"/>
          <w:b/>
          <w:sz w:val="24"/>
          <w:szCs w:val="24"/>
          <w:lang w:val="hy-AM"/>
        </w:rPr>
        <w:t xml:space="preserve"> ՄԱՍԻՆ</w:t>
      </w:r>
      <w:r>
        <w:rPr>
          <w:rFonts w:ascii="GHEA Grapalat" w:hAnsi="GHEA Grapalat"/>
          <w:b/>
          <w:sz w:val="24"/>
          <w:szCs w:val="24"/>
          <w:lang w:val="hy-AM"/>
        </w:rPr>
        <w:t>»</w:t>
      </w:r>
      <w:r w:rsidRPr="008C2E1B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="0026578B" w:rsidRPr="008C2E1B">
        <w:rPr>
          <w:rFonts w:ascii="GHEA Grapalat" w:hAnsi="GHEA Grapalat"/>
          <w:b/>
          <w:sz w:val="24"/>
          <w:szCs w:val="24"/>
          <w:lang w:val="hy-AM"/>
        </w:rPr>
        <w:t>ԿԱՌԱՎԱՐՈՒԹՅԱՆ ՈՐՈՇՄԱՆ ՆԱԽԱԳԾԻ ԸՆԴՈՒՆՄԱՆ</w:t>
      </w:r>
    </w:p>
    <w:p w14:paraId="55184781" w14:textId="77777777" w:rsidR="003B3E2C" w:rsidRDefault="003B3E2C" w:rsidP="00C57DF9">
      <w:pPr>
        <w:pStyle w:val="a3"/>
        <w:tabs>
          <w:tab w:val="left" w:pos="142"/>
        </w:tabs>
        <w:spacing w:line="360" w:lineRule="auto"/>
        <w:ind w:left="0" w:firstLine="567"/>
        <w:jc w:val="both"/>
        <w:rPr>
          <w:rFonts w:ascii="GHEA Grapalat" w:hAnsi="GHEA Grapalat"/>
          <w:b/>
          <w:sz w:val="24"/>
          <w:szCs w:val="24"/>
          <w:lang w:val="hy-AM"/>
        </w:rPr>
      </w:pPr>
    </w:p>
    <w:p w14:paraId="1F7C004C" w14:textId="77777777" w:rsidR="00C57DF9" w:rsidRDefault="00D25FC9" w:rsidP="00C57DF9">
      <w:pPr>
        <w:pStyle w:val="a3"/>
        <w:tabs>
          <w:tab w:val="left" w:pos="142"/>
        </w:tabs>
        <w:spacing w:line="360" w:lineRule="auto"/>
        <w:ind w:left="0" w:firstLine="567"/>
        <w:jc w:val="both"/>
        <w:rPr>
          <w:rFonts w:ascii="GHEA Grapalat" w:hAnsi="GHEA Grapalat"/>
          <w:b/>
          <w:sz w:val="24"/>
          <w:szCs w:val="24"/>
          <w:lang w:val="hy-AM"/>
        </w:rPr>
      </w:pPr>
      <w:r>
        <w:rPr>
          <w:rFonts w:ascii="GHEA Grapalat" w:hAnsi="GHEA Grapalat"/>
          <w:b/>
          <w:sz w:val="24"/>
          <w:szCs w:val="24"/>
          <w:lang w:val="hy-AM"/>
        </w:rPr>
        <w:tab/>
      </w:r>
      <w:r w:rsidR="00C57DF9">
        <w:rPr>
          <w:rFonts w:ascii="GHEA Grapalat" w:hAnsi="GHEA Grapalat"/>
          <w:b/>
          <w:sz w:val="24"/>
          <w:szCs w:val="24"/>
          <w:lang w:val="hy-AM"/>
        </w:rPr>
        <w:t>1.</w:t>
      </w:r>
      <w:r w:rsidR="00767F1B" w:rsidRPr="00686479">
        <w:rPr>
          <w:rFonts w:ascii="GHEA Grapalat" w:hAnsi="GHEA Grapalat"/>
          <w:b/>
          <w:sz w:val="24"/>
          <w:szCs w:val="24"/>
          <w:lang w:val="hy-AM"/>
        </w:rPr>
        <w:t>Կարգավորման ենթակա խնդրի սահմանումը</w:t>
      </w:r>
      <w:r w:rsidR="0026578B" w:rsidRPr="00686479">
        <w:rPr>
          <w:rFonts w:ascii="GHEA Grapalat" w:hAnsi="GHEA Grapalat"/>
          <w:b/>
          <w:sz w:val="24"/>
          <w:szCs w:val="24"/>
          <w:lang w:val="hy-AM"/>
        </w:rPr>
        <w:t>.</w:t>
      </w:r>
    </w:p>
    <w:p w14:paraId="732434AE" w14:textId="77777777" w:rsidR="001A3D49" w:rsidRPr="00C57DF9" w:rsidRDefault="008E3B46" w:rsidP="00C57DF9">
      <w:pPr>
        <w:pStyle w:val="a3"/>
        <w:tabs>
          <w:tab w:val="left" w:pos="142"/>
        </w:tabs>
        <w:spacing w:line="360" w:lineRule="auto"/>
        <w:ind w:left="0" w:firstLine="567"/>
        <w:jc w:val="both"/>
        <w:rPr>
          <w:rFonts w:ascii="GHEA Grapalat" w:hAnsi="GHEA Grapalat"/>
          <w:b/>
          <w:sz w:val="24"/>
          <w:szCs w:val="24"/>
          <w:lang w:val="hy-AM"/>
        </w:rPr>
      </w:pPr>
      <w:r w:rsidRPr="00686479">
        <w:rPr>
          <w:rFonts w:ascii="GHEA Grapalat" w:hAnsi="GHEA Grapalat"/>
          <w:sz w:val="24"/>
          <w:szCs w:val="24"/>
          <w:lang w:val="hy-AM"/>
        </w:rPr>
        <w:t>Ի</w:t>
      </w:r>
      <w:r w:rsidR="0026578B" w:rsidRPr="00686479">
        <w:rPr>
          <w:rFonts w:ascii="GHEA Grapalat" w:hAnsi="GHEA Grapalat"/>
          <w:sz w:val="24"/>
          <w:szCs w:val="24"/>
          <w:lang w:val="hy-AM"/>
        </w:rPr>
        <w:t>րավական ակտի ընդուն</w:t>
      </w:r>
      <w:r w:rsidR="001A4FC5">
        <w:rPr>
          <w:rFonts w:ascii="GHEA Grapalat" w:hAnsi="GHEA Grapalat"/>
          <w:sz w:val="24"/>
          <w:szCs w:val="24"/>
          <w:lang w:val="hy-AM"/>
        </w:rPr>
        <w:t xml:space="preserve">ումը </w:t>
      </w:r>
      <w:r w:rsidR="0026578B" w:rsidRPr="00686479">
        <w:rPr>
          <w:rFonts w:ascii="GHEA Grapalat" w:hAnsi="GHEA Grapalat"/>
          <w:sz w:val="24"/>
          <w:szCs w:val="24"/>
          <w:lang w:val="hy-AM"/>
        </w:rPr>
        <w:t>պայմանավորված է</w:t>
      </w:r>
      <w:r w:rsidR="003A3E66">
        <w:rPr>
          <w:rFonts w:ascii="GHEA Grapalat" w:hAnsi="GHEA Grapalat"/>
          <w:sz w:val="24"/>
          <w:szCs w:val="24"/>
          <w:lang w:val="hy-AM"/>
        </w:rPr>
        <w:t xml:space="preserve"> </w:t>
      </w:r>
      <w:r w:rsidR="0025571A">
        <w:rPr>
          <w:rFonts w:ascii="GHEA Grapalat" w:hAnsi="GHEA Grapalat"/>
          <w:sz w:val="24"/>
          <w:szCs w:val="24"/>
          <w:lang w:val="hy-AM"/>
        </w:rPr>
        <w:t>«</w:t>
      </w:r>
      <w:r w:rsidR="002C35ED">
        <w:rPr>
          <w:rFonts w:ascii="GHEA Grapalat" w:hAnsi="GHEA Grapalat"/>
          <w:sz w:val="24"/>
          <w:szCs w:val="24"/>
          <w:lang w:val="hy-AM"/>
        </w:rPr>
        <w:t>Մարտունու</w:t>
      </w:r>
      <w:r w:rsidR="0025571A">
        <w:rPr>
          <w:rFonts w:ascii="GHEA Grapalat" w:hAnsi="GHEA Grapalat"/>
          <w:sz w:val="24"/>
          <w:szCs w:val="24"/>
          <w:lang w:val="hy-AM"/>
        </w:rPr>
        <w:t xml:space="preserve"> բժշկական կենտրոն» փակ բա</w:t>
      </w:r>
      <w:r w:rsidR="00D25FC9">
        <w:rPr>
          <w:rFonts w:ascii="GHEA Grapalat" w:hAnsi="GHEA Grapalat"/>
          <w:sz w:val="24"/>
          <w:szCs w:val="24"/>
          <w:lang w:val="hy-AM"/>
        </w:rPr>
        <w:t>ժ</w:t>
      </w:r>
      <w:r w:rsidR="0025571A">
        <w:rPr>
          <w:rFonts w:ascii="GHEA Grapalat" w:hAnsi="GHEA Grapalat"/>
          <w:sz w:val="24"/>
          <w:szCs w:val="24"/>
          <w:lang w:val="hy-AM"/>
        </w:rPr>
        <w:t>նետիրական ընկերությանը</w:t>
      </w:r>
      <w:r w:rsidR="003A3E66">
        <w:rPr>
          <w:rFonts w:ascii="GHEA Grapalat" w:hAnsi="GHEA Grapalat"/>
          <w:sz w:val="24"/>
          <w:szCs w:val="24"/>
          <w:lang w:val="hy-AM"/>
        </w:rPr>
        <w:t xml:space="preserve"> շտապ օգնության մեքենայով ապահովելու անհրաժեշտությամբ:</w:t>
      </w:r>
      <w:r w:rsidR="005467D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</w:t>
      </w:r>
    </w:p>
    <w:p w14:paraId="4F05E594" w14:textId="77777777" w:rsidR="008556E1" w:rsidRPr="00686479" w:rsidRDefault="00D25FC9" w:rsidP="008556E1">
      <w:pPr>
        <w:pStyle w:val="a3"/>
        <w:tabs>
          <w:tab w:val="left" w:pos="142"/>
        </w:tabs>
        <w:spacing w:after="0" w:line="360" w:lineRule="auto"/>
        <w:ind w:left="0" w:firstLine="567"/>
        <w:rPr>
          <w:rFonts w:ascii="GHEA Grapalat" w:hAnsi="GHEA Grapalat"/>
          <w:b/>
          <w:sz w:val="24"/>
          <w:szCs w:val="24"/>
          <w:lang w:val="hy-AM"/>
        </w:rPr>
      </w:pPr>
      <w:r>
        <w:rPr>
          <w:rFonts w:ascii="GHEA Grapalat" w:hAnsi="GHEA Grapalat"/>
          <w:b/>
          <w:sz w:val="24"/>
          <w:szCs w:val="24"/>
          <w:lang w:val="hy-AM"/>
        </w:rPr>
        <w:tab/>
      </w:r>
      <w:r w:rsidR="00F31514">
        <w:rPr>
          <w:rFonts w:ascii="GHEA Grapalat" w:hAnsi="GHEA Grapalat"/>
          <w:b/>
          <w:sz w:val="24"/>
          <w:szCs w:val="24"/>
          <w:lang w:val="hy-AM"/>
        </w:rPr>
        <w:t xml:space="preserve">2. </w:t>
      </w:r>
      <w:r w:rsidR="0026578B" w:rsidRPr="00686479">
        <w:rPr>
          <w:rFonts w:ascii="GHEA Grapalat" w:hAnsi="GHEA Grapalat"/>
          <w:b/>
          <w:sz w:val="24"/>
          <w:szCs w:val="24"/>
          <w:lang w:val="hy-AM"/>
        </w:rPr>
        <w:t>Ընթացիկ իրավիճակը և խնդիրները.</w:t>
      </w:r>
    </w:p>
    <w:p w14:paraId="30454E09" w14:textId="77777777" w:rsidR="0025571A" w:rsidRDefault="006C3B68" w:rsidP="00DB5601">
      <w:pPr>
        <w:tabs>
          <w:tab w:val="left" w:pos="142"/>
        </w:tabs>
        <w:spacing w:after="0" w:line="360" w:lineRule="auto"/>
        <w:jc w:val="both"/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hAnsi="GHEA Grapalat"/>
          <w:sz w:val="24"/>
          <w:szCs w:val="24"/>
          <w:lang w:val="hy-AM"/>
        </w:rPr>
        <w:tab/>
      </w:r>
      <w:r>
        <w:rPr>
          <w:rFonts w:ascii="GHEA Grapalat" w:hAnsi="GHEA Grapalat"/>
          <w:sz w:val="24"/>
          <w:szCs w:val="24"/>
          <w:lang w:val="hy-AM"/>
        </w:rPr>
        <w:tab/>
      </w:r>
      <w:r w:rsidR="0025571A">
        <w:rPr>
          <w:rFonts w:ascii="GHEA Grapalat" w:hAnsi="GHEA Grapalat"/>
          <w:sz w:val="24"/>
          <w:szCs w:val="24"/>
          <w:lang w:val="hy-AM"/>
        </w:rPr>
        <w:t>«</w:t>
      </w:r>
      <w:r w:rsidR="002C35ED">
        <w:rPr>
          <w:rFonts w:ascii="GHEA Grapalat" w:hAnsi="GHEA Grapalat"/>
          <w:sz w:val="24"/>
          <w:szCs w:val="24"/>
          <w:lang w:val="hy-AM"/>
        </w:rPr>
        <w:t>Մարտունու</w:t>
      </w:r>
      <w:r w:rsidR="0025571A">
        <w:rPr>
          <w:rFonts w:ascii="GHEA Grapalat" w:hAnsi="GHEA Grapalat"/>
          <w:sz w:val="24"/>
          <w:szCs w:val="24"/>
          <w:lang w:val="hy-AM"/>
        </w:rPr>
        <w:t xml:space="preserve"> բժշկական կենտրոն» փակ բա</w:t>
      </w:r>
      <w:r w:rsidR="00D25FC9">
        <w:rPr>
          <w:rFonts w:ascii="GHEA Grapalat" w:hAnsi="GHEA Grapalat"/>
          <w:sz w:val="24"/>
          <w:szCs w:val="24"/>
          <w:lang w:val="hy-AM"/>
        </w:rPr>
        <w:t>ժ</w:t>
      </w:r>
      <w:r w:rsidR="0025571A">
        <w:rPr>
          <w:rFonts w:ascii="GHEA Grapalat" w:hAnsi="GHEA Grapalat"/>
          <w:sz w:val="24"/>
          <w:szCs w:val="24"/>
          <w:lang w:val="hy-AM"/>
        </w:rPr>
        <w:t xml:space="preserve">նետիրական ընկերության </w:t>
      </w:r>
      <w:r w:rsidR="0025571A" w:rsidRPr="0025571A">
        <w:rPr>
          <w:rFonts w:ascii="GHEA Grapalat" w:hAnsi="GHEA Grapalat"/>
          <w:sz w:val="24"/>
          <w:szCs w:val="24"/>
          <w:lang w:val="hy-AM"/>
        </w:rPr>
        <w:t>(</w:t>
      </w:r>
      <w:r w:rsidR="0025571A">
        <w:rPr>
          <w:rFonts w:ascii="GHEA Grapalat" w:hAnsi="GHEA Grapalat"/>
          <w:sz w:val="24"/>
          <w:szCs w:val="24"/>
          <w:lang w:val="hy-AM"/>
        </w:rPr>
        <w:t>այսուհետ` նաև բժշկական կենտրոն</w:t>
      </w:r>
      <w:r w:rsidR="0025571A" w:rsidRPr="0025571A">
        <w:rPr>
          <w:rFonts w:ascii="GHEA Grapalat" w:hAnsi="GHEA Grapalat"/>
          <w:sz w:val="24"/>
          <w:szCs w:val="24"/>
          <w:lang w:val="hy-AM"/>
        </w:rPr>
        <w:t>)</w:t>
      </w:r>
      <w:r w:rsidR="0025571A">
        <w:rPr>
          <w:rFonts w:ascii="GHEA Grapalat" w:hAnsi="GHEA Grapalat"/>
          <w:sz w:val="24"/>
          <w:szCs w:val="24"/>
          <w:lang w:val="hy-AM"/>
        </w:rPr>
        <w:t xml:space="preserve"> </w:t>
      </w:r>
      <w:r w:rsidR="002C35ED">
        <w:rPr>
          <w:rFonts w:ascii="GHEA Grapalat" w:hAnsi="GHEA Grapalat"/>
          <w:sz w:val="24"/>
          <w:szCs w:val="24"/>
          <w:lang w:val="hy-AM"/>
        </w:rPr>
        <w:t>բնականոն գործունեությունը ապահովելու անհրաժեշտությունից ելնելով որոշվել է</w:t>
      </w:r>
      <w:r w:rsidR="0025571A">
        <w:rPr>
          <w:rFonts w:ascii="GHEA Grapalat" w:hAnsi="GHEA Grapalat"/>
          <w:sz w:val="24"/>
          <w:szCs w:val="24"/>
          <w:lang w:val="hy-AM"/>
        </w:rPr>
        <w:t xml:space="preserve"> բժշկական կենտրոնին տրամադրել </w:t>
      </w:r>
      <w:r w:rsidR="0025571A" w:rsidRPr="008B06DC">
        <w:rPr>
          <w:rFonts w:ascii="GHEA Grapalat" w:hAnsi="GHEA Grapalat"/>
          <w:sz w:val="24"/>
          <w:szCs w:val="24"/>
          <w:lang w:val="hy-AM"/>
        </w:rPr>
        <w:t>Կառավարության 2019 թվականի փետրվարի 28-ի թիվ 167-Ա որոշման 5-րդ կետով</w:t>
      </w:r>
      <w:r w:rsidR="0025571A">
        <w:rPr>
          <w:rFonts w:ascii="GHEA Grapalat" w:hAnsi="GHEA Grapalat"/>
          <w:sz w:val="24"/>
          <w:szCs w:val="24"/>
          <w:lang w:val="hy-AM"/>
        </w:rPr>
        <w:t xml:space="preserve"> Առողջապահության նախարարությանն ամրացված շտապ օգնության մեքենաներից մեկը:</w:t>
      </w:r>
      <w:r w:rsidR="002C35ED">
        <w:rPr>
          <w:rFonts w:ascii="GHEA Grapalat" w:hAnsi="GHEA Grapalat"/>
          <w:sz w:val="24"/>
          <w:szCs w:val="24"/>
          <w:lang w:val="hy-AM"/>
        </w:rPr>
        <w:t xml:space="preserve"> Համաձայն բժշկական կենտրոնի տնօրենի 2022 թվականի մարտի 17-ի թիվ 062 գրության` բժշկական կենտրոնը 2011 թվականից ի վեր շահագործում է մեկ միավոր Ֆրոդ Տրանզիտ գծային նշանակության ավտոմեքենա, որը, սակայն, ունի վերանորոգման կարիք, որի հետևանքով չի շահագործվում:  </w:t>
      </w:r>
      <w:r w:rsidR="00F72457">
        <w:rPr>
          <w:rFonts w:ascii="GHEA Grapalat" w:hAnsi="GHEA Grapalat"/>
          <w:sz w:val="24"/>
          <w:szCs w:val="24"/>
          <w:lang w:val="hy-AM"/>
        </w:rPr>
        <w:t xml:space="preserve">Նախարարության կողմից տրամադրվող </w:t>
      </w:r>
      <w:r w:rsidR="00D26418">
        <w:rPr>
          <w:rFonts w:ascii="GHEA Grapalat" w:hAnsi="GHEA Grapalat"/>
          <w:sz w:val="24"/>
          <w:szCs w:val="24"/>
          <w:lang w:val="hy-AM"/>
        </w:rPr>
        <w:t xml:space="preserve">շտապ օգնության </w:t>
      </w:r>
      <w:r w:rsidR="00F72457">
        <w:rPr>
          <w:rFonts w:ascii="GHEA Grapalat" w:hAnsi="GHEA Grapalat"/>
          <w:sz w:val="24"/>
          <w:szCs w:val="24"/>
          <w:lang w:val="hy-AM"/>
        </w:rPr>
        <w:t>մեքենան</w:t>
      </w:r>
      <w:r w:rsidR="00951E4E">
        <w:rPr>
          <w:rFonts w:ascii="GHEA Grapalat" w:hAnsi="GHEA Grapalat"/>
          <w:sz w:val="24"/>
          <w:szCs w:val="24"/>
          <w:lang w:val="hy-AM"/>
        </w:rPr>
        <w:t xml:space="preserve"> </w:t>
      </w:r>
      <w:r w:rsidR="002C35ED">
        <w:rPr>
          <w:rFonts w:ascii="GHEA Grapalat" w:hAnsi="GHEA Grapalat"/>
          <w:sz w:val="24"/>
          <w:szCs w:val="24"/>
          <w:lang w:val="hy-AM"/>
        </w:rPr>
        <w:t xml:space="preserve">նույնպես </w:t>
      </w:r>
      <w:r w:rsidR="00951E4E">
        <w:rPr>
          <w:rFonts w:ascii="GHEA Grapalat" w:hAnsi="GHEA Grapalat"/>
          <w:sz w:val="24"/>
          <w:szCs w:val="24"/>
          <w:lang w:val="hy-AM"/>
        </w:rPr>
        <w:t>գտնվում է անսարք վիճակում, և դրա</w:t>
      </w:r>
      <w:r w:rsidR="00951E4E" w:rsidRPr="00951E4E">
        <w:rPr>
          <w:rFonts w:ascii="GHEA Grapalat" w:hAnsi="GHEA Grapalat"/>
          <w:sz w:val="24"/>
          <w:szCs w:val="24"/>
          <w:lang w:val="hy-AM"/>
        </w:rPr>
        <w:t xml:space="preserve"> հետագա շահագործումը անհնար կամ  բավականին ծախսատար է</w:t>
      </w:r>
      <w:r w:rsidR="00DA78C5">
        <w:rPr>
          <w:rFonts w:ascii="GHEA Grapalat" w:hAnsi="GHEA Grapalat"/>
          <w:sz w:val="24"/>
          <w:szCs w:val="24"/>
          <w:lang w:val="hy-AM"/>
        </w:rPr>
        <w:t>, սակայն թափքը անվնաս է, հ</w:t>
      </w:r>
      <w:r w:rsidR="00951E4E">
        <w:rPr>
          <w:rFonts w:ascii="GHEA Grapalat" w:hAnsi="GHEA Grapalat"/>
          <w:sz w:val="24"/>
          <w:szCs w:val="24"/>
          <w:lang w:val="hy-AM"/>
        </w:rPr>
        <w:t>ետաբար</w:t>
      </w:r>
      <w:r w:rsidR="00D26418">
        <w:rPr>
          <w:rFonts w:ascii="GHEA Grapalat" w:hAnsi="GHEA Grapalat"/>
          <w:sz w:val="24"/>
          <w:szCs w:val="24"/>
          <w:lang w:val="hy-AM"/>
        </w:rPr>
        <w:t xml:space="preserve"> որոշվել է այն բժշկական կենտրոնին</w:t>
      </w:r>
      <w:r w:rsidR="00DA78C5" w:rsidRPr="00DA78C5">
        <w:rPr>
          <w:rFonts w:ascii="GHEA Grapalat" w:hAnsi="GHEA Grapalat"/>
          <w:sz w:val="24"/>
          <w:szCs w:val="24"/>
          <w:lang w:val="hy-AM"/>
        </w:rPr>
        <w:t xml:space="preserve"> </w:t>
      </w:r>
      <w:r w:rsidR="00DA78C5">
        <w:rPr>
          <w:rFonts w:ascii="GHEA Grapalat" w:hAnsi="GHEA Grapalat"/>
          <w:sz w:val="24"/>
          <w:szCs w:val="24"/>
          <w:lang w:val="hy-AM"/>
        </w:rPr>
        <w:t>տրամադրել</w:t>
      </w:r>
      <w:r w:rsidR="00DA78C5" w:rsidRPr="00DA78C5">
        <w:rPr>
          <w:rFonts w:ascii="GHEA Grapalat" w:hAnsi="GHEA Grapalat"/>
          <w:sz w:val="24"/>
          <w:szCs w:val="24"/>
          <w:lang w:val="hy-AM"/>
        </w:rPr>
        <w:t xml:space="preserve"> </w:t>
      </w:r>
      <w:r w:rsidR="00DA78C5">
        <w:rPr>
          <w:rFonts w:ascii="GHEA Grapalat" w:hAnsi="GHEA Grapalat"/>
          <w:sz w:val="24"/>
          <w:szCs w:val="24"/>
          <w:lang w:val="hy-AM"/>
        </w:rPr>
        <w:t>նվիրատվությամբ</w:t>
      </w:r>
      <w:r w:rsidR="002C35ED">
        <w:rPr>
          <w:rFonts w:ascii="GHEA Grapalat" w:hAnsi="GHEA Grapalat"/>
          <w:sz w:val="24"/>
          <w:szCs w:val="24"/>
          <w:lang w:val="hy-AM"/>
        </w:rPr>
        <w:t>:</w:t>
      </w:r>
    </w:p>
    <w:p w14:paraId="6DCF7EFE" w14:textId="77777777" w:rsidR="000B3D5C" w:rsidRDefault="00D25FC9" w:rsidP="000B3D5C">
      <w:pPr>
        <w:tabs>
          <w:tab w:val="left" w:pos="142"/>
        </w:tabs>
        <w:spacing w:after="0" w:line="360" w:lineRule="auto"/>
        <w:ind w:firstLine="567"/>
        <w:jc w:val="both"/>
        <w:rPr>
          <w:rFonts w:ascii="GHEA Grapalat" w:hAnsi="GHEA Grapalat"/>
          <w:b/>
          <w:sz w:val="24"/>
          <w:szCs w:val="24"/>
          <w:lang w:val="hy-AM"/>
        </w:rPr>
      </w:pPr>
      <w:r>
        <w:rPr>
          <w:rFonts w:ascii="GHEA Grapalat" w:hAnsi="GHEA Grapalat"/>
          <w:b/>
          <w:sz w:val="24"/>
          <w:szCs w:val="24"/>
          <w:lang w:val="hy-AM"/>
        </w:rPr>
        <w:tab/>
      </w:r>
      <w:r w:rsidR="00957173">
        <w:rPr>
          <w:rFonts w:ascii="GHEA Grapalat" w:hAnsi="GHEA Grapalat"/>
          <w:b/>
          <w:sz w:val="24"/>
          <w:szCs w:val="24"/>
          <w:lang w:val="hy-AM"/>
        </w:rPr>
        <w:t xml:space="preserve">3. </w:t>
      </w:r>
      <w:r w:rsidR="0026578B" w:rsidRPr="00686479">
        <w:rPr>
          <w:rFonts w:ascii="GHEA Grapalat" w:hAnsi="GHEA Grapalat"/>
          <w:b/>
          <w:sz w:val="24"/>
          <w:szCs w:val="24"/>
          <w:lang w:val="hy-AM"/>
        </w:rPr>
        <w:t>Կարգավորման նպատակը և բնույթը.</w:t>
      </w:r>
    </w:p>
    <w:p w14:paraId="4C47BA4D" w14:textId="77777777" w:rsidR="0025571A" w:rsidRDefault="00003A42" w:rsidP="0025571A">
      <w:pPr>
        <w:tabs>
          <w:tab w:val="left" w:pos="142"/>
        </w:tabs>
        <w:spacing w:after="0" w:line="360" w:lineRule="auto"/>
        <w:ind w:firstLine="567"/>
        <w:jc w:val="both"/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hAnsi="GHEA Grapalat"/>
          <w:sz w:val="24"/>
          <w:szCs w:val="24"/>
          <w:lang w:val="hy-AM"/>
        </w:rPr>
        <w:t xml:space="preserve">Նախագծով </w:t>
      </w:r>
      <w:r w:rsidRPr="00003A42">
        <w:rPr>
          <w:rFonts w:ascii="GHEA Grapalat" w:hAnsi="GHEA Grapalat"/>
          <w:sz w:val="24"/>
          <w:szCs w:val="24"/>
          <w:lang w:val="hy-AM"/>
        </w:rPr>
        <w:t xml:space="preserve">առաջարկվում է </w:t>
      </w:r>
      <w:r w:rsidR="0025571A">
        <w:rPr>
          <w:rFonts w:ascii="GHEA Grapalat" w:hAnsi="GHEA Grapalat"/>
          <w:sz w:val="24"/>
          <w:szCs w:val="24"/>
          <w:lang w:val="hy-AM"/>
        </w:rPr>
        <w:t xml:space="preserve"> </w:t>
      </w:r>
      <w:r w:rsidR="0025571A" w:rsidRPr="008B06DC">
        <w:rPr>
          <w:rFonts w:ascii="GHEA Grapalat" w:hAnsi="GHEA Grapalat"/>
          <w:sz w:val="24"/>
          <w:szCs w:val="24"/>
          <w:lang w:val="hy-AM"/>
        </w:rPr>
        <w:t>Կառավարության 2019 թվականի փետրվարի 28-ի թիվ 167-Ա որոշման 5-րդ կետով</w:t>
      </w:r>
      <w:r w:rsidR="0025571A">
        <w:rPr>
          <w:rFonts w:ascii="GHEA Grapalat" w:hAnsi="GHEA Grapalat"/>
          <w:sz w:val="24"/>
          <w:szCs w:val="24"/>
          <w:lang w:val="hy-AM"/>
        </w:rPr>
        <w:t xml:space="preserve"> Առողջապահության նախարարությանն ամրացված շտապ օգնության մեքենաներից մեկը հետ վերցնել և նվիրատվության իրավունքով տրամադրել «</w:t>
      </w:r>
      <w:r w:rsidR="002C35ED">
        <w:rPr>
          <w:rFonts w:ascii="GHEA Grapalat" w:hAnsi="GHEA Grapalat"/>
          <w:sz w:val="24"/>
          <w:szCs w:val="24"/>
          <w:lang w:val="hy-AM"/>
        </w:rPr>
        <w:t>Մարտունու</w:t>
      </w:r>
      <w:r w:rsidR="0025571A">
        <w:rPr>
          <w:rFonts w:ascii="GHEA Grapalat" w:hAnsi="GHEA Grapalat"/>
          <w:sz w:val="24"/>
          <w:szCs w:val="24"/>
          <w:lang w:val="hy-AM"/>
        </w:rPr>
        <w:t xml:space="preserve"> բժշկական կենտրոն» փակ բա</w:t>
      </w:r>
      <w:r w:rsidR="00D25FC9">
        <w:rPr>
          <w:rFonts w:ascii="GHEA Grapalat" w:hAnsi="GHEA Grapalat"/>
          <w:sz w:val="24"/>
          <w:szCs w:val="24"/>
          <w:lang w:val="hy-AM"/>
        </w:rPr>
        <w:t>ժ</w:t>
      </w:r>
      <w:r w:rsidR="0025571A">
        <w:rPr>
          <w:rFonts w:ascii="GHEA Grapalat" w:hAnsi="GHEA Grapalat"/>
          <w:sz w:val="24"/>
          <w:szCs w:val="24"/>
          <w:lang w:val="hy-AM"/>
        </w:rPr>
        <w:t>նետիրական ընկերությանը:</w:t>
      </w:r>
    </w:p>
    <w:p w14:paraId="76C308B1" w14:textId="77777777" w:rsidR="00F72457" w:rsidRPr="00F72457" w:rsidRDefault="00F72457" w:rsidP="0025571A">
      <w:pPr>
        <w:tabs>
          <w:tab w:val="left" w:pos="142"/>
        </w:tabs>
        <w:spacing w:after="0" w:line="360" w:lineRule="auto"/>
        <w:ind w:firstLine="567"/>
        <w:jc w:val="both"/>
        <w:rPr>
          <w:rFonts w:ascii="GHEA Grapalat" w:hAnsi="GHEA Grapalat"/>
          <w:sz w:val="24"/>
          <w:szCs w:val="24"/>
          <w:lang w:val="hy-AM"/>
        </w:rPr>
      </w:pPr>
      <w:r w:rsidRPr="00F72457">
        <w:rPr>
          <w:rFonts w:ascii="GHEA Grapalat" w:hAnsi="GHEA Grapalat"/>
          <w:b/>
          <w:sz w:val="24"/>
          <w:szCs w:val="24"/>
          <w:lang w:val="hy-AM"/>
        </w:rPr>
        <w:t>3.1.</w:t>
      </w:r>
      <w:r w:rsidRPr="00F72457">
        <w:rPr>
          <w:lang w:val="hy-AM"/>
        </w:rPr>
        <w:t xml:space="preserve"> </w:t>
      </w:r>
      <w:r w:rsidRPr="00F72457">
        <w:rPr>
          <w:rFonts w:ascii="GHEA Grapalat" w:hAnsi="GHEA Grapalat"/>
          <w:sz w:val="24"/>
          <w:szCs w:val="24"/>
          <w:lang w:val="hy-AM"/>
        </w:rPr>
        <w:t>Նախագծի ընդունման դեպքում Հայաստանի Հանրապետության պետական բյուջեի եկամուտներում և ծախսերում ավելացումներ կամ նվազեցումներ չեն նախատեսվում:</w:t>
      </w:r>
    </w:p>
    <w:p w14:paraId="33315DA5" w14:textId="77777777" w:rsidR="0026578B" w:rsidRPr="000B3D5C" w:rsidRDefault="00D25FC9" w:rsidP="0025571A">
      <w:pPr>
        <w:tabs>
          <w:tab w:val="left" w:pos="142"/>
        </w:tabs>
        <w:spacing w:after="0" w:line="360" w:lineRule="auto"/>
        <w:jc w:val="both"/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hAnsi="GHEA Grapalat"/>
          <w:b/>
          <w:sz w:val="24"/>
          <w:szCs w:val="24"/>
          <w:lang w:val="hy-AM"/>
        </w:rPr>
        <w:tab/>
      </w:r>
      <w:r>
        <w:rPr>
          <w:rFonts w:ascii="GHEA Grapalat" w:hAnsi="GHEA Grapalat"/>
          <w:b/>
          <w:sz w:val="24"/>
          <w:szCs w:val="24"/>
          <w:lang w:val="hy-AM"/>
        </w:rPr>
        <w:tab/>
      </w:r>
      <w:r w:rsidR="000B3D5C">
        <w:rPr>
          <w:rFonts w:ascii="GHEA Grapalat" w:hAnsi="GHEA Grapalat"/>
          <w:b/>
          <w:sz w:val="24"/>
          <w:szCs w:val="24"/>
          <w:lang w:val="hy-AM"/>
        </w:rPr>
        <w:t xml:space="preserve">4. </w:t>
      </w:r>
      <w:r w:rsidR="0026578B" w:rsidRPr="000B3D5C">
        <w:rPr>
          <w:rFonts w:ascii="GHEA Grapalat" w:hAnsi="GHEA Grapalat"/>
          <w:b/>
          <w:sz w:val="24"/>
          <w:szCs w:val="24"/>
          <w:lang w:val="hy-AM"/>
        </w:rPr>
        <w:t>Նախագծի մշակման գործընթացում ներգրավված ինստիտուտները.</w:t>
      </w:r>
    </w:p>
    <w:p w14:paraId="07E259C9" w14:textId="77777777" w:rsidR="001F769F" w:rsidRDefault="00761152" w:rsidP="001F769F">
      <w:pPr>
        <w:pStyle w:val="a3"/>
        <w:tabs>
          <w:tab w:val="left" w:pos="142"/>
        </w:tabs>
        <w:spacing w:line="360" w:lineRule="auto"/>
        <w:ind w:left="0" w:firstLine="567"/>
        <w:jc w:val="both"/>
        <w:rPr>
          <w:rFonts w:ascii="GHEA Grapalat" w:hAnsi="GHEA Grapalat"/>
          <w:sz w:val="24"/>
          <w:szCs w:val="24"/>
          <w:lang w:val="hy-AM"/>
        </w:rPr>
      </w:pPr>
      <w:r w:rsidRPr="00686479">
        <w:rPr>
          <w:rFonts w:ascii="GHEA Grapalat" w:hAnsi="GHEA Grapalat"/>
          <w:sz w:val="24"/>
          <w:szCs w:val="24"/>
          <w:lang w:val="hy-AM"/>
        </w:rPr>
        <w:lastRenderedPageBreak/>
        <w:t xml:space="preserve">Նախագիծը մշակվել է </w:t>
      </w:r>
      <w:r w:rsidR="001A4FC5">
        <w:rPr>
          <w:rFonts w:ascii="GHEA Grapalat" w:hAnsi="GHEA Grapalat"/>
          <w:sz w:val="24"/>
          <w:szCs w:val="24"/>
          <w:lang w:val="hy-AM"/>
        </w:rPr>
        <w:t>Ա</w:t>
      </w:r>
      <w:r w:rsidR="00F2795F" w:rsidRPr="00686479">
        <w:rPr>
          <w:rFonts w:ascii="GHEA Grapalat" w:hAnsi="GHEA Grapalat"/>
          <w:sz w:val="24"/>
          <w:szCs w:val="24"/>
          <w:lang w:val="hy-AM"/>
        </w:rPr>
        <w:t xml:space="preserve">ռողջապահության նախարարության </w:t>
      </w:r>
      <w:r w:rsidR="0026578B" w:rsidRPr="00686479">
        <w:rPr>
          <w:rFonts w:ascii="GHEA Grapalat" w:hAnsi="GHEA Grapalat"/>
          <w:sz w:val="24"/>
          <w:szCs w:val="24"/>
          <w:lang w:val="hy-AM"/>
        </w:rPr>
        <w:t>իրավաբանական վարչության կողմից:</w:t>
      </w:r>
    </w:p>
    <w:p w14:paraId="119B3B81" w14:textId="77777777" w:rsidR="0026578B" w:rsidRPr="001F769F" w:rsidRDefault="00D25FC9" w:rsidP="001F769F">
      <w:pPr>
        <w:pStyle w:val="a3"/>
        <w:tabs>
          <w:tab w:val="left" w:pos="142"/>
        </w:tabs>
        <w:spacing w:line="360" w:lineRule="auto"/>
        <w:ind w:left="0" w:firstLine="567"/>
        <w:jc w:val="both"/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hAnsi="GHEA Grapalat"/>
          <w:b/>
          <w:sz w:val="24"/>
          <w:szCs w:val="24"/>
          <w:lang w:val="hy-AM"/>
        </w:rPr>
        <w:tab/>
      </w:r>
      <w:r w:rsidR="000B3D5C" w:rsidRPr="001F769F">
        <w:rPr>
          <w:rFonts w:ascii="GHEA Grapalat" w:hAnsi="GHEA Grapalat"/>
          <w:b/>
          <w:sz w:val="24"/>
          <w:szCs w:val="24"/>
          <w:lang w:val="hy-AM"/>
        </w:rPr>
        <w:t>5</w:t>
      </w:r>
      <w:r w:rsidR="000B3D5C" w:rsidRPr="001F769F">
        <w:rPr>
          <w:rFonts w:ascii="GHEA Grapalat" w:hAnsi="GHEA Grapalat"/>
          <w:sz w:val="24"/>
          <w:szCs w:val="24"/>
          <w:lang w:val="hy-AM"/>
        </w:rPr>
        <w:t xml:space="preserve">. </w:t>
      </w:r>
      <w:r w:rsidR="0026578B" w:rsidRPr="001F769F">
        <w:rPr>
          <w:rFonts w:ascii="GHEA Grapalat" w:hAnsi="GHEA Grapalat"/>
          <w:b/>
          <w:sz w:val="24"/>
          <w:szCs w:val="24"/>
          <w:lang w:val="hy-AM"/>
        </w:rPr>
        <w:t>Ակնկալվող արդյունքը.</w:t>
      </w:r>
    </w:p>
    <w:p w14:paraId="0B468248" w14:textId="77777777" w:rsidR="00E57AC5" w:rsidRDefault="0026578B" w:rsidP="0025571A">
      <w:pPr>
        <w:pStyle w:val="a3"/>
        <w:tabs>
          <w:tab w:val="left" w:pos="142"/>
        </w:tabs>
        <w:spacing w:after="0" w:line="360" w:lineRule="auto"/>
        <w:ind w:left="0" w:firstLine="567"/>
        <w:jc w:val="both"/>
        <w:rPr>
          <w:rFonts w:ascii="GHEA Grapalat" w:hAnsi="GHEA Grapalat"/>
          <w:sz w:val="24"/>
          <w:szCs w:val="24"/>
          <w:lang w:val="hy-AM"/>
        </w:rPr>
      </w:pPr>
      <w:r w:rsidRPr="00686479">
        <w:rPr>
          <w:rFonts w:ascii="GHEA Grapalat" w:hAnsi="GHEA Grapalat"/>
          <w:sz w:val="24"/>
          <w:szCs w:val="24"/>
          <w:lang w:val="hy-AM"/>
        </w:rPr>
        <w:t xml:space="preserve">Իրավական ակտի ընդունմամբ ակնկալվում է </w:t>
      </w:r>
      <w:r w:rsidR="0025571A">
        <w:rPr>
          <w:rFonts w:ascii="GHEA Grapalat" w:hAnsi="GHEA Grapalat"/>
          <w:sz w:val="24"/>
          <w:szCs w:val="24"/>
          <w:lang w:val="hy-AM"/>
        </w:rPr>
        <w:t xml:space="preserve">ապահովել </w:t>
      </w:r>
      <w:r w:rsidR="002C35ED">
        <w:rPr>
          <w:rFonts w:ascii="GHEA Grapalat" w:hAnsi="GHEA Grapalat"/>
          <w:sz w:val="24"/>
          <w:szCs w:val="24"/>
          <w:lang w:val="hy-AM"/>
        </w:rPr>
        <w:t>Մարտունու</w:t>
      </w:r>
      <w:r w:rsidR="0025571A">
        <w:rPr>
          <w:rFonts w:ascii="GHEA Grapalat" w:hAnsi="GHEA Grapalat"/>
          <w:sz w:val="24"/>
          <w:szCs w:val="24"/>
          <w:lang w:val="hy-AM"/>
        </w:rPr>
        <w:t xml:space="preserve"> բժշկական կենտրոնի անխափան աշխատանքը, ինչպես նաև բնակչությանը շտապ և </w:t>
      </w:r>
      <w:r w:rsidR="0025571A" w:rsidRPr="0025571A">
        <w:rPr>
          <w:rFonts w:ascii="GHEA Grapalat" w:hAnsi="GHEA Grapalat"/>
          <w:sz w:val="24"/>
          <w:szCs w:val="24"/>
          <w:lang w:val="hy-AM"/>
        </w:rPr>
        <w:t>անհետաձգելի բժշկական օգնությունը ժաման</w:t>
      </w:r>
      <w:r w:rsidR="00D25FC9">
        <w:rPr>
          <w:rFonts w:ascii="GHEA Grapalat" w:hAnsi="GHEA Grapalat"/>
          <w:sz w:val="24"/>
          <w:szCs w:val="24"/>
          <w:lang w:val="hy-AM"/>
        </w:rPr>
        <w:t>ա</w:t>
      </w:r>
      <w:r w:rsidR="0025571A" w:rsidRPr="0025571A">
        <w:rPr>
          <w:rFonts w:ascii="GHEA Grapalat" w:hAnsi="GHEA Grapalat"/>
          <w:sz w:val="24"/>
          <w:szCs w:val="24"/>
          <w:lang w:val="hy-AM"/>
        </w:rPr>
        <w:t xml:space="preserve">կին </w:t>
      </w:r>
      <w:r w:rsidR="0025571A">
        <w:rPr>
          <w:rFonts w:ascii="GHEA Grapalat" w:hAnsi="GHEA Grapalat"/>
          <w:sz w:val="24"/>
          <w:szCs w:val="24"/>
          <w:lang w:val="hy-AM"/>
        </w:rPr>
        <w:t>տրամադրումը:</w:t>
      </w:r>
      <w:r w:rsidR="0025571A" w:rsidRPr="0025571A">
        <w:rPr>
          <w:rFonts w:ascii="GHEA Grapalat" w:hAnsi="GHEA Grapalat"/>
          <w:sz w:val="24"/>
          <w:szCs w:val="24"/>
          <w:lang w:val="hy-AM"/>
        </w:rPr>
        <w:t xml:space="preserve"> </w:t>
      </w:r>
    </w:p>
    <w:p w14:paraId="2B00C366" w14:textId="77777777" w:rsidR="00E57AC5" w:rsidRDefault="00E57AC5" w:rsidP="00E57AC5">
      <w:pPr>
        <w:pStyle w:val="a5"/>
        <w:shd w:val="clear" w:color="auto" w:fill="FFFFFF"/>
        <w:spacing w:before="0" w:beforeAutospacing="0" w:after="0" w:afterAutospacing="0" w:line="360" w:lineRule="auto"/>
        <w:ind w:firstLine="720"/>
        <w:jc w:val="both"/>
        <w:rPr>
          <w:rFonts w:ascii="GHEA Grapalat" w:hAnsi="GHEA Grapalat"/>
          <w:b/>
          <w:lang w:val="hy-AM"/>
        </w:rPr>
      </w:pPr>
      <w:r>
        <w:rPr>
          <w:rFonts w:ascii="GHEA Grapalat" w:hAnsi="GHEA Grapalat"/>
          <w:b/>
          <w:lang w:val="hy-AM"/>
        </w:rPr>
        <w:t xml:space="preserve">6. </w:t>
      </w:r>
      <w:r w:rsidRPr="00812310">
        <w:rPr>
          <w:rFonts w:ascii="GHEA Grapalat" w:hAnsi="GHEA Grapalat"/>
          <w:b/>
          <w:lang w:val="hy-AM"/>
        </w:rPr>
        <w:t>Կապը ռազմավարական փաստաթղթերի հետ. Հայաստանի վերափոխման ռազմավարություն 2050, Կառավարության 2021-2026թթ. ծրագիր, ոլորտային և/կամ այլ ռազմավարություններ</w:t>
      </w:r>
      <w:r>
        <w:rPr>
          <w:rFonts w:ascii="GHEA Grapalat" w:hAnsi="GHEA Grapalat"/>
          <w:b/>
          <w:lang w:val="hy-AM"/>
        </w:rPr>
        <w:t>.</w:t>
      </w:r>
    </w:p>
    <w:p w14:paraId="12E2AD73" w14:textId="77777777" w:rsidR="004909C7" w:rsidRPr="004909C7" w:rsidRDefault="004909C7" w:rsidP="004909C7">
      <w:pPr>
        <w:shd w:val="clear" w:color="auto" w:fill="FFFFFF"/>
        <w:spacing w:after="0" w:line="360" w:lineRule="auto"/>
        <w:ind w:firstLine="720"/>
        <w:jc w:val="both"/>
        <w:rPr>
          <w:rFonts w:ascii="GHEA Grapalat" w:eastAsia="Times New Roman" w:hAnsi="GHEA Grapalat"/>
          <w:sz w:val="24"/>
          <w:szCs w:val="24"/>
          <w:lang w:val="hy-AM"/>
        </w:rPr>
      </w:pPr>
      <w:r w:rsidRPr="004909C7">
        <w:rPr>
          <w:rFonts w:ascii="Sylfaen" w:eastAsia="Times New Roman" w:hAnsi="Sylfaen" w:cs="Sylfaen"/>
          <w:sz w:val="24"/>
          <w:szCs w:val="24"/>
          <w:lang w:val="hy-AM"/>
        </w:rPr>
        <w:t>Սույն</w:t>
      </w:r>
      <w:r w:rsidRPr="004909C7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Pr="004909C7">
        <w:rPr>
          <w:rFonts w:ascii="Sylfaen" w:eastAsia="Times New Roman" w:hAnsi="Sylfaen" w:cs="Sylfaen"/>
          <w:sz w:val="24"/>
          <w:szCs w:val="24"/>
          <w:lang w:val="hy-AM"/>
        </w:rPr>
        <w:t>նախագիծը</w:t>
      </w:r>
      <w:r w:rsidRPr="004909C7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Pr="004909C7">
        <w:rPr>
          <w:rFonts w:ascii="Sylfaen" w:eastAsia="Times New Roman" w:hAnsi="Sylfaen" w:cs="Sylfaen"/>
          <w:sz w:val="24"/>
          <w:szCs w:val="24"/>
          <w:lang w:val="hy-AM"/>
        </w:rPr>
        <w:t>անուղղակիորեն</w:t>
      </w:r>
      <w:r w:rsidRPr="004909C7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Pr="004909C7">
        <w:rPr>
          <w:rFonts w:ascii="Sylfaen" w:eastAsia="Times New Roman" w:hAnsi="Sylfaen" w:cs="Sylfaen"/>
          <w:sz w:val="24"/>
          <w:szCs w:val="24"/>
          <w:lang w:val="hy-AM"/>
        </w:rPr>
        <w:t>բխում</w:t>
      </w:r>
      <w:r w:rsidRPr="004909C7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Pr="004909C7">
        <w:rPr>
          <w:rFonts w:ascii="Sylfaen" w:eastAsia="Times New Roman" w:hAnsi="Sylfaen" w:cs="Sylfaen"/>
          <w:sz w:val="24"/>
          <w:szCs w:val="24"/>
          <w:lang w:val="hy-AM"/>
        </w:rPr>
        <w:t>է</w:t>
      </w:r>
      <w:r w:rsidRPr="004909C7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Pr="004909C7">
        <w:rPr>
          <w:rFonts w:ascii="Sylfaen" w:eastAsia="Times New Roman" w:hAnsi="Sylfaen" w:cs="Sylfaen"/>
          <w:sz w:val="24"/>
          <w:szCs w:val="24"/>
          <w:lang w:val="hy-AM"/>
        </w:rPr>
        <w:t>Կառավարության</w:t>
      </w:r>
      <w:r w:rsidRPr="004909C7">
        <w:rPr>
          <w:rFonts w:ascii="GHEA Grapalat" w:eastAsia="Times New Roman" w:hAnsi="GHEA Grapalat"/>
          <w:sz w:val="24"/>
          <w:szCs w:val="24"/>
          <w:lang w:val="hy-AM"/>
        </w:rPr>
        <w:t xml:space="preserve"> 2021-2026</w:t>
      </w:r>
      <w:r w:rsidRPr="004909C7">
        <w:rPr>
          <w:rFonts w:ascii="Sylfaen" w:eastAsia="Times New Roman" w:hAnsi="Sylfaen" w:cs="Sylfaen"/>
          <w:sz w:val="24"/>
          <w:szCs w:val="24"/>
          <w:lang w:val="hy-AM"/>
        </w:rPr>
        <w:t>թթ</w:t>
      </w:r>
      <w:r w:rsidRPr="004909C7">
        <w:rPr>
          <w:rFonts w:ascii="GHEA Grapalat" w:eastAsia="Times New Roman" w:hAnsi="GHEA Grapalat"/>
          <w:sz w:val="24"/>
          <w:szCs w:val="24"/>
          <w:lang w:val="hy-AM"/>
        </w:rPr>
        <w:t xml:space="preserve">. </w:t>
      </w:r>
      <w:r w:rsidRPr="004909C7">
        <w:rPr>
          <w:rFonts w:ascii="Sylfaen" w:eastAsia="Times New Roman" w:hAnsi="Sylfaen" w:cs="Sylfaen"/>
          <w:sz w:val="24"/>
          <w:szCs w:val="24"/>
          <w:lang w:val="hy-AM"/>
        </w:rPr>
        <w:t>ծրագրի</w:t>
      </w:r>
      <w:r w:rsidRPr="004909C7">
        <w:rPr>
          <w:rFonts w:ascii="GHEA Grapalat" w:eastAsia="Times New Roman" w:hAnsi="GHEA Grapalat"/>
          <w:sz w:val="24"/>
          <w:szCs w:val="24"/>
          <w:lang w:val="hy-AM"/>
        </w:rPr>
        <w:t xml:space="preserve"> 4.5-</w:t>
      </w:r>
      <w:r w:rsidRPr="004909C7">
        <w:rPr>
          <w:rFonts w:ascii="Sylfaen" w:eastAsia="Times New Roman" w:hAnsi="Sylfaen" w:cs="Sylfaen"/>
          <w:sz w:val="24"/>
          <w:szCs w:val="24"/>
          <w:lang w:val="hy-AM"/>
        </w:rPr>
        <w:t>րդ</w:t>
      </w:r>
      <w:r w:rsidRPr="004909C7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Pr="004909C7">
        <w:rPr>
          <w:rFonts w:ascii="Sylfaen" w:eastAsia="Times New Roman" w:hAnsi="Sylfaen" w:cs="Sylfaen"/>
          <w:sz w:val="24"/>
          <w:szCs w:val="24"/>
          <w:lang w:val="hy-AM"/>
        </w:rPr>
        <w:t>կետից</w:t>
      </w:r>
      <w:r w:rsidRPr="004909C7">
        <w:rPr>
          <w:rFonts w:ascii="GHEA Grapalat" w:eastAsia="Times New Roman" w:hAnsi="GHEA Grapalat"/>
          <w:sz w:val="24"/>
          <w:szCs w:val="24"/>
          <w:lang w:val="hy-AM"/>
        </w:rPr>
        <w:t>:</w:t>
      </w:r>
    </w:p>
    <w:p w14:paraId="6E0445E7" w14:textId="77777777" w:rsidR="00E57AC5" w:rsidRDefault="00E57AC5" w:rsidP="00E57AC5">
      <w:pPr>
        <w:pStyle w:val="a3"/>
        <w:tabs>
          <w:tab w:val="left" w:pos="142"/>
        </w:tabs>
        <w:spacing w:after="0" w:line="360" w:lineRule="auto"/>
        <w:ind w:left="0" w:firstLine="567"/>
        <w:jc w:val="both"/>
        <w:rPr>
          <w:rFonts w:ascii="GHEA Grapalat" w:eastAsia="Times New Roman" w:hAnsi="GHEA Grapalat"/>
          <w:b/>
          <w:sz w:val="24"/>
          <w:szCs w:val="24"/>
          <w:lang w:val="hy-AM"/>
        </w:rPr>
      </w:pPr>
    </w:p>
    <w:p w14:paraId="34FA9199" w14:textId="77777777" w:rsidR="00B86E94" w:rsidRDefault="00B86E94" w:rsidP="008E3B46">
      <w:pPr>
        <w:spacing w:line="360" w:lineRule="auto"/>
        <w:ind w:firstLine="567"/>
        <w:jc w:val="center"/>
        <w:rPr>
          <w:rFonts w:ascii="GHEA Grapalat" w:eastAsia="Times New Roman" w:hAnsi="GHEA Grapalat"/>
          <w:b/>
          <w:sz w:val="24"/>
          <w:szCs w:val="24"/>
          <w:lang w:val="hy-AM"/>
        </w:rPr>
      </w:pPr>
    </w:p>
    <w:p w14:paraId="0BB07CF7" w14:textId="77777777" w:rsidR="00B86E94" w:rsidRDefault="00B86E94" w:rsidP="008E3B46">
      <w:pPr>
        <w:spacing w:line="360" w:lineRule="auto"/>
        <w:ind w:firstLine="567"/>
        <w:jc w:val="center"/>
        <w:rPr>
          <w:rFonts w:ascii="GHEA Grapalat" w:eastAsia="Times New Roman" w:hAnsi="GHEA Grapalat"/>
          <w:b/>
          <w:sz w:val="24"/>
          <w:szCs w:val="24"/>
          <w:lang w:val="hy-AM"/>
        </w:rPr>
      </w:pPr>
    </w:p>
    <w:p w14:paraId="0CB6D62B" w14:textId="77777777" w:rsidR="00B270E9" w:rsidRPr="00686479" w:rsidRDefault="00B270E9" w:rsidP="00A00CBA">
      <w:pPr>
        <w:spacing w:line="360" w:lineRule="auto"/>
        <w:rPr>
          <w:lang w:val="hy-AM"/>
        </w:rPr>
      </w:pPr>
    </w:p>
    <w:sectPr w:rsidR="00B270E9" w:rsidRPr="00686479" w:rsidSect="000A5EF8">
      <w:pgSz w:w="11906" w:h="16838"/>
      <w:pgMar w:top="709" w:right="850" w:bottom="1134" w:left="1418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GHEA Grapalat">
    <w:altName w:val="Calibri"/>
    <w:panose1 w:val="00000000000000000000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CC"/>
    <w:family w:val="roman"/>
    <w:pitch w:val="variable"/>
    <w:sig w:usb0="040006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366D293B"/>
    <w:multiLevelType w:val="hybridMultilevel"/>
    <w:tmpl w:val="CA46738A"/>
    <w:lvl w:ilvl="0" w:tplc="0419000F">
      <w:start w:val="1"/>
      <w:numFmt w:val="decimal"/>
      <w:lvlText w:val="%1."/>
      <w:lvlJc w:val="left"/>
      <w:pPr>
        <w:ind w:left="5039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6020089E"/>
    <w:multiLevelType w:val="hybridMultilevel"/>
    <w:tmpl w:val="96C2317A"/>
    <w:lvl w:ilvl="0" w:tplc="5226CAA8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6" w:hanging="360"/>
      </w:pPr>
    </w:lvl>
    <w:lvl w:ilvl="2" w:tplc="0419001B" w:tentative="1">
      <w:start w:val="1"/>
      <w:numFmt w:val="lowerRoman"/>
      <w:lvlText w:val="%3."/>
      <w:lvlJc w:val="right"/>
      <w:pPr>
        <w:ind w:left="2366" w:hanging="180"/>
      </w:pPr>
    </w:lvl>
    <w:lvl w:ilvl="3" w:tplc="0419000F" w:tentative="1">
      <w:start w:val="1"/>
      <w:numFmt w:val="decimal"/>
      <w:lvlText w:val="%4."/>
      <w:lvlJc w:val="left"/>
      <w:pPr>
        <w:ind w:left="3086" w:hanging="360"/>
      </w:pPr>
    </w:lvl>
    <w:lvl w:ilvl="4" w:tplc="04190019" w:tentative="1">
      <w:start w:val="1"/>
      <w:numFmt w:val="lowerLetter"/>
      <w:lvlText w:val="%5."/>
      <w:lvlJc w:val="left"/>
      <w:pPr>
        <w:ind w:left="3806" w:hanging="360"/>
      </w:pPr>
    </w:lvl>
    <w:lvl w:ilvl="5" w:tplc="0419001B" w:tentative="1">
      <w:start w:val="1"/>
      <w:numFmt w:val="lowerRoman"/>
      <w:lvlText w:val="%6."/>
      <w:lvlJc w:val="right"/>
      <w:pPr>
        <w:ind w:left="4526" w:hanging="180"/>
      </w:pPr>
    </w:lvl>
    <w:lvl w:ilvl="6" w:tplc="0419000F" w:tentative="1">
      <w:start w:val="1"/>
      <w:numFmt w:val="decimal"/>
      <w:lvlText w:val="%7."/>
      <w:lvlJc w:val="left"/>
      <w:pPr>
        <w:ind w:left="5246" w:hanging="360"/>
      </w:pPr>
    </w:lvl>
    <w:lvl w:ilvl="7" w:tplc="04190019" w:tentative="1">
      <w:start w:val="1"/>
      <w:numFmt w:val="lowerLetter"/>
      <w:lvlText w:val="%8."/>
      <w:lvlJc w:val="left"/>
      <w:pPr>
        <w:ind w:left="5966" w:hanging="360"/>
      </w:pPr>
    </w:lvl>
    <w:lvl w:ilvl="8" w:tplc="0419001B" w:tentative="1">
      <w:start w:val="1"/>
      <w:numFmt w:val="lowerRoman"/>
      <w:lvlText w:val="%9."/>
      <w:lvlJc w:val="right"/>
      <w:pPr>
        <w:ind w:left="6686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ED36BC"/>
    <w:rsid w:val="0000178E"/>
    <w:rsid w:val="00003A42"/>
    <w:rsid w:val="00024461"/>
    <w:rsid w:val="000402D6"/>
    <w:rsid w:val="00043168"/>
    <w:rsid w:val="00043BD6"/>
    <w:rsid w:val="00057E0C"/>
    <w:rsid w:val="00061FA3"/>
    <w:rsid w:val="00075936"/>
    <w:rsid w:val="00084895"/>
    <w:rsid w:val="00084A24"/>
    <w:rsid w:val="00087480"/>
    <w:rsid w:val="000A5EF8"/>
    <w:rsid w:val="000B3D5C"/>
    <w:rsid w:val="000C7957"/>
    <w:rsid w:val="000F4601"/>
    <w:rsid w:val="0010330B"/>
    <w:rsid w:val="00106F0D"/>
    <w:rsid w:val="00116220"/>
    <w:rsid w:val="0011735E"/>
    <w:rsid w:val="0014541D"/>
    <w:rsid w:val="00154445"/>
    <w:rsid w:val="001920ED"/>
    <w:rsid w:val="00194DA5"/>
    <w:rsid w:val="001A3D49"/>
    <w:rsid w:val="001A426E"/>
    <w:rsid w:val="001A4FC5"/>
    <w:rsid w:val="001B3519"/>
    <w:rsid w:val="001D3D5F"/>
    <w:rsid w:val="001F769F"/>
    <w:rsid w:val="00224CDF"/>
    <w:rsid w:val="00244372"/>
    <w:rsid w:val="002535BE"/>
    <w:rsid w:val="002544A3"/>
    <w:rsid w:val="0025571A"/>
    <w:rsid w:val="0026578B"/>
    <w:rsid w:val="002811CE"/>
    <w:rsid w:val="002945BF"/>
    <w:rsid w:val="002A7E4A"/>
    <w:rsid w:val="002B4871"/>
    <w:rsid w:val="002C35ED"/>
    <w:rsid w:val="002D0FF8"/>
    <w:rsid w:val="002D5A4C"/>
    <w:rsid w:val="002D6D7F"/>
    <w:rsid w:val="002F7D20"/>
    <w:rsid w:val="00303DF7"/>
    <w:rsid w:val="00325599"/>
    <w:rsid w:val="00332116"/>
    <w:rsid w:val="00363A9A"/>
    <w:rsid w:val="003A3E66"/>
    <w:rsid w:val="003B3E2C"/>
    <w:rsid w:val="003E04F5"/>
    <w:rsid w:val="003E4153"/>
    <w:rsid w:val="003E4CDE"/>
    <w:rsid w:val="003E6D0E"/>
    <w:rsid w:val="00407CEC"/>
    <w:rsid w:val="004240D1"/>
    <w:rsid w:val="0045326D"/>
    <w:rsid w:val="004909C7"/>
    <w:rsid w:val="004A3970"/>
    <w:rsid w:val="004B784F"/>
    <w:rsid w:val="004C15B8"/>
    <w:rsid w:val="004D0A6B"/>
    <w:rsid w:val="0050352E"/>
    <w:rsid w:val="00507874"/>
    <w:rsid w:val="00523D91"/>
    <w:rsid w:val="005445D2"/>
    <w:rsid w:val="005467D3"/>
    <w:rsid w:val="00551090"/>
    <w:rsid w:val="00572C47"/>
    <w:rsid w:val="005851B8"/>
    <w:rsid w:val="00585A2F"/>
    <w:rsid w:val="0059145E"/>
    <w:rsid w:val="005B4B66"/>
    <w:rsid w:val="005E3CDD"/>
    <w:rsid w:val="005E4016"/>
    <w:rsid w:val="005F2E20"/>
    <w:rsid w:val="005F5336"/>
    <w:rsid w:val="006016A2"/>
    <w:rsid w:val="0061286E"/>
    <w:rsid w:val="00624E76"/>
    <w:rsid w:val="0066748A"/>
    <w:rsid w:val="00670622"/>
    <w:rsid w:val="00672AAE"/>
    <w:rsid w:val="00675B8C"/>
    <w:rsid w:val="00681EB0"/>
    <w:rsid w:val="00686479"/>
    <w:rsid w:val="006A1D2F"/>
    <w:rsid w:val="006A4875"/>
    <w:rsid w:val="006C3B68"/>
    <w:rsid w:val="00725FF0"/>
    <w:rsid w:val="00727E21"/>
    <w:rsid w:val="00730914"/>
    <w:rsid w:val="0073144F"/>
    <w:rsid w:val="00737736"/>
    <w:rsid w:val="00755785"/>
    <w:rsid w:val="00761152"/>
    <w:rsid w:val="00767F1B"/>
    <w:rsid w:val="00770DDB"/>
    <w:rsid w:val="007828B4"/>
    <w:rsid w:val="00793565"/>
    <w:rsid w:val="007945CB"/>
    <w:rsid w:val="007B1188"/>
    <w:rsid w:val="0080128C"/>
    <w:rsid w:val="00801763"/>
    <w:rsid w:val="0080419F"/>
    <w:rsid w:val="00813BB3"/>
    <w:rsid w:val="00833EF5"/>
    <w:rsid w:val="00834BBE"/>
    <w:rsid w:val="0083717D"/>
    <w:rsid w:val="00840903"/>
    <w:rsid w:val="008556E1"/>
    <w:rsid w:val="008B108C"/>
    <w:rsid w:val="008C2E1B"/>
    <w:rsid w:val="008C65B0"/>
    <w:rsid w:val="008D3910"/>
    <w:rsid w:val="008E3B46"/>
    <w:rsid w:val="00950E47"/>
    <w:rsid w:val="00951E4E"/>
    <w:rsid w:val="00957173"/>
    <w:rsid w:val="00994C7E"/>
    <w:rsid w:val="009A05A5"/>
    <w:rsid w:val="009A34FB"/>
    <w:rsid w:val="009B6F9C"/>
    <w:rsid w:val="009C1B89"/>
    <w:rsid w:val="009C5B1B"/>
    <w:rsid w:val="009F794D"/>
    <w:rsid w:val="00A00CBA"/>
    <w:rsid w:val="00A01BC0"/>
    <w:rsid w:val="00A042A1"/>
    <w:rsid w:val="00A14F78"/>
    <w:rsid w:val="00A44944"/>
    <w:rsid w:val="00A953F8"/>
    <w:rsid w:val="00AA645E"/>
    <w:rsid w:val="00AB6F7C"/>
    <w:rsid w:val="00AF55A6"/>
    <w:rsid w:val="00B06A47"/>
    <w:rsid w:val="00B270E9"/>
    <w:rsid w:val="00B33D29"/>
    <w:rsid w:val="00B5639E"/>
    <w:rsid w:val="00B60171"/>
    <w:rsid w:val="00B74BB2"/>
    <w:rsid w:val="00B86E94"/>
    <w:rsid w:val="00BA0491"/>
    <w:rsid w:val="00BA5F45"/>
    <w:rsid w:val="00BD2740"/>
    <w:rsid w:val="00BD7CA4"/>
    <w:rsid w:val="00C139C8"/>
    <w:rsid w:val="00C168F5"/>
    <w:rsid w:val="00C26CE2"/>
    <w:rsid w:val="00C50023"/>
    <w:rsid w:val="00C57DF9"/>
    <w:rsid w:val="00C65257"/>
    <w:rsid w:val="00C77F9D"/>
    <w:rsid w:val="00C84D78"/>
    <w:rsid w:val="00C95D92"/>
    <w:rsid w:val="00CB349B"/>
    <w:rsid w:val="00CB71D4"/>
    <w:rsid w:val="00D15271"/>
    <w:rsid w:val="00D25FC9"/>
    <w:rsid w:val="00D26418"/>
    <w:rsid w:val="00D27A06"/>
    <w:rsid w:val="00D30BAE"/>
    <w:rsid w:val="00D616AD"/>
    <w:rsid w:val="00D67987"/>
    <w:rsid w:val="00D7739C"/>
    <w:rsid w:val="00D82E18"/>
    <w:rsid w:val="00DA6B9C"/>
    <w:rsid w:val="00DA78C5"/>
    <w:rsid w:val="00DB5601"/>
    <w:rsid w:val="00DD4602"/>
    <w:rsid w:val="00DE3DBA"/>
    <w:rsid w:val="00E16703"/>
    <w:rsid w:val="00E2197A"/>
    <w:rsid w:val="00E33495"/>
    <w:rsid w:val="00E34CB6"/>
    <w:rsid w:val="00E4473C"/>
    <w:rsid w:val="00E45B7C"/>
    <w:rsid w:val="00E538DC"/>
    <w:rsid w:val="00E57231"/>
    <w:rsid w:val="00E57AC5"/>
    <w:rsid w:val="00E66BE9"/>
    <w:rsid w:val="00E82886"/>
    <w:rsid w:val="00E82CCC"/>
    <w:rsid w:val="00ED2130"/>
    <w:rsid w:val="00ED36BC"/>
    <w:rsid w:val="00EE271B"/>
    <w:rsid w:val="00F253B0"/>
    <w:rsid w:val="00F2795F"/>
    <w:rsid w:val="00F31514"/>
    <w:rsid w:val="00F54AAA"/>
    <w:rsid w:val="00F66F03"/>
    <w:rsid w:val="00F72457"/>
    <w:rsid w:val="00F82300"/>
    <w:rsid w:val="00F85639"/>
    <w:rsid w:val="00F96A57"/>
    <w:rsid w:val="00FE2F50"/>
    <w:rsid w:val="00FE6D03"/>
    <w:rsid w:val="00FF6E81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89398D3"/>
  <w15:docId w15:val="{815DA29F-DF7A-4997-8E8B-11E4DF2780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26578B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6578B"/>
    <w:pPr>
      <w:ind w:left="720"/>
      <w:contextualSpacing/>
    </w:pPr>
  </w:style>
  <w:style w:type="character" w:customStyle="1" w:styleId="a4">
    <w:name w:val="Обычный (Интернет) Знак"/>
    <w:aliases w:val="webb Знак"/>
    <w:link w:val="a5"/>
    <w:uiPriority w:val="99"/>
    <w:locked/>
    <w:rsid w:val="0026578B"/>
    <w:rPr>
      <w:rFonts w:ascii="Times New Roman" w:eastAsia="Times New Roman" w:hAnsi="Times New Roman"/>
      <w:sz w:val="24"/>
      <w:szCs w:val="24"/>
    </w:rPr>
  </w:style>
  <w:style w:type="paragraph" w:styleId="a5">
    <w:name w:val="Normal (Web)"/>
    <w:aliases w:val="webb"/>
    <w:basedOn w:val="a"/>
    <w:link w:val="a4"/>
    <w:uiPriority w:val="99"/>
    <w:unhideWhenUsed/>
    <w:qFormat/>
    <w:rsid w:val="0026578B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</w:rPr>
  </w:style>
  <w:style w:type="paragraph" w:styleId="a6">
    <w:name w:val="Balloon Text"/>
    <w:basedOn w:val="a"/>
    <w:link w:val="a7"/>
    <w:uiPriority w:val="99"/>
    <w:semiHidden/>
    <w:unhideWhenUsed/>
    <w:rsid w:val="00767F1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767F1B"/>
    <w:rPr>
      <w:rFonts w:ascii="Tahoma" w:hAnsi="Tahoma" w:cs="Tahoma"/>
      <w:sz w:val="16"/>
      <w:szCs w:val="16"/>
    </w:rPr>
  </w:style>
  <w:style w:type="character" w:styleId="a8">
    <w:name w:val="Strong"/>
    <w:basedOn w:val="a0"/>
    <w:uiPriority w:val="22"/>
    <w:qFormat/>
    <w:rsid w:val="00FF6E81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850681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1315</TotalTime>
  <Pages>2</Pages>
  <Words>329</Words>
  <Characters>1877</Characters>
  <Application>Microsoft Office Word</Application>
  <DocSecurity>0</DocSecurity>
  <Lines>15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cp:keywords>https://mul2-moh.gov.am/tasks/306311/oneclick/3.HIMNAVORUM.docx?token=a2c5dd453ef4a2b391af535f54a99d3c</cp:keywords>
  <cp:lastModifiedBy>Gohar Mirzoyan</cp:lastModifiedBy>
  <cp:revision>117</cp:revision>
  <cp:lastPrinted>2020-02-14T13:18:00Z</cp:lastPrinted>
  <dcterms:created xsi:type="dcterms:W3CDTF">2020-02-14T11:55:00Z</dcterms:created>
  <dcterms:modified xsi:type="dcterms:W3CDTF">2022-04-22T19:01:00Z</dcterms:modified>
</cp:coreProperties>
</file>