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701" w:rsidRDefault="00F77701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F77701" w:rsidRDefault="00251CB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F77701" w:rsidRDefault="00F7770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77701" w:rsidRDefault="00F7770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77701" w:rsidRDefault="00F7770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77701" w:rsidRDefault="00F7770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77701" w:rsidRDefault="00251CB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F77701" w:rsidRDefault="00251CB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F77701" w:rsidRDefault="00F7770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F77701" w:rsidRDefault="00251CB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ԽԱՂԱՂ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ՆՊԱՏԱԿՆԵՐՈՎ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ՏԻԵԶԵՐԱԿԱՆ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ՏԱՐԱԾՈՒԹՅԱՆ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ՀԵՏԱԶՈՏՄԱՆ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ՕԳՏԱԳՈՐԾՄԱՆ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ՈԼՈՐՏՈՒՄ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ՀԱՄԱԳՈՐԾԱԿՑՈՒԹՅԱՆ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ԱՆԿԱԽ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ՊԵՏՈՒԹՅՈՒՆՆԵՐԻ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ՀԱՄԱԳՈՐԾԱԿՑՈՒԹՅԱՆ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ԿՈՆՎԵՆՑԻԱՆ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F77701" w:rsidRDefault="00F7770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F77701" w:rsidRDefault="00F7770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F77701" w:rsidRDefault="00251CB1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Վավերացնել</w:t>
      </w:r>
      <w:r>
        <w:rPr>
          <w:rFonts w:ascii="GHEA Grapalat" w:hAnsi="GHEA Grapalat"/>
          <w:sz w:val="24"/>
          <w:szCs w:val="24"/>
          <w:lang w:val="hy-AM"/>
        </w:rPr>
        <w:t xml:space="preserve"> 2018 </w:t>
      </w:r>
      <w:r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սեպտեմբերի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28-</w:t>
      </w:r>
      <w:r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ստորագրված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Խաղաղ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նպատակներով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տիեզերական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տարածության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հետազոտման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օգտագործման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ոլորտում </w:t>
      </w:r>
      <w:r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Անկախ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Կոնվենցիան՝ կից վերապահումով</w:t>
      </w:r>
      <w:r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F77701" w:rsidRDefault="00F77701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F77701" w:rsidRDefault="00251CB1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մտնում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պաշտոնական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հաջորդող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օրվանից։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77701" w:rsidRDefault="00F77701">
      <w:pPr>
        <w:spacing w:line="276" w:lineRule="auto"/>
        <w:rPr>
          <w:sz w:val="24"/>
          <w:szCs w:val="24"/>
          <w:lang w:val="hy-AM"/>
        </w:rPr>
      </w:pPr>
    </w:p>
    <w:p w:rsidR="00F77701" w:rsidRDefault="00F77701">
      <w:pPr>
        <w:spacing w:line="276" w:lineRule="auto"/>
        <w:rPr>
          <w:lang w:val="hy-AM"/>
        </w:rPr>
      </w:pPr>
    </w:p>
    <w:p w:rsidR="00F77701" w:rsidRDefault="00F77701">
      <w:pPr>
        <w:rPr>
          <w:lang w:val="hy-AM"/>
        </w:rPr>
      </w:pPr>
    </w:p>
    <w:p w:rsidR="00F77701" w:rsidRDefault="00F77701">
      <w:pPr>
        <w:spacing w:line="276" w:lineRule="auto"/>
        <w:rPr>
          <w:sz w:val="24"/>
          <w:szCs w:val="24"/>
          <w:lang w:val="hy-AM"/>
        </w:rPr>
      </w:pPr>
    </w:p>
    <w:p w:rsidR="00F77701" w:rsidRDefault="00F77701">
      <w:pPr>
        <w:spacing w:line="276" w:lineRule="auto"/>
        <w:rPr>
          <w:sz w:val="24"/>
          <w:szCs w:val="24"/>
          <w:lang w:val="hy-AM"/>
        </w:rPr>
      </w:pPr>
    </w:p>
    <w:p w:rsidR="00F77701" w:rsidRDefault="00F77701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F77701">
      <w:pgSz w:w="12240" w:h="15840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701"/>
    <w:rsid w:val="00251CB1"/>
    <w:rsid w:val="00F7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442A3"/>
  <w15:docId w15:val="{1BCBB52D-35A3-4634-A8D8-63B835896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pPr>
      <w:spacing w:after="160" w:line="259" w:lineRule="auto"/>
    </w:pPr>
    <w:rPr>
      <w:rFonts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95398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E9539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Tatevik Danielyan</cp:lastModifiedBy>
  <cp:revision>6</cp:revision>
  <cp:lastPrinted>2018-04-16T10:08:00Z</cp:lastPrinted>
  <dcterms:created xsi:type="dcterms:W3CDTF">2018-04-16T10:08:00Z</dcterms:created>
  <dcterms:modified xsi:type="dcterms:W3CDTF">2022-02-15T07:36:00Z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