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55AFC" w14:textId="77777777" w:rsidR="004B1F80" w:rsidRDefault="004B1F80" w:rsidP="00B462C9">
      <w:pPr>
        <w:spacing w:after="0" w:line="360" w:lineRule="auto"/>
        <w:ind w:firstLine="375"/>
        <w:jc w:val="center"/>
        <w:rPr>
          <w:rFonts w:ascii="GHEA Grapalat" w:eastAsia="Times New Roman" w:hAnsi="GHEA Grapalat" w:cs="Times New Roman"/>
          <w:b/>
          <w:bCs/>
        </w:rPr>
      </w:pPr>
      <w:bookmarkStart w:id="0" w:name="_GoBack"/>
      <w:bookmarkEnd w:id="0"/>
    </w:p>
    <w:p w14:paraId="361F0898" w14:textId="77777777" w:rsidR="00454473" w:rsidRPr="00C16995" w:rsidRDefault="00454473" w:rsidP="00B462C9">
      <w:pPr>
        <w:spacing w:after="0" w:line="360" w:lineRule="auto"/>
        <w:ind w:firstLine="375"/>
        <w:jc w:val="center"/>
        <w:rPr>
          <w:rFonts w:ascii="GHEA Grapalat" w:eastAsia="Times New Roman" w:hAnsi="GHEA Grapalat" w:cs="Times New Roman"/>
        </w:rPr>
      </w:pPr>
      <w:r w:rsidRPr="00C16995">
        <w:rPr>
          <w:rFonts w:ascii="GHEA Grapalat" w:eastAsia="Times New Roman" w:hAnsi="GHEA Grapalat" w:cs="Times New Roman"/>
          <w:b/>
          <w:bCs/>
        </w:rPr>
        <w:t>ԱՄՓՈՓԱԹԵՐԹ</w:t>
      </w:r>
    </w:p>
    <w:p w14:paraId="5F998F34" w14:textId="77D53786" w:rsidR="00454473" w:rsidRPr="00C16995" w:rsidRDefault="00454473" w:rsidP="00B462C9">
      <w:pPr>
        <w:spacing w:after="0" w:line="360" w:lineRule="auto"/>
        <w:ind w:firstLine="375"/>
        <w:jc w:val="center"/>
        <w:rPr>
          <w:rFonts w:ascii="GHEA Grapalat" w:eastAsia="Times New Roman" w:hAnsi="GHEA Grapalat" w:cs="Times New Roman"/>
        </w:rPr>
      </w:pPr>
    </w:p>
    <w:p w14:paraId="2117A286" w14:textId="25C5E6CA" w:rsidR="00454473" w:rsidRPr="00C16995" w:rsidRDefault="000228A8" w:rsidP="00B462C9">
      <w:pPr>
        <w:spacing w:after="0" w:line="360" w:lineRule="auto"/>
        <w:jc w:val="center"/>
        <w:rPr>
          <w:rFonts w:ascii="GHEA Grapalat" w:eastAsia="Times New Roman" w:hAnsi="GHEA Grapalat" w:cs="Times New Roman"/>
        </w:rPr>
      </w:pPr>
      <w:r w:rsidRPr="00C16995">
        <w:rPr>
          <w:rFonts w:ascii="GHEA Grapalat" w:hAnsi="GHEA Grapalat" w:cs="GHEA Grapalat"/>
          <w:b/>
        </w:rPr>
        <w:t>«ՀԱՅԱՍՏԱՆԻ ՀԱՆՐԱՊԵՏՈՒԹՅԱՆ 202</w:t>
      </w:r>
      <w:r w:rsidR="00F92D9F" w:rsidRPr="00C16995">
        <w:rPr>
          <w:rFonts w:ascii="GHEA Grapalat" w:hAnsi="GHEA Grapalat" w:cs="GHEA Grapalat"/>
          <w:b/>
        </w:rPr>
        <w:t>1</w:t>
      </w:r>
      <w:r w:rsidRPr="00C16995">
        <w:rPr>
          <w:rFonts w:ascii="GHEA Grapalat" w:hAnsi="GHEA Grapalat" w:cs="GHEA Grapalat"/>
          <w:b/>
        </w:rPr>
        <w:t xml:space="preserve"> ԹՎԱԿԱՆԻ ՊԵՏԱԿԱՆ ԲՅՈՒՋԵԻ ԿԱՏԱՐՄԱՆ ՏԱՐԵԿԱՆ ՀԱՇՎԵՏՎՈՒԹՅԱՆԸ ՀԱՎԱՆՈՒԹՅՈՒՆ ՏԱԼՈՒ ՄԱՍԻՆ» ՀՀ ԿԱՌԱՎԱՐՈՒԹՅԱՆ ՈՐՈՇՄԱՆ </w:t>
      </w:r>
      <w:r w:rsidR="00454473" w:rsidRPr="00C16995">
        <w:rPr>
          <w:rFonts w:ascii="GHEA Grapalat" w:eastAsia="Times New Roman" w:hAnsi="GHEA Grapalat" w:cs="Times New Roman"/>
          <w:b/>
          <w:bCs/>
        </w:rPr>
        <w:t>ՆԱԽԱԳԾԻ</w:t>
      </w:r>
      <w:r w:rsidR="0062248E" w:rsidRPr="00C16995">
        <w:rPr>
          <w:rFonts w:ascii="GHEA Grapalat" w:eastAsia="Times New Roman" w:hAnsi="GHEA Grapalat" w:cs="Times New Roman"/>
          <w:b/>
          <w:bCs/>
        </w:rPr>
        <w:t xml:space="preserve"> ՎԵՐԱԲԵՐՅԱԼ ՍՏԱՑՎԱԾ ԿԱՐԾԻՔՆԵՐԻ</w:t>
      </w:r>
    </w:p>
    <w:p w14:paraId="22C29FFC" w14:textId="528E3436" w:rsidR="00454473" w:rsidRPr="00454473" w:rsidRDefault="00454473" w:rsidP="00B462C9">
      <w:pPr>
        <w:spacing w:after="0" w:line="360" w:lineRule="auto"/>
        <w:ind w:firstLine="375"/>
        <w:jc w:val="center"/>
        <w:rPr>
          <w:rFonts w:ascii="GHEA Grapalat" w:eastAsia="Times New Roman" w:hAnsi="GHEA Grapalat" w:cs="Times New Roman"/>
          <w:sz w:val="24"/>
          <w:szCs w:val="24"/>
        </w:rPr>
      </w:pP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90"/>
        <w:gridCol w:w="149"/>
        <w:gridCol w:w="4745"/>
      </w:tblGrid>
      <w:tr w:rsidR="00431693" w:rsidRPr="00C16995" w14:paraId="39FC9080" w14:textId="08D219D0" w:rsidTr="00C16995">
        <w:trPr>
          <w:trHeight w:val="20"/>
          <w:tblCellSpacing w:w="0" w:type="dxa"/>
          <w:jc w:val="center"/>
        </w:trPr>
        <w:tc>
          <w:tcPr>
            <w:tcW w:w="3469"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36B76633" w:rsidR="00431693" w:rsidRPr="00C16995" w:rsidRDefault="006424A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w:t>
            </w:r>
            <w:r w:rsidR="00431693" w:rsidRPr="00C16995">
              <w:rPr>
                <w:rFonts w:ascii="GHEA Grapalat" w:eastAsia="Times New Roman" w:hAnsi="GHEA Grapalat"/>
                <w:sz w:val="22"/>
                <w:szCs w:val="22"/>
              </w:rPr>
              <w:t xml:space="preserve">անրային </w:t>
            </w:r>
            <w:r w:rsidRPr="00C16995">
              <w:rPr>
                <w:rFonts w:ascii="GHEA Grapalat" w:eastAsia="Times New Roman" w:hAnsi="GHEA Grapalat"/>
                <w:sz w:val="22"/>
                <w:szCs w:val="22"/>
              </w:rPr>
              <w:t>հեռարձակողի խորհուրդ</w:t>
            </w: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83B6774" w14:textId="378E2A13" w:rsidR="00431693" w:rsidRPr="00C16995" w:rsidRDefault="00431693"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w:t>
            </w:r>
            <w:r w:rsidR="006424A2" w:rsidRPr="00C16995">
              <w:rPr>
                <w:rFonts w:ascii="GHEA Grapalat" w:eastAsia="Times New Roman" w:hAnsi="GHEA Grapalat" w:cs="Times New Roman"/>
              </w:rPr>
              <w:t>4</w:t>
            </w:r>
            <w:r w:rsidRPr="00C16995">
              <w:rPr>
                <w:rFonts w:ascii="GHEA Grapalat" w:eastAsia="Times New Roman" w:hAnsi="GHEA Grapalat" w:cs="Times New Roman"/>
              </w:rPr>
              <w:t>.04.202</w:t>
            </w:r>
            <w:r w:rsidR="00F421F9" w:rsidRPr="00C16995">
              <w:rPr>
                <w:rFonts w:ascii="GHEA Grapalat" w:eastAsia="Times New Roman" w:hAnsi="GHEA Grapalat" w:cs="Times New Roman"/>
              </w:rPr>
              <w:t>2</w:t>
            </w:r>
            <w:r w:rsidRPr="00C16995">
              <w:rPr>
                <w:rFonts w:ascii="GHEA Grapalat" w:eastAsia="Times New Roman" w:hAnsi="GHEA Grapalat" w:cs="Times New Roman"/>
              </w:rPr>
              <w:t>թ.</w:t>
            </w:r>
          </w:p>
        </w:tc>
      </w:tr>
      <w:tr w:rsidR="00431693" w:rsidRPr="00C16995" w14:paraId="620399AC" w14:textId="2F743EEF" w:rsidTr="00C16995">
        <w:trPr>
          <w:trHeight w:val="20"/>
          <w:tblCellSpacing w:w="0" w:type="dxa"/>
          <w:jc w:val="center"/>
        </w:trPr>
        <w:tc>
          <w:tcPr>
            <w:tcW w:w="3469"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C16995" w:rsidRDefault="00431693" w:rsidP="00F7505C">
            <w:pPr>
              <w:spacing w:after="0"/>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263BDFC0" w14:textId="41A32127" w:rsidR="00431693" w:rsidRPr="00C16995" w:rsidRDefault="00431693"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 xml:space="preserve">N </w:t>
            </w:r>
            <w:r w:rsidR="006424A2" w:rsidRPr="00C16995">
              <w:rPr>
                <w:rFonts w:ascii="GHEA Grapalat" w:eastAsia="Times New Roman" w:hAnsi="GHEA Grapalat" w:cs="Times New Roman"/>
              </w:rPr>
              <w:t>01//58-2022</w:t>
            </w:r>
          </w:p>
        </w:tc>
      </w:tr>
      <w:tr w:rsidR="00431693" w:rsidRPr="00C16995" w14:paraId="4D52B024" w14:textId="07B0E2C0"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F2B3BEB" w14:textId="5D205A95" w:rsidR="00431693" w:rsidRPr="00C16995" w:rsidRDefault="00431693" w:rsidP="00F7505C">
            <w:pPr>
              <w:spacing w:after="0"/>
              <w:ind w:left="140" w:right="200" w:firstLine="292"/>
              <w:jc w:val="both"/>
              <w:rPr>
                <w:rFonts w:ascii="GHEA Grapalat" w:eastAsia="Times New Roman" w:hAnsi="GHEA Grapalat" w:cs="Times New Roman"/>
              </w:rPr>
            </w:pPr>
            <w:r w:rsidRPr="00C16995">
              <w:rPr>
                <w:rFonts w:ascii="GHEA Grapalat" w:hAnsi="GHEA Grapalat"/>
                <w:lang w:val="af-ZA"/>
              </w:rPr>
              <w:t xml:space="preserve">1. </w:t>
            </w:r>
            <w:r w:rsidR="00F421F9" w:rsidRPr="00C16995">
              <w:rPr>
                <w:rFonts w:ascii="GHEA Grapalat" w:hAnsi="GHEA Grapalat"/>
                <w:lang w:val="af-ZA"/>
              </w:rPr>
              <w:t xml:space="preserve">Հաշվետվության մեջ կարելի էր արտացոլել նաև Հանրային հեռուստաընկերության կողմից 2021թ-ից գործարկված Լրատվական ալիքի եթերում հեռուստահաղորդումների հեռարձակման </w:t>
            </w:r>
            <w:r w:rsidR="007C4B2C" w:rsidRPr="00C16995">
              <w:rPr>
                <w:rFonts w:ascii="GHEA Grapalat" w:hAnsi="GHEA Grapalat"/>
                <w:lang w:val="af-ZA"/>
              </w:rPr>
              <w:t>փ</w:t>
            </w:r>
            <w:r w:rsidR="00F421F9" w:rsidRPr="00C16995">
              <w:rPr>
                <w:rFonts w:ascii="GHEA Grapalat" w:hAnsi="GHEA Grapalat"/>
                <w:lang w:val="af-ZA"/>
              </w:rPr>
              <w:t>աստացի ծավալները (4,926 ժամ):</w:t>
            </w:r>
          </w:p>
        </w:tc>
        <w:tc>
          <w:tcPr>
            <w:tcW w:w="1531" w:type="pct"/>
            <w:gridSpan w:val="2"/>
            <w:tcBorders>
              <w:top w:val="outset" w:sz="6" w:space="0" w:color="auto"/>
              <w:left w:val="outset" w:sz="6" w:space="0" w:color="auto"/>
              <w:bottom w:val="outset" w:sz="6" w:space="0" w:color="auto"/>
              <w:right w:val="outset" w:sz="6" w:space="0" w:color="auto"/>
            </w:tcBorders>
            <w:hideMark/>
          </w:tcPr>
          <w:p w14:paraId="2541186C" w14:textId="1553EDB6" w:rsidR="00431693" w:rsidRPr="00C16995" w:rsidRDefault="00EA5787" w:rsidP="000C23FB">
            <w:pPr>
              <w:spacing w:after="0"/>
              <w:ind w:left="210"/>
              <w:rPr>
                <w:rFonts w:ascii="GHEA Grapalat" w:eastAsia="Times New Roman" w:hAnsi="GHEA Grapalat" w:cs="Times New Roman"/>
              </w:rPr>
            </w:pPr>
            <w:r w:rsidRPr="00C16995">
              <w:rPr>
                <w:rFonts w:ascii="GHEA Grapalat" w:hAnsi="GHEA Grapalat"/>
                <w:b/>
                <w:lang w:val="af-ZA"/>
              </w:rPr>
              <w:t>Ընդունվել է</w:t>
            </w:r>
          </w:p>
        </w:tc>
      </w:tr>
      <w:tr w:rsidR="00431693" w:rsidRPr="00C16995" w14:paraId="12AC9032" w14:textId="5DCCC147" w:rsidTr="00C16995">
        <w:trPr>
          <w:trHeight w:val="20"/>
          <w:tblCellSpacing w:w="0" w:type="dxa"/>
          <w:jc w:val="center"/>
        </w:trPr>
        <w:tc>
          <w:tcPr>
            <w:tcW w:w="3469"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3ACD9FB0" w:rsidR="00431693" w:rsidRPr="00C16995" w:rsidRDefault="00431693"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կրթության, գիտության, մշակույթի և սպորտի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8DC9E2B" w14:textId="1427DCDD" w:rsidR="00431693" w:rsidRPr="00C16995" w:rsidRDefault="00431693"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w:t>
            </w:r>
            <w:r w:rsidR="00AD0EE0" w:rsidRPr="00C16995">
              <w:rPr>
                <w:rFonts w:ascii="GHEA Grapalat" w:eastAsia="Times New Roman" w:hAnsi="GHEA Grapalat" w:cs="Times New Roman"/>
              </w:rPr>
              <w:t>4</w:t>
            </w:r>
            <w:r w:rsidRPr="00C16995">
              <w:rPr>
                <w:rFonts w:ascii="GHEA Grapalat" w:eastAsia="Times New Roman" w:hAnsi="GHEA Grapalat" w:cs="Times New Roman"/>
              </w:rPr>
              <w:t>.04.202</w:t>
            </w:r>
            <w:r w:rsidR="00AD0EE0" w:rsidRPr="00C16995">
              <w:rPr>
                <w:rFonts w:ascii="GHEA Grapalat" w:eastAsia="Times New Roman" w:hAnsi="GHEA Grapalat" w:cs="Times New Roman"/>
              </w:rPr>
              <w:t>2</w:t>
            </w:r>
            <w:r w:rsidRPr="00C16995">
              <w:rPr>
                <w:rFonts w:ascii="GHEA Grapalat" w:eastAsia="Times New Roman" w:hAnsi="GHEA Grapalat" w:cs="Times New Roman"/>
              </w:rPr>
              <w:t>թ.</w:t>
            </w:r>
          </w:p>
        </w:tc>
      </w:tr>
      <w:tr w:rsidR="00431693" w:rsidRPr="00C16995" w14:paraId="3217C8E1" w14:textId="419566D4" w:rsidTr="00C16995">
        <w:trPr>
          <w:trHeight w:val="20"/>
          <w:tblCellSpacing w:w="0" w:type="dxa"/>
          <w:jc w:val="center"/>
        </w:trPr>
        <w:tc>
          <w:tcPr>
            <w:tcW w:w="3469"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431693" w:rsidRPr="00C16995" w:rsidRDefault="00431693" w:rsidP="00F7505C">
            <w:pPr>
              <w:spacing w:after="0"/>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15A5911" w14:textId="04D3AB77" w:rsidR="00431693" w:rsidRPr="00C16995" w:rsidRDefault="00431693"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01/17</w:t>
            </w:r>
            <w:r w:rsidR="00AD0EE0" w:rsidRPr="00C16995">
              <w:rPr>
                <w:rFonts w:ascii="GHEA Grapalat" w:eastAsia="Times New Roman" w:hAnsi="GHEA Grapalat" w:cs="Times New Roman"/>
              </w:rPr>
              <w:t>.2</w:t>
            </w:r>
            <w:r w:rsidRPr="00C16995">
              <w:rPr>
                <w:rFonts w:ascii="GHEA Grapalat" w:eastAsia="Times New Roman" w:hAnsi="GHEA Grapalat" w:cs="Times New Roman"/>
              </w:rPr>
              <w:t>/</w:t>
            </w:r>
            <w:r w:rsidR="00AD0EE0" w:rsidRPr="00C16995">
              <w:rPr>
                <w:rFonts w:ascii="GHEA Grapalat" w:eastAsia="Times New Roman" w:hAnsi="GHEA Grapalat" w:cs="Times New Roman"/>
              </w:rPr>
              <w:t>8318</w:t>
            </w:r>
            <w:r w:rsidRPr="00C16995">
              <w:rPr>
                <w:rFonts w:ascii="GHEA Grapalat" w:eastAsia="Times New Roman" w:hAnsi="GHEA Grapalat" w:cs="Times New Roman"/>
              </w:rPr>
              <w:t>-202</w:t>
            </w:r>
            <w:r w:rsidR="00AD0EE0" w:rsidRPr="00C16995">
              <w:rPr>
                <w:rFonts w:ascii="GHEA Grapalat" w:eastAsia="Times New Roman" w:hAnsi="GHEA Grapalat" w:cs="Times New Roman"/>
              </w:rPr>
              <w:t>2</w:t>
            </w:r>
          </w:p>
        </w:tc>
      </w:tr>
      <w:tr w:rsidR="00431693" w:rsidRPr="00C16995" w14:paraId="1A967B88" w14:textId="006648BB"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55822DBD" w14:textId="17189B37" w:rsidR="00431693" w:rsidRPr="00C16995" w:rsidRDefault="00431693" w:rsidP="00F7505C">
            <w:pPr>
              <w:spacing w:after="0"/>
              <w:ind w:left="140" w:right="200" w:firstLine="292"/>
              <w:jc w:val="both"/>
              <w:rPr>
                <w:rFonts w:ascii="GHEA Grapalat" w:hAnsi="GHEA Grapalat"/>
                <w:highlight w:val="yellow"/>
                <w:lang w:val="af-ZA"/>
              </w:rPr>
            </w:pPr>
            <w:r w:rsidRPr="00C16995">
              <w:rPr>
                <w:rFonts w:ascii="GHEA Grapalat" w:hAnsi="GHEA Grapalat"/>
                <w:lang w:val="af-ZA"/>
              </w:rPr>
              <w:t xml:space="preserve">1. </w:t>
            </w:r>
            <w:r w:rsidR="00E47E55" w:rsidRPr="00C16995">
              <w:rPr>
                <w:rFonts w:ascii="GHEA Grapalat" w:eastAsia="Times New Roman" w:hAnsi="GHEA Grapalat" w:cs="Sylfaen"/>
                <w:lang w:val="hy-AM" w:eastAsia="ru-RU"/>
              </w:rPr>
              <w:t>Անհասկանալի է ՀՀ կրթության, գիտության, մշակույթի և սպորտի նախարարության պատասխանատվության ներքո իրականացվող ծրագրերին վերաբերող 1-ին պարբերությունում նշված այն հանգամանքը, որ առանձնապես</w:t>
            </w:r>
            <w:r w:rsidR="00E47E55" w:rsidRPr="00C16995">
              <w:rPr>
                <w:rFonts w:ascii="GHEA Grapalat" w:eastAsia="Times New Roman" w:hAnsi="GHEA Grapalat" w:cs="Times New Roman"/>
                <w:lang w:val="hy-AM" w:eastAsia="ru-RU"/>
              </w:rPr>
              <w:t xml:space="preserve"> </w:t>
            </w:r>
            <w:r w:rsidR="00E47E55" w:rsidRPr="00C16995">
              <w:rPr>
                <w:rFonts w:ascii="GHEA Grapalat" w:eastAsia="Times New Roman" w:hAnsi="GHEA Grapalat" w:cs="Sylfaen"/>
                <w:lang w:val="hy-AM" w:eastAsia="ru-RU"/>
              </w:rPr>
              <w:t>խոշոր</w:t>
            </w:r>
            <w:r w:rsidR="00E47E55" w:rsidRPr="00C16995">
              <w:rPr>
                <w:rFonts w:ascii="GHEA Grapalat" w:eastAsia="Times New Roman" w:hAnsi="GHEA Grapalat" w:cs="Times New Roman"/>
                <w:lang w:val="hy-AM" w:eastAsia="ru-RU"/>
              </w:rPr>
              <w:t xml:space="preserve"> </w:t>
            </w:r>
            <w:r w:rsidR="00E47E55" w:rsidRPr="00C16995">
              <w:rPr>
                <w:rFonts w:ascii="GHEA Grapalat" w:eastAsia="Times New Roman" w:hAnsi="GHEA Grapalat" w:cs="Sylfaen"/>
                <w:lang w:val="hy-AM" w:eastAsia="ru-RU"/>
              </w:rPr>
              <w:t>շեղումներ</w:t>
            </w:r>
            <w:r w:rsidR="00E47E55" w:rsidRPr="00C16995">
              <w:rPr>
                <w:rFonts w:ascii="GHEA Grapalat" w:eastAsia="Times New Roman" w:hAnsi="GHEA Grapalat" w:cs="Times New Roman"/>
                <w:lang w:val="hy-AM" w:eastAsia="ru-RU"/>
              </w:rPr>
              <w:t xml:space="preserve"> </w:t>
            </w:r>
            <w:r w:rsidR="00E47E55" w:rsidRPr="00C16995">
              <w:rPr>
                <w:rFonts w:ascii="GHEA Grapalat" w:eastAsia="Times New Roman" w:hAnsi="GHEA Grapalat" w:cs="Sylfaen"/>
                <w:lang w:val="hy-AM" w:eastAsia="ru-RU"/>
              </w:rPr>
              <w:t>են</w:t>
            </w:r>
            <w:r w:rsidR="00E47E55" w:rsidRPr="00C16995">
              <w:rPr>
                <w:rFonts w:ascii="GHEA Grapalat" w:eastAsia="Times New Roman" w:hAnsi="GHEA Grapalat" w:cs="Times New Roman"/>
                <w:lang w:val="hy-AM" w:eastAsia="ru-RU"/>
              </w:rPr>
              <w:t xml:space="preserve"> </w:t>
            </w:r>
            <w:r w:rsidR="00E47E55" w:rsidRPr="00C16995">
              <w:rPr>
                <w:rFonts w:ascii="GHEA Grapalat" w:eastAsia="Times New Roman" w:hAnsi="GHEA Grapalat" w:cs="Sylfaen"/>
                <w:lang w:val="hy-AM" w:eastAsia="ru-RU"/>
              </w:rPr>
              <w:t>արձանագրվել</w:t>
            </w:r>
            <w:r w:rsidR="00E47E55" w:rsidRPr="00C16995">
              <w:rPr>
                <w:rFonts w:ascii="GHEA Grapalat" w:eastAsia="Times New Roman" w:hAnsi="GHEA Grapalat" w:cs="Times New Roman"/>
                <w:lang w:val="hy-AM" w:eastAsia="ru-RU"/>
              </w:rPr>
              <w:t xml:space="preserve"> </w:t>
            </w:r>
            <w:r w:rsidR="00E47E55" w:rsidRPr="00C16995">
              <w:rPr>
                <w:rFonts w:ascii="GHEA Grapalat" w:eastAsia="Times New Roman" w:hAnsi="GHEA Grapalat" w:cs="Sylfaen"/>
                <w:lang w:val="hy-AM" w:eastAsia="ru-RU"/>
              </w:rPr>
              <w:t>Հանրակրթության ծրագրում, այն դեպքում երբ Հանրակրթության ծրագրի գծով կատարողականը կազմում է 99.3% (էջ՝ 270): Միաժամանակ, ամենացածր կատարողականը արձանագրվել է Մարզերի մշակութային զարգացման ծրագրի գծով (84.5%), ապա Կրթության, մշակույթի և սպորտի ոլորտներում միջազգային և սփյուռքի հետ համագործակցության զարգացման ծրագրի գծով (88.9%): Խնդրում եմ պարբերությունը համապատասխանաբար խմբագրել:</w:t>
            </w:r>
          </w:p>
        </w:tc>
        <w:tc>
          <w:tcPr>
            <w:tcW w:w="28" w:type="pct"/>
            <w:tcBorders>
              <w:top w:val="outset" w:sz="6" w:space="0" w:color="auto"/>
              <w:left w:val="outset" w:sz="6" w:space="0" w:color="auto"/>
              <w:bottom w:val="outset" w:sz="6" w:space="0" w:color="auto"/>
              <w:right w:val="nil"/>
            </w:tcBorders>
            <w:hideMark/>
          </w:tcPr>
          <w:p w14:paraId="7E2188DE" w14:textId="77777777" w:rsidR="00431693" w:rsidRPr="00C16995" w:rsidRDefault="00431693" w:rsidP="00F7505C">
            <w:pPr>
              <w:spacing w:after="0"/>
              <w:ind w:firstLine="292"/>
              <w:jc w:val="both"/>
              <w:rPr>
                <w:rFonts w:ascii="GHEA Grapalat" w:hAnsi="GHEA Grapalat"/>
                <w:lang w:val="af-ZA"/>
              </w:rPr>
            </w:pPr>
            <w:r w:rsidRPr="00C16995">
              <w:rPr>
                <w:rFonts w:ascii="Courier New" w:hAnsi="Courier New" w:cs="Courier New"/>
                <w:lang w:val="af-ZA"/>
              </w:rPr>
              <w:t> </w:t>
            </w:r>
          </w:p>
        </w:tc>
        <w:tc>
          <w:tcPr>
            <w:tcW w:w="1503" w:type="pct"/>
            <w:tcBorders>
              <w:top w:val="outset" w:sz="6" w:space="0" w:color="auto"/>
              <w:left w:val="nil"/>
              <w:bottom w:val="outset" w:sz="6" w:space="0" w:color="auto"/>
              <w:right w:val="outset" w:sz="6" w:space="0" w:color="auto"/>
            </w:tcBorders>
            <w:hideMark/>
          </w:tcPr>
          <w:p w14:paraId="603C2BD1" w14:textId="77777777" w:rsidR="00431693" w:rsidRPr="00C16995" w:rsidRDefault="00F7505C" w:rsidP="00F7505C">
            <w:pPr>
              <w:spacing w:after="0"/>
              <w:rPr>
                <w:rFonts w:ascii="GHEA Grapalat" w:hAnsi="GHEA Grapalat"/>
                <w:b/>
                <w:lang w:val="af-ZA"/>
              </w:rPr>
            </w:pPr>
            <w:r w:rsidRPr="00C16995">
              <w:rPr>
                <w:rFonts w:ascii="GHEA Grapalat" w:hAnsi="GHEA Grapalat"/>
                <w:b/>
                <w:lang w:val="af-ZA"/>
              </w:rPr>
              <w:t>Չի ընդունվել</w:t>
            </w:r>
          </w:p>
          <w:p w14:paraId="678CAB5A" w14:textId="1B838354" w:rsidR="00F7505C" w:rsidRPr="00C16995" w:rsidRDefault="00F7505C" w:rsidP="00F7505C">
            <w:pPr>
              <w:spacing w:after="0"/>
              <w:rPr>
                <w:rFonts w:ascii="GHEA Grapalat" w:hAnsi="GHEA Grapalat"/>
                <w:lang w:val="af-ZA"/>
              </w:rPr>
            </w:pPr>
            <w:r w:rsidRPr="00C16995">
              <w:rPr>
                <w:rFonts w:ascii="GHEA Grapalat" w:hAnsi="GHEA Grapalat"/>
                <w:lang w:val="af-ZA"/>
              </w:rPr>
              <w:t>Հաշվետվության մեջ ներկայացված է նախարարության ծախսերի գծով բացարձակ շեղումն ըստ հիմնական ազդեցություն ունեցած ծրագրերի: Նախադասությունը վերախմբագրվել է՝ նշվելով վերջիններիս ծախսերի գծով շեղումները բացարձակ արժեքով:</w:t>
            </w:r>
          </w:p>
        </w:tc>
      </w:tr>
      <w:tr w:rsidR="00431693" w:rsidRPr="00C16995" w14:paraId="3E57B011" w14:textId="1189372A"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A0DD019" w14:textId="7F69D0C1" w:rsidR="00431693" w:rsidRPr="00C16995" w:rsidRDefault="00431693" w:rsidP="00F7505C">
            <w:pPr>
              <w:spacing w:after="0"/>
              <w:ind w:left="140" w:right="200" w:firstLine="292"/>
              <w:jc w:val="both"/>
              <w:rPr>
                <w:rFonts w:ascii="GHEA Grapalat" w:eastAsia="Times New Roman" w:hAnsi="GHEA Grapalat" w:cs="Times New Roman"/>
                <w:highlight w:val="yellow"/>
              </w:rPr>
            </w:pPr>
            <w:r w:rsidRPr="00C16995">
              <w:rPr>
                <w:rFonts w:ascii="GHEA Grapalat" w:hAnsi="GHEA Grapalat"/>
                <w:lang w:val="af-ZA"/>
              </w:rPr>
              <w:t xml:space="preserve">2. </w:t>
            </w:r>
            <w:r w:rsidR="00E47E55" w:rsidRPr="00C16995">
              <w:rPr>
                <w:rFonts w:ascii="GHEA Grapalat" w:eastAsia="Times New Roman" w:hAnsi="GHEA Grapalat" w:cs="Times New Roman"/>
                <w:lang w:val="hy-AM" w:eastAsia="ru-RU"/>
              </w:rPr>
              <w:t>Միջին մասնագիտական կրթության գծով ուսանողական նպաստների տրամադրման միջոցառմանը վերաբերող մասում (էջ՝ 274) առաջարկում եմ ավելացնել տեղեկատվություն նաև կարիերայի կենտրոնների ծառայություններից օգտվող ուսանողների թվի վերաբերյալ՝ հաշվի առնելով այն հանգամանքը, որ Նախնական մասնագիտական (արհեստագործական) կրթության գծով ուսանողական նպաստների տրամադրման միջոցառման մասում նման տեղեկատվությունը ներկայացվում է:</w:t>
            </w:r>
          </w:p>
        </w:tc>
        <w:tc>
          <w:tcPr>
            <w:tcW w:w="1531" w:type="pct"/>
            <w:gridSpan w:val="2"/>
            <w:tcBorders>
              <w:top w:val="outset" w:sz="6" w:space="0" w:color="auto"/>
              <w:left w:val="outset" w:sz="6" w:space="0" w:color="auto"/>
              <w:bottom w:val="outset" w:sz="6" w:space="0" w:color="auto"/>
              <w:right w:val="outset" w:sz="6" w:space="0" w:color="auto"/>
            </w:tcBorders>
            <w:hideMark/>
          </w:tcPr>
          <w:p w14:paraId="3AB49F7F" w14:textId="07622006" w:rsidR="004460C3" w:rsidRPr="00C16995" w:rsidRDefault="004460C3" w:rsidP="004460C3">
            <w:pPr>
              <w:spacing w:after="0"/>
              <w:ind w:left="210"/>
              <w:rPr>
                <w:rFonts w:ascii="GHEA Grapalat" w:eastAsia="Times New Roman" w:hAnsi="GHEA Grapalat" w:cs="Times New Roman"/>
              </w:rPr>
            </w:pPr>
            <w:r w:rsidRPr="00C16995">
              <w:rPr>
                <w:rFonts w:ascii="GHEA Grapalat" w:hAnsi="GHEA Grapalat"/>
                <w:lang w:val="af-ZA"/>
              </w:rPr>
              <w:t>Նշված տեղեկատվությունը ներկայացված է հաշվետվության մեջ:</w:t>
            </w:r>
          </w:p>
        </w:tc>
      </w:tr>
      <w:tr w:rsidR="00E47E55" w:rsidRPr="00C16995" w14:paraId="6CA8697D"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2F3B8289" w14:textId="56638A8B" w:rsidR="00E47E55" w:rsidRPr="00C16995" w:rsidRDefault="00E47E55" w:rsidP="00F7505C">
            <w:pPr>
              <w:spacing w:after="0"/>
              <w:ind w:left="140" w:right="200" w:firstLine="292"/>
              <w:jc w:val="both"/>
              <w:rPr>
                <w:rFonts w:ascii="GHEA Grapalat" w:hAnsi="GHEA Grapalat"/>
                <w:lang w:val="af-ZA"/>
              </w:rPr>
            </w:pPr>
            <w:r w:rsidRPr="00C16995">
              <w:rPr>
                <w:rFonts w:ascii="GHEA Grapalat" w:hAnsi="GHEA Grapalat"/>
                <w:lang w:val="af-ZA"/>
              </w:rPr>
              <w:t xml:space="preserve">3. Նախնական (արհեստագործական) և միջին մասնագիտական կրթության ծրագրին վերաբերող </w:t>
            </w:r>
            <w:r w:rsidRPr="00C16995">
              <w:rPr>
                <w:rFonts w:ascii="GHEA Grapalat" w:hAnsi="GHEA Grapalat"/>
                <w:lang w:val="af-ZA"/>
              </w:rPr>
              <w:lastRenderedPageBreak/>
              <w:t>մասում առաջարկում եմ ավելացնել տեղեկատվություն ռազմական դրությամբ պայմանավորված միջին մասնագիտական կրթական ծրագրեր իրականացնող ուսումնական հաստատությունների սովորողների ուսման վարձի փոխհատուցման վերաբերյալ, ինչպես դա ներկայացվել է բարձրագույն կրթության մասով:</w:t>
            </w:r>
          </w:p>
        </w:tc>
        <w:tc>
          <w:tcPr>
            <w:tcW w:w="1531" w:type="pct"/>
            <w:gridSpan w:val="2"/>
            <w:tcBorders>
              <w:top w:val="outset" w:sz="6" w:space="0" w:color="auto"/>
              <w:left w:val="outset" w:sz="6" w:space="0" w:color="auto"/>
              <w:bottom w:val="outset" w:sz="6" w:space="0" w:color="auto"/>
              <w:right w:val="outset" w:sz="6" w:space="0" w:color="auto"/>
            </w:tcBorders>
          </w:tcPr>
          <w:p w14:paraId="281C7284" w14:textId="77777777" w:rsidR="00E47E55" w:rsidRPr="00C16995" w:rsidRDefault="00E47E55" w:rsidP="0002182D">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Չի ընդունվել</w:t>
            </w:r>
          </w:p>
          <w:p w14:paraId="34F4E8D9" w14:textId="711361A2" w:rsidR="0002182D" w:rsidRPr="00C16995" w:rsidRDefault="0002182D" w:rsidP="0002182D">
            <w:pPr>
              <w:spacing w:after="0"/>
              <w:ind w:left="210"/>
              <w:rPr>
                <w:rFonts w:ascii="GHEA Grapalat" w:hAnsi="GHEA Grapalat"/>
              </w:rPr>
            </w:pPr>
            <w:r w:rsidRPr="00C16995">
              <w:rPr>
                <w:rFonts w:ascii="GHEA Grapalat" w:hAnsi="GHEA Grapalat"/>
              </w:rPr>
              <w:lastRenderedPageBreak/>
              <w:t>Պետական բյուջեի կատարման մասին հաշվետվությունները հանրության համար առավել մատչելի և կիրառման տեսանկյունից առավել հարմար դարձնելու նպատակով, հանրային քննարկման արդյունքում որոշվել է կրճատել հաշվետվության տեքստային մասի ծավալը՝ նախապատվությունը տալով խոշոր ծրագրերին և միջոցառումներին:</w:t>
            </w:r>
          </w:p>
          <w:p w14:paraId="190B96E4" w14:textId="7449E261" w:rsidR="0002182D" w:rsidRPr="00C16995" w:rsidRDefault="00F96102" w:rsidP="00F96102">
            <w:pPr>
              <w:spacing w:after="0"/>
              <w:ind w:left="210"/>
              <w:rPr>
                <w:rFonts w:ascii="GHEA Grapalat" w:eastAsia="Times New Roman" w:hAnsi="GHEA Grapalat" w:cs="Times New Roman"/>
              </w:rPr>
            </w:pPr>
            <w:r w:rsidRPr="00C16995">
              <w:rPr>
                <w:rFonts w:ascii="GHEA Grapalat" w:hAnsi="GHEA Grapalat"/>
              </w:rPr>
              <w:t>Պետական բյուջեի ծրագրերի և միջոցառումների վերաբերյալ ողջ</w:t>
            </w:r>
            <w:r w:rsidR="0002182D" w:rsidRPr="00C16995">
              <w:rPr>
                <w:rFonts w:ascii="GHEA Grapalat" w:hAnsi="GHEA Grapalat"/>
              </w:rPr>
              <w:t xml:space="preserve"> տեղեկատվությունը ներառված է հաշվետվության </w:t>
            </w:r>
            <w:r w:rsidRPr="00C16995">
              <w:rPr>
                <w:rFonts w:ascii="GHEA Grapalat" w:hAnsi="GHEA Grapalat"/>
              </w:rPr>
              <w:t>փաթեթում</w:t>
            </w:r>
            <w:r w:rsidR="0002182D" w:rsidRPr="00C16995">
              <w:rPr>
                <w:rFonts w:ascii="GHEA Grapalat" w:hAnsi="GHEA Grapalat"/>
              </w:rPr>
              <w:t>:</w:t>
            </w:r>
          </w:p>
        </w:tc>
      </w:tr>
      <w:tr w:rsidR="00F96102" w:rsidRPr="00C16995" w14:paraId="2986AE7E"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64F3FC6B" w14:textId="34F2F388"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lastRenderedPageBreak/>
              <w:t>4. Բարձրագույն և հետբուհական մասնագիտական կրթության ծրագրին վերաբերող մասում առաջարկում եմ տրամադրված ուսանողական նպաստների վերաբերյալ տեղեկատվությունը ներկայացնել ոչ միայն բարձրագույն կրթության, այլև հետբուհական կրթության գծով՝ ամբողջական պատկերն արտացոլելու համար:</w:t>
            </w:r>
          </w:p>
        </w:tc>
        <w:tc>
          <w:tcPr>
            <w:tcW w:w="1531" w:type="pct"/>
            <w:gridSpan w:val="2"/>
            <w:tcBorders>
              <w:top w:val="outset" w:sz="6" w:space="0" w:color="auto"/>
              <w:left w:val="outset" w:sz="6" w:space="0" w:color="auto"/>
              <w:bottom w:val="outset" w:sz="6" w:space="0" w:color="auto"/>
              <w:right w:val="outset" w:sz="6" w:space="0" w:color="auto"/>
            </w:tcBorders>
          </w:tcPr>
          <w:p w14:paraId="10B8921E" w14:textId="77777777" w:rsidR="00F96102" w:rsidRPr="00C16995" w:rsidRDefault="00F96102" w:rsidP="00030691">
            <w:pPr>
              <w:spacing w:after="0"/>
              <w:ind w:left="210"/>
              <w:rPr>
                <w:rFonts w:ascii="GHEA Grapalat" w:eastAsia="Times New Roman" w:hAnsi="GHEA Grapalat" w:cs="Times New Roman"/>
                <w:b/>
              </w:rPr>
            </w:pPr>
            <w:r w:rsidRPr="00C16995">
              <w:rPr>
                <w:rFonts w:ascii="GHEA Grapalat" w:eastAsia="Times New Roman" w:hAnsi="GHEA Grapalat" w:cs="Times New Roman"/>
                <w:b/>
              </w:rPr>
              <w:t>Չի ընդունվել</w:t>
            </w:r>
          </w:p>
          <w:p w14:paraId="4F1FAE5C" w14:textId="77777777" w:rsidR="00F96102" w:rsidRPr="00C16995" w:rsidRDefault="00F96102" w:rsidP="00F96102">
            <w:pPr>
              <w:spacing w:after="0"/>
              <w:ind w:left="210"/>
              <w:rPr>
                <w:rFonts w:ascii="GHEA Grapalat" w:hAnsi="GHEA Grapalat"/>
              </w:rPr>
            </w:pPr>
            <w:r w:rsidRPr="00C16995">
              <w:rPr>
                <w:rFonts w:ascii="GHEA Grapalat" w:hAnsi="GHEA Grapalat"/>
              </w:rPr>
              <w:t>Պետական բյուջեի կատարման մասին հաշվետվությունները հանրության համար առավել մատչելի և կիրառման տեսանկյունից առավել հարմար դարձնելու նպատակով, հանրային քննարկման արդյունքում որոշվել է կրճատել հաշվետվության տեքստային մասի ծավալը՝ նախապատվությունը տալով խոշոր ծրագրերին և միջոցառումներին:</w:t>
            </w:r>
          </w:p>
          <w:p w14:paraId="7F2780D7" w14:textId="0D70E028" w:rsidR="00F96102" w:rsidRPr="00C16995" w:rsidRDefault="00F96102" w:rsidP="00F96102">
            <w:pPr>
              <w:spacing w:after="0"/>
              <w:ind w:left="210"/>
              <w:rPr>
                <w:rFonts w:ascii="GHEA Grapalat" w:eastAsia="Times New Roman" w:hAnsi="GHEA Grapalat" w:cs="Times New Roman"/>
                <w:b/>
              </w:rPr>
            </w:pPr>
            <w:r w:rsidRPr="00C16995">
              <w:rPr>
                <w:rFonts w:ascii="GHEA Grapalat" w:hAnsi="GHEA Grapalat"/>
              </w:rPr>
              <w:t>Պետական բյուջեի ծրագրերի և միջոցառումների վերաբերյալ ողջ տեղեկատվությունը ներառված է հաշվետվության փաթեթում:</w:t>
            </w:r>
          </w:p>
        </w:tc>
      </w:tr>
      <w:tr w:rsidR="00F96102" w:rsidRPr="00C16995" w14:paraId="2A7F176A" w14:textId="5E4E30A4"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50A495A" w14:textId="6A5781BC" w:rsidR="00F96102" w:rsidRPr="00C16995" w:rsidRDefault="00F96102" w:rsidP="00F7505C">
            <w:pPr>
              <w:spacing w:after="0"/>
              <w:ind w:left="140" w:right="200" w:firstLine="292"/>
              <w:jc w:val="both"/>
              <w:rPr>
                <w:rFonts w:ascii="GHEA Grapalat" w:eastAsia="Times New Roman" w:hAnsi="GHEA Grapalat" w:cs="Times New Roman"/>
                <w:highlight w:val="yellow"/>
              </w:rPr>
            </w:pPr>
            <w:r w:rsidRPr="00C16995">
              <w:rPr>
                <w:rFonts w:ascii="GHEA Grapalat" w:hAnsi="GHEA Grapalat"/>
                <w:lang w:val="af-ZA"/>
              </w:rPr>
              <w:t xml:space="preserve">5. Կրթության որակի ապահովման ծրագրին վերաբերող մասի Համաշխարհային բանկի աջակցությամբ իրականացվող կրթության բարելավման վարկային ծրագրի վերաբերյալ տեղեկատվության պարբերությունում (էջ՝ 283) խնդրում եմ «կատարված աշխատանքների դիմաց կատարողական ակտերն ամբողջությամբ չներկայացվելու հանգամանքով» բառերը փոխարինել «հիմնանորոգվող դպրոցներից 1-ի մասով ավարտական ակտ չներկայացվելու հանգամանքով», իսկ </w:t>
            </w:r>
            <w:r w:rsidRPr="00C16995">
              <w:rPr>
                <w:rFonts w:ascii="GHEA Grapalat" w:hAnsi="GHEA Grapalat"/>
                <w:lang w:val="af-ZA"/>
              </w:rPr>
              <w:lastRenderedPageBreak/>
              <w:t>«Կրթության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 /ԿՏԱԿ/» միջոցառման վերնագրից հանել «/ԿՏԱԿ/» բառը:</w:t>
            </w:r>
          </w:p>
        </w:tc>
        <w:tc>
          <w:tcPr>
            <w:tcW w:w="1531" w:type="pct"/>
            <w:gridSpan w:val="2"/>
            <w:tcBorders>
              <w:top w:val="outset" w:sz="6" w:space="0" w:color="auto"/>
              <w:left w:val="outset" w:sz="6" w:space="0" w:color="auto"/>
              <w:bottom w:val="outset" w:sz="6" w:space="0" w:color="auto"/>
              <w:right w:val="outset" w:sz="6" w:space="0" w:color="auto"/>
            </w:tcBorders>
            <w:hideMark/>
          </w:tcPr>
          <w:p w14:paraId="28C3A491" w14:textId="77777777" w:rsidR="00F96102" w:rsidRPr="00C16995" w:rsidRDefault="00F96102" w:rsidP="00F96102">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 մասնակի</w:t>
            </w:r>
          </w:p>
          <w:p w14:paraId="20F3227F" w14:textId="1AFA4A5B" w:rsidR="00F96102" w:rsidRPr="00C16995" w:rsidRDefault="00F96102" w:rsidP="00F96102">
            <w:pPr>
              <w:spacing w:after="0"/>
              <w:ind w:left="210"/>
              <w:rPr>
                <w:rFonts w:ascii="GHEA Grapalat" w:eastAsia="Times New Roman" w:hAnsi="GHEA Grapalat" w:cs="Times New Roman"/>
              </w:rPr>
            </w:pPr>
            <w:r w:rsidRPr="00C16995">
              <w:rPr>
                <w:rFonts w:ascii="GHEA Grapalat" w:eastAsia="Times New Roman" w:hAnsi="GHEA Grapalat" w:cs="Times New Roman"/>
              </w:rPr>
              <w:t>Առաջարկության առաջին մասն ընդունվել է, իսկ երկրորդ մասը՝ ոչ, քանի որ միջոցառման անվանումը սահմանված է ՀՀ 2021 թվականի պետական բյուջեի մասին օրենքով:</w:t>
            </w:r>
          </w:p>
        </w:tc>
      </w:tr>
      <w:tr w:rsidR="00F96102" w:rsidRPr="00C16995" w14:paraId="01CFA78C"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25DD65D6"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lastRenderedPageBreak/>
              <w:t>6. Խնդրում եմ Հաշվետվության մեջ ներառել նաև տեղեկատվություն ՀՀ ԿԳՄՍ նախարարության կողմից 2021թ.-ին իրականացված կապիտալ ծախսերի մասով՝ կամ անդրադառնալով առանձին ծրագրերի (օրինակ՝ «Ապահով դպրոց» ծրագիր), կամ գոնե ՀՀ մակրոտնտեսական զարգացումների բաժնում Շինարարությանը վերաբերող մասում ավելացնելով տեղեկատվություն կրթության, մշակույթի և սպորտի ոլորտներում իրականացրած կապիտալ ծրագրերի վերաբերյալ: Անհասկանալի է ՀՀ Պետական բյուջեի կատարման հաշվետվության մեջ շինարարության աճը վերագրումը միայն ճանապարհաշինությանը և բնակարանաշինությանը, այն էլ, որ շեշտվում է բնակարանաշինության ծավալների ավելացումը մասնավոր ներդրումների հաշվին: Միաժամանակ հաշվի չի առնվել, որ միայն ՀՀ պետական բյուջեի միջոցների հաշվին միայն ՀՀ ԿԳՄՍ նախարարության պատասխանատվությամբ և հիմնականում ՀՀ քաղաքաշինության կոմիտեի պատվիրատվությամբ իրականացվող դպրոցաշինության ծրագրերի գծով փաստացի ծախսն 2021թ.-ին ավելացել է 38.5%-ով 2020թ.-ի նկատմամբ (2020թ.-ի ծախսը՝ 2,310,041.1 հազար դրամ, 2021թ.-ին՝ 3,200,149.4 հազար դրամ):</w:t>
            </w:r>
          </w:p>
          <w:p w14:paraId="399879AA"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Այս մասով անհրաժեշտ է հաշվի առնել նաև, որ դպրացաշինության ծրագրերը (ինչպես նաև մանկապարտեզների համար իրականացվող շինարարական ծրագրերը) բխում են նաև ՀՀ կառավարության 2021-2026 թթ. ծրագրի. «4.3.Կրթություն» բաժնի հանրակրթությանը վերաբերող առաջին ենթակետից, որով նախատեսվում է՝ «մինչև 2026 թվականը կառուցել, հիմնանորոգել կամ վերանորոգել առնվազն 300 դպրոց ...»:</w:t>
            </w:r>
          </w:p>
          <w:p w14:paraId="74BFB834" w14:textId="29804E11"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Հաշվի առնելով վերոգրյալը՝ առաջարկում եմ կապիտալ ծրագրերը ներակյացնել ոչ թե միայն վարկային միջոցներով իրականացվածների, այլև և հատկապես ՀՀ պետական բյուջեից իրականացվածների մասով: Ընդհանուր, ՀՀ ԿԳՄՍ նախարարության՝ որպես ԲԳԿ-ի կապիտալ ծրագրերի գծով ծախսը կազմել է 7.8 մլրդ դրամ, որից 5.5 մլրդ դրամը՝ ՀՀ պետական բյուջեից՝ ապահովելով 97.1% կատարողական:</w:t>
            </w:r>
          </w:p>
        </w:tc>
        <w:tc>
          <w:tcPr>
            <w:tcW w:w="1531" w:type="pct"/>
            <w:gridSpan w:val="2"/>
            <w:tcBorders>
              <w:top w:val="outset" w:sz="6" w:space="0" w:color="auto"/>
              <w:left w:val="outset" w:sz="6" w:space="0" w:color="auto"/>
              <w:bottom w:val="outset" w:sz="6" w:space="0" w:color="auto"/>
              <w:right w:val="outset" w:sz="6" w:space="0" w:color="auto"/>
            </w:tcBorders>
          </w:tcPr>
          <w:p w14:paraId="08A78C88" w14:textId="78566992" w:rsidR="00985246" w:rsidRPr="00C16995" w:rsidRDefault="00985246" w:rsidP="00E828E8">
            <w:pPr>
              <w:tabs>
                <w:tab w:val="left" w:pos="3180"/>
              </w:tabs>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 մասնակի</w:t>
            </w:r>
          </w:p>
          <w:p w14:paraId="7A0A8CFC" w14:textId="1D86D676" w:rsidR="00F96102" w:rsidRPr="00C16995" w:rsidRDefault="00985246" w:rsidP="00985246">
            <w:pPr>
              <w:spacing w:after="0"/>
              <w:ind w:left="210"/>
              <w:rPr>
                <w:rFonts w:ascii="GHEA Grapalat" w:eastAsia="Times New Roman" w:hAnsi="GHEA Grapalat" w:cs="Times New Roman"/>
              </w:rPr>
            </w:pPr>
            <w:r w:rsidRPr="00C16995">
              <w:rPr>
                <w:rFonts w:ascii="GHEA Grapalat" w:hAnsi="GHEA Grapalat"/>
              </w:rPr>
              <w:t>Հաշվետվության տեքստում ավելացվել է տեղեկատվություն «Ապահով դպրոց» ծրագրի վերաբերյալ: Ինչ վերաբերում է կապիտալ ծախսերի աճի նկարագրությանը, հարկ է նշել, որ հ</w:t>
            </w:r>
            <w:r w:rsidRPr="00C16995">
              <w:rPr>
                <w:rFonts w:ascii="GHEA Grapalat" w:hAnsi="GHEA Grapalat"/>
                <w:lang w:val="af-ZA"/>
              </w:rPr>
              <w:t xml:space="preserve">աշվետվության մեջ ներկայացված է կապիտալ ծախսերի գծով բացարձակ աճն ըստ հիմնական ազդեցություն ունեցած ոլորտների: </w:t>
            </w:r>
            <w:r w:rsidRPr="00C16995">
              <w:rPr>
                <w:rFonts w:ascii="GHEA Grapalat" w:hAnsi="GHEA Grapalat"/>
              </w:rPr>
              <w:t>Պետական բյուջեի ծրագրերի և միջոցառումների վերաբերյալ ողջ տեղեկատվությունը ներառված է հաշվետվության փաթեթում:</w:t>
            </w:r>
          </w:p>
        </w:tc>
      </w:tr>
      <w:tr w:rsidR="00F96102" w:rsidRPr="00C16995" w14:paraId="029593BA"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39A3B7F6" w14:textId="0924590D"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 xml:space="preserve">7. ՀՀ մակրոտնտեսական զարգացումների բաժնի Կրթության մասում Հանրակրթությանը վերաբերող հատվածում (էջ՝ 71) ՀՀ ԿԳՄՍ նախարարի 2021 թվականի հոկտեմբերի 8-ի N 74-Ն հրամանին վերաբերող կետից հանել «ընդլայնվել է շահառուների շրջանակը» բառերը՝ հաշվի առնելով, որ նշված հրամանով տրանսպորտային ծախսերի փոխհատուցման համար շահառուներ չեն ավելանում, այլ միայն կատարվում են փոփոխություններ հաշվետվողականության և փոխհատուցման հաշվարկների </w:t>
            </w:r>
            <w:r w:rsidRPr="00C16995">
              <w:rPr>
                <w:rFonts w:ascii="GHEA Grapalat" w:hAnsi="GHEA Grapalat"/>
                <w:lang w:val="af-ZA"/>
              </w:rPr>
              <w:lastRenderedPageBreak/>
              <w:t>մասով:</w:t>
            </w:r>
          </w:p>
        </w:tc>
        <w:tc>
          <w:tcPr>
            <w:tcW w:w="1531" w:type="pct"/>
            <w:gridSpan w:val="2"/>
            <w:tcBorders>
              <w:top w:val="outset" w:sz="6" w:space="0" w:color="auto"/>
              <w:left w:val="outset" w:sz="6" w:space="0" w:color="auto"/>
              <w:bottom w:val="outset" w:sz="6" w:space="0" w:color="auto"/>
              <w:right w:val="outset" w:sz="6" w:space="0" w:color="auto"/>
            </w:tcBorders>
          </w:tcPr>
          <w:p w14:paraId="58D51BBA" w14:textId="555DDF8A" w:rsidR="00F96102" w:rsidRPr="00C16995" w:rsidRDefault="00F96102" w:rsidP="00985246">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w:t>
            </w:r>
          </w:p>
        </w:tc>
      </w:tr>
      <w:tr w:rsidR="00F96102" w:rsidRPr="00C16995" w14:paraId="51CBF80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1DD566AB"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lastRenderedPageBreak/>
              <w:t>8. ՀՀ մակրոտնտեսական զարգացումների բաժնի Մշակույթի մասում.</w:t>
            </w:r>
          </w:p>
          <w:p w14:paraId="1ED061C0"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 Մարզերի մշակութային զարգացման ծրագրին վերաբերող հատվածից խնդրում եմ հանել «Ընթացքում են Երևանի մնջախաղի պետական թատրոնի շենքի հիմնանորոգման աշխատանքները և «Ալ</w:t>
            </w:r>
            <w:r w:rsidRPr="00C16995">
              <w:rPr>
                <w:rFonts w:ascii="Cambria Math" w:eastAsia="MS Mincho" w:hAnsi="Cambria Math" w:cs="Cambria Math"/>
                <w:lang w:val="af-ZA"/>
              </w:rPr>
              <w:t>․</w:t>
            </w:r>
            <w:r w:rsidRPr="00C16995">
              <w:rPr>
                <w:rFonts w:ascii="GHEA Grapalat" w:hAnsi="GHEA Grapalat"/>
                <w:lang w:val="af-ZA"/>
              </w:rPr>
              <w:t xml:space="preserve"> Սպենդիարյանի անվան օպերայի և բալետի ազգային ակադեմիական թատրոնի սանհանգույցների և դիմահարդարման սենյակների բարեկարգման աշխատանքները» կետը, քանի որ աշխատանքներն իրականացվել են Արվեստների ծրագրի շրջաանկներում: Բացի այդ, խնդրում եմ Երևանի մնջախաղի պետական թատրոնի մասով «հիմնանորոգման» բառը փոխարինել «վերակառուցման» բառով: Անհասկանալի է նաև անդրադարձը Ալ</w:t>
            </w:r>
            <w:r w:rsidRPr="00C16995">
              <w:rPr>
                <w:rFonts w:ascii="Cambria Math" w:eastAsia="MS Mincho" w:hAnsi="Cambria Math" w:cs="Cambria Math"/>
                <w:lang w:val="af-ZA"/>
              </w:rPr>
              <w:t>․</w:t>
            </w:r>
            <w:r w:rsidRPr="00C16995">
              <w:rPr>
                <w:rFonts w:ascii="GHEA Grapalat" w:hAnsi="GHEA Grapalat"/>
                <w:lang w:val="af-ZA"/>
              </w:rPr>
              <w:t xml:space="preserve"> Սպենդիարյանի անվան օպերայի և բալետի ազգային ակադեմիական թատրոնի սանհանգույցների նորոգմանը, այն դեպքում երբ նշված աշխատանքները կրել են ընթացիկ բնույթ, իսկ մշակույթի ոլորտի կապիտալ ծախսերին անդրադարձ չի կատարվել:</w:t>
            </w:r>
          </w:p>
          <w:p w14:paraId="425F2622" w14:textId="3B42BBFF"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 Խնդրում եմ ծրագրային դասակարգմամբ ներկայացված ՀՀ 2021 թվականի պետական բյուջեի ծախսայի մասում անդրադարձ կատարել նաև Մշակութային ժառանգության պահպանման ծրագրին, մասնավորապես՝ հուշարձանների ամրակայման, նորոգման և վերականգնման գծով ծախսերին՝ հաշվի առնելով ծրագրի կարևորությունը:</w:t>
            </w:r>
          </w:p>
        </w:tc>
        <w:tc>
          <w:tcPr>
            <w:tcW w:w="1531" w:type="pct"/>
            <w:gridSpan w:val="2"/>
            <w:tcBorders>
              <w:top w:val="outset" w:sz="6" w:space="0" w:color="auto"/>
              <w:left w:val="outset" w:sz="6" w:space="0" w:color="auto"/>
              <w:bottom w:val="outset" w:sz="6" w:space="0" w:color="auto"/>
              <w:right w:val="outset" w:sz="6" w:space="0" w:color="auto"/>
            </w:tcBorders>
          </w:tcPr>
          <w:p w14:paraId="5746CA4E" w14:textId="77BAC12B" w:rsidR="00F96102" w:rsidRPr="00C16995" w:rsidRDefault="00F96102" w:rsidP="00985246">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6E009A3C"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3FC050E6"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9. Առաջարկում եմ Հաշվետվության մեջ անդրադառնալ նաև 2021թ.-ին նոր մեկնարկած ծրագրերին, ինչպես օրինակ՝ ուսուցիչների պարտադիր վերապատրսատման և կամավոր ատեստավորման ծրագրերին:</w:t>
            </w:r>
          </w:p>
          <w:p w14:paraId="0408293B" w14:textId="5CC6BA56" w:rsidR="00F96102" w:rsidRPr="00C16995" w:rsidRDefault="00F96102" w:rsidP="00F7505C">
            <w:pPr>
              <w:spacing w:after="0"/>
              <w:ind w:left="140" w:right="200" w:firstLine="292"/>
              <w:jc w:val="both"/>
              <w:rPr>
                <w:rFonts w:ascii="GHEA Grapalat" w:hAnsi="GHEA Grapalat"/>
                <w:lang w:val="af-ZA"/>
              </w:rPr>
            </w:pPr>
          </w:p>
        </w:tc>
        <w:tc>
          <w:tcPr>
            <w:tcW w:w="1531" w:type="pct"/>
            <w:gridSpan w:val="2"/>
            <w:tcBorders>
              <w:top w:val="outset" w:sz="6" w:space="0" w:color="auto"/>
              <w:left w:val="outset" w:sz="6" w:space="0" w:color="auto"/>
              <w:bottom w:val="outset" w:sz="6" w:space="0" w:color="auto"/>
              <w:right w:val="outset" w:sz="6" w:space="0" w:color="auto"/>
            </w:tcBorders>
          </w:tcPr>
          <w:p w14:paraId="13F5FBE1" w14:textId="77777777" w:rsidR="00F96102" w:rsidRPr="00C16995" w:rsidRDefault="00F96102" w:rsidP="00985246">
            <w:pPr>
              <w:spacing w:after="0"/>
              <w:ind w:left="210"/>
              <w:rPr>
                <w:rFonts w:ascii="GHEA Grapalat" w:eastAsia="Times New Roman" w:hAnsi="GHEA Grapalat" w:cs="Times New Roman"/>
                <w:b/>
              </w:rPr>
            </w:pPr>
            <w:r w:rsidRPr="00C16995">
              <w:rPr>
                <w:rFonts w:ascii="GHEA Grapalat" w:eastAsia="Times New Roman" w:hAnsi="GHEA Grapalat" w:cs="Times New Roman"/>
                <w:b/>
              </w:rPr>
              <w:t>Չի ընդունվել</w:t>
            </w:r>
          </w:p>
          <w:p w14:paraId="5ECCA72D" w14:textId="77777777" w:rsidR="007639F9" w:rsidRPr="00C16995" w:rsidRDefault="007639F9" w:rsidP="007639F9">
            <w:pPr>
              <w:spacing w:after="0"/>
              <w:ind w:left="210"/>
              <w:rPr>
                <w:rFonts w:ascii="GHEA Grapalat" w:hAnsi="GHEA Grapalat"/>
              </w:rPr>
            </w:pPr>
            <w:r w:rsidRPr="00C16995">
              <w:rPr>
                <w:rFonts w:ascii="GHEA Grapalat" w:hAnsi="GHEA Grapalat"/>
              </w:rPr>
              <w:t>Պետական բյուջեի կատարման մասին հաշվետվությունները հանրության համար առավել մատչելի և կիրառման տեսանկյունից առավել հարմար դարձնելու նպատակով, հանրային քննարկման արդյունքում որոշվել է կրճատել հաշվետվության տեքստային մասի ծավալը՝ նախապատվությունը տալով խոշոր ծրագրերին և միջոցառումներին:</w:t>
            </w:r>
          </w:p>
          <w:p w14:paraId="48227C1F" w14:textId="6C364B47" w:rsidR="007639F9" w:rsidRPr="00C16995" w:rsidRDefault="007639F9" w:rsidP="007639F9">
            <w:pPr>
              <w:spacing w:after="0"/>
              <w:ind w:left="210"/>
              <w:rPr>
                <w:rFonts w:ascii="GHEA Grapalat" w:eastAsia="Times New Roman" w:hAnsi="GHEA Grapalat" w:cs="Times New Roman"/>
                <w:b/>
              </w:rPr>
            </w:pPr>
            <w:r w:rsidRPr="00C16995">
              <w:rPr>
                <w:rFonts w:ascii="GHEA Grapalat" w:hAnsi="GHEA Grapalat"/>
              </w:rPr>
              <w:t>Պետական բյուջեի ծրագրերի և միջոցառումների վերաբերյալ ողջ տեղեկատվությունը ներառված է հաշվետվության փաթեթում:</w:t>
            </w:r>
          </w:p>
        </w:tc>
      </w:tr>
      <w:tr w:rsidR="00F96102" w:rsidRPr="00C16995" w14:paraId="2DB74BB6"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52E417A5" w14:textId="12719383"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10. Հաշվետվության տեքստային մասում խմբագրական բնույթի փոփոխությունների և լրացումների առաջարկը ներկայացվում է կից ֆայլով` Track Changes ձևաչափով:</w:t>
            </w:r>
          </w:p>
        </w:tc>
        <w:tc>
          <w:tcPr>
            <w:tcW w:w="1531" w:type="pct"/>
            <w:gridSpan w:val="2"/>
            <w:tcBorders>
              <w:top w:val="outset" w:sz="6" w:space="0" w:color="auto"/>
              <w:left w:val="outset" w:sz="6" w:space="0" w:color="auto"/>
              <w:bottom w:val="outset" w:sz="6" w:space="0" w:color="auto"/>
              <w:right w:val="outset" w:sz="6" w:space="0" w:color="auto"/>
            </w:tcBorders>
          </w:tcPr>
          <w:p w14:paraId="136BE831" w14:textId="12838CE0" w:rsidR="00F96102" w:rsidRPr="00C16995" w:rsidRDefault="00F96102" w:rsidP="007639F9">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16FDCEB3" w14:textId="1B079FED" w:rsidTr="00C16995">
        <w:trPr>
          <w:trHeight w:val="20"/>
          <w:tblCellSpacing w:w="0" w:type="dxa"/>
          <w:jc w:val="center"/>
        </w:trPr>
        <w:tc>
          <w:tcPr>
            <w:tcW w:w="3469"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72BBBF68"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պետական եկամուտների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3E247087" w14:textId="2BD41B06"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1945AE94" w14:textId="1E18AC1C" w:rsidTr="00C16995">
        <w:trPr>
          <w:trHeight w:val="20"/>
          <w:tblCellSpacing w:w="0" w:type="dxa"/>
          <w:jc w:val="center"/>
        </w:trPr>
        <w:tc>
          <w:tcPr>
            <w:tcW w:w="3469"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F96102" w:rsidRPr="00C16995" w:rsidRDefault="00F96102" w:rsidP="00F7505C">
            <w:pPr>
              <w:spacing w:after="0"/>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A152BFE" w14:textId="25279D3D"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01/2-4/25739-2022</w:t>
            </w:r>
          </w:p>
        </w:tc>
      </w:tr>
      <w:tr w:rsidR="00F96102" w:rsidRPr="00C16995" w14:paraId="1BD4DF14" w14:textId="238176DA"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022A0E5" w14:textId="61FB3B0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1. Պետական եկամուտների վարչարարություն բաժնի Հարկային և մաքսային հսկողություն մասում`</w:t>
            </w:r>
          </w:p>
          <w:p w14:paraId="7B836FD1" w14:textId="701BDFBE" w:rsidR="00F96102" w:rsidRPr="00C16995" w:rsidRDefault="00F96102" w:rsidP="007639F9">
            <w:pPr>
              <w:numPr>
                <w:ilvl w:val="1"/>
                <w:numId w:val="2"/>
              </w:numPr>
              <w:spacing w:after="0"/>
              <w:ind w:left="332" w:right="200" w:firstLine="0"/>
              <w:jc w:val="both"/>
              <w:rPr>
                <w:rFonts w:ascii="GHEA Grapalat" w:hAnsi="GHEA Grapalat"/>
                <w:lang w:val="af-ZA"/>
              </w:rPr>
            </w:pPr>
            <w:r w:rsidRPr="00C16995">
              <w:rPr>
                <w:rFonts w:ascii="GHEA Grapalat" w:hAnsi="GHEA Grapalat"/>
                <w:lang w:val="af-ZA"/>
              </w:rPr>
              <w:t>Համալիր հարկային ստուգումների քանակին և արձանագրված լրացուցիչ պարտավորությունների գումարին վերաբերող պարբերությունն (էջ 131) առաջարկում ենք շարադրել հետևյալ խմբագրությամբ.</w:t>
            </w:r>
          </w:p>
          <w:p w14:paraId="7C65A43A" w14:textId="77777777"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«Ռիսկերի վերհանման և դրա արդյունքներով ստվերի կրճատման նպատակով 2021 թվականին հարկային մարմնի կողմից հսկողական աշխատանքների շրջանակներում իրականացված 1,156 համալիր հարկային ստուգումների արդյունքում արձանագրվել է 28.3 մլրդ դրամ` նախորդ տարվա ընթացքում իրականացված 1,130 ստուգմամբ արձանագրված 27.0 մլրդ դրամի դիմաց։»,</w:t>
            </w:r>
          </w:p>
          <w:p w14:paraId="625A3649" w14:textId="77777777" w:rsidR="00F96102" w:rsidRPr="00C16995" w:rsidRDefault="00F96102" w:rsidP="007639F9">
            <w:pPr>
              <w:numPr>
                <w:ilvl w:val="1"/>
                <w:numId w:val="2"/>
              </w:numPr>
              <w:spacing w:after="0"/>
              <w:ind w:left="332" w:right="200" w:firstLine="0"/>
              <w:jc w:val="both"/>
              <w:rPr>
                <w:rFonts w:ascii="GHEA Grapalat" w:hAnsi="GHEA Grapalat"/>
                <w:lang w:val="af-ZA"/>
              </w:rPr>
            </w:pPr>
            <w:r w:rsidRPr="00C16995">
              <w:rPr>
                <w:rFonts w:ascii="GHEA Grapalat" w:hAnsi="GHEA Grapalat"/>
                <w:lang w:val="af-ZA"/>
              </w:rPr>
              <w:t>Հարկային և մաքսային մարմինների բողոքարկման հանձնաժողովի կողմից ուսումնասիրված բողոքներին վերաբերող պարբերությունն (էջ 132) առաջարկում ենք շարադրել հետևյալ խմբագրությամբ.</w:t>
            </w:r>
          </w:p>
          <w:p w14:paraId="39E17A0B" w14:textId="541B2606" w:rsidR="00F96102" w:rsidRPr="00C16995" w:rsidRDefault="00F96102" w:rsidP="007639F9">
            <w:pPr>
              <w:spacing w:after="0"/>
              <w:ind w:left="140" w:right="200" w:firstLine="192"/>
              <w:jc w:val="both"/>
              <w:rPr>
                <w:rFonts w:ascii="GHEA Grapalat" w:hAnsi="GHEA Grapalat"/>
                <w:lang w:val="af-ZA"/>
              </w:rPr>
            </w:pPr>
            <w:r w:rsidRPr="00C16995">
              <w:rPr>
                <w:rFonts w:ascii="GHEA Grapalat" w:hAnsi="GHEA Grapalat"/>
                <w:lang w:val="af-ZA"/>
              </w:rPr>
              <w:t>«2021 թվականի ընթացքում հարկային և մաքսային մարմինների բողոքարկման հանձնաժողովի կողմից ուսումնա</w:t>
            </w:r>
            <w:r w:rsidRPr="00C16995">
              <w:rPr>
                <w:rFonts w:ascii="GHEA Grapalat" w:hAnsi="GHEA Grapalat"/>
                <w:lang w:val="af-ZA"/>
              </w:rPr>
              <w:softHyphen/>
            </w:r>
            <w:r w:rsidRPr="00C16995">
              <w:rPr>
                <w:rFonts w:ascii="GHEA Grapalat" w:hAnsi="GHEA Grapalat"/>
                <w:lang w:val="af-ZA"/>
              </w:rPr>
              <w:softHyphen/>
              <w:t>սիրվել է հարկ վճարողների կողմից ներկայացված 1,877 բողոք, որից 43.0%-ը կամ 807 բողոք ամբողջությամբ կամ մասնակի բավարարվել է, իսկ 225 բողոք կարճվել է:»:</w:t>
            </w:r>
          </w:p>
          <w:p w14:paraId="21472E9F" w14:textId="2C5CA675" w:rsidR="00F96102" w:rsidRPr="00C16995" w:rsidRDefault="00F96102" w:rsidP="00F7505C">
            <w:pPr>
              <w:spacing w:after="0"/>
              <w:ind w:right="200"/>
              <w:jc w:val="both"/>
              <w:rPr>
                <w:rFonts w:ascii="GHEA Grapalat" w:hAnsi="GHEA Grapalat"/>
                <w:lang w:val="af-ZA"/>
              </w:rPr>
            </w:pPr>
          </w:p>
        </w:tc>
        <w:tc>
          <w:tcPr>
            <w:tcW w:w="1531" w:type="pct"/>
            <w:gridSpan w:val="2"/>
            <w:tcBorders>
              <w:top w:val="outset" w:sz="6" w:space="0" w:color="auto"/>
              <w:left w:val="outset" w:sz="6" w:space="0" w:color="auto"/>
              <w:bottom w:val="outset" w:sz="6" w:space="0" w:color="auto"/>
              <w:right w:val="outset" w:sz="6" w:space="0" w:color="auto"/>
            </w:tcBorders>
            <w:hideMark/>
          </w:tcPr>
          <w:p w14:paraId="65E1A070" w14:textId="73385B80" w:rsidR="00F96102" w:rsidRPr="00C16995" w:rsidRDefault="00F96102" w:rsidP="007639F9">
            <w:pPr>
              <w:spacing w:after="0"/>
              <w:ind w:left="210"/>
              <w:rPr>
                <w:rFonts w:ascii="GHEA Grapalat" w:eastAsia="Times New Roman" w:hAnsi="GHEA Grapalat" w:cs="Times New Roman"/>
                <w:b/>
                <w:u w:val="single"/>
              </w:rPr>
            </w:pPr>
            <w:r w:rsidRPr="00C16995">
              <w:rPr>
                <w:rFonts w:ascii="GHEA Grapalat" w:eastAsia="Times New Roman" w:hAnsi="GHEA Grapalat" w:cs="Times New Roman"/>
                <w:b/>
              </w:rPr>
              <w:t>Ընդունվել է</w:t>
            </w:r>
          </w:p>
        </w:tc>
      </w:tr>
      <w:tr w:rsidR="00F96102" w:rsidRPr="00C16995" w14:paraId="46BB643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shd w:val="clear" w:color="auto" w:fill="FFFFFF" w:themeFill="background1"/>
          </w:tcPr>
          <w:p w14:paraId="47347770" w14:textId="6C2796D0" w:rsidR="00F96102" w:rsidRPr="00C16995" w:rsidRDefault="00F96102" w:rsidP="00F7505C">
            <w:pPr>
              <w:spacing w:after="0"/>
              <w:ind w:left="140" w:right="200" w:firstLine="292"/>
              <w:jc w:val="both"/>
              <w:rPr>
                <w:rFonts w:ascii="GHEA Grapalat" w:hAnsi="GHEA Grapalat"/>
                <w:lang w:val="af-ZA"/>
              </w:rPr>
            </w:pPr>
            <w:r w:rsidRPr="00C16995">
              <w:rPr>
                <w:rFonts w:ascii="GHEA Grapalat" w:hAnsi="GHEA Grapalat"/>
                <w:lang w:val="af-ZA"/>
              </w:rPr>
              <w:t>2.</w:t>
            </w:r>
            <w:r w:rsidRPr="00C16995">
              <w:rPr>
                <w:rFonts w:ascii="GHEA Grapalat" w:hAnsi="GHEA Grapalat"/>
                <w:lang w:val="af-ZA"/>
              </w:rPr>
              <w:tab/>
              <w:t xml:space="preserve"> Հարկաբյուջետային քաղաքականության հիմնական զարգացումները բաժնի հարկային եկամուտներ և պետական տուրքեր մասում շահութահարկի գծով պետական բյուջեի մուտքերի վրա ազդեցություն ունեցող հիմնական գործոններին վերաբերող պարբերությունում (էջ 170) «ռեզիդենտների և ոչ ռեզիդենտների շահութահարկի հաշվարկման բազայի աճը» բառերն առաջարկում ենք փոխարինել «ռեզիդենտների և ոչ ռեզիդենտների շահութահարկի հաշվարկման բազայի նվազումը» բառերով: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2D6D522" w14:textId="742B3BC2" w:rsidR="00F96102" w:rsidRPr="00C16995" w:rsidRDefault="00F96102" w:rsidP="007639F9">
            <w:pPr>
              <w:spacing w:after="0"/>
              <w:ind w:left="210"/>
              <w:rPr>
                <w:rFonts w:ascii="GHEA Grapalat" w:hAnsi="GHEA Grapalat"/>
                <w:b/>
                <w:bCs/>
                <w:lang w:val="af-ZA"/>
              </w:rPr>
            </w:pPr>
            <w:r w:rsidRPr="00C16995">
              <w:rPr>
                <w:rFonts w:ascii="GHEA Grapalat" w:eastAsia="Times New Roman" w:hAnsi="GHEA Grapalat" w:cs="Times New Roman"/>
                <w:b/>
              </w:rPr>
              <w:t>Ընդունվել է</w:t>
            </w:r>
          </w:p>
        </w:tc>
      </w:tr>
      <w:tr w:rsidR="00F96102" w:rsidRPr="00C16995" w14:paraId="4521CBBE" w14:textId="3775CBD8" w:rsidTr="00C16995">
        <w:trPr>
          <w:trHeight w:val="20"/>
          <w:tblCellSpacing w:w="0" w:type="dxa"/>
          <w:jc w:val="center"/>
        </w:trPr>
        <w:tc>
          <w:tcPr>
            <w:tcW w:w="3469"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69517065"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աշխատանքի և սոցիալական հարցերի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420B08D" w14:textId="39A0667B"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4B105E28" w14:textId="2700B115" w:rsidTr="00C16995">
        <w:trPr>
          <w:trHeight w:val="20"/>
          <w:tblCellSpacing w:w="0" w:type="dxa"/>
          <w:jc w:val="center"/>
        </w:trPr>
        <w:tc>
          <w:tcPr>
            <w:tcW w:w="3469"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F96102" w:rsidRPr="00C16995" w:rsidRDefault="00F96102" w:rsidP="00F7505C">
            <w:pPr>
              <w:spacing w:after="0"/>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9F80624" w14:textId="567BEE6C"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ՍՆ/ՀՄ-2-2/10267-2022</w:t>
            </w:r>
          </w:p>
        </w:tc>
      </w:tr>
      <w:tr w:rsidR="00F96102" w:rsidRPr="00C16995" w14:paraId="05AA0BDD" w14:textId="7D6892A5"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DF8FE85" w14:textId="4F49B7D0" w:rsidR="00F96102" w:rsidRPr="00C16995" w:rsidRDefault="00F96102" w:rsidP="007639F9">
            <w:pPr>
              <w:spacing w:after="0"/>
              <w:ind w:left="140" w:right="200" w:firstLine="292"/>
              <w:jc w:val="both"/>
              <w:rPr>
                <w:rFonts w:ascii="GHEA Grapalat" w:hAnsi="GHEA Grapalat"/>
              </w:rPr>
            </w:pPr>
            <w:r w:rsidRPr="00C16995">
              <w:rPr>
                <w:rFonts w:ascii="GHEA Grapalat" w:hAnsi="GHEA Grapalat"/>
                <w:lang w:val="af-ZA"/>
              </w:rPr>
              <w:t xml:space="preserve">1. </w:t>
            </w:r>
            <w:r w:rsidRPr="00C16995">
              <w:rPr>
                <w:rFonts w:ascii="GHEA Grapalat" w:hAnsi="GHEA Grapalat"/>
                <w:lang w:val="hy-AM"/>
              </w:rPr>
              <w:t>3.ՀԱՎԵԼՎԱԾՆԵՐ ֆայլի հավելված 9-ում՝ «Հաշմանդամություն ունեցող անձանց սոցիալական ներառման 2021 թվականի տարեկան ծրագիրը և միջոցառումների ցանկը հաստատելու մասին» ՀՀ կառավարության 2020թ. սեպտեմբերի 29-ի N1601-Լ որոշման կատարման վերաբերյալ հաշվետվության 4.3-րդ կետ «2021 թվականի ընթացքում իրականացված աշխատանքներ» բաժնում «2021 թ. առաջին 5 ամիսների» բառակապակցությունը փոխարինել «Տարվա» բառով։</w:t>
            </w:r>
          </w:p>
        </w:tc>
        <w:tc>
          <w:tcPr>
            <w:tcW w:w="1531" w:type="pct"/>
            <w:gridSpan w:val="2"/>
            <w:tcBorders>
              <w:top w:val="outset" w:sz="6" w:space="0" w:color="auto"/>
              <w:left w:val="outset" w:sz="6" w:space="0" w:color="auto"/>
              <w:bottom w:val="outset" w:sz="6" w:space="0" w:color="auto"/>
              <w:right w:val="outset" w:sz="6" w:space="0" w:color="auto"/>
            </w:tcBorders>
            <w:hideMark/>
          </w:tcPr>
          <w:p w14:paraId="628E3C3E" w14:textId="0EA7607D" w:rsidR="00F96102" w:rsidRPr="00C16995" w:rsidRDefault="00F96102" w:rsidP="007639F9">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5D670B54" w14:textId="77777777" w:rsidTr="00C16995">
        <w:trPr>
          <w:trHeight w:val="8625"/>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02428913" w14:textId="067E5DE8" w:rsidR="00F96102" w:rsidRPr="00C16995" w:rsidRDefault="00F96102" w:rsidP="00F7505C">
            <w:pPr>
              <w:spacing w:after="0"/>
              <w:ind w:left="140" w:right="200" w:firstLine="292"/>
              <w:jc w:val="both"/>
              <w:rPr>
                <w:rFonts w:ascii="GHEA Grapalat" w:hAnsi="GHEA Grapalat"/>
                <w:lang w:val="hy-AM"/>
              </w:rPr>
            </w:pPr>
            <w:r w:rsidRPr="00C16995">
              <w:rPr>
                <w:rFonts w:ascii="GHEA Grapalat" w:eastAsia="Times New Roman" w:hAnsi="GHEA Grapalat" w:cs="Times New Roman"/>
              </w:rPr>
              <w:lastRenderedPageBreak/>
              <w:t>3.ՀԱՎԵԼՎԱԾՆԵՐ ֆայլում հավելված 8-ում՝ «Երեխայի իրավունքների պաշտպանության 2021 թվականի տարեկան ծրագրին և միջոցառումների ցանկին հավանություն տալու մասին» ՀՀ կառավարության 2020թ. սեպտեմբերի 29-ի N1606-Լ որոշման կատարման վերաբերյալ հաշվետվության 2-րդ կետի «Գրանցված արդյունքներ» բաժնում հանել վերջին պարբերությունը, 4-րդ կետի «Գրանցված արդյունքներ» բաժնում «22»-ը փոխարինել «23» -ով, 9-րդ կետի «Վերստուգելի չափանիշ» բաժնում բովանդակությունը խմբագրել հետևյալ կերպ</w:t>
            </w:r>
            <w:r w:rsidRPr="00C16995">
              <w:rPr>
                <w:rFonts w:ascii="Cambria Math" w:eastAsia="MS Mincho" w:hAnsi="Cambria Math" w:cs="Cambria Math"/>
              </w:rPr>
              <w:t>․</w:t>
            </w:r>
            <w:r w:rsidRPr="00C16995">
              <w:rPr>
                <w:rFonts w:ascii="GHEA Grapalat" w:eastAsia="Times New Roman" w:hAnsi="GHEA Grapalat" w:cs="Times New Roman"/>
              </w:rPr>
              <w:t xml:space="preserve"> «Մանկատների 4 շրջանավարտի կտրամադրվի միանվագ դրամական օգնություն»,  9-րդ կետի «Գրանցված արդյունքներ» բաժնում բովանդակությունը խմբագրել հետևյալ կերպ</w:t>
            </w:r>
            <w:r w:rsidRPr="00C16995">
              <w:rPr>
                <w:rFonts w:ascii="Cambria Math" w:eastAsia="MS Mincho" w:hAnsi="Cambria Math" w:cs="Cambria Math"/>
              </w:rPr>
              <w:t>․</w:t>
            </w:r>
            <w:r w:rsidRPr="00C16995">
              <w:rPr>
                <w:rFonts w:ascii="GHEA Grapalat" w:eastAsia="Times New Roman" w:hAnsi="GHEA Grapalat" w:cs="Times New Roman"/>
              </w:rPr>
              <w:t xml:space="preserve"> «Մանկատների 9 շրջանավարտի տրամադրվել է միանվագ դրամական օգնություն» բովանդակությամբ (կցվում է «Երեխայի իրավունքների պաշտպանության 2021 թվականի տարեկան ծրագրին և միջոցառումների ցանկին հավանություն տալու մասին» ՀՀ կառավարության 2020թ. սեպտեմբերի 29-ի N1606-Լ որոշման կատարման վերաբերյալ մեր կողմից ներկայացված տարբերակը)։</w:t>
            </w:r>
          </w:p>
        </w:tc>
        <w:tc>
          <w:tcPr>
            <w:tcW w:w="1531" w:type="pct"/>
            <w:gridSpan w:val="2"/>
            <w:tcBorders>
              <w:top w:val="outset" w:sz="6" w:space="0" w:color="auto"/>
              <w:left w:val="outset" w:sz="6" w:space="0" w:color="auto"/>
              <w:bottom w:val="outset" w:sz="6" w:space="0" w:color="auto"/>
              <w:right w:val="outset" w:sz="6" w:space="0" w:color="auto"/>
            </w:tcBorders>
          </w:tcPr>
          <w:p w14:paraId="4D9161F0" w14:textId="0B3065AB" w:rsidR="00F96102" w:rsidRPr="00C16995" w:rsidRDefault="00F96102" w:rsidP="007639F9">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4B196573" w14:textId="77777777" w:rsidTr="00C16995">
        <w:trPr>
          <w:trHeight w:val="3585"/>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53D8BFB6" w14:textId="0C0B1F6F" w:rsidR="00F96102" w:rsidRPr="00C16995" w:rsidRDefault="00F96102" w:rsidP="00F7505C">
            <w:pPr>
              <w:spacing w:after="0"/>
              <w:ind w:left="140" w:right="200" w:firstLine="292"/>
              <w:jc w:val="both"/>
              <w:rPr>
                <w:rFonts w:ascii="GHEA Grapalat" w:hAnsi="GHEA Grapalat"/>
                <w:lang w:val="af-ZA"/>
              </w:rPr>
            </w:pPr>
            <w:r w:rsidRPr="00C16995">
              <w:rPr>
                <w:rFonts w:ascii="GHEA Grapalat" w:eastAsia="Times New Roman" w:hAnsi="GHEA Grapalat" w:cs="Times New Roman"/>
              </w:rPr>
              <w:lastRenderedPageBreak/>
              <w:t>«Հայաստանի Հանրապետության 2021 թվականի պետական բյուջեի կատարման վերլուծություն» փաստաթղթում «Հայաստանի Հանրապետության 2021 թվականի պետական բյուջեի ծախսերը» բաժնի «Ծրագրային դասակարգում» ենթաբաժնում՝ Աշխատանքի և սոցիալական հարցերի նախարարության կողմից իրականացվող Զբաղվածության ծրագրին վերաբերող հատվածի 5-րդ պարբերության մեջ «907» թիվը փոխարինել «755» թվով (էջ 303)։</w:t>
            </w:r>
          </w:p>
        </w:tc>
        <w:tc>
          <w:tcPr>
            <w:tcW w:w="1531" w:type="pct"/>
            <w:gridSpan w:val="2"/>
            <w:tcBorders>
              <w:top w:val="outset" w:sz="6" w:space="0" w:color="auto"/>
              <w:left w:val="outset" w:sz="6" w:space="0" w:color="auto"/>
              <w:bottom w:val="outset" w:sz="6" w:space="0" w:color="auto"/>
              <w:right w:val="outset" w:sz="6" w:space="0" w:color="auto"/>
            </w:tcBorders>
          </w:tcPr>
          <w:p w14:paraId="29E98821" w14:textId="77777777" w:rsidR="00F96102" w:rsidRPr="00C16995" w:rsidRDefault="00F96102" w:rsidP="00906C45">
            <w:pPr>
              <w:spacing w:after="0"/>
              <w:ind w:left="210"/>
              <w:rPr>
                <w:rFonts w:ascii="GHEA Grapalat" w:eastAsia="Times New Roman" w:hAnsi="GHEA Grapalat" w:cs="Times New Roman"/>
                <w:b/>
              </w:rPr>
            </w:pPr>
            <w:r w:rsidRPr="00C16995">
              <w:rPr>
                <w:rFonts w:ascii="GHEA Grapalat" w:eastAsia="Times New Roman" w:hAnsi="GHEA Grapalat" w:cs="Times New Roman"/>
                <w:b/>
              </w:rPr>
              <w:t>Չի ընդունվել</w:t>
            </w:r>
          </w:p>
          <w:p w14:paraId="3D3F93E4" w14:textId="73DA03DD" w:rsidR="00906C45" w:rsidRPr="00C16995" w:rsidRDefault="00906C45" w:rsidP="00906C45">
            <w:pPr>
              <w:spacing w:after="0"/>
              <w:ind w:left="210"/>
              <w:rPr>
                <w:rFonts w:ascii="GHEA Grapalat" w:eastAsia="Times New Roman" w:hAnsi="GHEA Grapalat" w:cs="Times New Roman"/>
              </w:rPr>
            </w:pPr>
            <w:r w:rsidRPr="00C16995">
              <w:rPr>
                <w:rFonts w:ascii="GHEA Grapalat" w:eastAsia="Times New Roman" w:hAnsi="GHEA Grapalat" w:cs="Times New Roman"/>
              </w:rPr>
              <w:t xml:space="preserve">Հաշվետվության մեջ նշվել է </w:t>
            </w:r>
            <w:r w:rsidR="00E828E8" w:rsidRPr="00C16995">
              <w:rPr>
                <w:rFonts w:ascii="GHEA Grapalat" w:eastAsia="Times New Roman" w:hAnsi="GHEA Grapalat" w:cs="Times New Roman"/>
              </w:rPr>
              <w:t xml:space="preserve">միջոցառման </w:t>
            </w:r>
            <w:r w:rsidRPr="00C16995">
              <w:rPr>
                <w:rFonts w:ascii="GHEA Grapalat" w:eastAsia="Times New Roman" w:hAnsi="GHEA Grapalat" w:cs="Times New Roman"/>
              </w:rPr>
              <w:t>շահառուների թիվը, իսկ առաջարկվող ցուցանիշը ծրագրերի թիվն է:</w:t>
            </w:r>
          </w:p>
        </w:tc>
      </w:tr>
      <w:tr w:rsidR="007708E1" w:rsidRPr="00C16995" w14:paraId="265EB15C" w14:textId="77777777" w:rsidTr="00C16995">
        <w:trPr>
          <w:trHeight w:val="404"/>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6F6DF9B2" w14:textId="77777777" w:rsidR="007708E1" w:rsidRPr="00C16995" w:rsidRDefault="007708E1" w:rsidP="007708E1">
            <w:pPr>
              <w:spacing w:after="0"/>
              <w:ind w:left="140" w:right="200" w:firstLine="292"/>
              <w:jc w:val="both"/>
              <w:rPr>
                <w:rFonts w:ascii="GHEA Grapalat" w:eastAsia="Times New Roman" w:hAnsi="GHEA Grapalat" w:cs="Times New Roman"/>
                <w:u w:val="single"/>
              </w:rPr>
            </w:pPr>
            <w:r w:rsidRPr="00C16995">
              <w:rPr>
                <w:rFonts w:ascii="GHEA Grapalat" w:eastAsia="Times New Roman" w:hAnsi="GHEA Grapalat" w:cs="Times New Roman"/>
                <w:u w:val="single"/>
              </w:rPr>
              <w:t>Տարեցների հիմնահարցերի բնագավառ</w:t>
            </w:r>
          </w:p>
          <w:p w14:paraId="691101EE" w14:textId="77777777" w:rsidR="007708E1" w:rsidRPr="00C16995" w:rsidRDefault="007708E1" w:rsidP="007708E1">
            <w:pPr>
              <w:spacing w:after="0"/>
              <w:ind w:left="140" w:right="200" w:firstLine="292"/>
              <w:jc w:val="both"/>
              <w:rPr>
                <w:rFonts w:ascii="GHEA Grapalat" w:eastAsia="Times New Roman" w:hAnsi="GHEA Grapalat" w:cs="Times New Roman"/>
              </w:rPr>
            </w:pPr>
            <w:r w:rsidRPr="00C16995">
              <w:rPr>
                <w:rFonts w:ascii="GHEA Grapalat" w:eastAsia="Times New Roman" w:hAnsi="GHEA Grapalat" w:cs="Times New Roman"/>
              </w:rPr>
              <w:t>2021 թվականին շարունակվել է պետական բյուջեով նախատեսված միջոցների հաշվին, խնամքի ծառայությունների տրամադրումը նույն ուղղություններով, ինչ 2020 թվականին: Մասնավորապես՝ շուրջօրյա խնամք է տրամադրվել 1160 տարեց և հաշմանդամություն ունեցող անձի (այդ թվում՝ հոգեկան առողջության խնդիրներ ունեցող)՝ շուրջօրյա խնամքի ծառայություններ մատուցող ընդհանուր տիպի և հատուկ (մասնագիտացված) վեց հաստատություններում, այդ թվում՝ պետական ոչ առևտրային 4 կազմակերպություններում և Հայկական Կարմիր Խաչի ընկերության Գյումրու շուրջօրյա խնամքի կենտրոնում՝ 1110 անձի, իսկ մրցույթում հաղթող ճանաչված «Վանաձորի տարեցների տուն» հիմնադրամի ենթակայությամբ գործող կենտրոնում՝ 50 անձի։</w:t>
            </w:r>
          </w:p>
          <w:p w14:paraId="4C840078" w14:textId="77777777" w:rsidR="007708E1" w:rsidRPr="00C16995" w:rsidRDefault="007708E1" w:rsidP="007708E1">
            <w:pPr>
              <w:spacing w:after="0"/>
              <w:ind w:left="140" w:right="200" w:firstLine="292"/>
              <w:jc w:val="both"/>
              <w:rPr>
                <w:rFonts w:ascii="GHEA Grapalat" w:eastAsia="Times New Roman" w:hAnsi="GHEA Grapalat" w:cs="Times New Roman"/>
              </w:rPr>
            </w:pPr>
            <w:r w:rsidRPr="00C16995">
              <w:rPr>
                <w:rFonts w:ascii="GHEA Grapalat" w:eastAsia="Times New Roman" w:hAnsi="GHEA Grapalat" w:cs="Times New Roman"/>
              </w:rPr>
              <w:t>Տնային պայմաններում խնամքի և այլ սոցիալական ծառայություններ են տրամադրվել Երևան քաղաքում և հանրապետության մարզերում բնակվող տարեց և հաշմանդամություն ունեցող 2083 շահառուի: Տնային խնամքի ծառայությունները տրամադրվում են դրամաշնորհի տրամադրման մրցույթում հաղթած երեք ոչ պետական և մեկ պետական կազմակերպության կողմից: 2021 թվականին տնային խնամքի ծառայություններ են տրամադրվել նաև հոգեկան առողջության խնդիրներ ունեցող 56 անձի՝ Երևան քաղաքում։</w:t>
            </w:r>
          </w:p>
          <w:p w14:paraId="7F12E2D7" w14:textId="77777777" w:rsidR="007708E1" w:rsidRPr="00C16995" w:rsidRDefault="007708E1" w:rsidP="007708E1">
            <w:pPr>
              <w:spacing w:after="0"/>
              <w:ind w:left="140" w:right="200" w:firstLine="292"/>
              <w:jc w:val="both"/>
              <w:rPr>
                <w:rFonts w:ascii="GHEA Grapalat" w:eastAsia="Times New Roman" w:hAnsi="GHEA Grapalat" w:cs="Times New Roman"/>
              </w:rPr>
            </w:pPr>
            <w:r w:rsidRPr="00C16995">
              <w:rPr>
                <w:rFonts w:ascii="GHEA Grapalat" w:eastAsia="Times New Roman" w:hAnsi="GHEA Grapalat" w:cs="Times New Roman"/>
              </w:rPr>
              <w:t>Սոցիալական հոգածության ցերեկային կենտրոններում խնամքի ծառայություններ են տրամադրվել 1334 անձի՝ Երևան քաղաքում և հանրապետության մարզերում: Ցերեկային խնամքի ծառայություններն ամբողջությամբ տրամադրվել են դրամաշնորհի տրամադրման մրցույթում հաղթած մեկ պետական կազմակերպության կողմից:</w:t>
            </w:r>
          </w:p>
          <w:p w14:paraId="12955DDA" w14:textId="77777777" w:rsidR="007708E1" w:rsidRPr="00C16995" w:rsidRDefault="007708E1" w:rsidP="007708E1">
            <w:pPr>
              <w:spacing w:after="0"/>
              <w:ind w:left="140" w:right="200" w:firstLine="292"/>
              <w:jc w:val="both"/>
              <w:rPr>
                <w:rFonts w:ascii="GHEA Grapalat" w:eastAsia="Times New Roman" w:hAnsi="GHEA Grapalat" w:cs="Times New Roman"/>
              </w:rPr>
            </w:pPr>
            <w:r w:rsidRPr="00C16995">
              <w:rPr>
                <w:rFonts w:ascii="GHEA Grapalat" w:eastAsia="Times New Roman" w:hAnsi="GHEA Grapalat" w:cs="Times New Roman"/>
              </w:rPr>
              <w:t xml:space="preserve">Շարունակվել է նաև որոշակի բնակության վայր չունեցող անօթևան անձանց կացարանով </w:t>
            </w:r>
            <w:r w:rsidRPr="00C16995">
              <w:rPr>
                <w:rFonts w:ascii="GHEA Grapalat" w:eastAsia="Times New Roman" w:hAnsi="GHEA Grapalat" w:cs="Times New Roman"/>
              </w:rPr>
              <w:lastRenderedPageBreak/>
              <w:t>ապահովման և նրանց սոցիալական ներառմանն ուղղված ծառայությունների մատուցումը, այսպես՝ անօթևան մարդկանց ժամանակավոր օթևանում կացարան է տրամադրվել կյանքի դժվարին իրավիճակում հայտնված անօթևան 86 անձի, որոնց մատուցվել են նաև տարբեր՝ սոցիալ-հոգեբանական և բժշկական օգնության, զբաղվածության ապահովման, իրավաբանական խորհրդատվության ծառայություններ՝ փորձելով լուծել նրանց սոցիալական խնդիրներն ու վերադարձնել լիարժեք կյանք։ Բացի այդ, կացարանի ծառայություններ են տրամադրվել տարեց և (կամ) հաշմանդամություն ունեցող 54 անձի, որոնք բնակվում են հատուկ խմբերին դասված որոշակի անձանց կատեգորիայի կացարանում։</w:t>
            </w:r>
          </w:p>
          <w:p w14:paraId="7695500C" w14:textId="4EE522F9" w:rsidR="007708E1" w:rsidRPr="00C16995" w:rsidRDefault="007708E1" w:rsidP="007708E1">
            <w:pPr>
              <w:spacing w:after="0"/>
              <w:ind w:left="140" w:right="200" w:firstLine="292"/>
              <w:jc w:val="both"/>
              <w:rPr>
                <w:rFonts w:ascii="GHEA Grapalat" w:eastAsia="Times New Roman" w:hAnsi="GHEA Grapalat" w:cs="Times New Roman"/>
              </w:rPr>
            </w:pPr>
            <w:r w:rsidRPr="00C16995">
              <w:rPr>
                <w:rFonts w:ascii="GHEA Grapalat" w:eastAsia="Times New Roman" w:hAnsi="GHEA Grapalat" w:cs="Times New Roman"/>
              </w:rPr>
              <w:t>Ընդհանուր առմամբ, 2021 թվականին խնամքի և այլ սոցիալական ծառայություններ են տրամադրվել տարեց և 18 տարին լրացած հաշմանդամություն ունեցող, ինչպես նաև անօթևան 4773 անձի: Միաժամանակ կազմակերպվել և անց է կացվել Տարեցների հիմնախնդիրներով զբաղվող միջգերատեսչական հանձնաժողովի երկու նիստ, որոնց ընթացքում քննարկվել են ոլորտի համար կարևորագույն նշանակություն ունեցող հարցեր:</w:t>
            </w:r>
          </w:p>
        </w:tc>
        <w:tc>
          <w:tcPr>
            <w:tcW w:w="1531" w:type="pct"/>
            <w:gridSpan w:val="2"/>
            <w:tcBorders>
              <w:top w:val="outset" w:sz="6" w:space="0" w:color="auto"/>
              <w:left w:val="outset" w:sz="6" w:space="0" w:color="auto"/>
              <w:bottom w:val="outset" w:sz="6" w:space="0" w:color="auto"/>
              <w:right w:val="outset" w:sz="6" w:space="0" w:color="auto"/>
            </w:tcBorders>
          </w:tcPr>
          <w:p w14:paraId="592CCA6E" w14:textId="3887972B" w:rsidR="007708E1" w:rsidRPr="00C16995" w:rsidRDefault="007708E1" w:rsidP="00906C45">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w:t>
            </w:r>
          </w:p>
        </w:tc>
      </w:tr>
      <w:tr w:rsidR="00F96102" w:rsidRPr="00C16995" w14:paraId="2EDF01CB" w14:textId="2C5E3923" w:rsidTr="00C16995">
        <w:trPr>
          <w:trHeight w:val="20"/>
          <w:tblCellSpacing w:w="0" w:type="dxa"/>
          <w:jc w:val="center"/>
        </w:trPr>
        <w:tc>
          <w:tcPr>
            <w:tcW w:w="3469"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7451B538"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վիճակագրական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tcPr>
          <w:p w14:paraId="47053C16" w14:textId="4D4E6933"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38F51462" w14:textId="08ABA7EF" w:rsidTr="00C16995">
        <w:trPr>
          <w:trHeight w:val="20"/>
          <w:tblCellSpacing w:w="0" w:type="dxa"/>
          <w:jc w:val="center"/>
        </w:trPr>
        <w:tc>
          <w:tcPr>
            <w:tcW w:w="3469"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F96102" w:rsidRPr="00C16995" w:rsidRDefault="00F96102" w:rsidP="00F7505C">
            <w:pPr>
              <w:spacing w:after="0"/>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D0D0D0"/>
          </w:tcPr>
          <w:p w14:paraId="165E4120" w14:textId="51D57CFD"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Ե/503-22</w:t>
            </w:r>
          </w:p>
        </w:tc>
      </w:tr>
      <w:tr w:rsidR="00F96102" w:rsidRPr="00C16995" w14:paraId="14480EEC" w14:textId="4EE62B3A"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D1BD070" w14:textId="6A4BC12A" w:rsidR="00F96102" w:rsidRPr="00C16995" w:rsidRDefault="00F96102" w:rsidP="00F7505C">
            <w:pPr>
              <w:spacing w:after="0"/>
              <w:ind w:left="140" w:right="200" w:firstLine="292"/>
              <w:jc w:val="both"/>
              <w:rPr>
                <w:rFonts w:ascii="GHEA Grapalat" w:hAnsi="GHEA Grapalat"/>
              </w:rPr>
            </w:pPr>
            <w:r w:rsidRPr="00C16995">
              <w:rPr>
                <w:rFonts w:ascii="GHEA Grapalat" w:eastAsia="Times New Roman" w:hAnsi="GHEA Grapalat" w:cs="Times New Roman"/>
              </w:rPr>
              <w:t>1.</w:t>
            </w:r>
            <w:r w:rsidRPr="00C16995">
              <w:rPr>
                <w:rFonts w:ascii="GHEA Grapalat" w:hAnsi="GHEA Grapalat"/>
              </w:rPr>
              <w:t xml:space="preserve"> </w:t>
            </w:r>
            <w:r w:rsidRPr="00C16995">
              <w:rPr>
                <w:rFonts w:ascii="GHEA Grapalat" w:hAnsi="GHEA Grapalat" w:cs="Sylfaen"/>
              </w:rPr>
              <w:t xml:space="preserve">Հայաստանի Հանրապետության վիճակագրական կոմիտեն (այսուհետ՝ Արմստատ) Ձեզ է </w:t>
            </w:r>
            <w:r w:rsidRPr="00C16995">
              <w:rPr>
                <w:rFonts w:ascii="GHEA Grapalat" w:hAnsi="GHEA Grapalat"/>
                <w:lang w:val="af-ZA"/>
              </w:rPr>
              <w:t>տրամադրում</w:t>
            </w:r>
            <w:r w:rsidRPr="00C16995">
              <w:rPr>
                <w:rFonts w:ascii="GHEA Grapalat" w:hAnsi="GHEA Grapalat" w:cs="Sylfaen"/>
              </w:rPr>
              <w:t xml:space="preserve"> Հայաստանի Հանրապետության 2021 թվականի պետական բյուջեի կատարման հաշվետվության վերաբերյալ Արմստատի առաջարկությունները՝ track changes ձևաչափով:</w:t>
            </w:r>
          </w:p>
        </w:tc>
        <w:tc>
          <w:tcPr>
            <w:tcW w:w="1531" w:type="pct"/>
            <w:gridSpan w:val="2"/>
            <w:tcBorders>
              <w:top w:val="outset" w:sz="6" w:space="0" w:color="auto"/>
              <w:left w:val="outset" w:sz="6" w:space="0" w:color="auto"/>
              <w:bottom w:val="outset" w:sz="6" w:space="0" w:color="auto"/>
              <w:right w:val="outset" w:sz="6" w:space="0" w:color="auto"/>
            </w:tcBorders>
            <w:hideMark/>
          </w:tcPr>
          <w:p w14:paraId="2E973FD3" w14:textId="77777777" w:rsidR="00F96102" w:rsidRPr="00C16995" w:rsidRDefault="00E828E8" w:rsidP="00E828E8">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 մասնակի</w:t>
            </w:r>
          </w:p>
          <w:p w14:paraId="127AF155" w14:textId="745C9A67" w:rsidR="006F7CBE" w:rsidRPr="00C16995" w:rsidRDefault="006F7CBE" w:rsidP="00793CBC">
            <w:pPr>
              <w:pStyle w:val="ListParagraph"/>
              <w:numPr>
                <w:ilvl w:val="0"/>
                <w:numId w:val="10"/>
              </w:numPr>
              <w:spacing w:after="0"/>
              <w:ind w:left="270" w:right="294" w:firstLine="15"/>
              <w:jc w:val="both"/>
              <w:rPr>
                <w:rFonts w:ascii="GHEA Grapalat" w:eastAsia="Times New Roman" w:hAnsi="GHEA Grapalat"/>
                <w:sz w:val="22"/>
                <w:szCs w:val="22"/>
              </w:rPr>
            </w:pPr>
            <w:r w:rsidRPr="00C16995">
              <w:rPr>
                <w:rFonts w:ascii="GHEA Grapalat" w:eastAsia="Times New Roman" w:hAnsi="GHEA Grapalat"/>
                <w:sz w:val="22"/>
                <w:szCs w:val="22"/>
              </w:rPr>
              <w:t xml:space="preserve">Հավելված N7-ի 1-ին կետում«Վերստուգելի չափանիշ» և «Գրանցված արդյունքներ» սյունակներում </w:t>
            </w:r>
            <w:r w:rsidR="00793CBC" w:rsidRPr="00C16995">
              <w:rPr>
                <w:rFonts w:ascii="GHEA Grapalat" w:eastAsia="Times New Roman" w:hAnsi="GHEA Grapalat"/>
                <w:sz w:val="22"/>
                <w:szCs w:val="22"/>
              </w:rPr>
              <w:t>չեն փոխվել խնամվող երեխաների թվաքանակները, քանի որ, ի տարբերություն ՀՀ վիճակագրական կոմիտեի կողմից առաջարկվող ցուցանիշների, հաշվետվությունում ներկայացված են միջին տարեկան թվաքանակները:</w:t>
            </w:r>
          </w:p>
          <w:p w14:paraId="7EA4D338" w14:textId="79767F5D" w:rsidR="00E828E8" w:rsidRPr="00C16995" w:rsidRDefault="00FA41DA" w:rsidP="00793CBC">
            <w:pPr>
              <w:pStyle w:val="ListParagraph"/>
              <w:numPr>
                <w:ilvl w:val="0"/>
                <w:numId w:val="10"/>
              </w:numPr>
              <w:spacing w:after="0"/>
              <w:ind w:left="270" w:right="294" w:firstLine="15"/>
              <w:jc w:val="both"/>
              <w:rPr>
                <w:rFonts w:ascii="GHEA Grapalat" w:eastAsia="Times New Roman" w:hAnsi="GHEA Grapalat"/>
                <w:sz w:val="22"/>
                <w:szCs w:val="22"/>
              </w:rPr>
            </w:pPr>
            <w:r w:rsidRPr="00C16995">
              <w:rPr>
                <w:rFonts w:ascii="GHEA Grapalat" w:eastAsia="Times New Roman" w:hAnsi="GHEA Grapalat"/>
                <w:sz w:val="22"/>
                <w:szCs w:val="22"/>
              </w:rPr>
              <w:t xml:space="preserve">Ընտանիքի կենսամակարդակի բարձրացմանն ուղղված նպաստ ստացած ընտանիքների թիվը (83710) չի փոփոխվել, քանի որ ըստ ՀՀ </w:t>
            </w:r>
            <w:r w:rsidRPr="00C16995">
              <w:rPr>
                <w:rFonts w:ascii="GHEA Grapalat" w:eastAsia="Times New Roman" w:hAnsi="GHEA Grapalat"/>
                <w:sz w:val="22"/>
                <w:szCs w:val="22"/>
              </w:rPr>
              <w:lastRenderedPageBreak/>
              <w:t>աշխատանքի և սոցիալական հարցերի նախարարության, ի տարբերություն ՀՀ վիճակագրական կոմիտեի կողմից հրապարակված ցուցանիշի, թվաքանակի մեջ ներառված է եռամսյակային օգնություն ստացողների թվաքանակը, բացի այդ, 2021թ.հաշվետվությունում նշված է նպաստ ստացողների միջին տարեկան թվաքանակը:</w:t>
            </w:r>
          </w:p>
        </w:tc>
      </w:tr>
      <w:tr w:rsidR="00F96102" w:rsidRPr="00C16995" w14:paraId="12214D50"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658162F0" w14:textId="7DA22013"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էկոնոմիկայի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BD743E" w14:textId="77777777"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0BAFFACD"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29FA0EC" w14:textId="77777777" w:rsidR="00F96102" w:rsidRPr="00C16995" w:rsidRDefault="00F96102" w:rsidP="00F7505C">
            <w:pPr>
              <w:spacing w:after="0"/>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D53AD" w14:textId="77777777"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01/5768-2022</w:t>
            </w:r>
          </w:p>
        </w:tc>
      </w:tr>
      <w:tr w:rsidR="00F96102" w:rsidRPr="00C16995" w14:paraId="098A64F7"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93553F9" w14:textId="77777777" w:rsidR="00F96102" w:rsidRPr="00C16995" w:rsidRDefault="00F96102" w:rsidP="00F7505C">
            <w:pPr>
              <w:spacing w:after="0"/>
              <w:ind w:left="140" w:right="200" w:firstLine="292"/>
              <w:jc w:val="both"/>
              <w:rPr>
                <w:rFonts w:ascii="GHEA Grapalat" w:hAnsi="GHEA Grapalat" w:cs="Sylfaen"/>
              </w:rPr>
            </w:pPr>
            <w:r w:rsidRPr="00C16995">
              <w:rPr>
                <w:rFonts w:ascii="GHEA Grapalat" w:hAnsi="GHEA Grapalat" w:cs="Sylfaen"/>
              </w:rPr>
              <w:t xml:space="preserve">1. </w:t>
            </w:r>
            <w:r w:rsidRPr="00C16995">
              <w:rPr>
                <w:rFonts w:ascii="GHEA Grapalat" w:eastAsia="NSimSun" w:hAnsi="GHEA Grapalat" w:cs="Times New Roman"/>
                <w:bCs/>
                <w:kern w:val="2"/>
                <w:lang w:eastAsia="zh-CN" w:bidi="hi-IN"/>
              </w:rPr>
              <w:t>Ֆ</w:t>
            </w:r>
            <w:r w:rsidRPr="00C16995">
              <w:rPr>
                <w:rFonts w:ascii="GHEA Grapalat" w:eastAsia="NSimSun" w:hAnsi="GHEA Grapalat" w:cs="Times New Roman"/>
                <w:bCs/>
                <w:kern w:val="2"/>
                <w:lang w:val="hy-AM" w:eastAsia="zh-CN" w:bidi="hi-IN"/>
              </w:rPr>
              <w:t xml:space="preserve">ինանսական կառույցների կողմից ճշտված տեղեկատվության համաձայն փոփոխվել է 1187-12002 միջոցառման արդյունքային ցուցանիշի կատարողականը, որով պայմանավորված՝ առաջարկում ենք </w:t>
            </w:r>
            <w:r w:rsidRPr="00C16995">
              <w:rPr>
                <w:rFonts w:ascii="GHEA Grapalat" w:eastAsia="Times New Roman" w:hAnsi="GHEA Grapalat" w:cs="GHEA Grapalat"/>
                <w:bCs/>
                <w:kern w:val="2"/>
                <w:lang w:val="hy-AM" w:eastAsia="zh-CN" w:bidi="hi-IN"/>
              </w:rPr>
              <w:t>«2021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նախագիծը և «Հայաստանի Հանրապետության 2021 թվականի պետական բյուջեի կատարման տարեկան հաշվետվությունը հաստատելու մասին» ՀՀ Ազգային ժողովի որոշման</w:t>
            </w:r>
            <w:r w:rsidRPr="00C16995">
              <w:rPr>
                <w:rFonts w:ascii="GHEA Grapalat" w:eastAsia="NSimSun" w:hAnsi="GHEA Grapalat" w:cs="Times New Roman"/>
                <w:bCs/>
                <w:kern w:val="2"/>
                <w:lang w:val="hy-AM" w:eastAsia="zh-CN" w:bidi="hi-IN"/>
              </w:rPr>
              <w:t xml:space="preserve"> նախագծի </w:t>
            </w:r>
            <w:r w:rsidRPr="00C16995">
              <w:rPr>
                <w:rFonts w:ascii="GHEA Grapalat" w:eastAsia="NSimSun" w:hAnsi="GHEA Grapalat" w:cs="Lucida Sans"/>
                <w:bCs/>
                <w:kern w:val="2"/>
                <w:lang w:val="hy-AM" w:eastAsia="zh-CN" w:bidi="hi-IN"/>
              </w:rPr>
              <w:t>Հ</w:t>
            </w:r>
            <w:r w:rsidRPr="00C16995">
              <w:rPr>
                <w:rFonts w:ascii="GHEA Grapalat" w:eastAsia="NSimSun" w:hAnsi="GHEA Grapalat" w:cs="Lucida Sans"/>
                <w:bCs/>
                <w:kern w:val="2"/>
                <w:lang w:eastAsia="zh-CN" w:bidi="hi-IN"/>
              </w:rPr>
              <w:t xml:space="preserve">այաստանի </w:t>
            </w:r>
            <w:r w:rsidRPr="00C16995">
              <w:rPr>
                <w:rFonts w:ascii="GHEA Grapalat" w:eastAsia="NSimSun" w:hAnsi="GHEA Grapalat" w:cs="Lucida Sans"/>
                <w:bCs/>
                <w:kern w:val="2"/>
                <w:lang w:val="hy-AM" w:eastAsia="zh-CN" w:bidi="hi-IN"/>
              </w:rPr>
              <w:t>Հ</w:t>
            </w:r>
            <w:r w:rsidRPr="00C16995">
              <w:rPr>
                <w:rFonts w:ascii="GHEA Grapalat" w:eastAsia="NSimSun" w:hAnsi="GHEA Grapalat" w:cs="Lucida Sans"/>
                <w:bCs/>
                <w:kern w:val="2"/>
                <w:lang w:eastAsia="zh-CN" w:bidi="hi-IN"/>
              </w:rPr>
              <w:t>անրապետության 2021 թվականի պետական բյուջեի</w:t>
            </w:r>
            <w:r w:rsidRPr="00C16995">
              <w:rPr>
                <w:rFonts w:ascii="GHEA Grapalat" w:eastAsia="NSimSun" w:hAnsi="GHEA Grapalat" w:cs="Lucida Sans"/>
                <w:bCs/>
                <w:kern w:val="2"/>
                <w:lang w:val="hy-AM" w:eastAsia="zh-CN" w:bidi="hi-IN"/>
              </w:rPr>
              <w:t xml:space="preserve"> </w:t>
            </w:r>
            <w:r w:rsidRPr="00C16995">
              <w:rPr>
                <w:rFonts w:ascii="GHEA Grapalat" w:eastAsia="NSimSun" w:hAnsi="GHEA Grapalat" w:cs="Lucida Sans"/>
                <w:bCs/>
                <w:kern w:val="2"/>
                <w:lang w:eastAsia="zh-CN" w:bidi="hi-IN"/>
              </w:rPr>
              <w:t>կատարման վերլուծություն</w:t>
            </w:r>
            <w:r w:rsidRPr="00C16995">
              <w:rPr>
                <w:rFonts w:ascii="GHEA Grapalat" w:eastAsia="NSimSun" w:hAnsi="GHEA Grapalat" w:cs="Lucida Sans"/>
                <w:bCs/>
                <w:kern w:val="2"/>
                <w:lang w:val="hy-AM" w:eastAsia="zh-CN" w:bidi="hi-IN"/>
              </w:rPr>
              <w:t xml:space="preserve"> բաժնի 250-րդ էջում 485,3 թիվը փոխարինել 912,62 թվով, արդյունքային ցուցանիշների 9 և 9</w:t>
            </w:r>
            <w:r w:rsidRPr="00C16995">
              <w:rPr>
                <w:rFonts w:ascii="Cambria Math" w:eastAsia="NSimSun" w:hAnsi="Cambria Math" w:cs="Cambria Math"/>
                <w:bCs/>
                <w:kern w:val="2"/>
                <w:lang w:val="hy-AM" w:eastAsia="zh-CN" w:bidi="hi-IN"/>
              </w:rPr>
              <w:t>․</w:t>
            </w:r>
            <w:r w:rsidRPr="00C16995">
              <w:rPr>
                <w:rFonts w:ascii="GHEA Grapalat" w:eastAsia="NSimSun" w:hAnsi="GHEA Grapalat" w:cs="Lucida Sans"/>
                <w:bCs/>
                <w:kern w:val="2"/>
                <w:lang w:val="hy-AM" w:eastAsia="zh-CN" w:bidi="hi-IN"/>
              </w:rPr>
              <w:t>1 հավելվածներում 1187-12002 միջոցառման Ծրագրով նախատեսված մարզերում հիմնված նոր ինտենսիվ պտղատու այգիներ, հեկտար արդյունքային փաստացի ցուցանիշի 485,3 թիվը փոխարինել 912,62 թվով։</w:t>
            </w:r>
          </w:p>
        </w:tc>
        <w:tc>
          <w:tcPr>
            <w:tcW w:w="1531" w:type="pct"/>
            <w:gridSpan w:val="2"/>
            <w:tcBorders>
              <w:top w:val="outset" w:sz="6" w:space="0" w:color="auto"/>
              <w:left w:val="outset" w:sz="6" w:space="0" w:color="auto"/>
              <w:bottom w:val="outset" w:sz="6" w:space="0" w:color="auto"/>
              <w:right w:val="outset" w:sz="6" w:space="0" w:color="auto"/>
            </w:tcBorders>
            <w:hideMark/>
          </w:tcPr>
          <w:p w14:paraId="6B893385" w14:textId="52731C52" w:rsidR="00F96102" w:rsidRPr="00C16995" w:rsidRDefault="00F96102" w:rsidP="00FA41DA">
            <w:pPr>
              <w:spacing w:after="0"/>
              <w:ind w:left="210"/>
              <w:rPr>
                <w:rFonts w:ascii="GHEA Grapalat" w:hAnsi="GHEA Grapalat"/>
                <w:b/>
              </w:rPr>
            </w:pPr>
            <w:r w:rsidRPr="00C16995">
              <w:rPr>
                <w:rFonts w:ascii="GHEA Grapalat" w:eastAsia="Times New Roman" w:hAnsi="GHEA Grapalat" w:cs="Times New Roman"/>
                <w:b/>
              </w:rPr>
              <w:t>Ընդունվել է</w:t>
            </w:r>
          </w:p>
        </w:tc>
      </w:tr>
      <w:tr w:rsidR="00F96102" w:rsidRPr="00C16995" w14:paraId="5AC4EDAC"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4FB566F9"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հանրային ծառայությունները կարգավորող հանձնաժողով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77777777"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6E26EAFA"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FDEBB6C" w14:textId="77777777" w:rsidR="00F96102" w:rsidRPr="00C16995" w:rsidRDefault="00F96102" w:rsidP="00F7505C">
            <w:pPr>
              <w:spacing w:after="0"/>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C8F334" w14:textId="17308D05"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ԳԲ/35.3-Ղ4-1/1189-2022</w:t>
            </w:r>
          </w:p>
        </w:tc>
      </w:tr>
      <w:tr w:rsidR="00F96102" w:rsidRPr="00C16995" w14:paraId="518A95AD"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FDE93E8" w14:textId="77777777" w:rsidR="00F96102" w:rsidRPr="00C16995" w:rsidRDefault="00F96102" w:rsidP="008B76F1">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1. Արմփաուեր ՓԲԸ-ի գազային վառելիքով համակցված ցիկլով էլեկտրակայանի հզորությունը նշված է 250 ՄՎտ, սակայն ընկերությանը տրամադրված էլեկտրական էներգիայի արտադրության ԼԷ№0636 լիցենզիայում ամրագրված է 254ՄՎտ:</w:t>
            </w:r>
          </w:p>
          <w:p w14:paraId="661177E6" w14:textId="08DCEC19" w:rsidR="00F96102" w:rsidRPr="00C16995" w:rsidRDefault="00F96102" w:rsidP="008B76F1">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Նշված է, որ 2022 թվականի հունվարի 1-ի դրությամբ էլեկտրաէներգիա են արտադրում մինչև 5 ՄՎտ դրվածքային հզորությամբ 27 արևային էլեկտրակայաններ՝ գումարային 55.8 ՄՎտ դրվածքային հզորությամբ, ևս 34 արևային կայաններ՝ գումարային 154 ՄՎտ դրվածքային հզորությամբ,</w:t>
            </w:r>
            <w:r w:rsidRPr="00C16995" w:rsidDel="00A55BFD">
              <w:rPr>
                <w:rFonts w:ascii="GHEA Grapalat" w:eastAsia="NSimSun" w:hAnsi="GHEA Grapalat" w:cs="Times New Roman"/>
                <w:bCs/>
                <w:kern w:val="2"/>
                <w:lang w:val="hy-AM" w:eastAsia="zh-CN" w:bidi="hi-IN"/>
              </w:rPr>
              <w:t xml:space="preserve"> </w:t>
            </w:r>
            <w:r w:rsidRPr="00C16995">
              <w:rPr>
                <w:rFonts w:ascii="GHEA Grapalat" w:eastAsia="NSimSun" w:hAnsi="GHEA Grapalat" w:cs="Times New Roman"/>
                <w:bCs/>
                <w:kern w:val="2"/>
                <w:lang w:val="hy-AM" w:eastAsia="zh-CN" w:bidi="hi-IN"/>
              </w:rPr>
              <w:t xml:space="preserve">գտնվում են </w:t>
            </w:r>
            <w:r w:rsidRPr="00C16995">
              <w:rPr>
                <w:rFonts w:ascii="GHEA Grapalat" w:eastAsia="NSimSun" w:hAnsi="GHEA Grapalat" w:cs="Times New Roman"/>
                <w:bCs/>
                <w:kern w:val="2"/>
                <w:lang w:val="hy-AM" w:eastAsia="zh-CN" w:bidi="hi-IN"/>
              </w:rPr>
              <w:lastRenderedPageBreak/>
              <w:t>կառուցման փուլում, սակայն 2022 թվականի հունվարի 1-ի դրությամբ էլեկտրաէներգիա են արտադրում մինչև 5 ՄՎտ դրվածքային հզորությամբ 29 արևային էլեկտրակայաններ՝ գումարային 55.8 ՄՎտ դրվածքային հզորությամբ, ևս 32 արևային կայաններ՝ գումարային 154 ՄՎտ դրվածքային հզորությամբ,</w:t>
            </w:r>
            <w:r w:rsidRPr="00C16995" w:rsidDel="00A55BFD">
              <w:rPr>
                <w:rFonts w:ascii="GHEA Grapalat" w:eastAsia="NSimSun" w:hAnsi="GHEA Grapalat" w:cs="Times New Roman"/>
                <w:bCs/>
                <w:kern w:val="2"/>
                <w:lang w:val="hy-AM" w:eastAsia="zh-CN" w:bidi="hi-IN"/>
              </w:rPr>
              <w:t xml:space="preserve"> </w:t>
            </w:r>
            <w:r w:rsidRPr="00C16995">
              <w:rPr>
                <w:rFonts w:ascii="GHEA Grapalat" w:eastAsia="NSimSun" w:hAnsi="GHEA Grapalat" w:cs="Times New Roman"/>
                <w:bCs/>
                <w:kern w:val="2"/>
                <w:lang w:val="hy-AM" w:eastAsia="zh-CN" w:bidi="hi-IN"/>
              </w:rPr>
              <w:t>գտնվում են կառուցման փուլում:</w:t>
            </w:r>
          </w:p>
        </w:tc>
        <w:tc>
          <w:tcPr>
            <w:tcW w:w="1531" w:type="pct"/>
            <w:gridSpan w:val="2"/>
            <w:tcBorders>
              <w:top w:val="outset" w:sz="6" w:space="0" w:color="auto"/>
              <w:left w:val="outset" w:sz="6" w:space="0" w:color="auto"/>
              <w:bottom w:val="outset" w:sz="6" w:space="0" w:color="auto"/>
              <w:right w:val="outset" w:sz="6" w:space="0" w:color="auto"/>
            </w:tcBorders>
            <w:hideMark/>
          </w:tcPr>
          <w:p w14:paraId="533FCC39" w14:textId="6B982664" w:rsidR="00F96102" w:rsidRPr="00C16995" w:rsidRDefault="00F96102" w:rsidP="008B76F1">
            <w:pPr>
              <w:spacing w:after="0"/>
              <w:ind w:left="210"/>
              <w:rPr>
                <w:rFonts w:ascii="GHEA Grapalat" w:hAnsi="GHEA Grapalat"/>
                <w:bCs/>
              </w:rPr>
            </w:pPr>
            <w:r w:rsidRPr="00C16995">
              <w:rPr>
                <w:rFonts w:ascii="GHEA Grapalat" w:eastAsia="Times New Roman" w:hAnsi="GHEA Grapalat" w:cs="Times New Roman"/>
                <w:b/>
              </w:rPr>
              <w:lastRenderedPageBreak/>
              <w:t>Ընդունվել է</w:t>
            </w:r>
          </w:p>
        </w:tc>
      </w:tr>
      <w:tr w:rsidR="00F96102" w:rsidRPr="00C16995" w14:paraId="46632BF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0D7AE97C" w14:textId="76933B63" w:rsidR="00F96102" w:rsidRPr="00C16995" w:rsidRDefault="00F96102" w:rsidP="00EB0993">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2022 թվականի հունվարի 1-ի դրությամբ էլեկտրաէներգիա է արտադրում 2 հողմային էլեկտրակայան՝ գումարային շուրջ 2,89 ՄՎտ դրվածքային հզորությամբ, լիցենզա է ստացել ևս 4 հողմակայան՝ 4,23 ՄՎտ դրվածքային հզորությամբ, սակայն 2022 թվականի հունվարի 1-ի դրությամբ տրամադրվել է հողմային էլեկտրակայաններում էլեկտրական էներգիայի արտադրության 5 լիցենզիա՝ 8,23 ՄՎտ տեղակայված (տեղակայվող) հզորությամբ, որոնցից մեկը՝ 4 ՄՎտ տեղակայվող հզորությամբ, գտնվում է կառուցման փուլում։</w:t>
            </w:r>
          </w:p>
        </w:tc>
        <w:tc>
          <w:tcPr>
            <w:tcW w:w="1531" w:type="pct"/>
            <w:gridSpan w:val="2"/>
            <w:tcBorders>
              <w:top w:val="outset" w:sz="6" w:space="0" w:color="auto"/>
              <w:left w:val="outset" w:sz="6" w:space="0" w:color="auto"/>
              <w:bottom w:val="outset" w:sz="6" w:space="0" w:color="auto"/>
              <w:right w:val="outset" w:sz="6" w:space="0" w:color="auto"/>
            </w:tcBorders>
          </w:tcPr>
          <w:p w14:paraId="3F5BF8C3" w14:textId="494307E2" w:rsidR="00F96102" w:rsidRPr="00C16995" w:rsidRDefault="00F96102" w:rsidP="008B76F1">
            <w:pPr>
              <w:spacing w:after="0"/>
              <w:ind w:left="210"/>
              <w:rPr>
                <w:rFonts w:ascii="GHEA Grapalat" w:hAnsi="GHEA Grapalat"/>
                <w:b/>
                <w:bCs/>
              </w:rPr>
            </w:pPr>
            <w:r w:rsidRPr="00C16995">
              <w:rPr>
                <w:rFonts w:ascii="GHEA Grapalat" w:eastAsia="Times New Roman" w:hAnsi="GHEA Grapalat" w:cs="Times New Roman"/>
                <w:b/>
              </w:rPr>
              <w:t>Ընդունվել է</w:t>
            </w:r>
          </w:p>
        </w:tc>
      </w:tr>
      <w:tr w:rsidR="00F96102" w:rsidRPr="00C16995" w14:paraId="4B2021B4" w14:textId="1866134C"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7D3C31D9"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տարածքային կառավարման եվ ենթակառուցվածքների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1AE2D421"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6B039059" w14:textId="36F368D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F96102" w:rsidRPr="00C16995" w:rsidRDefault="00F96102" w:rsidP="00F7505C">
            <w:pPr>
              <w:spacing w:after="0"/>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4CAAB480"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ԳՍ/231/9367-2022</w:t>
            </w:r>
          </w:p>
        </w:tc>
      </w:tr>
      <w:tr w:rsidR="00F96102" w:rsidRPr="00C16995" w14:paraId="2D90EB9A" w14:textId="17DED9EC"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B7125B7" w14:textId="145240F5" w:rsidR="00F96102" w:rsidRPr="00C16995" w:rsidRDefault="00A6276A" w:rsidP="00A6276A">
            <w:pPr>
              <w:pStyle w:val="ListParagraph"/>
              <w:numPr>
                <w:ilvl w:val="0"/>
                <w:numId w:val="4"/>
              </w:numPr>
              <w:spacing w:after="0"/>
              <w:ind w:left="190" w:right="200" w:firstLine="283"/>
              <w:jc w:val="both"/>
              <w:rPr>
                <w:rFonts w:ascii="GHEA Grapalat" w:hAnsi="GHEA Grapalat" w:cstheme="minorBidi"/>
                <w:sz w:val="22"/>
                <w:szCs w:val="22"/>
              </w:rPr>
            </w:pPr>
            <w:r>
              <w:rPr>
                <w:rFonts w:ascii="GHEA Grapalat" w:hAnsi="GHEA Grapalat"/>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Տա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ածքային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կառավա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ում</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և</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տեղական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ինքնակառավա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ում</w:t>
            </w:r>
            <w:r>
              <w:rPr>
                <w:rFonts w:ascii="GHEA Grapalat" w:hAnsi="GHEA Grapalat"/>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վե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նագ</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ի</w:t>
            </w:r>
            <w:r w:rsidR="00540AFA" w:rsidRPr="00C16995">
              <w:rPr>
                <w:rFonts w:ascii="GHEA Grapalat" w:hAnsi="GHEA Grapalat"/>
                <w:color w:val="191919"/>
                <w:sz w:val="22"/>
                <w:szCs w:val="22"/>
                <w:shd w:val="clear" w:color="auto" w:fill="FFFFFF"/>
              </w:rPr>
              <w:t xml:space="preserve"> </w:t>
            </w:r>
            <w:r>
              <w:rPr>
                <w:rFonts w:ascii="GHEA Grapalat" w:hAnsi="GHEA Grapalat"/>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Տա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ածքային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կառավա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ման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բնագավառի</w:t>
            </w:r>
            <w:r>
              <w:rPr>
                <w:rFonts w:ascii="GHEA Grapalat" w:hAnsi="GHEA Grapalat" w:cs="Sylfaen"/>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sz w:val="22"/>
                <w:szCs w:val="22"/>
              </w:rPr>
              <w:t>ենթավե</w:t>
            </w:r>
            <w:r w:rsidR="00540AFA" w:rsidRPr="00C16995">
              <w:rPr>
                <w:rFonts w:ascii="GHEA Grapalat" w:hAnsi="GHEA Grapalat" w:cs="Verdana"/>
                <w:sz w:val="22"/>
                <w:szCs w:val="22"/>
              </w:rPr>
              <w:t>ր</w:t>
            </w:r>
            <w:r w:rsidR="00540AFA" w:rsidRPr="00C16995">
              <w:rPr>
                <w:rFonts w:ascii="GHEA Grapalat" w:hAnsi="GHEA Grapalat" w:cs="Sylfaen"/>
                <w:sz w:val="22"/>
                <w:szCs w:val="22"/>
              </w:rPr>
              <w:t>անգ</w:t>
            </w:r>
            <w:r w:rsidR="00540AFA" w:rsidRPr="00C16995">
              <w:rPr>
                <w:rFonts w:ascii="GHEA Grapalat" w:hAnsi="GHEA Grapalat" w:cs="Verdana"/>
                <w:sz w:val="22"/>
                <w:szCs w:val="22"/>
              </w:rPr>
              <w:t>ր</w:t>
            </w:r>
            <w:r w:rsidR="00540AFA" w:rsidRPr="00C16995">
              <w:rPr>
                <w:rFonts w:ascii="GHEA Grapalat" w:hAnsi="GHEA Grapalat" w:cs="Sylfaen"/>
                <w:sz w:val="22"/>
                <w:szCs w:val="22"/>
              </w:rPr>
              <w:t>ի</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վե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ջին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պա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բե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ության</w:t>
            </w:r>
            <w:r w:rsidR="00540AFA" w:rsidRPr="00C16995">
              <w:rPr>
                <w:rFonts w:ascii="GHEA Grapalat" w:hAnsi="GHEA Grapalat"/>
                <w:color w:val="191919"/>
                <w:sz w:val="22"/>
                <w:szCs w:val="22"/>
                <w:shd w:val="clear" w:color="auto" w:fill="FFFFFF"/>
              </w:rPr>
              <w:t xml:space="preserve"> </w:t>
            </w:r>
            <w:r>
              <w:rPr>
                <w:rFonts w:ascii="GHEA Grapalat" w:hAnsi="GHEA Grapalat"/>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մշակվել</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է</w:t>
            </w:r>
            <w:r w:rsidR="00540AFA" w:rsidRPr="00C16995">
              <w:rPr>
                <w:rFonts w:ascii="GHEA Grapalat" w:hAnsi="GHEA Grapalat"/>
                <w:color w:val="191919"/>
                <w:sz w:val="22"/>
                <w:szCs w:val="22"/>
                <w:shd w:val="clear" w:color="auto" w:fill="FFFFFF"/>
              </w:rPr>
              <w:t xml:space="preserve"> </w:t>
            </w:r>
            <w:r>
              <w:rPr>
                <w:rFonts w:ascii="GHEA Grapalat" w:hAnsi="GHEA Grapalat"/>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ՀՀ</w:t>
            </w:r>
            <w:r w:rsidR="00540AFA" w:rsidRPr="00C16995">
              <w:rPr>
                <w:rFonts w:ascii="GHEA Grapalat" w:hAnsi="GHEA Grapalat"/>
                <w:color w:val="191919"/>
                <w:sz w:val="22"/>
                <w:szCs w:val="22"/>
                <w:shd w:val="clear" w:color="auto" w:fill="FFFFFF"/>
              </w:rPr>
              <w:t xml:space="preserve"> 2022-2027 </w:t>
            </w:r>
            <w:r w:rsidR="00540AFA" w:rsidRPr="00C16995">
              <w:rPr>
                <w:rFonts w:ascii="GHEA Grapalat" w:hAnsi="GHEA Grapalat" w:cs="Sylfaen"/>
                <w:color w:val="191919"/>
                <w:sz w:val="22"/>
                <w:szCs w:val="22"/>
                <w:shd w:val="clear" w:color="auto" w:fill="FFFFFF"/>
              </w:rPr>
              <w:t>թվականնե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ի</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տա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ածքային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զա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գացման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ռազմավա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ությունը</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հաստատելու</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մասին</w:t>
            </w:r>
            <w:r>
              <w:rPr>
                <w:rFonts w:ascii="GHEA Grapalat" w:hAnsi="GHEA Grapalat" w:cs="Sylfaen"/>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ՀՀ</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կառավա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ության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ո</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ոշման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նախագիծը</w:t>
            </w:r>
            <w:r>
              <w:rPr>
                <w:rFonts w:ascii="GHEA Grapalat" w:hAnsi="GHEA Grapalat" w:cs="Sylfaen"/>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բառե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ը</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փոխա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ինել</w:t>
            </w:r>
            <w:r>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մշակվելու</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է</w:t>
            </w:r>
            <w:r w:rsidR="00540AFA" w:rsidRPr="00C16995">
              <w:rPr>
                <w:rFonts w:ascii="GHEA Grapalat" w:hAnsi="GHEA Grapalat"/>
                <w:color w:val="191919"/>
                <w:sz w:val="22"/>
                <w:szCs w:val="22"/>
                <w:shd w:val="clear" w:color="auto" w:fill="FFFFFF"/>
              </w:rPr>
              <w:t xml:space="preserve"> </w:t>
            </w:r>
            <w:r>
              <w:rPr>
                <w:rFonts w:ascii="GHEA Grapalat" w:hAnsi="GHEA Grapalat"/>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ՀՀ</w:t>
            </w:r>
            <w:r w:rsidR="00540AFA" w:rsidRPr="00C16995">
              <w:rPr>
                <w:rFonts w:ascii="GHEA Grapalat" w:hAnsi="GHEA Grapalat"/>
                <w:color w:val="191919"/>
                <w:sz w:val="22"/>
                <w:szCs w:val="22"/>
                <w:shd w:val="clear" w:color="auto" w:fill="FFFFFF"/>
              </w:rPr>
              <w:t xml:space="preserve"> 2022-2027 </w:t>
            </w:r>
            <w:r w:rsidR="00540AFA" w:rsidRPr="00C16995">
              <w:rPr>
                <w:rFonts w:ascii="GHEA Grapalat" w:hAnsi="GHEA Grapalat" w:cs="Sylfaen"/>
                <w:color w:val="191919"/>
                <w:sz w:val="22"/>
                <w:szCs w:val="22"/>
                <w:shd w:val="clear" w:color="auto" w:fill="FFFFFF"/>
              </w:rPr>
              <w:t>թվականնե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ի</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տա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ածքային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զա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գացման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ռազմավա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ությունը</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հաստատելու</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մասին</w:t>
            </w:r>
            <w:r>
              <w:rPr>
                <w:rFonts w:ascii="GHEA Grapalat" w:hAnsi="GHEA Grapalat"/>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ՀՀ</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կառավա</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ության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ո</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ոշման</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նախագիծը</w:t>
            </w:r>
            <w:r>
              <w:rPr>
                <w:rFonts w:ascii="GHEA Grapalat" w:hAnsi="GHEA Grapalat" w:cs="Sylfaen"/>
                <w:color w:val="191919"/>
                <w:sz w:val="22"/>
                <w:szCs w:val="22"/>
                <w:shd w:val="clear" w:color="auto" w:fill="FFFFFF"/>
              </w:rPr>
              <w:t>»</w:t>
            </w:r>
            <w:r w:rsidR="00540AFA" w:rsidRPr="00C16995">
              <w:rPr>
                <w:rFonts w:ascii="GHEA Grapalat" w:hAnsi="GHEA Grapalat"/>
                <w:color w:val="191919"/>
                <w:sz w:val="22"/>
                <w:szCs w:val="22"/>
                <w:shd w:val="clear" w:color="auto" w:fill="FFFFFF"/>
              </w:rPr>
              <w:t xml:space="preserve"> </w:t>
            </w:r>
            <w:r w:rsidR="00540AFA" w:rsidRPr="00C16995">
              <w:rPr>
                <w:rFonts w:ascii="GHEA Grapalat" w:hAnsi="GHEA Grapalat" w:cs="Sylfaen"/>
                <w:color w:val="191919"/>
                <w:sz w:val="22"/>
                <w:szCs w:val="22"/>
                <w:shd w:val="clear" w:color="auto" w:fill="FFFFFF"/>
              </w:rPr>
              <w:t>բառե</w:t>
            </w:r>
            <w:r w:rsidR="00540AFA" w:rsidRPr="00C16995">
              <w:rPr>
                <w:rFonts w:ascii="GHEA Grapalat" w:hAnsi="GHEA Grapalat" w:cs="Verdana"/>
                <w:color w:val="191919"/>
                <w:sz w:val="22"/>
                <w:szCs w:val="22"/>
                <w:shd w:val="clear" w:color="auto" w:fill="FFFFFF"/>
              </w:rPr>
              <w:t>ր</w:t>
            </w:r>
            <w:r w:rsidR="00540AFA" w:rsidRPr="00C16995">
              <w:rPr>
                <w:rFonts w:ascii="GHEA Grapalat" w:hAnsi="GHEA Grapalat" w:cs="Sylfaen"/>
                <w:color w:val="191919"/>
                <w:sz w:val="22"/>
                <w:szCs w:val="22"/>
                <w:shd w:val="clear" w:color="auto" w:fill="FFFFFF"/>
              </w:rPr>
              <w:t>ով</w:t>
            </w:r>
            <w:r w:rsidR="00540AFA" w:rsidRPr="00C16995">
              <w:rPr>
                <w:rFonts w:ascii="GHEA Grapalat" w:hAnsi="GHEA Grapalat" w:cs="Tahoma"/>
                <w:color w:val="191919"/>
                <w:sz w:val="22"/>
                <w:szCs w:val="22"/>
                <w:shd w:val="clear" w:color="auto" w:fill="FFFFFF"/>
              </w:rPr>
              <w:t>։</w:t>
            </w:r>
          </w:p>
        </w:tc>
        <w:tc>
          <w:tcPr>
            <w:tcW w:w="1531" w:type="pct"/>
            <w:gridSpan w:val="2"/>
            <w:tcBorders>
              <w:top w:val="outset" w:sz="6" w:space="0" w:color="auto"/>
              <w:left w:val="outset" w:sz="6" w:space="0" w:color="auto"/>
              <w:bottom w:val="outset" w:sz="6" w:space="0" w:color="auto"/>
              <w:right w:val="outset" w:sz="6" w:space="0" w:color="auto"/>
            </w:tcBorders>
            <w:hideMark/>
          </w:tcPr>
          <w:p w14:paraId="2D68EE76" w14:textId="406E3580" w:rsidR="00F96102" w:rsidRPr="00C16995" w:rsidRDefault="00540AFA" w:rsidP="00540AFA">
            <w:pPr>
              <w:spacing w:after="0"/>
              <w:ind w:left="210"/>
              <w:rPr>
                <w:rFonts w:ascii="GHEA Grapalat" w:hAnsi="GHEA Grapalat"/>
                <w:bCs/>
              </w:rPr>
            </w:pPr>
            <w:r w:rsidRPr="00C16995">
              <w:rPr>
                <w:rFonts w:ascii="GHEA Grapalat" w:eastAsia="Times New Roman" w:hAnsi="GHEA Grapalat" w:cs="Times New Roman"/>
                <w:b/>
              </w:rPr>
              <w:t xml:space="preserve">Չի ընդունվել, </w:t>
            </w:r>
            <w:r w:rsidRPr="00C16995">
              <w:rPr>
                <w:rFonts w:ascii="GHEA Grapalat" w:eastAsia="Times New Roman" w:hAnsi="GHEA Grapalat" w:cs="Times New Roman"/>
              </w:rPr>
              <w:t>քանի որ նախագծի մշակումը չի իրականացվել 2021 թվականին:</w:t>
            </w:r>
          </w:p>
        </w:tc>
      </w:tr>
      <w:tr w:rsidR="00A6276A" w:rsidRPr="00C16995" w14:paraId="6879CBF1"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4FAFA34C" w14:textId="3C310885" w:rsidR="00A6276A" w:rsidRPr="00A6276A" w:rsidRDefault="00A6276A" w:rsidP="00A6276A">
            <w:pPr>
              <w:pStyle w:val="ListParagraph"/>
              <w:numPr>
                <w:ilvl w:val="0"/>
                <w:numId w:val="4"/>
              </w:numPr>
              <w:spacing w:after="0"/>
              <w:ind w:left="190" w:right="200" w:firstLine="283"/>
              <w:jc w:val="both"/>
              <w:rPr>
                <w:rFonts w:ascii="GHEA Grapalat" w:eastAsia="Times New Roman" w:hAnsi="GHEA Grapalat" w:cstheme="minorBidi"/>
                <w:bCs/>
                <w:color w:val="000000"/>
                <w:sz w:val="24"/>
                <w:szCs w:val="24"/>
              </w:rPr>
            </w:pPr>
            <w:r w:rsidRPr="00A6276A">
              <w:rPr>
                <w:rFonts w:ascii="GHEA Grapalat" w:hAnsi="GHEA Grapalat" w:cs="Sylfaen"/>
                <w:color w:val="191919"/>
                <w:sz w:val="22"/>
                <w:szCs w:val="22"/>
                <w:shd w:val="clear" w:color="auto" w:fill="FFFFFF"/>
              </w:rPr>
              <w:t>Հայաստանի</w:t>
            </w:r>
            <w:r w:rsidRPr="00A6276A">
              <w:rPr>
                <w:rFonts w:ascii="GHEA Grapalat" w:hAnsi="GHEA Grapalat" w:cs="Arial"/>
                <w:sz w:val="22"/>
                <w:szCs w:val="22"/>
                <w:lang w:val="hy-AM"/>
              </w:rPr>
              <w:t xml:space="preserve"> </w:t>
            </w:r>
            <w:r w:rsidRPr="00A6276A">
              <w:rPr>
                <w:rFonts w:ascii="GHEA Grapalat" w:hAnsi="GHEA Grapalat" w:cs="Arial"/>
                <w:sz w:val="22"/>
                <w:szCs w:val="22"/>
              </w:rPr>
              <w:t>Հ</w:t>
            </w:r>
            <w:r w:rsidRPr="00A6276A">
              <w:rPr>
                <w:rFonts w:ascii="GHEA Grapalat" w:hAnsi="GHEA Grapalat" w:cs="Arial"/>
                <w:sz w:val="22"/>
                <w:szCs w:val="22"/>
                <w:lang w:val="hy-AM"/>
              </w:rPr>
              <w:t>անրապետության 2021 թվականի պետական բյուջեի</w:t>
            </w:r>
            <w:r w:rsidRPr="00A6276A">
              <w:rPr>
                <w:rFonts w:ascii="GHEA Grapalat" w:hAnsi="GHEA Grapalat" w:cs="Arial"/>
                <w:sz w:val="22"/>
                <w:szCs w:val="22"/>
              </w:rPr>
              <w:t xml:space="preserve"> </w:t>
            </w:r>
            <w:r w:rsidRPr="00A6276A">
              <w:rPr>
                <w:rFonts w:ascii="Courier New" w:hAnsi="Courier New" w:cs="Courier New"/>
                <w:sz w:val="22"/>
                <w:szCs w:val="22"/>
                <w:lang w:val="hy-AM"/>
              </w:rPr>
              <w:t> </w:t>
            </w:r>
            <w:r w:rsidRPr="00A6276A">
              <w:rPr>
                <w:rFonts w:ascii="GHEA Grapalat" w:hAnsi="GHEA Grapalat" w:cs="Arial"/>
                <w:sz w:val="22"/>
                <w:szCs w:val="22"/>
                <w:lang w:val="hy-AM"/>
              </w:rPr>
              <w:t>կատարման</w:t>
            </w:r>
            <w:r w:rsidRPr="00A6276A">
              <w:rPr>
                <w:rFonts w:ascii="GHEA Grapalat" w:hAnsi="GHEA Grapalat" w:cs="Arial"/>
                <w:sz w:val="22"/>
                <w:szCs w:val="22"/>
              </w:rPr>
              <w:t xml:space="preserve"> </w:t>
            </w:r>
            <w:r w:rsidRPr="00A6276A">
              <w:rPr>
                <w:rFonts w:ascii="GHEA Grapalat" w:hAnsi="GHEA Grapalat" w:cs="Arial"/>
                <w:sz w:val="22"/>
                <w:szCs w:val="22"/>
                <w:lang w:val="hy-AM"/>
              </w:rPr>
              <w:t>վերլուծությ</w:t>
            </w:r>
            <w:r w:rsidRPr="00A6276A">
              <w:rPr>
                <w:rFonts w:ascii="GHEA Grapalat" w:hAnsi="GHEA Grapalat" w:cs="Arial"/>
                <w:sz w:val="22"/>
                <w:szCs w:val="22"/>
              </w:rPr>
              <w:t>ա</w:t>
            </w:r>
            <w:r w:rsidRPr="00A6276A">
              <w:rPr>
                <w:rFonts w:ascii="GHEA Grapalat" w:hAnsi="GHEA Grapalat" w:cs="Arial"/>
                <w:sz w:val="22"/>
                <w:szCs w:val="22"/>
                <w:lang w:val="hy-AM"/>
              </w:rPr>
              <w:t>ն</w:t>
            </w:r>
            <w:r w:rsidRPr="00A6276A">
              <w:rPr>
                <w:rFonts w:ascii="GHEA Grapalat" w:hAnsi="GHEA Grapalat" w:cs="Arial"/>
                <w:sz w:val="22"/>
                <w:szCs w:val="22"/>
              </w:rPr>
              <w:t xml:space="preserve"> քաղաքականության մասում</w:t>
            </w:r>
            <w:r>
              <w:rPr>
                <w:rFonts w:ascii="GHEA Grapalat" w:hAnsi="GHEA Grapalat" w:cs="Arial"/>
                <w:sz w:val="22"/>
                <w:szCs w:val="22"/>
              </w:rPr>
              <w:t xml:space="preserve"> </w:t>
            </w:r>
            <w:r w:rsidRPr="00A6276A">
              <w:rPr>
                <w:rFonts w:ascii="GHEA Grapalat" w:hAnsi="GHEA Grapalat" w:cs="Sylfaen"/>
                <w:color w:val="191919"/>
                <w:sz w:val="22"/>
                <w:szCs w:val="22"/>
                <w:shd w:val="clear" w:color="auto" w:fill="FFFFFF"/>
              </w:rPr>
              <w:t>«Գյումրու քաղաքային ճանապարհներ» ծրագրի բաժնում՝  «9-12 մետր լայնությամբ 8 կմ երկարությամբ 13 փողոցների ու հարակից մայթերի հիմնանորոգման շինարարական աշխատանքները, ինչպես նաև 3-րդ չափաբաժնով 5 կմ երկարությամբ 10 փողոցների և կայարանամերձ հրապարակի հիմնանորոգման աշխատանքները» բառերը փոխարինել «9-12 մետր լայնությամբ շուրջ 11 կմ երկարությամբ 15 փողոցների ու հարակից մայթերի հիմնանորոգման շինարարական աշխատանքները, ինչպես նաև 3-րդ չափաբաժնով 5.5 կմ երկարությամբ 7 փողոցների և կայարանամերձ հրապարակի հիմնանորոգման աշխատանքները» բառերով և «Նախատեսվում է, որ աշխատանքներն ավարտին կհասցվեն մինչև 2022 թվականի ապրիլ ամիսը։» բառերը փոխարինել «Նախատեսվում է, որ աշխատանքներն ավարտին կհասցվեն 2022 թվականին։» բառերով:</w:t>
            </w:r>
          </w:p>
        </w:tc>
        <w:tc>
          <w:tcPr>
            <w:tcW w:w="1531" w:type="pct"/>
            <w:gridSpan w:val="2"/>
            <w:tcBorders>
              <w:top w:val="outset" w:sz="6" w:space="0" w:color="auto"/>
              <w:left w:val="outset" w:sz="6" w:space="0" w:color="auto"/>
              <w:bottom w:val="outset" w:sz="6" w:space="0" w:color="auto"/>
              <w:right w:val="outset" w:sz="6" w:space="0" w:color="auto"/>
            </w:tcBorders>
          </w:tcPr>
          <w:p w14:paraId="20188A2E" w14:textId="5B32B573" w:rsidR="00A6276A" w:rsidRPr="00C16995" w:rsidRDefault="00A6276A"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540AFA" w:rsidRPr="00C16995" w14:paraId="49EE3BF0"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72DA59C3" w14:textId="1E81F231" w:rsidR="00540AFA" w:rsidRPr="00A6276A" w:rsidRDefault="00A6276A" w:rsidP="00540AFA">
            <w:pPr>
              <w:pStyle w:val="ListParagraph"/>
              <w:numPr>
                <w:ilvl w:val="0"/>
                <w:numId w:val="4"/>
              </w:numPr>
              <w:spacing w:after="0"/>
              <w:ind w:left="190" w:right="200" w:firstLine="283"/>
              <w:jc w:val="both"/>
              <w:rPr>
                <w:rFonts w:ascii="GHEA Grapalat" w:hAnsi="GHEA Grapalat" w:cs="Sylfaen"/>
                <w:color w:val="191919"/>
                <w:sz w:val="22"/>
                <w:szCs w:val="22"/>
                <w:shd w:val="clear" w:color="auto" w:fill="FFFFFF"/>
              </w:rPr>
            </w:pPr>
            <w:r>
              <w:rPr>
                <w:rFonts w:ascii="GHEA Grapalat" w:hAnsi="GHEA Grapalat" w:cs="Sylfaen"/>
                <w:color w:val="191919"/>
                <w:sz w:val="22"/>
                <w:szCs w:val="22"/>
                <w:shd w:val="clear" w:color="auto" w:fill="FFFFFF"/>
              </w:rPr>
              <w:t>«</w:t>
            </w:r>
            <w:r w:rsidR="00540AFA" w:rsidRPr="00C16995">
              <w:rPr>
                <w:rFonts w:ascii="GHEA Grapalat" w:hAnsi="GHEA Grapalat" w:cs="Sylfaen"/>
                <w:color w:val="191919"/>
                <w:sz w:val="22"/>
                <w:szCs w:val="22"/>
                <w:shd w:val="clear" w:color="auto" w:fill="FFFFFF"/>
              </w:rPr>
              <w:t>Տրանսպորտ</w:t>
            </w:r>
            <w:r>
              <w:rPr>
                <w:rFonts w:ascii="GHEA Grapalat" w:hAnsi="GHEA Grapalat" w:cs="Sylfaen"/>
                <w:color w:val="191919"/>
                <w:sz w:val="22"/>
                <w:szCs w:val="22"/>
                <w:shd w:val="clear" w:color="auto" w:fill="FFFFFF"/>
              </w:rPr>
              <w:t>»</w:t>
            </w:r>
            <w:r w:rsidR="00540AFA" w:rsidRPr="00A6276A">
              <w:rPr>
                <w:rFonts w:ascii="GHEA Grapalat" w:hAnsi="GHEA Grapalat" w:cs="Sylfaen"/>
                <w:color w:val="191919"/>
                <w:sz w:val="22"/>
                <w:szCs w:val="22"/>
                <w:shd w:val="clear" w:color="auto" w:fill="FFFFFF"/>
              </w:rPr>
              <w:t xml:space="preserve"> բաժնի </w:t>
            </w:r>
            <w:r>
              <w:rPr>
                <w:rFonts w:ascii="GHEA Grapalat" w:hAnsi="GHEA Grapalat" w:cs="Sylfaen"/>
                <w:color w:val="191919"/>
                <w:sz w:val="22"/>
                <w:szCs w:val="22"/>
                <w:shd w:val="clear" w:color="auto" w:fill="FFFFFF"/>
              </w:rPr>
              <w:t>«</w:t>
            </w:r>
            <w:r w:rsidR="00540AFA" w:rsidRPr="00A6276A">
              <w:rPr>
                <w:rFonts w:ascii="GHEA Grapalat" w:hAnsi="GHEA Grapalat" w:cs="Sylfaen"/>
                <w:color w:val="191919"/>
                <w:sz w:val="22"/>
                <w:szCs w:val="22"/>
                <w:shd w:val="clear" w:color="auto" w:fill="FFFFFF"/>
              </w:rPr>
              <w:t>Ավտոմոբիլային տրանսպորտի քաղաք</w:t>
            </w:r>
            <w:r w:rsidR="00540AFA" w:rsidRPr="00A6276A">
              <w:rPr>
                <w:rFonts w:ascii="GHEA Grapalat" w:hAnsi="GHEA Grapalat" w:cs="Sylfaen"/>
                <w:color w:val="191919"/>
                <w:sz w:val="22"/>
                <w:szCs w:val="22"/>
                <w:shd w:val="clear" w:color="auto" w:fill="FFFFFF"/>
              </w:rPr>
              <w:softHyphen/>
              <w:t>ականության բնագավառ</w:t>
            </w:r>
            <w:r>
              <w:rPr>
                <w:rFonts w:ascii="GHEA Grapalat" w:hAnsi="GHEA Grapalat" w:cs="Sylfaen"/>
                <w:color w:val="191919"/>
                <w:sz w:val="22"/>
                <w:szCs w:val="22"/>
                <w:shd w:val="clear" w:color="auto" w:fill="FFFFFF"/>
              </w:rPr>
              <w:t>»</w:t>
            </w:r>
            <w:r w:rsidR="00540AFA" w:rsidRPr="00A6276A">
              <w:rPr>
                <w:rFonts w:ascii="GHEA Grapalat" w:hAnsi="GHEA Grapalat" w:cs="Sylfaen"/>
                <w:color w:val="191919"/>
                <w:sz w:val="22"/>
                <w:szCs w:val="22"/>
                <w:shd w:val="clear" w:color="auto" w:fill="FFFFFF"/>
              </w:rPr>
              <w:t xml:space="preserve"> </w:t>
            </w:r>
            <w:r w:rsidR="00540AFA" w:rsidRPr="00A6276A">
              <w:rPr>
                <w:rFonts w:ascii="GHEA Grapalat" w:hAnsi="GHEA Grapalat" w:cs="Sylfaen"/>
                <w:color w:val="191919"/>
                <w:sz w:val="22"/>
                <w:szCs w:val="22"/>
                <w:shd w:val="clear" w:color="auto" w:fill="FFFFFF"/>
              </w:rPr>
              <w:lastRenderedPageBreak/>
              <w:t>ենթաբաժին՝</w:t>
            </w:r>
          </w:p>
          <w:p w14:paraId="5441D887" w14:textId="67B96ACC" w:rsidR="00540AFA" w:rsidRPr="00A6276A" w:rsidRDefault="00540AFA" w:rsidP="00A6276A">
            <w:pPr>
              <w:spacing w:after="0"/>
              <w:ind w:left="190" w:right="186"/>
              <w:jc w:val="both"/>
              <w:rPr>
                <w:rFonts w:ascii="GHEA Grapalat" w:eastAsia="Calibri" w:hAnsi="GHEA Grapalat" w:cs="Sylfaen"/>
                <w:color w:val="191919"/>
                <w:shd w:val="clear" w:color="auto" w:fill="FFFFFF"/>
              </w:rPr>
            </w:pPr>
            <w:r w:rsidRPr="00A6276A">
              <w:rPr>
                <w:rFonts w:ascii="GHEA Grapalat" w:eastAsia="Calibri" w:hAnsi="GHEA Grapalat" w:cs="Sylfaen"/>
                <w:color w:val="191919"/>
                <w:shd w:val="clear" w:color="auto" w:fill="FFFFFF"/>
              </w:rPr>
              <w:t xml:space="preserve">1. </w:t>
            </w:r>
            <w:r w:rsidR="00A6276A">
              <w:rPr>
                <w:rFonts w:ascii="GHEA Grapalat" w:eastAsia="Calibri" w:hAnsi="GHEA Grapalat" w:cs="Sylfaen"/>
                <w:color w:val="191919"/>
                <w:shd w:val="clear" w:color="auto" w:fill="FFFFFF"/>
              </w:rPr>
              <w:t>«</w:t>
            </w:r>
            <w:r w:rsidRPr="00A6276A">
              <w:rPr>
                <w:rFonts w:ascii="GHEA Grapalat" w:eastAsia="Calibri" w:hAnsi="GHEA Grapalat" w:cs="Sylfaen"/>
                <w:color w:val="191919"/>
                <w:shd w:val="clear" w:color="auto" w:fill="FFFFFF"/>
              </w:rPr>
              <w:t>2021 թվականին կայացել են Կոտայքի մարզի և Արմավիրի մարզի Վաղարշապատի ու Արմավիրի տարածաշրջանների միասնական երթուղային ցանցի օպերատորների մրցույթները, որոնց արդյունքում ընտրվել են միասնական օպերատորները։</w:t>
            </w:r>
            <w:r w:rsidR="00A6276A">
              <w:rPr>
                <w:rFonts w:ascii="GHEA Grapalat" w:eastAsia="Calibri" w:hAnsi="GHEA Grapalat" w:cs="Sylfaen"/>
                <w:color w:val="191919"/>
                <w:shd w:val="clear" w:color="auto" w:fill="FFFFFF"/>
              </w:rPr>
              <w:t>»</w:t>
            </w:r>
            <w:r w:rsidRPr="00A6276A">
              <w:rPr>
                <w:rFonts w:ascii="GHEA Grapalat" w:eastAsia="Calibri" w:hAnsi="GHEA Grapalat" w:cs="Sylfaen"/>
                <w:color w:val="191919"/>
                <w:shd w:val="clear" w:color="auto" w:fill="FFFFFF"/>
              </w:rPr>
              <w:t xml:space="preserve"> նախադասությունը առաջարկում ենք շարադրել հետևյալ խմբագրությամբ</w:t>
            </w:r>
            <w:r w:rsidR="00A6276A">
              <w:rPr>
                <w:rFonts w:ascii="GHEA Grapalat" w:eastAsia="Calibri" w:hAnsi="GHEA Grapalat" w:cs="Sylfaen"/>
                <w:color w:val="191919"/>
                <w:shd w:val="clear" w:color="auto" w:fill="FFFFFF"/>
              </w:rPr>
              <w:t>. «</w:t>
            </w:r>
            <w:r w:rsidRPr="00A6276A">
              <w:rPr>
                <w:rFonts w:ascii="GHEA Grapalat" w:eastAsia="Calibri" w:hAnsi="GHEA Grapalat" w:cs="Sylfaen"/>
                <w:color w:val="191919"/>
                <w:shd w:val="clear" w:color="auto" w:fill="FFFFFF"/>
              </w:rPr>
              <w:t>2021 թվականին կայացել են Կոտայքի մարզի և Արմավիրի մարզի Վաղարշապատի ու Արմավիրի տարածաշրջանների միասնական երթուղային ցանցի օպերատորների մրցույթները, որոնց արդյունքում Կոտայքի մարզի և Արմավիրի մարզի Վաղարշապատի տարածաշրջանում ընտրվել են միասնական օպերատորները, իսկ Արմավիրի տարածաշրջանում հաղթող չի ճանաչվել։</w:t>
            </w:r>
            <w:r w:rsidR="00A6276A">
              <w:rPr>
                <w:rFonts w:ascii="GHEA Grapalat" w:eastAsia="Calibri" w:hAnsi="GHEA Grapalat" w:cs="Sylfaen"/>
                <w:color w:val="191919"/>
                <w:shd w:val="clear" w:color="auto" w:fill="FFFFFF"/>
              </w:rPr>
              <w:t>»</w:t>
            </w:r>
          </w:p>
        </w:tc>
        <w:tc>
          <w:tcPr>
            <w:tcW w:w="1531" w:type="pct"/>
            <w:gridSpan w:val="2"/>
            <w:tcBorders>
              <w:top w:val="outset" w:sz="6" w:space="0" w:color="auto"/>
              <w:left w:val="outset" w:sz="6" w:space="0" w:color="auto"/>
              <w:bottom w:val="outset" w:sz="6" w:space="0" w:color="auto"/>
              <w:right w:val="outset" w:sz="6" w:space="0" w:color="auto"/>
            </w:tcBorders>
          </w:tcPr>
          <w:p w14:paraId="7D1C8383" w14:textId="14F06BE6" w:rsidR="00540AFA" w:rsidRPr="00C16995" w:rsidRDefault="00540AFA"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w:t>
            </w:r>
          </w:p>
        </w:tc>
      </w:tr>
      <w:tr w:rsidR="00540AFA" w:rsidRPr="00C16995" w14:paraId="6777A7B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35F62CE4" w14:textId="0D68D19D" w:rsidR="00540AFA" w:rsidRPr="00C16995" w:rsidRDefault="00540AFA" w:rsidP="00540AFA">
            <w:pPr>
              <w:pStyle w:val="ListParagraph"/>
              <w:numPr>
                <w:ilvl w:val="0"/>
                <w:numId w:val="4"/>
              </w:numPr>
              <w:spacing w:after="0"/>
              <w:ind w:left="190" w:right="200" w:firstLine="283"/>
              <w:jc w:val="both"/>
              <w:rPr>
                <w:rFonts w:ascii="GHEA Grapalat" w:hAnsi="GHEA Grapalat" w:cs="Arial"/>
                <w:sz w:val="22"/>
                <w:szCs w:val="22"/>
                <w:lang w:val="hy-AM"/>
              </w:rPr>
            </w:pPr>
            <w:r w:rsidRPr="00C16995">
              <w:rPr>
                <w:rFonts w:ascii="GHEA Grapalat" w:hAnsi="GHEA Grapalat" w:cs="Arial"/>
                <w:sz w:val="22"/>
                <w:szCs w:val="22"/>
                <w:lang w:val="hy-AM"/>
              </w:rPr>
              <w:lastRenderedPageBreak/>
              <w:t xml:space="preserve">Հաշվետվության Հավելվածներ բաժնի Հավելված N 3 Աղյուսակ N 1.1.1-ում 1167 ծրագրի 42001 միջոցառման դասիչի փոխարեն </w:t>
            </w:r>
            <w:r w:rsidRPr="00C16995">
              <w:rPr>
                <w:rFonts w:ascii="GHEA Grapalat" w:hAnsi="GHEA Grapalat" w:cs="Sylfaen"/>
                <w:color w:val="191919"/>
                <w:sz w:val="22"/>
                <w:szCs w:val="22"/>
                <w:shd w:val="clear" w:color="auto" w:fill="FFFFFF"/>
              </w:rPr>
              <w:t>անհրաժեշտ</w:t>
            </w:r>
            <w:r w:rsidRPr="00C16995">
              <w:rPr>
                <w:rFonts w:ascii="GHEA Grapalat" w:hAnsi="GHEA Grapalat" w:cs="Arial"/>
                <w:sz w:val="22"/>
                <w:szCs w:val="22"/>
                <w:lang w:val="hy-AM"/>
              </w:rPr>
              <w:t xml:space="preserve"> է լրացնել 42002, իսկ միջոցառման անվանման փոխարեն լրացնել Վերակառուցման և զարգացման միջազգային բանկի աջակցությամբ իրականացվող էներգետիկայի ոլորտի ֆինանսական առողջացման ծրագրի շրջանակներում  ենթավարկի տրամադրում   «Երևան ՋԷԿ»   և «Հայկական ԱԷԿ»  ՓԲԸ-ներին անվանումը:</w:t>
            </w:r>
          </w:p>
        </w:tc>
        <w:tc>
          <w:tcPr>
            <w:tcW w:w="1531" w:type="pct"/>
            <w:gridSpan w:val="2"/>
            <w:tcBorders>
              <w:top w:val="outset" w:sz="6" w:space="0" w:color="auto"/>
              <w:left w:val="outset" w:sz="6" w:space="0" w:color="auto"/>
              <w:bottom w:val="outset" w:sz="6" w:space="0" w:color="auto"/>
              <w:right w:val="outset" w:sz="6" w:space="0" w:color="auto"/>
            </w:tcBorders>
          </w:tcPr>
          <w:p w14:paraId="40250683" w14:textId="5C262310" w:rsidR="00540AFA" w:rsidRPr="00C16995" w:rsidRDefault="00540AFA"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540AFA" w:rsidRPr="00C16995" w14:paraId="68995E7B"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3530B180" w14:textId="1D5FAD3D" w:rsidR="00540AFA" w:rsidRPr="00C16995" w:rsidRDefault="00DF4B13" w:rsidP="00DF4B13">
            <w:pPr>
              <w:pStyle w:val="ListParagraph"/>
              <w:numPr>
                <w:ilvl w:val="0"/>
                <w:numId w:val="4"/>
              </w:numPr>
              <w:spacing w:after="0"/>
              <w:ind w:left="190" w:right="200" w:firstLine="283"/>
              <w:jc w:val="both"/>
              <w:rPr>
                <w:rFonts w:ascii="GHEA Grapalat" w:hAnsi="GHEA Grapalat" w:cs="Arial"/>
                <w:sz w:val="22"/>
                <w:szCs w:val="22"/>
                <w:lang w:val="hy-AM"/>
              </w:rPr>
            </w:pPr>
            <w:r w:rsidRPr="00C16995">
              <w:rPr>
                <w:rFonts w:ascii="GHEA Grapalat" w:hAnsi="GHEA Grapalat" w:cs="Arial"/>
                <w:sz w:val="22"/>
                <w:szCs w:val="22"/>
                <w:lang w:val="hy-AM"/>
              </w:rPr>
              <w:t xml:space="preserve">«2021 թվականի սոցիալ-տնտեսական զարգացման եվ հարկաբյուջետային քաղաքականության հիմնական ուղղությունները» բաժնի «Էներգետիկա» ենթաբաժինը </w:t>
            </w:r>
            <w:r w:rsidRPr="00C16995">
              <w:rPr>
                <w:rFonts w:ascii="GHEA Grapalat" w:hAnsi="GHEA Grapalat" w:cs="Arial"/>
                <w:sz w:val="22"/>
                <w:szCs w:val="22"/>
              </w:rPr>
              <w:t>փոխարին</w:t>
            </w:r>
            <w:r w:rsidRPr="00C16995">
              <w:rPr>
                <w:rFonts w:ascii="GHEA Grapalat" w:hAnsi="GHEA Grapalat" w:cs="Arial"/>
                <w:sz w:val="22"/>
                <w:szCs w:val="22"/>
                <w:lang w:val="hy-AM"/>
              </w:rPr>
              <w:t>ել հետևյալով.</w:t>
            </w:r>
          </w:p>
          <w:p w14:paraId="28165318" w14:textId="77777777" w:rsidR="00540AFA" w:rsidRPr="00C16995" w:rsidRDefault="00540AFA" w:rsidP="00540AFA">
            <w:pPr>
              <w:spacing w:after="0"/>
              <w:ind w:left="190" w:right="186" w:firstLine="377"/>
              <w:jc w:val="both"/>
              <w:rPr>
                <w:rFonts w:ascii="GHEA Grapalat" w:hAnsi="GHEA Grapalat"/>
                <w:u w:val="single"/>
              </w:rPr>
            </w:pPr>
            <w:r w:rsidRPr="00C16995">
              <w:rPr>
                <w:rFonts w:ascii="GHEA Grapalat" w:hAnsi="GHEA Grapalat"/>
                <w:u w:val="single"/>
              </w:rPr>
              <w:t>Էնեգետիկա</w:t>
            </w:r>
          </w:p>
          <w:p w14:paraId="7B7E8027" w14:textId="77777777" w:rsidR="00540AFA" w:rsidRPr="00C16995" w:rsidRDefault="00540AFA" w:rsidP="00540AFA">
            <w:pPr>
              <w:pStyle w:val="NormalWeb"/>
              <w:shd w:val="clear" w:color="auto" w:fill="FFFFFF"/>
              <w:spacing w:before="0" w:beforeAutospacing="0" w:after="0" w:afterAutospacing="0" w:line="276" w:lineRule="auto"/>
              <w:ind w:left="190" w:right="186" w:firstLine="377"/>
              <w:jc w:val="both"/>
              <w:rPr>
                <w:rFonts w:ascii="GHEA Grapalat" w:hAnsi="GHEA Grapalat"/>
                <w:noProof/>
                <w:sz w:val="22"/>
                <w:szCs w:val="22"/>
                <w:lang w:val="hy-AM"/>
              </w:rPr>
            </w:pPr>
            <w:r w:rsidRPr="00C16995">
              <w:rPr>
                <w:rFonts w:ascii="GHEA Grapalat" w:hAnsi="GHEA Grapalat"/>
                <w:noProof/>
                <w:sz w:val="22"/>
                <w:szCs w:val="22"/>
                <w:lang w:val="hy-AM"/>
              </w:rPr>
              <w:t>2021 թվականին Կառավարության քաղաքականությունն ուղղված է եղել երկրի էներգետիկ անկախության և անվտանգության մակարդակի բարձրացմանը, սպառողներին էլեկտրաէներգիայի և գազի հուսալի ու որակյալ մատակարարման ապահովմանը:</w:t>
            </w:r>
          </w:p>
          <w:p w14:paraId="3F076077"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ՀՀ կառավարության 2021 թվականի հունվարի 14-ի № 48-Լ որոշմամբ հավանություն է տրվել ՀՀ էներգետիկայի բնագավառի զարգացման ռազմավարական ծրագրին (մինչև 2040 թվականը) և Հայաստանի Հանրապետության էներգետիկայի բնագավառի զարգացման ռազմավարական ծրագրի (մինչև 2040 թվականը) իրագործումն ապահովող ծրագիր-ժամանակացույցին:</w:t>
            </w:r>
          </w:p>
          <w:p w14:paraId="190C784B"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2021 թվականին շահագործման է հանձնվել Արմփաուեր 254 ՄՎտ հզորությամբ գազային վառելիքով համակցված ցիկլով էլեկտրակայանը: Ծրագրի իրականացման համար ներդրվել է ավելի քան 250 մլն դոլար։ Շինարարության ընթացքում ներգրավվել է շուրջ 1000-1200 մարդ, իսկ կայանի շահագործմամբ ստեղծվել է 50 բարձր վարձատրությամբ աշխատատեղ։ Նոր կայանը շուրջ 4 տոկոսով ավելի բարձր ՕԳԳ ունի, որը նշանակում է, որ 1 կՎտժ էլեկտրաէներգիա արտադրելու համար ծախսում է ավելի քիչ վառելիք, և էլեկտրաէներգիան ստացվում է ավելի էժան։</w:t>
            </w:r>
          </w:p>
          <w:p w14:paraId="0E6F9E88"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 xml:space="preserve">2021 թվականին շարունակվել են Հայկական ԱԷԿ-ի 2-րդ էներգաբլոկի շահագործման նախագծային </w:t>
            </w:r>
            <w:r w:rsidRPr="00C16995">
              <w:rPr>
                <w:rFonts w:ascii="GHEA Grapalat" w:hAnsi="GHEA Grapalat"/>
              </w:rPr>
              <w:lastRenderedPageBreak/>
              <w:t xml:space="preserve">ժամկետի երկարաձգման ծրագրի շրջանակներում ԱԷԿ-ի արդիականացման աշխատանքները: </w:t>
            </w:r>
          </w:p>
          <w:p w14:paraId="6B216D3E"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Հայկական ԱԷԿ-ի 2-րդ էներգաբլոկի շահագործման նախագծային ժամկետի երկարաձգման ծրագրի շրջանակներում արդիականացվել է ռեակտորի ակտիվ գոտու վթարային սառեցման համակարգը, վերանորոգվել է միջուկային վառելիքի պահման ավազանը, իրականացվել են նաև նորոգման այլ աշխատանքներ ռեակտորի իրանի վերականգնողական թրծաթողման աշխատանքներ, որոնց շնորհիվ 1995թ</w:t>
            </w:r>
            <w:r w:rsidRPr="00C16995">
              <w:rPr>
                <w:rFonts w:ascii="GHEA Grapalat" w:eastAsia="MS Gothic" w:hAnsi="GHEA Grapalat" w:cs="MS Gothic"/>
              </w:rPr>
              <w:t>.-</w:t>
            </w:r>
            <w:r w:rsidRPr="00C16995">
              <w:rPr>
                <w:rFonts w:ascii="GHEA Grapalat" w:hAnsi="GHEA Grapalat"/>
              </w:rPr>
              <w:t>ից ի վեր  առաջին անգամ թույլատրվել է 92% ջերմային հզորության փոխարեն 98% ջերմային հզորություն, և կայանի ժամային արտադրությունն ավելացել է մոտ 40 ՄՎտ-ով:</w:t>
            </w:r>
          </w:p>
          <w:p w14:paraId="7C68D94F" w14:textId="77777777" w:rsidR="00540AFA" w:rsidRPr="00C16995" w:rsidRDefault="00540AFA" w:rsidP="00540AFA">
            <w:pPr>
              <w:pStyle w:val="NormalWeb"/>
              <w:shd w:val="clear" w:color="auto" w:fill="FFFFFF"/>
              <w:spacing w:before="0" w:beforeAutospacing="0" w:after="0" w:afterAutospacing="0" w:line="276" w:lineRule="auto"/>
              <w:ind w:left="190" w:right="186" w:firstLine="377"/>
              <w:jc w:val="both"/>
              <w:rPr>
                <w:rFonts w:ascii="GHEA Grapalat" w:hAnsi="GHEA Grapalat"/>
                <w:noProof/>
                <w:sz w:val="22"/>
                <w:szCs w:val="22"/>
                <w:lang w:val="hy-AM"/>
              </w:rPr>
            </w:pPr>
            <w:r w:rsidRPr="00C16995">
              <w:rPr>
                <w:rFonts w:ascii="GHEA Grapalat" w:hAnsi="GHEA Grapalat"/>
                <w:noProof/>
                <w:sz w:val="22"/>
                <w:szCs w:val="22"/>
                <w:lang w:val="hy-AM"/>
              </w:rPr>
              <w:t>2021 թվականին Վերակառուցման և զարգացման միջազգային բանկի աջակցությամբ իրականացվող «էլեկտրահաղորդման ցանցի բարելավում» ծրագրի շրջանակներում ավարտվել են «Աշնակ» 220 կՎ լարման ենթակայանի վերակառուցման աշխատանքները և ենթակայանը սահմանված կարգով ամբողջությամբ դրվել է լարման տակ: Ներդրվել է շուրջ 9,8 մլն ԱՄՆ դոլար:</w:t>
            </w:r>
          </w:p>
          <w:p w14:paraId="5D659A38"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Շարունակվել են «Բարձրավոլտ էլեկտրացանցեր» ՓԲԸ-ի սեփական միջոցներով «Լիճք» 220/110/35 կՎ ենթակայանի վերակառուցման աշխատանքները՝ իրականացվել են ծրագրի 1-ին փուլով նախատեսված շինմոնտաժային աշխատանքները, տեղադրվել է 125 ՄՎ ավտոտրանսֆորմատոր, և ենթակայանի մի մասը դրվել է լարման տակ:</w:t>
            </w:r>
          </w:p>
          <w:p w14:paraId="1DDA2D30"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Շարունակվել են Իրան-Հայաստան 400 կՎ էլեկտրահաղորդման գծի և համապատասխան ենթակայանի կառուցման աշխատանքները: Ծրագրի շրջանակներում էլեկտրահաղորդման օդային գծի բոլոր հատվածներում բետոնացվել է 640 հենարանի հիմք և մոնտաժվել 481 հենարան: «Նորավան» ենթակայանի բարձր լարման սարքավորումներն ամբողջությամբ ներմուծվել են, ընթացքում է գտնվում ցածր լարման, հեռահաղորդակցության և պաշտպանության համակարգերի արտադրությունը: Ենթակայանում ավարտման փուլում են բարձր լարման սարքավորումների հիմքերի, 400 կՎ ԲԲՍ և 220 կՎ ԲԲՍ հատվածների մալուխային խրամուղիների բետոնացման, ինչպես նաև շենք-շինությունների կոնստրուկցիաների մոնտաժման աշխատանքները:</w:t>
            </w:r>
          </w:p>
          <w:p w14:paraId="560451EB"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Հայաստան-Վրաստան 400 կՎ էլեկտրահաղորդման գծի, ենթակայանի և փոխակերպիչ կայանի կառուցման նպատակով իրականացվել է գլխավոր կապալառուների ընտրության նախաորակավորման մրցութային գործընթաց, որից հետո պատրաստվում են Ծրագրի գլխավոր կապալառուների ընտրության մրցութային փաստաթղթերի փաթեթները, որոնք սահմանված կարգով հաստատումներ ստանալուց հետո, հայտերի ներկայացման նպատակով կտրամադրվեն նախաորակավորված հայտատուներին: Փաթեթների վերջնականացումը և հաստատումները նախատեսվում են 2022թ. երկրորդ եռամսյակում:</w:t>
            </w:r>
          </w:p>
          <w:p w14:paraId="7EC78925"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lastRenderedPageBreak/>
              <w:t>2021թ-ի ընթացքում էլեկտրաէներգետիկական շուկայի նոր մոդելին ամբողջական անցում կատարելու նպատակով ստեղծվել են անհրաժեշտ իրավական և տնտեսական նախադրյալները։ Ընդունվել են անհրաժեշտ իրավական ակտեր, կարգավորումներ, մասնավորապես՝ ամրագրվել են ԷՄՇ-ի առևտրի իրականացման կանոնները և սկզբունքները, սահմանվել են ԷՄՇ-ի մասնակիցները և շուկայում առևտրի մասնակիցները։ ԷՄՇ-ի նոր մոդելին անցումը սահուն կազմակերպելու և էլեկտրաէներգետիկական համակարգի կայունությունն ու հուսալիությունն ապահովելու նպատակով սահմանվել են անցումային կարգավորումներ։ 2022թ</w:t>
            </w:r>
            <w:r w:rsidRPr="00C16995">
              <w:rPr>
                <w:rFonts w:ascii="Cambria Math" w:eastAsia="MS Gothic" w:hAnsi="Cambria Math" w:cs="Cambria Math"/>
              </w:rPr>
              <w:t>․</w:t>
            </w:r>
            <w:r w:rsidRPr="00C16995">
              <w:rPr>
                <w:rFonts w:ascii="GHEA Grapalat" w:hAnsi="GHEA Grapalat"/>
              </w:rPr>
              <w:t xml:space="preserve"> </w:t>
            </w:r>
            <w:r w:rsidRPr="00C16995">
              <w:rPr>
                <w:rFonts w:ascii="GHEA Grapalat" w:hAnsi="GHEA Grapalat" w:cs="GHEA Grapalat"/>
              </w:rPr>
              <w:t>փետրվարի</w:t>
            </w:r>
            <w:r w:rsidRPr="00C16995">
              <w:rPr>
                <w:rFonts w:ascii="GHEA Grapalat" w:hAnsi="GHEA Grapalat"/>
              </w:rPr>
              <w:t xml:space="preserve"> 1-</w:t>
            </w:r>
            <w:r w:rsidRPr="00C16995">
              <w:rPr>
                <w:rFonts w:ascii="GHEA Grapalat" w:hAnsi="GHEA Grapalat" w:cs="GHEA Grapalat"/>
              </w:rPr>
              <w:t>ից</w:t>
            </w:r>
            <w:r w:rsidRPr="00C16995">
              <w:rPr>
                <w:rFonts w:ascii="GHEA Grapalat" w:hAnsi="GHEA Grapalat"/>
              </w:rPr>
              <w:t xml:space="preserve"> </w:t>
            </w:r>
            <w:r w:rsidRPr="00C16995">
              <w:rPr>
                <w:rFonts w:ascii="GHEA Grapalat" w:hAnsi="GHEA Grapalat" w:cs="GHEA Grapalat"/>
              </w:rPr>
              <w:t>էլեկտրաէներգետիկական</w:t>
            </w:r>
            <w:r w:rsidRPr="00C16995">
              <w:rPr>
                <w:rFonts w:ascii="GHEA Grapalat" w:hAnsi="GHEA Grapalat"/>
              </w:rPr>
              <w:t xml:space="preserve"> </w:t>
            </w:r>
            <w:r w:rsidRPr="00C16995">
              <w:rPr>
                <w:rFonts w:ascii="GHEA Grapalat" w:hAnsi="GHEA Grapalat" w:cs="GHEA Grapalat"/>
              </w:rPr>
              <w:t>համակարգում</w:t>
            </w:r>
            <w:r w:rsidRPr="00C16995">
              <w:rPr>
                <w:rFonts w:ascii="GHEA Grapalat" w:hAnsi="GHEA Grapalat"/>
              </w:rPr>
              <w:t xml:space="preserve"> </w:t>
            </w:r>
            <w:r w:rsidRPr="00C16995">
              <w:rPr>
                <w:rFonts w:ascii="GHEA Grapalat" w:hAnsi="GHEA Grapalat" w:cs="GHEA Grapalat"/>
              </w:rPr>
              <w:t>անցում</w:t>
            </w:r>
            <w:r w:rsidRPr="00C16995">
              <w:rPr>
                <w:rFonts w:ascii="GHEA Grapalat" w:hAnsi="GHEA Grapalat"/>
              </w:rPr>
              <w:t xml:space="preserve"> </w:t>
            </w:r>
            <w:r w:rsidRPr="00C16995">
              <w:rPr>
                <w:rFonts w:ascii="GHEA Grapalat" w:hAnsi="GHEA Grapalat" w:cs="GHEA Grapalat"/>
              </w:rPr>
              <w:t>է</w:t>
            </w:r>
            <w:r w:rsidRPr="00C16995">
              <w:rPr>
                <w:rFonts w:ascii="GHEA Grapalat" w:hAnsi="GHEA Grapalat"/>
              </w:rPr>
              <w:t xml:space="preserve"> </w:t>
            </w:r>
            <w:r w:rsidRPr="00C16995">
              <w:rPr>
                <w:rFonts w:ascii="GHEA Grapalat" w:hAnsi="GHEA Grapalat" w:cs="GHEA Grapalat"/>
              </w:rPr>
              <w:t>կատարվել</w:t>
            </w:r>
            <w:r w:rsidRPr="00C16995">
              <w:rPr>
                <w:rFonts w:ascii="GHEA Grapalat" w:hAnsi="GHEA Grapalat"/>
              </w:rPr>
              <w:t xml:space="preserve"> </w:t>
            </w:r>
            <w:r w:rsidRPr="00C16995">
              <w:rPr>
                <w:rFonts w:ascii="GHEA Grapalat" w:hAnsi="GHEA Grapalat" w:cs="GHEA Grapalat"/>
              </w:rPr>
              <w:t>էլեկտրաէներգետիկական</w:t>
            </w:r>
            <w:r w:rsidRPr="00C16995">
              <w:rPr>
                <w:rFonts w:ascii="GHEA Grapalat" w:hAnsi="GHEA Grapalat"/>
              </w:rPr>
              <w:t xml:space="preserve"> </w:t>
            </w:r>
            <w:r w:rsidRPr="00C16995">
              <w:rPr>
                <w:rFonts w:ascii="GHEA Grapalat" w:hAnsi="GHEA Grapalat" w:cs="GHEA Grapalat"/>
              </w:rPr>
              <w:t>մեծածախ</w:t>
            </w:r>
            <w:r w:rsidRPr="00C16995">
              <w:rPr>
                <w:rFonts w:ascii="GHEA Grapalat" w:hAnsi="GHEA Grapalat"/>
              </w:rPr>
              <w:t xml:space="preserve"> </w:t>
            </w:r>
            <w:r w:rsidRPr="00C16995">
              <w:rPr>
                <w:rFonts w:ascii="GHEA Grapalat" w:hAnsi="GHEA Grapalat" w:cs="GHEA Grapalat"/>
              </w:rPr>
              <w:t>շուկայի</w:t>
            </w:r>
            <w:r w:rsidRPr="00C16995">
              <w:rPr>
                <w:rFonts w:ascii="GHEA Grapalat" w:hAnsi="GHEA Grapalat"/>
              </w:rPr>
              <w:t xml:space="preserve"> նոր մոդելին։ Գործարկվել է ԷՄՇ-ի կառավարման ծրագիրը։</w:t>
            </w:r>
          </w:p>
          <w:p w14:paraId="47E55C68"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Շարունակվել են ԵԱՏՄ ընդհանուր էլեկտրաէներգետիկական և գազի շուկաների հետ ձևավորման նպատակով անհրաժեշտ իրավական ակտերի մշակման աշխատանքները։</w:t>
            </w:r>
          </w:p>
          <w:p w14:paraId="4516E74F"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 xml:space="preserve">Իրանական կողմի հետ աշխատանքներ են տարվել գազ էլեկտրաէներգիայի դիմաց պայմանագրի ժամկետները երկարացնելու և պայմանագրում համապատասխան փոփոխություններ կատարելու նպատակով: </w:t>
            </w:r>
          </w:p>
          <w:p w14:paraId="1AB4A043"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 xml:space="preserve"> «Մասդար» ընկերության կողմից Հայաստանում 200 ՄՎտ հզորությամբ «Այգ-1» արևային կայանի կառուցման ծրագրով 2021 թվականին «Աբու Դաբի Ֆյուչեր Էներջի Քոմփանի» ընկերության հետ ստորագրվել է Կառավարության աջակցության համաձայնագիրը։ Կայանը շահագործման կհանձնվի 2023 թվականին, ներդրումների ծավալը կկազմի շուրջ 170 մլն դոլար։</w:t>
            </w:r>
          </w:p>
          <w:p w14:paraId="1E74E6A9"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«Մասրիկ-1» 55 ՄՎտ հզորությամբ արևային ֆոտովոլտային կայանի կառուցման ծրագիրն ընթացքում է, դեռևս չի տեղափոխվել կառուցման փուլ՝ գլխավոր կապալառուի կողմից ներկայացված պատճառներով։</w:t>
            </w:r>
          </w:p>
          <w:p w14:paraId="05C19D57"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Աշխատանքներ են իրականացվել 120 ՄՎտ հզորությամբ 5 արևային ֆոտովոլտային կայանների կառուցման ծրագրերի մրցութային փաթեթների նախապատրաստման ուղղությամբ։</w:t>
            </w:r>
          </w:p>
          <w:p w14:paraId="6FBDD211"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Զգալիորեն աճել է ինքնավար արևային կայանների թիվը, 01.01.2022թ. դրությամբ մինչև 500 կՎտ հզորություն ունեցող 6940 ինքնավար էներգաարտադրողներ (գումարային շուրջ 136.08 ՄՎտ հզորությամբ) կնքել են պայմանագրեր, ևս 518 ինքնավար էներգաարտադրողներ (գումարային շուրջ 11.5 ՄՎտ հզորությամբ) ստացել են տեխնիկական պայմաններ:</w:t>
            </w:r>
          </w:p>
          <w:p w14:paraId="6030D09B"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 xml:space="preserve">Զգալիորեն աճել է ինքնավար արևային կայանների թիվը, մասնավորապես՝ 01.01.2022թ. դրությամբ մինչև 500 կՎտ հզորություն ունեցող 6940 ինքնավար էներգաարտադրողներ (գումարային շուրջ 136.08 ՄՎտ հզորությամբ) կնքել են պայմանագրեր «Հայաստանի էլեկտրական ցանցեր» ՓԲԸ-ի հետ, ինչը </w:t>
            </w:r>
            <w:r w:rsidRPr="00C16995">
              <w:rPr>
                <w:rFonts w:ascii="GHEA Grapalat" w:hAnsi="GHEA Grapalat"/>
              </w:rPr>
              <w:lastRenderedPageBreak/>
              <w:t>2796-ով (59.8 ՄՎտ հզորություն) ավելի նախորդ տարվա համամետությամբ, ևս 518 ինքնավար էներգաարտադրողներ (գումարային շուրջ 11.5 ՄՎտ հզորությամբ) ստացել են տեխնիկական պայմաններ, ինչը 284-ով (3 ՄՎտ) ավելի է նախորդ տարվա համամետությամբ:</w:t>
            </w:r>
          </w:p>
          <w:p w14:paraId="4BBFC2DE"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2022 թվականի հունվարի 1-ի դրությամբ էլեկտրաէներգիա են արտադրում մինչև 5 ՄՎտ դրվածքային հզորությամբ 29 արևային էլեկտրակայաններ՝ գումարային 55.8 ՄՎտ դրվածքային հզորությամբ, ևս 32 արևային կայաններ՝ գումարային 154 ՄՎտ դրվածքային հզորությամբ,</w:t>
            </w:r>
            <w:r w:rsidRPr="00C16995" w:rsidDel="00A55BFD">
              <w:rPr>
                <w:rFonts w:ascii="GHEA Grapalat" w:hAnsi="GHEA Grapalat"/>
              </w:rPr>
              <w:t xml:space="preserve"> </w:t>
            </w:r>
            <w:r w:rsidRPr="00C16995">
              <w:rPr>
                <w:rFonts w:ascii="GHEA Grapalat" w:hAnsi="GHEA Grapalat"/>
              </w:rPr>
              <w:t xml:space="preserve">գտնվում են կառուցման փուլում: </w:t>
            </w:r>
          </w:p>
          <w:p w14:paraId="16A3A275"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2022 թվականի հունվարի 1-ի դրությամբ էլեկտրաէներգիա են արտադրում 189 փոքր ՀԷԿ-եր՝ գումարային շուրջ 389 ՄՎտ դրվածքային հզորությամբ, ևս 23 փոքր ՀԷԿ-եր՝ 40.7 ՄՎտ նախագծային գումարային հզորությամբ, գտնվում են կառուցման փուլում:</w:t>
            </w:r>
          </w:p>
          <w:p w14:paraId="1E9C13E2" w14:textId="77777777" w:rsidR="00540AFA" w:rsidRPr="00C16995" w:rsidRDefault="00540AFA" w:rsidP="00540AFA">
            <w:pPr>
              <w:pStyle w:val="Heading3"/>
              <w:spacing w:line="276" w:lineRule="auto"/>
              <w:ind w:left="190" w:right="186" w:firstLine="377"/>
              <w:jc w:val="both"/>
              <w:rPr>
                <w:rFonts w:ascii="GHEA Grapalat" w:hAnsi="GHEA Grapalat"/>
                <w:sz w:val="22"/>
                <w:szCs w:val="22"/>
              </w:rPr>
            </w:pPr>
            <w:r w:rsidRPr="00C16995">
              <w:rPr>
                <w:rFonts w:ascii="GHEA Grapalat" w:hAnsi="GHEA Grapalat"/>
                <w:sz w:val="22"/>
                <w:szCs w:val="22"/>
              </w:rPr>
              <w:t xml:space="preserve">2022 թվականի հունվարի 1-ի դրությամբ էլեկտրաէներգիա են արտադրում 2 հողմային էլեկտրակայաններ՝ գումարային շուրջ 2.89 ՄՎտ դրվածքային հզորությամբ, տրամադրվել է հողմային էլեկտրակայաններում էլեկտրական էներգիայի արտադրության 5 լիցենզիա՝ 8,23 ՄՎտ տեղակայված (տեղակայվող) հզորությամբ, որոնցից մեկը՝ 4 ՄՎտ տեղակայվող հզորությամբ, գտնվում է կառուցման փուլում։  </w:t>
            </w:r>
          </w:p>
          <w:p w14:paraId="64B3937A"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 xml:space="preserve">2021 թվականի փետրվարի 25-ին հրապարակվել է 2019 թվականի ՀՀ էներգետիկ հաշվեկշիռը, որը տեղադրվել է </w:t>
            </w:r>
            <w:hyperlink r:id="rId8" w:history="1">
              <w:r w:rsidRPr="00C16995">
                <w:rPr>
                  <w:rFonts w:ascii="GHEA Grapalat" w:hAnsi="GHEA Grapalat"/>
                </w:rPr>
                <w:t>www.mtad.am</w:t>
              </w:r>
            </w:hyperlink>
            <w:r w:rsidRPr="00C16995">
              <w:rPr>
                <w:rFonts w:ascii="GHEA Grapalat" w:hAnsi="GHEA Grapalat"/>
              </w:rPr>
              <w:t xml:space="preserve"> կայքում: </w:t>
            </w:r>
          </w:p>
          <w:p w14:paraId="582D8902"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Սուբվենցիայի ծրագրի շրջանակներում 2021 թվականին քննարկվել են շուրջ 140 արհեստական փողոցային լուսավորության արդիականացման, արևային ՖՎ համակարգերի տեղակայման և գազաֆիկացման հայտեր:</w:t>
            </w:r>
          </w:p>
          <w:p w14:paraId="65EDFBD3" w14:textId="77777777"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Աշխատանքներ են տարվել բնակավայրերի միկրոռեգիոնալ մակարդակի համակցված տարածական պլանավորման փաստաթղթերի մշակման աշխատանքներում էներգետիկայի մասով առաջարկությունների ներկայացման ուղղությամբ:</w:t>
            </w:r>
          </w:p>
          <w:p w14:paraId="328CFF02" w14:textId="43EFEA9E" w:rsidR="00540AFA" w:rsidRPr="00C16995" w:rsidRDefault="00540AFA" w:rsidP="00540AFA">
            <w:pPr>
              <w:spacing w:after="0"/>
              <w:ind w:left="190" w:right="186" w:firstLine="377"/>
              <w:jc w:val="both"/>
              <w:rPr>
                <w:rFonts w:ascii="GHEA Grapalat" w:hAnsi="GHEA Grapalat"/>
              </w:rPr>
            </w:pPr>
            <w:r w:rsidRPr="00C16995">
              <w:rPr>
                <w:rFonts w:ascii="GHEA Grapalat" w:hAnsi="GHEA Grapalat"/>
              </w:rPr>
              <w:t>Իրականացվել է ՀՀ կառավարության 2011 թվականի դեկտեմբերի 29-ի N 1918-Ն և N 1920-Ն որոշումներով սահմանված կարգերով հողերի նպատակային և գործառնական նշանակության փոփոխման շուրջ 974 առաջարկների քննարկում:</w:t>
            </w:r>
          </w:p>
        </w:tc>
        <w:tc>
          <w:tcPr>
            <w:tcW w:w="1531" w:type="pct"/>
            <w:gridSpan w:val="2"/>
            <w:tcBorders>
              <w:top w:val="outset" w:sz="6" w:space="0" w:color="auto"/>
              <w:left w:val="outset" w:sz="6" w:space="0" w:color="auto"/>
              <w:bottom w:val="outset" w:sz="6" w:space="0" w:color="auto"/>
              <w:right w:val="outset" w:sz="6" w:space="0" w:color="auto"/>
            </w:tcBorders>
          </w:tcPr>
          <w:p w14:paraId="661FAF6A" w14:textId="2633CC73" w:rsidR="00540AFA" w:rsidRPr="00C16995" w:rsidRDefault="00540AFA"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w:t>
            </w:r>
          </w:p>
        </w:tc>
      </w:tr>
      <w:tr w:rsidR="00DF4B13" w:rsidRPr="00C16995" w14:paraId="0935D75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7A85C6BD" w14:textId="455B345B" w:rsidR="00DF4B13" w:rsidRPr="00C16995" w:rsidRDefault="00DF4B13" w:rsidP="00DF4B13">
            <w:pPr>
              <w:pStyle w:val="ListParagraph"/>
              <w:numPr>
                <w:ilvl w:val="0"/>
                <w:numId w:val="4"/>
              </w:numPr>
              <w:spacing w:after="0"/>
              <w:ind w:left="190" w:right="200" w:firstLine="283"/>
              <w:jc w:val="both"/>
              <w:rPr>
                <w:rFonts w:ascii="GHEA Grapalat" w:hAnsi="GHEA Grapalat" w:cs="Arial"/>
                <w:sz w:val="22"/>
                <w:szCs w:val="22"/>
                <w:lang w:val="hy-AM"/>
              </w:rPr>
            </w:pPr>
            <w:r w:rsidRPr="00C16995">
              <w:rPr>
                <w:rFonts w:ascii="GHEA Grapalat" w:hAnsi="GHEA Grapalat" w:cs="Arial"/>
                <w:sz w:val="22"/>
                <w:szCs w:val="22"/>
                <w:lang w:val="hy-AM"/>
              </w:rPr>
              <w:lastRenderedPageBreak/>
              <w:t>«2021 թվականի սոցիալ-տնտեսական զարգացման եվ հարկաբյուջետային քաղաքականության հիմնական ուղղությունները» բաժնում ավելացնել հետևյալ ենթաբաժինը</w:t>
            </w:r>
            <w:r w:rsidRPr="00C16995">
              <w:rPr>
                <w:rFonts w:ascii="GHEA Grapalat" w:hAnsi="GHEA Grapalat" w:cs="Arial"/>
                <w:sz w:val="22"/>
                <w:szCs w:val="22"/>
              </w:rPr>
              <w:t>.</w:t>
            </w:r>
          </w:p>
          <w:p w14:paraId="48C06AC7" w14:textId="18CD27B1" w:rsidR="00DF4B13" w:rsidRPr="00C16995" w:rsidRDefault="00DF4B13" w:rsidP="00DF4B13">
            <w:pPr>
              <w:spacing w:after="0"/>
              <w:ind w:left="190" w:right="200"/>
              <w:jc w:val="both"/>
              <w:rPr>
                <w:rFonts w:ascii="GHEA Grapalat" w:hAnsi="GHEA Grapalat" w:cs="Arial"/>
              </w:rPr>
            </w:pPr>
          </w:p>
          <w:p w14:paraId="45631C30" w14:textId="77777777" w:rsidR="00DF4B13" w:rsidRPr="00C16995" w:rsidRDefault="00DF4B13" w:rsidP="00DF4B13">
            <w:pPr>
              <w:spacing w:line="360" w:lineRule="auto"/>
              <w:ind w:left="567"/>
              <w:jc w:val="both"/>
              <w:rPr>
                <w:rFonts w:ascii="GHEA Grapalat" w:hAnsi="GHEA Grapalat"/>
                <w:u w:val="single"/>
              </w:rPr>
            </w:pPr>
            <w:r w:rsidRPr="00C16995">
              <w:rPr>
                <w:rFonts w:ascii="GHEA Grapalat" w:hAnsi="GHEA Grapalat"/>
                <w:u w:val="single"/>
              </w:rPr>
              <w:lastRenderedPageBreak/>
              <w:t>Ճանապարհային տնտեսության քաղաքականության բնագավառ</w:t>
            </w:r>
          </w:p>
          <w:p w14:paraId="063D2586" w14:textId="77777777" w:rsidR="00DF4B13" w:rsidRPr="00C16995" w:rsidRDefault="00DF4B13" w:rsidP="00DF4B13">
            <w:pPr>
              <w:spacing w:after="0"/>
              <w:ind w:left="190" w:right="186" w:firstLine="377"/>
              <w:jc w:val="both"/>
              <w:rPr>
                <w:rFonts w:ascii="GHEA Grapalat" w:hAnsi="GHEA Grapalat"/>
              </w:rPr>
            </w:pPr>
            <w:r w:rsidRPr="00C16995">
              <w:rPr>
                <w:rFonts w:ascii="GHEA Grapalat" w:hAnsi="GHEA Grapalat"/>
              </w:rPr>
              <w:t>Համաշխարհային փորձը ցույց է տալիս, որ ճանապարհային ոլորտը կարևորագույններից մեկն է, որի միջոցով հնարավոր է դրական ազդեցություն ունենալ տնտեսության մյուս ճյուղերի վրա` խթանելով արդյունաբերությունը, առևտուրը, սոցիալական փոխհարաբերությունները և տարատեսակ այլ ծառայությունների մատուցումը: Այս տեսանկյունից ՀՀ ընդհանուր օգտագործման ավտոմոբիլային ճանապարհների, ինչպես նաև դրանց վրա գտնվող տրանս</w:t>
            </w:r>
            <w:r w:rsidRPr="00C16995">
              <w:rPr>
                <w:rFonts w:ascii="GHEA Grapalat" w:hAnsi="GHEA Grapalat"/>
              </w:rPr>
              <w:softHyphen/>
              <w:t>պորտային օբյեկտների (կամուրջներ, թունելներ և այլ արհեստական կառուցվածքներ) հիմնական և միջին նորոգումը, վերակառուցումը և ընթացիկ պահպանումը 2021 թվականին գտնվել են Կառավարության ուշադրության և վերահսկողության ներքո: Երթևեկության ինտենսիվության աճի, ուղևորա</w:t>
            </w:r>
            <w:r w:rsidRPr="00C16995">
              <w:rPr>
                <w:rFonts w:ascii="GHEA Grapalat" w:hAnsi="GHEA Grapalat"/>
              </w:rPr>
              <w:softHyphen/>
              <w:t>փո</w:t>
            </w:r>
            <w:r w:rsidRPr="00C16995">
              <w:rPr>
                <w:rFonts w:ascii="GHEA Grapalat" w:hAnsi="GHEA Grapalat"/>
              </w:rPr>
              <w:softHyphen/>
              <w:t>խադրում</w:t>
            </w:r>
            <w:r w:rsidRPr="00C16995">
              <w:rPr>
                <w:rFonts w:ascii="GHEA Grapalat" w:hAnsi="GHEA Grapalat"/>
              </w:rPr>
              <w:softHyphen/>
              <w:t>ների ու բեռնափոխադրումների անվտանգության և արդյունավետության ապահովման նպատա</w:t>
            </w:r>
            <w:r w:rsidRPr="00C16995">
              <w:rPr>
                <w:rFonts w:ascii="GHEA Grapalat" w:hAnsi="GHEA Grapalat"/>
              </w:rPr>
              <w:softHyphen/>
              <w:t xml:space="preserve">կով 2021 թվականին իրականացվել է պետական նշանակության շուրջ 300 կմ ավտոմոբիլային ճանապարհների ու թվով 3 տրանսպորտային օբյեկտների հիմնանորոգում, 77.4 կմ միջին նորոգման աշխատանքներ։ Ավարտին են հասցվել 2020-2021 թվականներին (փոխանցիկ) նախատեսված 34.8 կմ ընդհանուր երկարությամբ ճանապարհահատվածների, ինչպես նաև 2020 թվականից անավարտ մնացած ճանապարհահատվածների հիմնանորոգման աշխատանքներ: Միաժամանակ, հետպատերազմյան իրավիճակով պայմանավորված՝ Հայաստանի հարավային շրջանների բնակչության անվտանգությունն ու կենսական կարիքներն ապահովելու նպատակով 2021 թվականին հատկապես ուշադրության կենտրոնում է գտնվել ՀՀ Սյունիքի մարզում այլընտրանքային ճանապարհների կառուցման և վերակառուցման ծրագրերը։ Մասնավորապես, մարզում նախատեսվում է կառուցել շուրջ 77 կմ ընդհանուր երկարությամբ այընտրանքային ճանապարհներ։ </w:t>
            </w:r>
          </w:p>
          <w:p w14:paraId="15DB974F" w14:textId="777D5688" w:rsidR="00DF4B13" w:rsidRPr="00C16995" w:rsidRDefault="00DF4B13" w:rsidP="00DF4B13">
            <w:pPr>
              <w:spacing w:after="0"/>
              <w:ind w:left="190" w:right="186" w:firstLine="377"/>
              <w:jc w:val="both"/>
              <w:rPr>
                <w:rFonts w:ascii="GHEA Grapalat" w:hAnsi="GHEA Grapalat"/>
              </w:rPr>
            </w:pPr>
            <w:r w:rsidRPr="00C16995">
              <w:rPr>
                <w:rFonts w:ascii="GHEA Grapalat" w:hAnsi="GHEA Grapalat"/>
              </w:rPr>
              <w:t>2021 թվականին վարկային միջոցների հաշվին շարունակվել են Մ-6, Վանաձոր-Ալավերդի-Վրաստանի սահման միջպետական նշանակության ճանապարհի վերականգնման և բարելավման, Ասիական զարգացման բանկի աջակցությամբ իրականացվող Հյուսիս-հարավ ճանապարհային միջանցքի ներդրումային, Վերակառուցման և զարգացման եվրոպական բանկի աջակցությամբ իրականացվող Բագրատաշենի կամուրջի վերակառուցման, ինչպես նաև Համաշխարհային բանկի աջակցությամբ իրականացվող Կենսական նշանակության ճանապարհացանցի լրացուցիչ վարկային ծրագրերը: Վարկային ծրագրերով 2021 թվականի ընթացքում նորոգվել և վերակառուցվել են 137 կմ ընդհանուր երկարությամբ միջպետական, հանրապետական, տեղական նշանակության ճանապարհահատվածներ։</w:t>
            </w:r>
          </w:p>
        </w:tc>
        <w:tc>
          <w:tcPr>
            <w:tcW w:w="1531" w:type="pct"/>
            <w:gridSpan w:val="2"/>
            <w:tcBorders>
              <w:top w:val="outset" w:sz="6" w:space="0" w:color="auto"/>
              <w:left w:val="outset" w:sz="6" w:space="0" w:color="auto"/>
              <w:bottom w:val="outset" w:sz="6" w:space="0" w:color="auto"/>
              <w:right w:val="outset" w:sz="6" w:space="0" w:color="auto"/>
            </w:tcBorders>
          </w:tcPr>
          <w:p w14:paraId="24486ACC" w14:textId="61C73F93" w:rsidR="00DF4B13" w:rsidRPr="00C16995" w:rsidRDefault="000C23FB"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lastRenderedPageBreak/>
              <w:t>Ընդունվել է</w:t>
            </w:r>
          </w:p>
        </w:tc>
      </w:tr>
      <w:tr w:rsidR="00C2298D" w:rsidRPr="00C16995" w14:paraId="157E642E"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3F688E25" w14:textId="35AD9B02" w:rsidR="00C2298D" w:rsidRPr="00C16995" w:rsidRDefault="00C2298D" w:rsidP="00C2298D">
            <w:pPr>
              <w:pStyle w:val="ListParagraph"/>
              <w:numPr>
                <w:ilvl w:val="0"/>
                <w:numId w:val="4"/>
              </w:numPr>
              <w:tabs>
                <w:tab w:val="left" w:pos="925"/>
              </w:tabs>
              <w:spacing w:after="0"/>
              <w:ind w:left="190" w:right="186" w:firstLine="377"/>
              <w:jc w:val="both"/>
              <w:rPr>
                <w:rFonts w:ascii="GHEA Grapalat" w:hAnsi="GHEA Grapalat" w:cs="GHEA Grapalat"/>
                <w:sz w:val="22"/>
                <w:szCs w:val="22"/>
                <w:lang w:val="hy-AM"/>
              </w:rPr>
            </w:pPr>
            <w:r w:rsidRPr="00C2298D">
              <w:rPr>
                <w:rFonts w:ascii="GHEA Grapalat" w:hAnsi="GHEA Grapalat" w:cstheme="minorBidi"/>
                <w:sz w:val="22"/>
                <w:szCs w:val="22"/>
              </w:rPr>
              <w:lastRenderedPageBreak/>
              <w:t xml:space="preserve">ՀՀ տարածքային կառավարման և ենթակառուցվածքների նախարարության ծախսային մասում </w:t>
            </w:r>
            <w:r w:rsidRPr="00C2298D">
              <w:rPr>
                <w:rFonts w:ascii="GHEA Grapalat" w:hAnsi="GHEA Grapalat"/>
                <w:sz w:val="22"/>
                <w:szCs w:val="22"/>
              </w:rPr>
              <w:t>Ճանապարհային ցանցի բարելավան ծրագրի</w:t>
            </w:r>
            <w:r>
              <w:rPr>
                <w:rFonts w:ascii="GHEA Grapalat" w:hAnsi="GHEA Grapalat"/>
                <w:sz w:val="22"/>
                <w:szCs w:val="22"/>
              </w:rPr>
              <w:t xml:space="preserve"> «</w:t>
            </w:r>
            <w:r w:rsidRPr="00C2298D">
              <w:rPr>
                <w:rFonts w:ascii="GHEA Grapalat" w:hAnsi="GHEA Grapalat" w:cstheme="minorBidi"/>
                <w:sz w:val="22"/>
                <w:szCs w:val="22"/>
              </w:rPr>
              <w:t>Պետական նշանակության ավտոճանապարհների հիմնանորոգման միջոցառման շրջանակներում 2021 թվականին իրականացվել են առաջնահերթ վերականգնման կարիք ունեցող 181.3 կմ ընդհանուր երկարությամբ ճանապարհահատվածների հիմնանորոգման աշխատանքներ, որից 84.6 կմ՝ միջպետական, 78.2 կմ՝ հանրապետական, 18.5 կմ՝ տեղական նշանակության</w:t>
            </w:r>
            <w:r>
              <w:rPr>
                <w:rFonts w:ascii="GHEA Grapalat" w:hAnsi="GHEA Grapalat" w:cstheme="minorBidi"/>
                <w:sz w:val="22"/>
                <w:szCs w:val="22"/>
              </w:rPr>
              <w:t>»</w:t>
            </w:r>
            <w:r w:rsidRPr="00C2298D">
              <w:rPr>
                <w:rFonts w:ascii="GHEA Grapalat" w:hAnsi="GHEA Grapalat" w:cstheme="minorBidi"/>
                <w:sz w:val="22"/>
                <w:szCs w:val="22"/>
              </w:rPr>
              <w:t xml:space="preserve"> բառերը փոխարինել </w:t>
            </w:r>
            <w:r>
              <w:rPr>
                <w:rFonts w:ascii="GHEA Grapalat" w:hAnsi="GHEA Grapalat" w:cstheme="minorBidi"/>
                <w:sz w:val="22"/>
                <w:szCs w:val="22"/>
              </w:rPr>
              <w:t>«</w:t>
            </w:r>
            <w:r w:rsidRPr="00C2298D">
              <w:rPr>
                <w:rFonts w:ascii="GHEA Grapalat" w:hAnsi="GHEA Grapalat" w:cstheme="minorBidi"/>
                <w:sz w:val="22"/>
                <w:szCs w:val="22"/>
              </w:rPr>
              <w:t xml:space="preserve">Պետական նշանակության ավտոճանապարհների հիմնանորոգման միջոցառման շրջանակներում 2021 թվականին իրականացվել են առաջնահերթ վերականգնման կարիք ունեցող </w:t>
            </w:r>
            <w:r w:rsidRPr="00C2298D">
              <w:rPr>
                <w:rFonts w:ascii="GHEA Grapalat" w:hAnsi="GHEA Grapalat"/>
                <w:sz w:val="22"/>
                <w:szCs w:val="22"/>
              </w:rPr>
              <w:t>218.5 կմ</w:t>
            </w:r>
            <w:r w:rsidRPr="00C2298D">
              <w:rPr>
                <w:rFonts w:ascii="GHEA Grapalat" w:hAnsi="GHEA Grapalat" w:cstheme="minorBidi"/>
                <w:sz w:val="22"/>
                <w:szCs w:val="22"/>
              </w:rPr>
              <w:t xml:space="preserve"> ընդհանուր երկարությամբ ճանապարհահատվածների հիմնանորոգման աշխատանքներ, որից 120.7 կմ՝ միջպետական, 79.3 կմ՝ հանրապետական, 18.5 կմ՝ տեղական նշանակության</w:t>
            </w:r>
            <w:r>
              <w:rPr>
                <w:rFonts w:ascii="GHEA Grapalat" w:hAnsi="GHEA Grapalat" w:cstheme="minorBidi"/>
                <w:sz w:val="22"/>
                <w:szCs w:val="22"/>
              </w:rPr>
              <w:t>»</w:t>
            </w:r>
            <w:r w:rsidRPr="00C2298D">
              <w:rPr>
                <w:rFonts w:ascii="GHEA Grapalat" w:hAnsi="GHEA Grapalat" w:cstheme="minorBidi"/>
                <w:sz w:val="22"/>
                <w:szCs w:val="22"/>
              </w:rPr>
              <w:t xml:space="preserve"> բառերով:</w:t>
            </w:r>
          </w:p>
        </w:tc>
        <w:tc>
          <w:tcPr>
            <w:tcW w:w="1531" w:type="pct"/>
            <w:gridSpan w:val="2"/>
            <w:tcBorders>
              <w:top w:val="outset" w:sz="6" w:space="0" w:color="auto"/>
              <w:left w:val="outset" w:sz="6" w:space="0" w:color="auto"/>
              <w:bottom w:val="outset" w:sz="6" w:space="0" w:color="auto"/>
              <w:right w:val="outset" w:sz="6" w:space="0" w:color="auto"/>
            </w:tcBorders>
          </w:tcPr>
          <w:p w14:paraId="2921EC99" w14:textId="172C3FFE" w:rsidR="00C2298D" w:rsidRPr="00C16995" w:rsidRDefault="00C2298D"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0C23FB" w:rsidRPr="00C16995" w14:paraId="43B3B5F0"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623C5803" w14:textId="1BD7E3FE" w:rsidR="000C23FB" w:rsidRPr="00C16995" w:rsidRDefault="00964A36" w:rsidP="00F45341">
            <w:pPr>
              <w:pStyle w:val="ListParagraph"/>
              <w:numPr>
                <w:ilvl w:val="0"/>
                <w:numId w:val="4"/>
              </w:numPr>
              <w:tabs>
                <w:tab w:val="left" w:pos="925"/>
              </w:tabs>
              <w:spacing w:after="0"/>
              <w:ind w:left="190" w:right="186" w:firstLine="377"/>
              <w:jc w:val="both"/>
              <w:rPr>
                <w:rFonts w:ascii="GHEA Grapalat" w:hAnsi="GHEA Grapalat"/>
                <w:sz w:val="22"/>
                <w:szCs w:val="22"/>
                <w:lang w:val="hy-AM"/>
              </w:rPr>
            </w:pPr>
            <w:r w:rsidRPr="00C16995">
              <w:rPr>
                <w:rFonts w:ascii="GHEA Grapalat" w:hAnsi="GHEA Grapalat" w:cs="GHEA Grapalat"/>
                <w:sz w:val="22"/>
                <w:szCs w:val="22"/>
                <w:lang w:val="hy-AM"/>
              </w:rPr>
              <w:t>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«Բարձրավոլտ էլեկտրացանցեր» ՓԲԸ-ին նախատեսված 1.9 մլրդ դրամից 956.1 մլն դրամ գումարը տրամադրվել է որպես կանխավճար, 673.6 մլն դրամ գումարը՝ որպես կապալառուի կողմից փաստացի կրած և փոխհատուցման ենթակա ծախսի վճարում, 192.1 մլն դրամ գումարը՝ «Չարենցավան-3» ենթակայանի վերակառուցման շրջանակներում կապալառուի կողմից ներմուծված ապրանքների դիմաց վճարում, 64.0 մլն դրամ գումարը՝ «Վանաձոր-1» ենթակայանի վերակառուցման շրջանակներում իրականացված շինարարական աշխատանքների դիմաց վճարում, 22.6 մլն դրամ գումարը՝ խորհրդատուների կողմից մատուցված խորհրդատվական ծառայությունների դիմաց վճարում (հաշվետվություն 2021, էջ 329):</w:t>
            </w:r>
          </w:p>
        </w:tc>
        <w:tc>
          <w:tcPr>
            <w:tcW w:w="1531" w:type="pct"/>
            <w:gridSpan w:val="2"/>
            <w:tcBorders>
              <w:top w:val="outset" w:sz="6" w:space="0" w:color="auto"/>
              <w:left w:val="outset" w:sz="6" w:space="0" w:color="auto"/>
              <w:bottom w:val="outset" w:sz="6" w:space="0" w:color="auto"/>
              <w:right w:val="outset" w:sz="6" w:space="0" w:color="auto"/>
            </w:tcBorders>
          </w:tcPr>
          <w:p w14:paraId="400966A6" w14:textId="24596A42" w:rsidR="000C23FB" w:rsidRPr="00C16995" w:rsidRDefault="00964A36" w:rsidP="00540AFA">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273D8A87"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2F56C3A6"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արտակարգ իրավիճակների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77777777"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125F2280"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F96102" w:rsidRPr="00C16995" w:rsidRDefault="00F96102" w:rsidP="00F7505C">
            <w:pPr>
              <w:spacing w:after="0"/>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3FAB57F0"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01/03.2/2326-2022</w:t>
            </w:r>
          </w:p>
        </w:tc>
      </w:tr>
      <w:tr w:rsidR="00F96102" w:rsidRPr="00C16995" w14:paraId="68D55580"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66BB53BA" w14:textId="7CDDA288" w:rsidR="00F96102" w:rsidRPr="00C16995" w:rsidRDefault="00F96102" w:rsidP="000C23FB">
            <w:pPr>
              <w:pStyle w:val="ListParagraph"/>
              <w:numPr>
                <w:ilvl w:val="0"/>
                <w:numId w:val="7"/>
              </w:numPr>
              <w:spacing w:after="0"/>
              <w:ind w:left="190" w:right="200" w:firstLine="242"/>
              <w:jc w:val="both"/>
              <w:rPr>
                <w:rFonts w:ascii="GHEA Grapalat" w:hAnsi="GHEA Grapalat" w:cs="Sylfaen"/>
                <w:sz w:val="22"/>
                <w:szCs w:val="22"/>
              </w:rPr>
            </w:pPr>
            <w:bookmarkStart w:id="1" w:name="_Hlk100938592"/>
            <w:r w:rsidRPr="00C16995">
              <w:rPr>
                <w:rFonts w:ascii="GHEA Grapalat" w:hAnsi="GHEA Grapalat" w:cs="Sylfaen"/>
                <w:color w:val="191919"/>
                <w:sz w:val="22"/>
                <w:szCs w:val="22"/>
                <w:shd w:val="clear" w:color="auto" w:fill="FFFFFF"/>
              </w:rPr>
              <w:t>Էջ</w:t>
            </w:r>
            <w:r w:rsidR="002835CF" w:rsidRPr="00C16995">
              <w:rPr>
                <w:rFonts w:ascii="GHEA Grapalat" w:hAnsi="GHEA Grapalat" w:cs="Sylfaen"/>
                <w:color w:val="191919"/>
                <w:sz w:val="22"/>
                <w:szCs w:val="22"/>
                <w:shd w:val="clear" w:color="auto" w:fill="FFFFFF"/>
              </w:rPr>
              <w:t xml:space="preserve"> 304</w:t>
            </w:r>
            <w:r w:rsidRPr="00C16995">
              <w:rPr>
                <w:rFonts w:ascii="GHEA Grapalat" w:hAnsi="GHEA Grapalat" w:cs="Sylfaen"/>
                <w:color w:val="191919"/>
                <w:sz w:val="22"/>
                <w:szCs w:val="22"/>
                <w:shd w:val="clear" w:color="auto" w:fill="FFFFFF"/>
              </w:rPr>
              <w:t>-ում «որը պայմանավորված է նրանով, որ 2021 թվականին, բացի աշխատավարձերի վճարումից, միջոցներ են հատկացվել նաև քիմիական նյութերի և սարքավորումների պահպանության համար:» բառերը փոխարինել «որը հիմնականում պայմանավորված է աշխատանքի վարձատրության ծախսերի աճով:» բառերով:</w:t>
            </w:r>
          </w:p>
        </w:tc>
        <w:tc>
          <w:tcPr>
            <w:tcW w:w="1531" w:type="pct"/>
            <w:gridSpan w:val="2"/>
            <w:tcBorders>
              <w:top w:val="outset" w:sz="6" w:space="0" w:color="auto"/>
              <w:left w:val="outset" w:sz="6" w:space="0" w:color="auto"/>
              <w:bottom w:val="outset" w:sz="6" w:space="0" w:color="auto"/>
              <w:right w:val="outset" w:sz="6" w:space="0" w:color="auto"/>
            </w:tcBorders>
            <w:hideMark/>
          </w:tcPr>
          <w:p w14:paraId="3B87EE7F" w14:textId="27789DF2" w:rsidR="00F96102" w:rsidRPr="00C16995" w:rsidRDefault="00F96102" w:rsidP="000C23FB">
            <w:pPr>
              <w:spacing w:after="0"/>
              <w:ind w:left="210"/>
              <w:rPr>
                <w:rFonts w:ascii="GHEA Grapalat" w:hAnsi="GHEA Grapalat"/>
                <w:b/>
              </w:rPr>
            </w:pPr>
            <w:r w:rsidRPr="00C16995">
              <w:rPr>
                <w:rFonts w:ascii="GHEA Grapalat" w:eastAsia="Times New Roman" w:hAnsi="GHEA Grapalat" w:cs="Times New Roman"/>
                <w:b/>
              </w:rPr>
              <w:t>Ընդունվել է</w:t>
            </w:r>
          </w:p>
        </w:tc>
      </w:tr>
      <w:bookmarkEnd w:id="1"/>
      <w:tr w:rsidR="00F96102" w:rsidRPr="00C16995" w14:paraId="25957F86"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08C025F5" w14:textId="5DB13ADC" w:rsidR="00F96102" w:rsidRPr="00C16995" w:rsidRDefault="00F96102" w:rsidP="002835CF">
            <w:pPr>
              <w:pStyle w:val="ListParagraph"/>
              <w:numPr>
                <w:ilvl w:val="0"/>
                <w:numId w:val="7"/>
              </w:numPr>
              <w:spacing w:after="0"/>
              <w:ind w:left="190" w:right="200" w:firstLine="242"/>
              <w:jc w:val="both"/>
              <w:rPr>
                <w:rFonts w:ascii="GHEA Grapalat" w:hAnsi="GHEA Grapalat" w:cs="Sylfaen"/>
                <w:sz w:val="22"/>
                <w:szCs w:val="22"/>
              </w:rPr>
            </w:pPr>
            <w:r w:rsidRPr="00C16995">
              <w:rPr>
                <w:rFonts w:ascii="GHEA Grapalat" w:hAnsi="GHEA Grapalat" w:cs="Sylfaen"/>
                <w:color w:val="191919"/>
                <w:sz w:val="22"/>
                <w:szCs w:val="22"/>
                <w:shd w:val="clear" w:color="auto" w:fill="FFFFFF"/>
              </w:rPr>
              <w:t xml:space="preserve">Էջ 304-ում «Նախորդ տարվա համեմատ նշված միջոցառման ծախսերը նվազել են 20.3%-ով կամ 193 մլն դրամով, որը պայմանավորված է հաստիքների կրճատման հետևանքով աշխատանքի վարձատրության գծով ծախսերի նվազմամբ:» նախադասությունը փոխարինել «Նախորդ տարվա </w:t>
            </w:r>
            <w:r w:rsidRPr="00C16995">
              <w:rPr>
                <w:rFonts w:ascii="GHEA Grapalat" w:hAnsi="GHEA Grapalat" w:cs="Sylfaen"/>
                <w:color w:val="191919"/>
                <w:sz w:val="22"/>
                <w:szCs w:val="22"/>
                <w:shd w:val="clear" w:color="auto" w:fill="FFFFFF"/>
              </w:rPr>
              <w:lastRenderedPageBreak/>
              <w:t>համեմատ նշված միջոցառման ծախսերը նվազել են 20.3%-ով կամ 193 մլն դրամով, որը պայմանավորված է Սեյսմիկ պաշտպանության ծրագրի նախորդ տարիների ԱԱՀ-ի պարտավորության վճարման համար 2020թ. ՀՀ կառավարության պահուստային ֆոնդից հատկացված 133.5 մլն դրամի տարբերության, ինչպես նաև հաստիքների կրճատման հետևանքով 2021թ. աշխատանքի վարձատրության  գծով ծախսերի նվազմամբ:» նախադասությամբ:</w:t>
            </w:r>
          </w:p>
        </w:tc>
        <w:tc>
          <w:tcPr>
            <w:tcW w:w="1531" w:type="pct"/>
            <w:gridSpan w:val="2"/>
            <w:tcBorders>
              <w:top w:val="outset" w:sz="6" w:space="0" w:color="auto"/>
              <w:left w:val="outset" w:sz="6" w:space="0" w:color="auto"/>
              <w:bottom w:val="outset" w:sz="6" w:space="0" w:color="auto"/>
              <w:right w:val="outset" w:sz="6" w:space="0" w:color="auto"/>
            </w:tcBorders>
            <w:hideMark/>
          </w:tcPr>
          <w:p w14:paraId="4E7CD21D" w14:textId="059C0A17" w:rsidR="00F96102" w:rsidRPr="00C16995" w:rsidRDefault="00F96102" w:rsidP="000C23FB">
            <w:pPr>
              <w:spacing w:after="0"/>
              <w:ind w:left="210"/>
              <w:rPr>
                <w:rFonts w:ascii="GHEA Grapalat" w:hAnsi="GHEA Grapalat"/>
                <w:b/>
              </w:rPr>
            </w:pPr>
            <w:r w:rsidRPr="00C16995">
              <w:rPr>
                <w:rFonts w:ascii="GHEA Grapalat" w:eastAsia="Times New Roman" w:hAnsi="GHEA Grapalat" w:cs="Times New Roman"/>
                <w:b/>
              </w:rPr>
              <w:lastRenderedPageBreak/>
              <w:t>Ընդունվել է</w:t>
            </w:r>
          </w:p>
        </w:tc>
      </w:tr>
      <w:tr w:rsidR="00F96102" w:rsidRPr="00C16995" w14:paraId="0ABA1488"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2E9C7F03" w:rsidR="00F96102" w:rsidRPr="00C16995" w:rsidRDefault="00F96102"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վարչապետի աշխատակազմ</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77777777"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14.04.2022թ.</w:t>
            </w:r>
          </w:p>
        </w:tc>
      </w:tr>
      <w:tr w:rsidR="00F96102" w:rsidRPr="00C16995" w14:paraId="44350663"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F96102" w:rsidRPr="00C16995" w:rsidRDefault="00F96102" w:rsidP="00F7505C">
            <w:pPr>
              <w:spacing w:after="0"/>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74F85DFC" w:rsidR="00F96102" w:rsidRPr="00C16995" w:rsidRDefault="00F96102" w:rsidP="00F7505C">
            <w:pPr>
              <w:spacing w:after="0"/>
              <w:jc w:val="center"/>
              <w:rPr>
                <w:rFonts w:ascii="GHEA Grapalat" w:eastAsia="Times New Roman" w:hAnsi="GHEA Grapalat" w:cs="Times New Roman"/>
              </w:rPr>
            </w:pPr>
            <w:r w:rsidRPr="00C16995">
              <w:rPr>
                <w:rFonts w:ascii="GHEA Grapalat" w:eastAsia="Times New Roman" w:hAnsi="GHEA Grapalat" w:cs="Times New Roman"/>
              </w:rPr>
              <w:t>N 02/15.20/12159-2022</w:t>
            </w:r>
          </w:p>
        </w:tc>
      </w:tr>
      <w:tr w:rsidR="00F96102" w:rsidRPr="00C16995" w14:paraId="5BDD12E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142E945" w14:textId="5FB2CB09" w:rsidR="00F96102" w:rsidRPr="00C16995" w:rsidRDefault="00F96102" w:rsidP="002835CF">
            <w:pPr>
              <w:pStyle w:val="ListParagraph"/>
              <w:numPr>
                <w:ilvl w:val="0"/>
                <w:numId w:val="8"/>
              </w:numPr>
              <w:spacing w:after="0"/>
              <w:ind w:left="190" w:right="200" w:firstLine="242"/>
              <w:jc w:val="both"/>
              <w:rPr>
                <w:rFonts w:ascii="GHEA Grapalat" w:hAnsi="GHEA Grapalat" w:cs="Sylfaen"/>
                <w:sz w:val="22"/>
                <w:szCs w:val="22"/>
              </w:rPr>
            </w:pPr>
            <w:r w:rsidRPr="00C16995">
              <w:rPr>
                <w:rFonts w:ascii="GHEA Grapalat" w:hAnsi="GHEA Grapalat" w:cs="Sylfaen"/>
                <w:color w:val="191919"/>
                <w:sz w:val="22"/>
                <w:szCs w:val="22"/>
                <w:shd w:val="clear" w:color="auto" w:fill="FFFFFF"/>
              </w:rPr>
              <w:t>211 էջի 2-րդ պարբերությունում «, ինչպես նաև ՀՀ տնտեսական մրցակցության պաշտպանության պետական հանձնաժողովի համար էլեկտրոնային հարթակի ծրագրային ապահովման վերջնական տարբերակի մշակման հետ կապված աշխատանքներ» բառերը հանել</w:t>
            </w:r>
            <w:r w:rsidR="005B3065" w:rsidRPr="00C16995">
              <w:rPr>
                <w:rFonts w:ascii="GHEA Grapalat" w:hAnsi="GHEA Grapalat" w:cs="Sylfaen"/>
                <w:color w:val="191919"/>
                <w:sz w:val="22"/>
                <w:szCs w:val="22"/>
                <w:shd w:val="clear" w:color="auto" w:fill="FFFFFF"/>
              </w:rPr>
              <w:t>:</w:t>
            </w:r>
          </w:p>
        </w:tc>
        <w:tc>
          <w:tcPr>
            <w:tcW w:w="1531" w:type="pct"/>
            <w:gridSpan w:val="2"/>
            <w:tcBorders>
              <w:top w:val="outset" w:sz="6" w:space="0" w:color="auto"/>
              <w:left w:val="outset" w:sz="6" w:space="0" w:color="auto"/>
              <w:bottom w:val="outset" w:sz="6" w:space="0" w:color="auto"/>
              <w:right w:val="outset" w:sz="6" w:space="0" w:color="auto"/>
            </w:tcBorders>
            <w:hideMark/>
          </w:tcPr>
          <w:p w14:paraId="3EFBC5B9" w14:textId="45DE602E" w:rsidR="00F96102" w:rsidRPr="00C16995" w:rsidRDefault="00B63214" w:rsidP="00B63214">
            <w:pPr>
              <w:spacing w:after="0"/>
              <w:ind w:left="210"/>
              <w:jc w:val="both"/>
              <w:rPr>
                <w:rFonts w:ascii="GHEA Grapalat" w:eastAsia="Times New Roman" w:hAnsi="GHEA Grapalat" w:cs="Times New Roman"/>
              </w:rPr>
            </w:pPr>
            <w:r w:rsidRPr="00C16995">
              <w:rPr>
                <w:rFonts w:ascii="GHEA Grapalat" w:eastAsia="Times New Roman" w:hAnsi="GHEA Grapalat" w:cs="Times New Roman"/>
                <w:b/>
              </w:rPr>
              <w:t xml:space="preserve">Չի ընդունվել, </w:t>
            </w:r>
            <w:r w:rsidRPr="00C16995">
              <w:rPr>
                <w:rFonts w:ascii="GHEA Grapalat" w:eastAsia="Times New Roman" w:hAnsi="GHEA Grapalat" w:cs="Times New Roman"/>
              </w:rPr>
              <w:t>քանի որ համաձայն ՀՀ վարչապետի աշխատակազմի կողմից ներկայացված հաշվետվության՝ նշված աշխատանքներն իրականացվել են:</w:t>
            </w:r>
          </w:p>
        </w:tc>
      </w:tr>
      <w:tr w:rsidR="00F96102" w:rsidRPr="00C16995" w14:paraId="4FD84AAC"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tcPr>
          <w:p w14:paraId="1B8FDAF5" w14:textId="6923FA20" w:rsidR="00F96102" w:rsidRPr="00C16995" w:rsidRDefault="00F96102" w:rsidP="002835CF">
            <w:pPr>
              <w:pStyle w:val="ListParagraph"/>
              <w:numPr>
                <w:ilvl w:val="0"/>
                <w:numId w:val="8"/>
              </w:numPr>
              <w:spacing w:after="0"/>
              <w:ind w:left="190" w:right="200" w:firstLine="242"/>
              <w:jc w:val="both"/>
              <w:rPr>
                <w:rFonts w:ascii="GHEA Grapalat" w:eastAsia="Times New Roman" w:hAnsi="GHEA Grapalat"/>
                <w:color w:val="00000A"/>
                <w:sz w:val="22"/>
                <w:szCs w:val="22"/>
                <w:lang w:val="hy-AM"/>
              </w:rPr>
            </w:pPr>
            <w:r w:rsidRPr="00C16995">
              <w:rPr>
                <w:rFonts w:ascii="GHEA Grapalat" w:eastAsia="Times New Roman" w:hAnsi="GHEA Grapalat"/>
                <w:sz w:val="22"/>
                <w:szCs w:val="22"/>
                <w:lang w:val="hy-AM"/>
              </w:rPr>
              <w:t xml:space="preserve">217 էջի վերջին պարբերությունում «թվով 12 ծրագրերի և 64 </w:t>
            </w:r>
            <w:r w:rsidRPr="00C16995">
              <w:rPr>
                <w:rFonts w:ascii="GHEA Grapalat" w:hAnsi="GHEA Grapalat" w:cs="Sylfaen"/>
                <w:color w:val="191919"/>
                <w:sz w:val="22"/>
                <w:szCs w:val="22"/>
                <w:shd w:val="clear" w:color="auto" w:fill="FFFFFF"/>
              </w:rPr>
              <w:t>միջոցառումների</w:t>
            </w:r>
            <w:r w:rsidRPr="00C16995">
              <w:rPr>
                <w:rFonts w:ascii="GHEA Grapalat" w:eastAsia="Times New Roman" w:hAnsi="GHEA Grapalat"/>
                <w:sz w:val="22"/>
                <w:szCs w:val="22"/>
                <w:lang w:val="hy-AM"/>
              </w:rPr>
              <w:t>» բառերը խմբագրել «թվով 10 ծրագրերի և 59 միջոցառումների» բառերով՝ հաշվի առնելով իրականացված ծրագիր/միջոցառումների թիվը</w:t>
            </w:r>
            <w:r w:rsidR="005B3065" w:rsidRPr="00C16995">
              <w:rPr>
                <w:rFonts w:ascii="GHEA Grapalat" w:eastAsia="Times New Roman" w:hAnsi="GHEA Grapalat"/>
                <w:sz w:val="22"/>
                <w:szCs w:val="22"/>
              </w:rPr>
              <w:t>:</w:t>
            </w:r>
          </w:p>
        </w:tc>
        <w:tc>
          <w:tcPr>
            <w:tcW w:w="1531" w:type="pct"/>
            <w:gridSpan w:val="2"/>
            <w:tcBorders>
              <w:top w:val="outset" w:sz="6" w:space="0" w:color="auto"/>
              <w:left w:val="outset" w:sz="6" w:space="0" w:color="auto"/>
              <w:bottom w:val="outset" w:sz="6" w:space="0" w:color="auto"/>
              <w:right w:val="outset" w:sz="6" w:space="0" w:color="auto"/>
            </w:tcBorders>
          </w:tcPr>
          <w:p w14:paraId="78CF9D73" w14:textId="5A7E1994" w:rsidR="00F96102" w:rsidRPr="00C16995" w:rsidRDefault="00F96102" w:rsidP="002835CF">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F96102" w:rsidRPr="00C16995" w14:paraId="38489167"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B2A6FA5" w14:textId="0C727CA8" w:rsidR="00F96102" w:rsidRPr="00C16995" w:rsidRDefault="00F96102" w:rsidP="002835CF">
            <w:pPr>
              <w:pStyle w:val="ListParagraph"/>
              <w:numPr>
                <w:ilvl w:val="0"/>
                <w:numId w:val="8"/>
              </w:numPr>
              <w:spacing w:after="0"/>
              <w:ind w:left="190" w:right="200" w:firstLine="242"/>
              <w:jc w:val="both"/>
              <w:rPr>
                <w:rFonts w:ascii="GHEA Grapalat" w:hAnsi="GHEA Grapalat" w:cs="Sylfaen"/>
                <w:sz w:val="22"/>
                <w:szCs w:val="22"/>
              </w:rPr>
            </w:pPr>
            <w:r w:rsidRPr="00C16995">
              <w:rPr>
                <w:rFonts w:ascii="GHEA Grapalat" w:eastAsia="Times New Roman" w:hAnsi="GHEA Grapalat"/>
                <w:sz w:val="22"/>
                <w:szCs w:val="22"/>
                <w:lang w:val="hy-AM"/>
              </w:rPr>
              <w:t xml:space="preserve">218 </w:t>
            </w:r>
            <w:r w:rsidRPr="00C16995">
              <w:rPr>
                <w:rFonts w:ascii="GHEA Grapalat" w:hAnsi="GHEA Grapalat" w:cs="Sylfaen"/>
                <w:color w:val="191919"/>
                <w:sz w:val="22"/>
                <w:szCs w:val="22"/>
                <w:shd w:val="clear" w:color="auto" w:fill="FFFFFF"/>
              </w:rPr>
              <w:t>էջի</w:t>
            </w:r>
            <w:r w:rsidRPr="00C16995">
              <w:rPr>
                <w:rFonts w:ascii="GHEA Grapalat" w:eastAsia="Times New Roman" w:hAnsi="GHEA Grapalat"/>
                <w:sz w:val="22"/>
                <w:szCs w:val="22"/>
                <w:lang w:val="hy-AM"/>
              </w:rPr>
              <w:t xml:space="preserve"> 3-րդ պարբերությունում նշել առողջապահության ոլորտում վերահսկողության ծառայությունների միջոցառման շրջանակներում 2021 թվականին տնտեսվարող սուբյեկտների մոտ իրականացված ստուգումների թիվը:</w:t>
            </w:r>
            <w:r w:rsidRPr="00C16995">
              <w:rPr>
                <w:rFonts w:ascii="GHEA Grapalat" w:eastAsia="Times New Roman" w:hAnsi="GHEA Grapalat"/>
                <w:sz w:val="22"/>
                <w:szCs w:val="22"/>
                <w:lang w:val="hy-AM"/>
              </w:rPr>
              <w:tab/>
            </w:r>
          </w:p>
        </w:tc>
        <w:tc>
          <w:tcPr>
            <w:tcW w:w="1531" w:type="pct"/>
            <w:gridSpan w:val="2"/>
            <w:tcBorders>
              <w:top w:val="outset" w:sz="6" w:space="0" w:color="auto"/>
              <w:left w:val="outset" w:sz="6" w:space="0" w:color="auto"/>
              <w:bottom w:val="outset" w:sz="6" w:space="0" w:color="auto"/>
              <w:right w:val="outset" w:sz="6" w:space="0" w:color="auto"/>
            </w:tcBorders>
            <w:hideMark/>
          </w:tcPr>
          <w:p w14:paraId="3609FD56" w14:textId="77777777" w:rsidR="00F96102" w:rsidRPr="00C16995" w:rsidRDefault="00F96102" w:rsidP="002835CF">
            <w:pPr>
              <w:spacing w:after="0"/>
              <w:ind w:left="210"/>
              <w:rPr>
                <w:rFonts w:ascii="GHEA Grapalat" w:eastAsia="Times New Roman" w:hAnsi="GHEA Grapalat" w:cs="Times New Roman"/>
                <w:b/>
              </w:rPr>
            </w:pPr>
            <w:r w:rsidRPr="00C16995">
              <w:rPr>
                <w:rFonts w:ascii="GHEA Grapalat" w:eastAsia="Times New Roman" w:hAnsi="GHEA Grapalat" w:cs="Times New Roman"/>
                <w:b/>
              </w:rPr>
              <w:t>Ընդունվել է</w:t>
            </w:r>
          </w:p>
        </w:tc>
      </w:tr>
      <w:tr w:rsidR="00030691" w:rsidRPr="00C16995" w14:paraId="758A2505"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1A1C5AE" w14:textId="44C16969" w:rsidR="00030691" w:rsidRPr="00C16995" w:rsidRDefault="00030691" w:rsidP="00793CBC">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 xml:space="preserve">ՀՀ մրցակցության պաշտպանության հանձնաժողով </w:t>
            </w:r>
          </w:p>
          <w:p w14:paraId="3629554A" w14:textId="77777777" w:rsidR="00030691" w:rsidRPr="00C16995" w:rsidRDefault="00030691" w:rsidP="00030691">
            <w:pPr>
              <w:spacing w:after="0" w:line="360" w:lineRule="auto"/>
              <w:ind w:firstLine="517"/>
              <w:jc w:val="center"/>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B9D0BF"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5</w:t>
            </w:r>
            <w:r w:rsidRPr="00C16995">
              <w:rPr>
                <w:rFonts w:ascii="GHEA Grapalat" w:eastAsia="Times New Roman" w:hAnsi="GHEA Grapalat" w:cs="Times New Roman"/>
              </w:rPr>
              <w:t>.04.2022թ.</w:t>
            </w:r>
          </w:p>
        </w:tc>
      </w:tr>
      <w:tr w:rsidR="00030691" w:rsidRPr="00C16995" w14:paraId="137DD4D5"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FBB37C3"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5712EC"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ԳԳ/780-2022</w:t>
            </w:r>
          </w:p>
        </w:tc>
      </w:tr>
      <w:tr w:rsidR="00030691" w:rsidRPr="00C16995" w14:paraId="36A25F95"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5D5AB4D6"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Տեղեկացնում եմ, որ Մրցակցության պաշտպանության հանձնաժողովը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դիտողություններ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7BD85E30" w14:textId="64A0C24A" w:rsidR="00030691" w:rsidRPr="00C16995" w:rsidRDefault="00030691" w:rsidP="0033738B">
            <w:pPr>
              <w:spacing w:after="0"/>
              <w:ind w:left="210"/>
              <w:rPr>
                <w:rFonts w:ascii="GHEA Grapalat" w:hAnsi="GHEA Grapalat"/>
                <w:b/>
              </w:rPr>
            </w:pPr>
            <w:r w:rsidRPr="00C16995">
              <w:rPr>
                <w:rFonts w:ascii="GHEA Grapalat" w:eastAsia="Times New Roman" w:hAnsi="GHEA Grapalat" w:cs="Times New Roman"/>
                <w:b/>
              </w:rPr>
              <w:t>Ընդունվել է</w:t>
            </w:r>
            <w:r w:rsidR="0033738B" w:rsidRPr="00C16995">
              <w:rPr>
                <w:rFonts w:ascii="GHEA Grapalat" w:eastAsia="Times New Roman" w:hAnsi="GHEA Grapalat" w:cs="Times New Roman"/>
                <w:b/>
              </w:rPr>
              <w:t xml:space="preserve"> ի գիտություն</w:t>
            </w:r>
          </w:p>
        </w:tc>
      </w:tr>
      <w:tr w:rsidR="00030691" w:rsidRPr="00C16995" w14:paraId="73DCB12F"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E39B29F" w14:textId="2A8E691C" w:rsidR="00030691" w:rsidRPr="00C16995" w:rsidRDefault="00030691" w:rsidP="00293B6B">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մարդու իրավունքների պաշտպանի աշխատակազմ</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8628EB"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5</w:t>
            </w:r>
            <w:r w:rsidRPr="00C16995">
              <w:rPr>
                <w:rFonts w:ascii="GHEA Grapalat" w:eastAsia="Times New Roman" w:hAnsi="GHEA Grapalat" w:cs="Times New Roman"/>
              </w:rPr>
              <w:t>.04.2022թ.</w:t>
            </w:r>
          </w:p>
        </w:tc>
      </w:tr>
      <w:tr w:rsidR="00030691" w:rsidRPr="00C16995" w14:paraId="6014AA9D"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48654E7"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741348"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01/07.1/2067-22</w:t>
            </w:r>
          </w:p>
        </w:tc>
      </w:tr>
      <w:tr w:rsidR="00030691" w:rsidRPr="00C16995" w14:paraId="37246026"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3E233BC"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Ի պատասխան ՀՀ վարչապետի աշխատակազմի ղեկավարի՝ 2022 թվականի ապրիլի 13-ի թիվ </w:t>
            </w:r>
            <w:r w:rsidRPr="00C16995">
              <w:rPr>
                <w:rFonts w:ascii="GHEA Grapalat" w:eastAsia="NSimSun" w:hAnsi="GHEA Grapalat" w:cs="Times New Roman"/>
                <w:bCs/>
                <w:kern w:val="2"/>
                <w:lang w:val="hy-AM" w:eastAsia="zh-CN" w:bidi="hi-IN"/>
              </w:rPr>
              <w:lastRenderedPageBreak/>
              <w:t>02/16.4/11598-2022 գրության տեղեկացնում ենք, որ «Հայաստանի Հանրապետության 2021 թվականի պետական բյուջեի կատարման տարեկան հաշվետվությունը հաստատելու մասին» ՀՀ Ազգային ժողովի որոշման  նախագծի վերաբերյալ նկատառումներ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67E77FF2" w14:textId="1C8501DB"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lastRenderedPageBreak/>
              <w:t>Ընդունվել է ի գիտություն</w:t>
            </w:r>
          </w:p>
        </w:tc>
      </w:tr>
      <w:tr w:rsidR="00030691" w:rsidRPr="00C16995" w14:paraId="24DB52F3"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989679A" w14:textId="0841090E" w:rsidR="00030691" w:rsidRPr="00C16995" w:rsidRDefault="00030691" w:rsidP="00293B6B">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Արարատի մարզպետարան</w:t>
            </w:r>
          </w:p>
          <w:p w14:paraId="77583198" w14:textId="77777777" w:rsidR="00030691" w:rsidRPr="00C16995" w:rsidRDefault="00030691" w:rsidP="00030691">
            <w:pPr>
              <w:spacing w:after="0" w:line="360" w:lineRule="auto"/>
              <w:ind w:firstLine="517"/>
              <w:jc w:val="center"/>
              <w:rPr>
                <w:rFonts w:ascii="GHEA Grapalat" w:eastAsia="Times New Roman" w:hAnsi="GHEA Grapalat" w:cs="Times New Roma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38C5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5</w:t>
            </w:r>
            <w:r w:rsidRPr="00C16995">
              <w:rPr>
                <w:rFonts w:ascii="GHEA Grapalat" w:eastAsia="Times New Roman" w:hAnsi="GHEA Grapalat" w:cs="Times New Roman"/>
              </w:rPr>
              <w:t>.04.2022թ.</w:t>
            </w:r>
          </w:p>
        </w:tc>
      </w:tr>
      <w:tr w:rsidR="00030691" w:rsidRPr="00C16995" w14:paraId="37596339"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0D0A055A"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7C15B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 //02014-2022</w:t>
            </w:r>
          </w:p>
        </w:tc>
      </w:tr>
      <w:tr w:rsidR="00030691" w:rsidRPr="00C16995" w14:paraId="71B07AB9"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B404A76"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աշխատակազմի ղեկավարի 13.04.22թվականի N 02/16.4/11598-2022 գրության  տեղեկացվում է, որ   Արարատի մարզպետարանում քննարկվել է ՀՀ  2021 թվականի  պետական  բյուջեի  կատարման մասին տարեկան հաշվետվությունը և  առաջարկություններ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6C757904" w14:textId="775C3851"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738938B4"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A60F72E" w14:textId="23523D03"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Ազգային ժողով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76FD0"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5</w:t>
            </w:r>
            <w:r w:rsidRPr="00C16995">
              <w:rPr>
                <w:rFonts w:ascii="GHEA Grapalat" w:eastAsia="Times New Roman" w:hAnsi="GHEA Grapalat" w:cs="Times New Roman"/>
              </w:rPr>
              <w:t>.04.2022թ.</w:t>
            </w:r>
          </w:p>
        </w:tc>
      </w:tr>
      <w:tr w:rsidR="00030691" w:rsidRPr="00C16995" w14:paraId="22BBC7CA"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2514FCB"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6F0912"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1/1731-2022</w:t>
            </w:r>
          </w:p>
        </w:tc>
      </w:tr>
      <w:tr w:rsidR="00030691" w:rsidRPr="00C16995" w14:paraId="3837008B"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8EC5877"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Հայտնում ենք,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նախագիծը և «Հայաստանի Հանրապետության 2021 թվականի պետական բյուջեի կատարման տարեկան հաշվետվությունը հաստատելու մասին» ՀՀ Ազգային ժողովի որոշման նախագծի մասին դիտողություններ և առաջարկություններ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3E0A9D08" w14:textId="4152D704"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34E36F3"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6C917569"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բարձր տեխնոլոգիական արդյունաբերության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5B29EC2F"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01/16.1/2821-2022</w:t>
            </w:r>
          </w:p>
        </w:tc>
      </w:tr>
      <w:tr w:rsidR="00030691" w:rsidRPr="00C16995" w14:paraId="77675065"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256BDD5"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13.04.2022թ</w:t>
            </w:r>
            <w:r w:rsidRPr="00C16995">
              <w:rPr>
                <w:rFonts w:ascii="Cambria Math" w:eastAsia="NSimSun" w:hAnsi="Cambria Math" w:cs="Cambria Math"/>
                <w:bCs/>
                <w:kern w:val="2"/>
                <w:lang w:val="hy-AM" w:eastAsia="zh-CN" w:bidi="hi-IN"/>
              </w:rPr>
              <w:t>․</w:t>
            </w:r>
            <w:r w:rsidRPr="00C16995">
              <w:rPr>
                <w:rFonts w:ascii="GHEA Grapalat" w:eastAsia="NSimSun" w:hAnsi="GHEA Grapalat" w:cs="Times New Roman"/>
                <w:bCs/>
                <w:kern w:val="2"/>
                <w:lang w:val="hy-AM" w:eastAsia="zh-CN" w:bidi="hi-IN"/>
              </w:rPr>
              <w:t xml:space="preserve"> թիվ 02/16.4/11598-2022 հանձնարարականի՝ տեղեկացնում ենք,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ՀՀ բարձր տեխնոլոգիական արդյունաբերության նախարարությունն առաջարկություններ և առարկություններ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04BD90C4" w14:textId="4AA47B7A"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48F7A786"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1841E70" w14:textId="2862ACF2"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քննչական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90902B"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71B7E58C"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FE29AB7"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652EC"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01/17/31258-2022</w:t>
            </w:r>
          </w:p>
        </w:tc>
      </w:tr>
      <w:tr w:rsidR="00030691" w:rsidRPr="00C16995" w14:paraId="2EABEFA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6EE2671" w14:textId="77448CA4"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Ի պատասխան ՀՀ վարչապետի աշխատակազմի 13.04.2022թ</w:t>
            </w:r>
            <w:r w:rsidR="002E7584" w:rsidRPr="00C16995">
              <w:rPr>
                <w:rFonts w:ascii="GHEA Grapalat" w:eastAsia="NSimSun" w:hAnsi="GHEA Grapalat" w:cs="Times New Roman"/>
                <w:bCs/>
                <w:kern w:val="2"/>
                <w:lang w:eastAsia="zh-CN" w:bidi="hi-IN"/>
              </w:rPr>
              <w:t>.</w:t>
            </w:r>
            <w:r w:rsidRPr="00C16995">
              <w:rPr>
                <w:rFonts w:ascii="GHEA Grapalat" w:eastAsia="NSimSun" w:hAnsi="GHEA Grapalat" w:cs="Times New Roman"/>
                <w:bCs/>
                <w:kern w:val="2"/>
                <w:lang w:val="hy-AM" w:eastAsia="zh-CN" w:bidi="hi-IN"/>
              </w:rPr>
              <w:t xml:space="preserve"> թիվ 02/16.4/11598-2022 գրության՝ «Հայաստանի Հանրապետության 2021 թվականի պետական բյուջեի կատարման տարեկան հաշվետվությունը հաստատելու մասին» ՀՀ քննչական կոմիտեն առաջարկություններ և դիտողություններ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69459D2E" w14:textId="643979DD"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221E0A3A"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65619F15" w14:textId="2321353D"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քաղաքաշինության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20E5D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69DE70D5"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57B117C"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5AA7A7"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01/16.1/3619-2022</w:t>
            </w:r>
          </w:p>
        </w:tc>
      </w:tr>
      <w:tr w:rsidR="00030691" w:rsidRPr="00C16995" w14:paraId="4289FCF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59B79F1"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նախագծերի վերաբերյալ ՀՀ քաղաքաշինության կոմիտեն դիտողություններ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08A1CEDF" w14:textId="3964D89C"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67724485"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74FD89A9" w14:textId="62EF044A"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հաշվեքննիչ պալատ</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9710F4"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4A6B732C"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5BB8107"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51B3CD"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ՀՊԵ-175</w:t>
            </w:r>
          </w:p>
        </w:tc>
      </w:tr>
      <w:tr w:rsidR="00030691" w:rsidRPr="00C16995" w14:paraId="684242F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72E4590"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ՀՀ հաշվեքննիչ պալատը, որպես բյուջետային հատկացումների գլխավոր կարգադրիչ, Հայաստանի Հանրապետության 2021 թվականի պետական բյուջեի կատարման տարեկան հաշվետվության նախագծի  վերաբերյալ առաջարկություններ և դիտողություններ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652F7256" w14:textId="02184DF3"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0B33F271"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10F7231" w14:textId="06846C38"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շրջակա միջավայրի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C9CB0"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7E1A22C0"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62E89F1B"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CC8A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1/01.3/6301</w:t>
            </w:r>
          </w:p>
        </w:tc>
      </w:tr>
      <w:tr w:rsidR="00030691" w:rsidRPr="00C16995" w14:paraId="23AC02C9"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BB42486"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վարչապետի 2022 թվականի ապրիլի 13-ի N02/16.4/11598 հանձնարարականի, հայտնում եմ, որ շրջակա միջավայրի նախարարությունը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առարկություններ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58E9FD6C" w14:textId="4E5C85E0"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26CAAB31"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8F397BD" w14:textId="213851F3"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Ազգային  անվտանգության ծառայություն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10E269"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7B3F7E8B"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816307F"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F4CBC"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25/163</w:t>
            </w:r>
          </w:p>
        </w:tc>
      </w:tr>
      <w:tr w:rsidR="00030691" w:rsidRPr="00C16995" w14:paraId="1D59CDD8"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DE687D1"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Ի կատարումն վարչապետի 2022 թվականի ապրիլի 13-ի N02/16.4/11598 գրությամբ տրված հանձնարարականի, հայտնում եմ, որ ՀՀ Ազգային  անվտանգության ծառայությունը «Հայաստանի </w:t>
            </w:r>
            <w:r w:rsidRPr="00C16995">
              <w:rPr>
                <w:rFonts w:ascii="GHEA Grapalat" w:eastAsia="NSimSun" w:hAnsi="GHEA Grapalat" w:cs="Times New Roman"/>
                <w:bCs/>
                <w:kern w:val="2"/>
                <w:lang w:val="hy-AM" w:eastAsia="zh-CN" w:bidi="hi-IN"/>
              </w:rPr>
              <w:lastRenderedPageBreak/>
              <w:t>Հանրապետության 2021 թվականի պետական բյուջեի կատարման տարեկան հաշվետվությունը հաստատելու մասին» ՀՀ կառավարության որոշման նախագծի վերաբերյալ դիտողություններ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1FF5375E" w14:textId="6E759DFA"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lastRenderedPageBreak/>
              <w:t>Ընդունվել է ի գիտություն</w:t>
            </w:r>
          </w:p>
        </w:tc>
      </w:tr>
      <w:tr w:rsidR="00030691" w:rsidRPr="00C16995" w14:paraId="30159BAB"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93A8FE4" w14:textId="08AC9433"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պետական վերահսկողական ծառայություն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AEEF0C"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31B7F8C3"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801AFC9"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C1827F"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Ե/673-22</w:t>
            </w:r>
          </w:p>
        </w:tc>
      </w:tr>
      <w:tr w:rsidR="00030691" w:rsidRPr="00C16995" w14:paraId="5D93D842"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9CF1446"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2022 թվականի ապրիլի 13-ի № 02/16.4/11598-2022 հանձնարարականի, ՀՀ պետական վերահսկողական ծառայությունը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1849AD8E" w14:textId="2BDB3D1A"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699E6B44"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BDC343F" w14:textId="5FBE0F7D"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առողջապահության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CD0751"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4469C675"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D85FC6C"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31AA9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ԱԱ/06.1/8736-2022</w:t>
            </w:r>
          </w:p>
        </w:tc>
      </w:tr>
      <w:tr w:rsidR="00030691" w:rsidRPr="00C16995" w14:paraId="35FB1B1D"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8EF566A"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2022 թվականի ապրիլի 13-ի №  02/16.4/11598-2022 հանձնարարականի` հայտնում եմ, որ Առողջապահության նախարարությունը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նախագծերի վերաբերյալ առաջարկություն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00D2E72B" w14:textId="37A24D80"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5FCCEE2E"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7D4BEDBE" w14:textId="0D8113E5"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պաշտպանության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EC7EE4"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5DC0490D"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3DA567E"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34FC4F"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ՊՆ/510/1804-2022</w:t>
            </w:r>
          </w:p>
        </w:tc>
      </w:tr>
      <w:tr w:rsidR="00030691" w:rsidRPr="00C16995" w14:paraId="5EC08C28"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4BF5635"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Վարչապետի 13.04.2022թ. N 02/16.4/11598-2022 հանձնարարականի Ձեր 13.04.2022թ. N 01/10-1/6385-2022 գրությամբ կից ներկայացված ամփոփ հաշվետվությունում ՀՀ պաշտպանության նախարարության մասով անհամապատասխանություններ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2B5B0AF8" w14:textId="274345AC"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B046B84"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BCDBFFD" w14:textId="2BE4F88E"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դատական դեպարտամենտ</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4AFE2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38BE3774"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339D88E3"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992F74"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ԴԴ-1</w:t>
            </w:r>
          </w:p>
        </w:tc>
      </w:tr>
      <w:tr w:rsidR="00030691" w:rsidRPr="00C16995" w14:paraId="70DF7EE8"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4622D76"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Տեղեկացվում է,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առաջարկություններ և դիտողություններ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7576FD47" w14:textId="2AE04321"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2FA374CF"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161D1BF" w14:textId="5A712D83"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Գլխավոր դատախազություն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B87669"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03F6D1C2"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CC4FACC"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D63688"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44/10</w:t>
            </w:r>
            <w:r w:rsidRPr="00C16995">
              <w:rPr>
                <w:rFonts w:ascii="Cambria Math" w:eastAsia="Times New Roman" w:hAnsi="Cambria Math" w:cs="Cambria Math"/>
              </w:rPr>
              <w:t>․</w:t>
            </w:r>
            <w:r w:rsidRPr="00C16995">
              <w:rPr>
                <w:rFonts w:ascii="GHEA Grapalat" w:eastAsia="Times New Roman" w:hAnsi="GHEA Grapalat" w:cs="Times New Roman"/>
              </w:rPr>
              <w:t>3/4805-2022</w:t>
            </w:r>
          </w:p>
        </w:tc>
      </w:tr>
      <w:tr w:rsidR="00030691" w:rsidRPr="00C16995" w14:paraId="7CD65D8D"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ED9A47E"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նախագծերի վերաբերյալ ՀՀ դատախազությունը դիտողություններ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6E884545" w14:textId="4410FFD0"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1D143FD3"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46CFE33B" w14:textId="42EBEE81"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արդարադատության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4D35C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7F5DC843"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CE14E28"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801977"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01/23/16290-2022</w:t>
            </w:r>
          </w:p>
        </w:tc>
      </w:tr>
      <w:tr w:rsidR="00030691" w:rsidRPr="00C16995" w14:paraId="3FB7AB4F"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BD8B0F8"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Հայաստանի Հանրապետության վարչապետի` 2022 թվականի ապրիլի 13-ի № 02/16.4/11598-2022 հանձնարարականի` տեղեկացնում ենք, որ Հայաստանի Հանրապետության 2021 թվականի պետական բյուջեի կատարման տարեկան հաշվետվության վերաբերյալ առաջարկություններ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5309F2E2" w14:textId="42E61868"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6D2DD6A7"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433BC10" w14:textId="7029A4A0"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Գեղարքունիքի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2546E"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5FAC7C16"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290A494"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6886C"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01 //2496-2022</w:t>
            </w:r>
          </w:p>
        </w:tc>
      </w:tr>
      <w:tr w:rsidR="00030691" w:rsidRPr="00C16995" w14:paraId="685D56C7"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721448F"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     Ի կատարումն ՀՀ Վարչապետի աշխատակազմի ղեկավարի 13.04.2022 թ. N02/16.4/11598-2022 գրության պահանջի, տեղեկացնում եմ,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կառավարություն որոշման նախագիծը քննարկվել է ՀՀ Գեղարքունիքի մարզպետարանում: Որոշման նախագծի վերաբերյալ առարկություններ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525029B8" w14:textId="7C1467C4"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2F52D9CF"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FD6EF73" w14:textId="089D7F32"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հեռուստատեսության և ռադիոյի հանձնաժողով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AD02D7"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44BC3CD7"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87A9CAA"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D8DDA8"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01-349</w:t>
            </w:r>
          </w:p>
        </w:tc>
      </w:tr>
      <w:tr w:rsidR="00030691" w:rsidRPr="00C16995" w14:paraId="4F566F7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0476D089"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Ի պատասխան ՀՀ վարչապետի աշխատակազմի ղեկավարի 13.04. 2022 թվականի №02/16.4/11598-2022 գրության, հայտնում եմ, որ Հեռուստատեսության և ռադիոյի հանձնաժողովը «Հայաստանի Հանրապետության 2021 թվականի պետական բյուջեի կատարման մասին տարեկան հաշվետվությունը հաստատելու մասին» ՀՀ Ազգային Ժողովի որոշման նախագծին հավանություն տալու մասին» ՀՀ կառավարություն որոշման նախագծի վերաբերյալ առաջարկություն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5D2AD5BC" w14:textId="1777374B"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46FAF93B"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D754837" w14:textId="58C0DCDD"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 xml:space="preserve">ՀՀ </w:t>
            </w:r>
            <w:r w:rsidR="007708E1" w:rsidRPr="00C16995">
              <w:rPr>
                <w:rFonts w:ascii="GHEA Grapalat" w:eastAsia="Times New Roman" w:hAnsi="GHEA Grapalat"/>
                <w:sz w:val="22"/>
                <w:szCs w:val="22"/>
              </w:rPr>
              <w:t>կադաստրի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605DCA"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3E266ABE"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5382706"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3DDBCE"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w:t>
            </w:r>
            <w:r w:rsidRPr="00C16995">
              <w:rPr>
                <w:rFonts w:ascii="GHEA Grapalat" w:eastAsia="Times New Roman" w:hAnsi="GHEA Grapalat" w:cs="Times New Roman"/>
                <w:lang w:val="hy-AM"/>
              </w:rPr>
              <w:t xml:space="preserve"> </w:t>
            </w:r>
            <w:r w:rsidRPr="00C16995">
              <w:rPr>
                <w:rFonts w:ascii="GHEA Grapalat" w:eastAsia="Times New Roman" w:hAnsi="GHEA Grapalat" w:cs="Sylfaen"/>
                <w:lang w:eastAsia="ru-RU"/>
              </w:rPr>
              <w:t>ՍԹ/3723-2022</w:t>
            </w:r>
          </w:p>
        </w:tc>
      </w:tr>
      <w:tr w:rsidR="00030691" w:rsidRPr="00C16995" w14:paraId="1A4BD2C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62D9CD11"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աշխատակազմի ղեկավարի 2022 թվականի ապրիլի 13-ի N 02/16.4/11598-2022 գրությամբ ներկայացված ՀՀ վարչապետի հանձնարարականի՝ հայտնում ենք, որ Հայաստանի Հանրապետության 2021 թվականի պետական բյուջեի կատարման տարեկան հաշվետվության վերաբերյալ առաջարկություններ և դիտողություններ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589D0168" w14:textId="7C75E9EF"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B032355"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69E176D4" w14:textId="475586F7" w:rsidR="00030691" w:rsidRPr="00C16995" w:rsidRDefault="00030691" w:rsidP="00C16995">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հակակոռուպցիոն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9883C0"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42BBC071"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026F51C5"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A09689"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18-3523գ-22</w:t>
            </w:r>
          </w:p>
        </w:tc>
      </w:tr>
      <w:tr w:rsidR="00030691" w:rsidRPr="00C16995" w14:paraId="63A83122"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7D28224"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Հիմք ընդունելով ՀՀ վարչապետի աշխատակազմի ղեկավարի 2022 թվականի ապրիլի 13-ի N 02/16.4/11598-2022 գրությունը՝ հայտնում եմ, որ ՀՀ հակակոռուպցիոն կոմիտեում ուսումնասիրվել է Հայաստանի Հանրապետության 2021 թվականի պետական բյուջեի կատարման տարեկան հաշվետվությունը, որ վերաբերյալ դիտողություններ  և առաջարկություններ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21D78223" w14:textId="5446C04C"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D0C0DF1"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4671DCF0" w14:textId="55479C3B"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Արագածոտնի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35B922"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47F5B33A"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27FA00F"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2C1A31"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01 /8.1/01709-2022</w:t>
            </w:r>
          </w:p>
        </w:tc>
      </w:tr>
      <w:tr w:rsidR="00030691" w:rsidRPr="00C16995" w14:paraId="63FEB7FA"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7E9815A"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Տեղեկացնում ենք, որ ՀՀ Արագածոտնի մարզպետարանը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նախագծերի վերաբերյալ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141425E7" w14:textId="330A992B"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7CD56363"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3DE4E057" w14:textId="25C6C385"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Սյունիքի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F4060"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13DABEA4"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152B5DE"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7C48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 //02638-2022</w:t>
            </w:r>
          </w:p>
        </w:tc>
      </w:tr>
      <w:tr w:rsidR="00030691" w:rsidRPr="00C16995" w14:paraId="6FAE31E8"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49D06661"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Ի պատասխան ՀՀ վարչապետի աշխատակազմի ղեկավարի 13 ապրիլի 2022 թվականի №02/16.4/11598-2022 հանձնարարականի՝ տեղեկացնում ենք, որ ՀՀ 2021 թվականի պետական բյուջեի կատարման մասին տարեկան հաշվետվության վերաբերյալ ՀՀ Սյունիքի մարզպետարանը դիտողություններ և նկատառումներ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5AF4780B" w14:textId="57317296"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051E958"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2C0DBADF"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արտաքին գործերի նախարարություն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419471E5"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1114/15891-22</w:t>
            </w:r>
          </w:p>
        </w:tc>
      </w:tr>
      <w:tr w:rsidR="00030691" w:rsidRPr="00C16995" w14:paraId="5FC2FDAF"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6E23D33"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ս.թ. ապրիլի 13-ի 02/16.4/11598-2022 թվակիր հանձնարարականի՝ տեղեկացնում ենք, որ «Հայաստանի Հանրապետության 2021 թվականի պետական բյուջեի կատարման տարեկան հաշվետվությունը հաստատելու մասին» ՀՀ Ազգային ժողովի որոշման նախագծի վերաբերյալ դիտողություններ և առաջարկություններ չունենք:</w:t>
            </w:r>
            <w:r w:rsidRPr="00C16995">
              <w:rPr>
                <w:rFonts w:ascii="GHEA Grapalat" w:eastAsia="NSimSun" w:hAnsi="GHEA Grapalat" w:cs="Times New Roman"/>
                <w:bCs/>
                <w:kern w:val="2"/>
                <w:lang w:val="hy-AM" w:eastAsia="zh-CN" w:bidi="hi-IN"/>
              </w:rPr>
              <w:tab/>
            </w:r>
          </w:p>
        </w:tc>
        <w:tc>
          <w:tcPr>
            <w:tcW w:w="1531" w:type="pct"/>
            <w:gridSpan w:val="2"/>
            <w:tcBorders>
              <w:top w:val="outset" w:sz="6" w:space="0" w:color="auto"/>
              <w:left w:val="outset" w:sz="6" w:space="0" w:color="auto"/>
              <w:bottom w:val="outset" w:sz="6" w:space="0" w:color="auto"/>
              <w:right w:val="outset" w:sz="6" w:space="0" w:color="auto"/>
            </w:tcBorders>
            <w:hideMark/>
          </w:tcPr>
          <w:p w14:paraId="6052B3A7" w14:textId="3D9C8F6F"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323C0D29"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68B119E" w14:textId="539EC059" w:rsidR="00030691" w:rsidRPr="00C16995" w:rsidRDefault="00030691" w:rsidP="00C16995">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Շիրակի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FBB9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107D71AA"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4D1A30E"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691CAA"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 //02734-2022</w:t>
            </w:r>
          </w:p>
        </w:tc>
      </w:tr>
      <w:tr w:rsidR="00030691" w:rsidRPr="00C16995" w14:paraId="5BE38EF9"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77E3A4F"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Հայտնում ենք, որ Հայաստանի Հանրապետության 2021 թվականի պետական բյուջեի կատարման տարեկան հաշվետվությունը քննարկվել է ՀՀ Շիրակի մարզպետարանում:</w:t>
            </w:r>
          </w:p>
          <w:p w14:paraId="008FC158"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Հաշվետվության վերաբերյալ առաջարկություններ և դիտողություններ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25F8FBE0" w14:textId="7C994573"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51F22669"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43F0E08E" w14:textId="0C45E6F5" w:rsidR="00030691" w:rsidRPr="00C16995" w:rsidRDefault="00030691" w:rsidP="00C16995">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Վայոց ձորի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E36DA6"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5365BA45"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1B87152"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E0353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 /06.4/2548-2022</w:t>
            </w:r>
          </w:p>
        </w:tc>
      </w:tr>
      <w:tr w:rsidR="00030691" w:rsidRPr="00C16995" w14:paraId="4E6B32D0"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00A7D39E"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        Ի կատարումն վարչապետի 13.04.2022 թվականի  թիվ  02/16.4/11598-2022 հանձնարարականի՝ հայտնում  ենք, որ  Վայոց ձորի մարզպետարանի կողմից քննարկվել է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նախագծերը: </w:t>
            </w:r>
          </w:p>
          <w:p w14:paraId="416E131D"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 Վայոց ձորի մարզպետարանն  իրեն  վերաբերվող մասով  ուղարկված  նախագծերի   վերաբերյալ  դիտողություններ  և նկատառումներ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36E01AA6" w14:textId="6ADE97D8"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5CC8E25E"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01892D9B" w14:textId="70BA0990" w:rsidR="00030691" w:rsidRPr="00C16995" w:rsidRDefault="00030691" w:rsidP="00C16995">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Նախագահի աշխատակազմ</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A7573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3CD223C2"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1A12740"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B7E1E"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ԱՂ-398-2022</w:t>
            </w:r>
          </w:p>
        </w:tc>
      </w:tr>
      <w:tr w:rsidR="00030691" w:rsidRPr="00C16995" w14:paraId="3D0B7AE1"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64B2A1AA" w14:textId="47D2170F"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ՀՀ վարչապետի աշխատակազմի ղեկավարի 2022 թվականի ապրիլի 13-ի N 02/16.4/11598-2022 գրության կապակցությամբ տեղեկացնում ենք, որ Հանրապետության նախագահի աշխատակազմը առաջարկություններ և առարկություններ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33F0EEF2" w14:textId="1937E250"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1FF0E321"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7C75CFB8" w14:textId="51C89DA8"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Արմավիրի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AEB8B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7DA96316"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74627A0"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6B1FA2"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 /6.1/02278-2022</w:t>
            </w:r>
          </w:p>
        </w:tc>
      </w:tr>
      <w:tr w:rsidR="00030691" w:rsidRPr="00C16995" w14:paraId="7CDEF46F"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664B5001" w14:textId="6D82A3C8" w:rsidR="00030691" w:rsidRPr="00C16995" w:rsidRDefault="00030691" w:rsidP="002E7584">
            <w:pPr>
              <w:spacing w:after="0"/>
              <w:ind w:left="140" w:right="200" w:firstLine="292"/>
              <w:jc w:val="both"/>
              <w:rPr>
                <w:rFonts w:ascii="GHEA Grapalat" w:hAnsi="GHEA Grapalat" w:cs="Sylfaen"/>
                <w:lang w:val="hy-AM"/>
              </w:rPr>
            </w:pPr>
            <w:r w:rsidRPr="00C16995">
              <w:rPr>
                <w:rFonts w:ascii="GHEA Grapalat" w:hAnsi="GHEA Grapalat"/>
                <w:lang w:val="hy-AM"/>
              </w:rPr>
              <w:t>Հայտնում եմ Ձեզ, որ ՀՀ Արմավիրի մարզպետարանում քննարկվել է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նախագիծը, որի վերաբերյալ առաջարկություններ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724930B8" w14:textId="4AC2D87E"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10AF732B"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0542E41" w14:textId="39361520"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Կոտայքի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F24B2"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7B228DAA"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35E1FC6F"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9DF090"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N 01/03.1/02076-2022</w:t>
            </w:r>
          </w:p>
        </w:tc>
      </w:tr>
      <w:tr w:rsidR="00030691" w:rsidRPr="00C16995" w14:paraId="21F8DDD5"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7A1AC4A"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Հայտնում եմ Ձեզ, որ ՀՀ Կոտայքի մարզպետարանը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առարկություններ և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105B848D" w14:textId="61568EE5"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4E6E5847"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6362E83A" w14:textId="78AEFBEA"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կենտրոնական ընտրական հանձնաժողով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73ED95"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1E0ABD49"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7A3D6BE3"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60EA57"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05/11/152-2022</w:t>
            </w:r>
          </w:p>
        </w:tc>
      </w:tr>
      <w:tr w:rsidR="00030691" w:rsidRPr="00C16995" w14:paraId="7CD2DA24"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1D0C5D68"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 xml:space="preserve"> Ի կատարումն՝ ՀՀ վարչապետի աշխատակազմի ղեկավարի 2022 թվականի ապրիլի 13-ի N 02/16.4/11598-2022 գրության կապակցությամբ տեղեկացվում է, որ «Բյուջետային ծրագրի կատարման տարեկան հաշվետվության» վերաբերյալ դիտողություններ և  առաջարկություններ առկա չեն:</w:t>
            </w:r>
          </w:p>
        </w:tc>
        <w:tc>
          <w:tcPr>
            <w:tcW w:w="1531" w:type="pct"/>
            <w:gridSpan w:val="2"/>
            <w:tcBorders>
              <w:top w:val="outset" w:sz="6" w:space="0" w:color="auto"/>
              <w:left w:val="outset" w:sz="6" w:space="0" w:color="auto"/>
              <w:bottom w:val="outset" w:sz="6" w:space="0" w:color="auto"/>
              <w:right w:val="outset" w:sz="6" w:space="0" w:color="auto"/>
            </w:tcBorders>
            <w:hideMark/>
          </w:tcPr>
          <w:p w14:paraId="7E6827FC" w14:textId="4180A007"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4E1A9D76"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400790FD" w14:textId="05A84BD7"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սահմանադրական դատարան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5201C3"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177EC5E4"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6E1788DD"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EA6DB0"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 xml:space="preserve">N </w:t>
            </w:r>
            <w:r w:rsidRPr="00C16995">
              <w:rPr>
                <w:rFonts w:ascii="GHEA Grapalat" w:eastAsia="Times New Roman" w:hAnsi="GHEA Grapalat" w:cs="Times New Roman"/>
                <w:lang w:val="hy-AM"/>
              </w:rPr>
              <w:t>Ա/0409-2022</w:t>
            </w:r>
          </w:p>
        </w:tc>
      </w:tr>
      <w:tr w:rsidR="00030691" w:rsidRPr="00C16995" w14:paraId="3711EEB0"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757A8435"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lastRenderedPageBreak/>
              <w:t xml:space="preserve"> Ի պատասխան վարչապետի աշխատակազմի ղեկավարի 02/16.4/11598-2022 գրության հայտնում ենք,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2021 թվականի պետական բյուջեի կատարման տարեկան հաշվետվությունը հաստատելու մասին» ՀՀ Ազգային ժողովի որոշման  նախագծերի վերաբերյալ Սահմանադրական դատարանի աշխատակազմը առարկություններ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782ED0EC" w14:textId="41AF0331"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577BED34"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45FEA0A4" w14:textId="3EA0AE81"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Տավուշի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659116"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12CC0923"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4847D987"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70F0A1"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N 01//01658-2022</w:t>
            </w:r>
          </w:p>
        </w:tc>
      </w:tr>
      <w:tr w:rsidR="00030691" w:rsidRPr="00C16995" w14:paraId="5368E56A"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887437B"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աշխատակազմի ղեկավարի 13.04.2022թ. թիվ 02/16.4/11598-2022 հանձնարարականի հայտնում եմ, որ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վերաբերյալ առարկություններ և առաջարկություններ չունեմ:</w:t>
            </w:r>
          </w:p>
        </w:tc>
        <w:tc>
          <w:tcPr>
            <w:tcW w:w="1531" w:type="pct"/>
            <w:gridSpan w:val="2"/>
            <w:tcBorders>
              <w:top w:val="outset" w:sz="6" w:space="0" w:color="auto"/>
              <w:left w:val="outset" w:sz="6" w:space="0" w:color="auto"/>
              <w:bottom w:val="outset" w:sz="6" w:space="0" w:color="auto"/>
              <w:right w:val="outset" w:sz="6" w:space="0" w:color="auto"/>
            </w:tcBorders>
            <w:hideMark/>
          </w:tcPr>
          <w:p w14:paraId="38348F44" w14:textId="72AFAC49"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54E2E619"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7A35F8CF" w14:textId="13625698"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ԿԱ միջուկային անվտանգության կարգավորման կոմիտե</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70D39"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4F7E5949"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FA2353C"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E104B5"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N 01/812/476-2022</w:t>
            </w:r>
          </w:p>
        </w:tc>
      </w:tr>
      <w:tr w:rsidR="00030691" w:rsidRPr="00C16995" w14:paraId="1FC3389F"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D3434F0"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13.04.2022թ</w:t>
            </w:r>
            <w:r w:rsidRPr="00C16995">
              <w:rPr>
                <w:rFonts w:ascii="Cambria Math" w:eastAsia="NSimSun" w:hAnsi="Cambria Math" w:cs="Cambria Math"/>
                <w:bCs/>
                <w:kern w:val="2"/>
                <w:lang w:val="hy-AM" w:eastAsia="zh-CN" w:bidi="hi-IN"/>
              </w:rPr>
              <w:t>․</w:t>
            </w:r>
            <w:r w:rsidRPr="00C16995">
              <w:rPr>
                <w:rFonts w:ascii="GHEA Grapalat" w:eastAsia="NSimSun" w:hAnsi="GHEA Grapalat" w:cs="Times New Roman"/>
                <w:bCs/>
                <w:kern w:val="2"/>
                <w:lang w:val="hy-AM" w:eastAsia="zh-CN" w:bidi="hi-IN"/>
              </w:rPr>
              <w:t xml:space="preserve"> № 02/16.4/11598-2022 հանձնարարականի հայտնում ենք, որ ՀՀ միջուկային անվտանգության կարգավորման կոմիտեն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առաջարկություններ չունի:</w:t>
            </w:r>
          </w:p>
        </w:tc>
        <w:tc>
          <w:tcPr>
            <w:tcW w:w="1531" w:type="pct"/>
            <w:gridSpan w:val="2"/>
            <w:tcBorders>
              <w:top w:val="outset" w:sz="6" w:space="0" w:color="auto"/>
              <w:left w:val="outset" w:sz="6" w:space="0" w:color="auto"/>
              <w:bottom w:val="outset" w:sz="6" w:space="0" w:color="auto"/>
              <w:right w:val="outset" w:sz="6" w:space="0" w:color="auto"/>
            </w:tcBorders>
            <w:hideMark/>
          </w:tcPr>
          <w:p w14:paraId="16DFB8DA" w14:textId="11119638"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6D37D23B"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25D5BA8C"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Կոռուպցիայի կանխարգելման հանձնաժողով</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59C982EE" w14:textId="77777777" w:rsidTr="00C16995">
        <w:trPr>
          <w:trHeight w:val="302"/>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N 01/689-2022</w:t>
            </w:r>
          </w:p>
        </w:tc>
      </w:tr>
      <w:tr w:rsidR="00030691" w:rsidRPr="00C16995" w14:paraId="6A3DC26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2B0B769"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պատասխան ՀՀ վարչապետի 13.04.2022թ</w:t>
            </w:r>
            <w:r w:rsidRPr="00C16995">
              <w:rPr>
                <w:rFonts w:ascii="Cambria Math" w:eastAsia="NSimSun" w:hAnsi="Cambria Math" w:cs="Cambria Math"/>
                <w:bCs/>
                <w:kern w:val="2"/>
                <w:lang w:val="hy-AM" w:eastAsia="zh-CN" w:bidi="hi-IN"/>
              </w:rPr>
              <w:t>․</w:t>
            </w:r>
            <w:r w:rsidRPr="00C16995">
              <w:rPr>
                <w:rFonts w:ascii="GHEA Grapalat" w:eastAsia="NSimSun" w:hAnsi="GHEA Grapalat" w:cs="Times New Roman"/>
                <w:bCs/>
                <w:kern w:val="2"/>
                <w:lang w:val="hy-AM" w:eastAsia="zh-CN" w:bidi="hi-IN"/>
              </w:rPr>
              <w:t xml:space="preserve"> № 02/16.4/11598-2022 գրությանը հայտնում ենք Ձեզ, որ Կոռուպցիայի կանխարգելման հանձնաժողովը ներկայացված որոշման նախագծի վերաբերյալ դիտողություններ և առաջարկություններ չունի, բացառությամբ ներկայացված Ազգային ժողովի որոշման նախագծի մեջ  «Արարատ Միրզոյան» բառերը փոխարինել «Ալեն Սիմոնյան» բառերով:</w:t>
            </w:r>
          </w:p>
        </w:tc>
        <w:tc>
          <w:tcPr>
            <w:tcW w:w="1531" w:type="pct"/>
            <w:gridSpan w:val="2"/>
            <w:tcBorders>
              <w:top w:val="outset" w:sz="6" w:space="0" w:color="auto"/>
              <w:left w:val="outset" w:sz="6" w:space="0" w:color="auto"/>
              <w:bottom w:val="outset" w:sz="6" w:space="0" w:color="auto"/>
              <w:right w:val="outset" w:sz="6" w:space="0" w:color="auto"/>
            </w:tcBorders>
            <w:hideMark/>
          </w:tcPr>
          <w:p w14:paraId="7078ED8A" w14:textId="5EE9552D"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15990CCA"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5E574886" w14:textId="5AF28B45"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lastRenderedPageBreak/>
              <w:t>ՀՀ Լոռու մարզպետարան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86207C"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3</w:t>
            </w:r>
            <w:r w:rsidRPr="00C16995">
              <w:rPr>
                <w:rFonts w:ascii="GHEA Grapalat" w:eastAsia="Times New Roman" w:hAnsi="GHEA Grapalat" w:cs="Times New Roman"/>
              </w:rPr>
              <w:t>.04.2022թ.</w:t>
            </w:r>
          </w:p>
        </w:tc>
      </w:tr>
      <w:tr w:rsidR="00030691" w:rsidRPr="00C16995" w14:paraId="628C185B"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2B8C6FC2"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A83F2A"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N 01 /109,4/03178-2022</w:t>
            </w:r>
          </w:p>
        </w:tc>
      </w:tr>
      <w:tr w:rsidR="00030691" w:rsidRPr="00C16995" w14:paraId="4D87E817"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338F3CB1"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նախագծի և «Հայաստանի Հանրապետության 2021 թվականի պետական բյուջեի կատարման տարեկան հաշվետվությունը հաստատելու մասին» ՀՀ Ազգային ժողովի որոշման նախագծի վերաբերյալ առաջարկություններ և դիտողություններ չունենք:</w:t>
            </w:r>
          </w:p>
        </w:tc>
        <w:tc>
          <w:tcPr>
            <w:tcW w:w="1531" w:type="pct"/>
            <w:gridSpan w:val="2"/>
            <w:tcBorders>
              <w:top w:val="outset" w:sz="6" w:space="0" w:color="auto"/>
              <w:left w:val="outset" w:sz="6" w:space="0" w:color="auto"/>
              <w:bottom w:val="outset" w:sz="6" w:space="0" w:color="auto"/>
              <w:right w:val="outset" w:sz="6" w:space="0" w:color="auto"/>
            </w:tcBorders>
            <w:hideMark/>
          </w:tcPr>
          <w:p w14:paraId="19181FC8" w14:textId="107178B0"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r w:rsidR="00030691" w:rsidRPr="00C16995" w14:paraId="07A80448" w14:textId="77777777" w:rsidTr="00C16995">
        <w:trPr>
          <w:trHeight w:val="20"/>
          <w:tblCellSpacing w:w="0" w:type="dxa"/>
          <w:jc w:val="center"/>
        </w:trPr>
        <w:tc>
          <w:tcPr>
            <w:tcW w:w="3469" w:type="pct"/>
            <w:vMerge w:val="restart"/>
            <w:tcBorders>
              <w:top w:val="outset" w:sz="6" w:space="0" w:color="auto"/>
              <w:left w:val="outset" w:sz="6" w:space="0" w:color="auto"/>
              <w:right w:val="outset" w:sz="6" w:space="0" w:color="auto"/>
            </w:tcBorders>
            <w:shd w:val="clear" w:color="auto" w:fill="BFBFBF" w:themeFill="background1" w:themeFillShade="BF"/>
          </w:tcPr>
          <w:p w14:paraId="71DF892D" w14:textId="294F684D" w:rsidR="00030691" w:rsidRPr="00C16995" w:rsidRDefault="00030691" w:rsidP="007708E1">
            <w:pPr>
              <w:pStyle w:val="ListParagraph"/>
              <w:numPr>
                <w:ilvl w:val="0"/>
                <w:numId w:val="11"/>
              </w:numPr>
              <w:spacing w:after="0"/>
              <w:jc w:val="center"/>
              <w:rPr>
                <w:rFonts w:ascii="GHEA Grapalat" w:eastAsia="Times New Roman" w:hAnsi="GHEA Grapalat"/>
                <w:sz w:val="22"/>
                <w:szCs w:val="22"/>
              </w:rPr>
            </w:pPr>
            <w:r w:rsidRPr="00C16995">
              <w:rPr>
                <w:rFonts w:ascii="GHEA Grapalat" w:eastAsia="Times New Roman" w:hAnsi="GHEA Grapalat"/>
                <w:sz w:val="22"/>
                <w:szCs w:val="22"/>
              </w:rPr>
              <w:t>ՀՀ ոստիկանություն</w:t>
            </w: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9E86D9" w14:textId="77777777" w:rsidR="00030691" w:rsidRPr="00C16995" w:rsidRDefault="00030691" w:rsidP="00030691">
            <w:pPr>
              <w:spacing w:after="0" w:line="360" w:lineRule="auto"/>
              <w:jc w:val="center"/>
              <w:rPr>
                <w:rFonts w:ascii="GHEA Grapalat" w:eastAsia="Times New Roman" w:hAnsi="GHEA Grapalat" w:cs="Times New Roman"/>
              </w:rPr>
            </w:pPr>
            <w:r w:rsidRPr="00C16995">
              <w:rPr>
                <w:rFonts w:ascii="GHEA Grapalat" w:eastAsia="Times New Roman" w:hAnsi="GHEA Grapalat" w:cs="Times New Roman"/>
              </w:rPr>
              <w:t>1</w:t>
            </w:r>
            <w:r w:rsidRPr="00C16995">
              <w:rPr>
                <w:rFonts w:ascii="GHEA Grapalat" w:eastAsia="Times New Roman" w:hAnsi="GHEA Grapalat" w:cs="Times New Roman"/>
                <w:lang w:val="hy-AM"/>
              </w:rPr>
              <w:t>4</w:t>
            </w:r>
            <w:r w:rsidRPr="00C16995">
              <w:rPr>
                <w:rFonts w:ascii="GHEA Grapalat" w:eastAsia="Times New Roman" w:hAnsi="GHEA Grapalat" w:cs="Times New Roman"/>
              </w:rPr>
              <w:t>.04.2022թ.</w:t>
            </w:r>
          </w:p>
        </w:tc>
      </w:tr>
      <w:tr w:rsidR="00030691" w:rsidRPr="00C16995" w14:paraId="56BCC440" w14:textId="77777777" w:rsidTr="00C16995">
        <w:trPr>
          <w:trHeight w:val="20"/>
          <w:tblCellSpacing w:w="0" w:type="dxa"/>
          <w:jc w:val="center"/>
        </w:trPr>
        <w:tc>
          <w:tcPr>
            <w:tcW w:w="3469" w:type="pct"/>
            <w:vMerge/>
            <w:tcBorders>
              <w:left w:val="outset" w:sz="6" w:space="0" w:color="auto"/>
              <w:bottom w:val="outset" w:sz="6" w:space="0" w:color="auto"/>
              <w:right w:val="outset" w:sz="6" w:space="0" w:color="auto"/>
            </w:tcBorders>
            <w:shd w:val="clear" w:color="auto" w:fill="BFBFBF" w:themeFill="background1" w:themeFillShade="BF"/>
          </w:tcPr>
          <w:p w14:paraId="53B902A4" w14:textId="77777777" w:rsidR="00030691" w:rsidRPr="00C16995" w:rsidRDefault="00030691" w:rsidP="00030691">
            <w:pPr>
              <w:spacing w:after="0" w:line="360" w:lineRule="auto"/>
              <w:ind w:firstLine="517"/>
              <w:rPr>
                <w:rFonts w:ascii="GHEA Grapalat" w:hAnsi="GHEA Grapalat" w:cs="Sylfaen"/>
              </w:rPr>
            </w:pPr>
          </w:p>
        </w:tc>
        <w:tc>
          <w:tcPr>
            <w:tcW w:w="1531"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7282A" w14:textId="77777777" w:rsidR="00030691" w:rsidRPr="00C16995" w:rsidRDefault="00030691" w:rsidP="00030691">
            <w:pPr>
              <w:spacing w:after="0" w:line="360" w:lineRule="auto"/>
              <w:jc w:val="center"/>
              <w:rPr>
                <w:rFonts w:ascii="GHEA Grapalat" w:eastAsia="Times New Roman" w:hAnsi="GHEA Grapalat" w:cs="Times New Roman"/>
                <w:lang w:val="hy-AM"/>
              </w:rPr>
            </w:pPr>
            <w:r w:rsidRPr="00C16995">
              <w:rPr>
                <w:rFonts w:ascii="GHEA Grapalat" w:eastAsia="Times New Roman" w:hAnsi="GHEA Grapalat" w:cs="Times New Roman"/>
              </w:rPr>
              <w:t>N 1/29/31705-22</w:t>
            </w:r>
          </w:p>
        </w:tc>
      </w:tr>
      <w:tr w:rsidR="00030691" w:rsidRPr="00C16995" w14:paraId="61C6A433" w14:textId="77777777" w:rsidTr="00C16995">
        <w:trPr>
          <w:trHeight w:val="20"/>
          <w:tblCellSpacing w:w="0" w:type="dxa"/>
          <w:jc w:val="center"/>
        </w:trPr>
        <w:tc>
          <w:tcPr>
            <w:tcW w:w="3469" w:type="pct"/>
            <w:tcBorders>
              <w:top w:val="outset" w:sz="6" w:space="0" w:color="auto"/>
              <w:left w:val="outset" w:sz="6" w:space="0" w:color="auto"/>
              <w:bottom w:val="outset" w:sz="6" w:space="0" w:color="auto"/>
              <w:right w:val="outset" w:sz="6" w:space="0" w:color="auto"/>
            </w:tcBorders>
            <w:hideMark/>
          </w:tcPr>
          <w:p w14:paraId="22C1A1CB"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Ի կատարումն ՀՀ վարչապետի հանձնարարականի (հիմքը՝ ՀՀ վարչապետի աշխատակազմի ղեկավարի 2022 թվականի ապրիլի 13-ի N 02/16.4/11598-2022 գրությունը), ՀՀ ոստիկանությունում քննարկվել է «Հայաստանի Հանրապետության 2021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նախագիծը և «Հայաստանի Հանրապետության 2021 թվականի պետական բյուջեի կատարման տարեկան հաշվետվությունը հաստատելու մասին» ՀՀ Ազգային ժողովի որոշման նախագիծը:</w:t>
            </w:r>
          </w:p>
          <w:p w14:paraId="7968BAB7" w14:textId="77777777" w:rsidR="00030691" w:rsidRPr="00C16995" w:rsidRDefault="00030691" w:rsidP="002E7584">
            <w:pPr>
              <w:spacing w:after="0"/>
              <w:ind w:left="140" w:right="200" w:firstLine="292"/>
              <w:jc w:val="both"/>
              <w:rPr>
                <w:rFonts w:ascii="GHEA Grapalat" w:eastAsia="NSimSun" w:hAnsi="GHEA Grapalat" w:cs="Times New Roman"/>
                <w:bCs/>
                <w:kern w:val="2"/>
                <w:lang w:val="hy-AM" w:eastAsia="zh-CN" w:bidi="hi-IN"/>
              </w:rPr>
            </w:pPr>
            <w:r w:rsidRPr="00C16995">
              <w:rPr>
                <w:rFonts w:ascii="GHEA Grapalat" w:eastAsia="NSimSun" w:hAnsi="GHEA Grapalat" w:cs="Times New Roman"/>
                <w:bCs/>
                <w:kern w:val="2"/>
                <w:lang w:val="hy-AM" w:eastAsia="zh-CN" w:bidi="hi-IN"/>
              </w:rPr>
              <w:t>Նախագծերի վերաբերյալ  առաջարկություններ և առարկություններ չկան:</w:t>
            </w:r>
          </w:p>
        </w:tc>
        <w:tc>
          <w:tcPr>
            <w:tcW w:w="1531" w:type="pct"/>
            <w:gridSpan w:val="2"/>
            <w:tcBorders>
              <w:top w:val="outset" w:sz="6" w:space="0" w:color="auto"/>
              <w:left w:val="outset" w:sz="6" w:space="0" w:color="auto"/>
              <w:bottom w:val="outset" w:sz="6" w:space="0" w:color="auto"/>
              <w:right w:val="outset" w:sz="6" w:space="0" w:color="auto"/>
            </w:tcBorders>
            <w:hideMark/>
          </w:tcPr>
          <w:p w14:paraId="41CFF3BE" w14:textId="7B263ACE" w:rsidR="00030691" w:rsidRPr="00C16995" w:rsidRDefault="0033738B" w:rsidP="0033738B">
            <w:pPr>
              <w:spacing w:after="0"/>
              <w:ind w:left="210"/>
              <w:rPr>
                <w:rFonts w:ascii="GHEA Grapalat" w:hAnsi="GHEA Grapalat"/>
                <w:b/>
              </w:rPr>
            </w:pPr>
            <w:r w:rsidRPr="00C16995">
              <w:rPr>
                <w:rFonts w:ascii="GHEA Grapalat" w:eastAsia="Times New Roman" w:hAnsi="GHEA Grapalat" w:cs="Times New Roman"/>
                <w:b/>
              </w:rPr>
              <w:t>Ընդունվել է ի գիտություն</w:t>
            </w:r>
          </w:p>
        </w:tc>
      </w:tr>
    </w:tbl>
    <w:p w14:paraId="68B1F69A" w14:textId="77777777" w:rsidR="00454473" w:rsidRPr="00C16995" w:rsidRDefault="00454473" w:rsidP="00C16995">
      <w:pPr>
        <w:spacing w:after="0"/>
        <w:rPr>
          <w:rFonts w:ascii="GHEA Grapalat" w:eastAsia="Times New Roman" w:hAnsi="GHEA Grapalat" w:cs="Times New Roman"/>
        </w:rPr>
      </w:pPr>
    </w:p>
    <w:sectPr w:rsidR="00454473" w:rsidRPr="00C16995" w:rsidSect="00793CBC">
      <w:footerReference w:type="default" r:id="rId9"/>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B536E" w14:textId="77777777" w:rsidR="00B77239" w:rsidRDefault="00B77239" w:rsidP="00973D96">
      <w:pPr>
        <w:spacing w:after="0" w:line="240" w:lineRule="auto"/>
      </w:pPr>
      <w:r>
        <w:separator/>
      </w:r>
    </w:p>
  </w:endnote>
  <w:endnote w:type="continuationSeparator" w:id="0">
    <w:p w14:paraId="52F089BA" w14:textId="77777777" w:rsidR="00B77239" w:rsidRDefault="00B77239"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1A2B6048" w:rsidR="00030691" w:rsidRPr="00973D96" w:rsidRDefault="00030691">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FA490D">
          <w:rPr>
            <w:rFonts w:ascii="GHEA Grapalat" w:hAnsi="GHEA Grapalat"/>
            <w:noProof/>
          </w:rPr>
          <w:t>1</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664DA" w14:textId="77777777" w:rsidR="00B77239" w:rsidRDefault="00B77239" w:rsidP="00973D96">
      <w:pPr>
        <w:spacing w:after="0" w:line="240" w:lineRule="auto"/>
      </w:pPr>
      <w:r>
        <w:separator/>
      </w:r>
    </w:p>
  </w:footnote>
  <w:footnote w:type="continuationSeparator" w:id="0">
    <w:p w14:paraId="6536740B" w14:textId="77777777" w:rsidR="00B77239" w:rsidRDefault="00B77239"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1"/>
  </w:num>
  <w:num w:numId="2">
    <w:abstractNumId w:val="10"/>
  </w:num>
  <w:num w:numId="3">
    <w:abstractNumId w:val="5"/>
  </w:num>
  <w:num w:numId="4">
    <w:abstractNumId w:val="6"/>
  </w:num>
  <w:num w:numId="5">
    <w:abstractNumId w:val="9"/>
  </w:num>
  <w:num w:numId="6">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2182D"/>
    <w:rsid w:val="000228A8"/>
    <w:rsid w:val="00030691"/>
    <w:rsid w:val="00046B55"/>
    <w:rsid w:val="00090642"/>
    <w:rsid w:val="000C23FB"/>
    <w:rsid w:val="000F09BE"/>
    <w:rsid w:val="00123AB1"/>
    <w:rsid w:val="00143740"/>
    <w:rsid w:val="001D290D"/>
    <w:rsid w:val="00224536"/>
    <w:rsid w:val="002345AB"/>
    <w:rsid w:val="002835CF"/>
    <w:rsid w:val="00293B6B"/>
    <w:rsid w:val="002B1423"/>
    <w:rsid w:val="002E7584"/>
    <w:rsid w:val="0033738B"/>
    <w:rsid w:val="003738A2"/>
    <w:rsid w:val="003B74F0"/>
    <w:rsid w:val="00406F20"/>
    <w:rsid w:val="00431693"/>
    <w:rsid w:val="00435581"/>
    <w:rsid w:val="004460C3"/>
    <w:rsid w:val="00454473"/>
    <w:rsid w:val="004622EC"/>
    <w:rsid w:val="00492609"/>
    <w:rsid w:val="00495A9F"/>
    <w:rsid w:val="004B1F80"/>
    <w:rsid w:val="00540AFA"/>
    <w:rsid w:val="00560727"/>
    <w:rsid w:val="005B3065"/>
    <w:rsid w:val="005E2318"/>
    <w:rsid w:val="0062248E"/>
    <w:rsid w:val="00623CC4"/>
    <w:rsid w:val="006424A2"/>
    <w:rsid w:val="006E27AC"/>
    <w:rsid w:val="006F7CBE"/>
    <w:rsid w:val="00722BF6"/>
    <w:rsid w:val="007639F9"/>
    <w:rsid w:val="007708E1"/>
    <w:rsid w:val="00793CBC"/>
    <w:rsid w:val="007C4B2C"/>
    <w:rsid w:val="007F32A9"/>
    <w:rsid w:val="007F489E"/>
    <w:rsid w:val="008A00F3"/>
    <w:rsid w:val="008A693F"/>
    <w:rsid w:val="008B76F1"/>
    <w:rsid w:val="008B7BBE"/>
    <w:rsid w:val="008F25FC"/>
    <w:rsid w:val="00906C45"/>
    <w:rsid w:val="00964A36"/>
    <w:rsid w:val="00973D96"/>
    <w:rsid w:val="00985246"/>
    <w:rsid w:val="00A04A2D"/>
    <w:rsid w:val="00A6276A"/>
    <w:rsid w:val="00AD0EE0"/>
    <w:rsid w:val="00AF70F8"/>
    <w:rsid w:val="00B136FA"/>
    <w:rsid w:val="00B222DB"/>
    <w:rsid w:val="00B462C9"/>
    <w:rsid w:val="00B52111"/>
    <w:rsid w:val="00B63214"/>
    <w:rsid w:val="00B77239"/>
    <w:rsid w:val="00C16995"/>
    <w:rsid w:val="00C2298D"/>
    <w:rsid w:val="00C55ECC"/>
    <w:rsid w:val="00C61385"/>
    <w:rsid w:val="00D9111F"/>
    <w:rsid w:val="00D928EE"/>
    <w:rsid w:val="00DF4B13"/>
    <w:rsid w:val="00E06B3A"/>
    <w:rsid w:val="00E47E55"/>
    <w:rsid w:val="00E828E8"/>
    <w:rsid w:val="00E91522"/>
    <w:rsid w:val="00EA5787"/>
    <w:rsid w:val="00EB0993"/>
    <w:rsid w:val="00ED4E32"/>
    <w:rsid w:val="00F00DB9"/>
    <w:rsid w:val="00F22523"/>
    <w:rsid w:val="00F421F9"/>
    <w:rsid w:val="00F452A0"/>
    <w:rsid w:val="00F45341"/>
    <w:rsid w:val="00F7505C"/>
    <w:rsid w:val="00F92D9F"/>
    <w:rsid w:val="00F96102"/>
    <w:rsid w:val="00FA41DA"/>
    <w:rsid w:val="00FA4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9C4FDD01-3AEC-477B-AD90-1D65F9A8F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ad.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BCB5B-F9F2-448A-885D-66FFAB094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7330</Words>
  <Characters>41781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https://mul2.gov.am/tasks/602061/oneclick/8fc58ece4af17922b7bf6fbb61f363bd12fa0a0087edf65f9dda7381e6b2e088.docx?token=b1aa177cad71871c94a4881ec9b248f4</cp:keywords>
  <dc:description/>
  <cp:lastModifiedBy>Arpine Martirosyan</cp:lastModifiedBy>
  <cp:revision>24</cp:revision>
  <cp:lastPrinted>2021-04-19T11:11:00Z</cp:lastPrinted>
  <dcterms:created xsi:type="dcterms:W3CDTF">2022-04-15T12:42:00Z</dcterms:created>
  <dcterms:modified xsi:type="dcterms:W3CDTF">2022-04-21T05:47:00Z</dcterms:modified>
</cp:coreProperties>
</file>