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718C" w:rsidRDefault="00EF718C" w:rsidP="00AA4778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</w:p>
    <w:p w:rsidR="00EF718C" w:rsidRPr="00ED37D7" w:rsidRDefault="00EF718C" w:rsidP="00EF718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nb-NO"/>
        </w:rPr>
      </w:pP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Մ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Ո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Փ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Ա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Ե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Ր</w:t>
      </w:r>
      <w:r w:rsidRPr="00ED37D7">
        <w:rPr>
          <w:rFonts w:ascii="GHEA Grapalat" w:hAnsi="GHEA Grapalat"/>
          <w:b/>
          <w:sz w:val="24"/>
          <w:szCs w:val="24"/>
          <w:lang w:val="nb-NO"/>
        </w:rPr>
        <w:t xml:space="preserve"> </w:t>
      </w:r>
      <w:r w:rsidRPr="00264216">
        <w:rPr>
          <w:rFonts w:ascii="GHEA Grapalat" w:hAnsi="GHEA Grapalat"/>
          <w:b/>
          <w:sz w:val="24"/>
          <w:szCs w:val="24"/>
          <w:lang w:val="hy-AM"/>
        </w:rPr>
        <w:t>Թ</w:t>
      </w:r>
    </w:p>
    <w:p w:rsidR="00EF718C" w:rsidRPr="00ED00AB" w:rsidRDefault="008968CC" w:rsidP="00ED00AB">
      <w:pPr>
        <w:spacing w:after="200" w:line="360" w:lineRule="auto"/>
        <w:jc w:val="center"/>
        <w:rPr>
          <w:rFonts w:ascii="GHEA Grapalat" w:eastAsia="Calibri" w:hAnsi="GHEA Grapalat" w:cs="Arial"/>
          <w:b/>
          <w:kern w:val="32"/>
          <w:lang w:val="pt-BR" w:eastAsia="en-US"/>
        </w:rPr>
      </w:pPr>
      <w:r w:rsidRPr="00ED00AB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«</w:t>
      </w:r>
      <w:r w:rsidR="00ED00AB" w:rsidRPr="00ED00AB">
        <w:rPr>
          <w:rFonts w:ascii="GHEA Grapalat" w:eastAsia="Calibri" w:hAnsi="GHEA Grapalat" w:cs="Cambria"/>
          <w:b/>
          <w:bCs/>
          <w:sz w:val="24"/>
          <w:szCs w:val="24"/>
        </w:rPr>
        <w:t>Ա</w:t>
      </w:r>
      <w:r w:rsidR="00ED00AB" w:rsidRPr="00ED00AB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ՆՇԱ</w:t>
      </w:r>
      <w:r w:rsidR="00ED00AB" w:rsidRPr="00ED00AB">
        <w:rPr>
          <w:rFonts w:ascii="GHEA Grapalat" w:eastAsia="Calibri" w:hAnsi="GHEA Grapalat" w:cs="Cambria"/>
          <w:b/>
          <w:bCs/>
          <w:sz w:val="24"/>
          <w:szCs w:val="24"/>
        </w:rPr>
        <w:t>Ր</w:t>
      </w:r>
      <w:r w:rsidR="00ED00AB" w:rsidRPr="00ED00AB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Ժ  ԳՈՒՅՔ</w:t>
      </w:r>
      <w:r w:rsidR="00ED00AB" w:rsidRPr="00ED00AB">
        <w:rPr>
          <w:rFonts w:ascii="GHEA Grapalat" w:eastAsia="Calibri" w:hAnsi="GHEA Grapalat" w:cs="Cambria"/>
          <w:b/>
          <w:bCs/>
          <w:sz w:val="24"/>
          <w:szCs w:val="24"/>
          <w:lang w:val="pt-BR"/>
        </w:rPr>
        <w:t xml:space="preserve"> </w:t>
      </w:r>
      <w:r w:rsidR="00ED00AB" w:rsidRPr="00ED00AB">
        <w:rPr>
          <w:rFonts w:ascii="GHEA Grapalat" w:eastAsia="Calibri" w:hAnsi="GHEA Grapalat" w:cs="Cambria"/>
          <w:b/>
          <w:bCs/>
          <w:sz w:val="24"/>
          <w:szCs w:val="24"/>
          <w:lang w:val="hy-AM"/>
        </w:rPr>
        <w:t>ՀԵՏ ՎԵՐՑՆԵԼՈՒ ԵՎ ԱՄ</w:t>
      </w:r>
      <w:r w:rsidR="00ED00AB" w:rsidRPr="00ED00AB">
        <w:rPr>
          <w:rFonts w:ascii="GHEA Grapalat" w:eastAsia="Calibri" w:hAnsi="GHEA Grapalat" w:cs="Cambria"/>
          <w:b/>
          <w:bCs/>
          <w:sz w:val="24"/>
          <w:szCs w:val="24"/>
        </w:rPr>
        <w:t>ՐԱՑՆԵԼՈՒ</w:t>
      </w:r>
      <w:r w:rsidR="00ED00AB" w:rsidRPr="00ED00AB">
        <w:rPr>
          <w:rFonts w:ascii="GHEA Grapalat" w:eastAsia="Calibri" w:hAnsi="GHEA Grapalat" w:cs="Cambria"/>
          <w:b/>
          <w:bCs/>
          <w:sz w:val="24"/>
          <w:szCs w:val="24"/>
          <w:lang w:val="pt-BR"/>
        </w:rPr>
        <w:t xml:space="preserve"> </w:t>
      </w:r>
      <w:r w:rsidR="00ED00AB" w:rsidRPr="00ED00AB">
        <w:rPr>
          <w:rFonts w:ascii="GHEA Grapalat" w:eastAsia="Calibri" w:hAnsi="GHEA Grapalat" w:cs="Cambria"/>
          <w:b/>
          <w:bCs/>
          <w:sz w:val="24"/>
          <w:szCs w:val="24"/>
        </w:rPr>
        <w:t>ՄԱՍԻՆ</w:t>
      </w:r>
      <w:r w:rsidRPr="001D0344">
        <w:rPr>
          <w:rFonts w:ascii="GHEA Grapalat" w:hAnsi="GHEA Grapalat"/>
          <w:b/>
          <w:bCs/>
          <w:kern w:val="32"/>
          <w:sz w:val="24"/>
          <w:szCs w:val="24"/>
          <w:lang w:val="hy-AM"/>
        </w:rPr>
        <w:t>»</w:t>
      </w:r>
      <w:r>
        <w:rPr>
          <w:rFonts w:ascii="GHEA Grapalat" w:hAnsi="GHEA Grapalat"/>
          <w:b/>
          <w:bCs/>
          <w:kern w:val="32"/>
          <w:sz w:val="24"/>
          <w:szCs w:val="24"/>
          <w:lang w:val="en-US"/>
        </w:rPr>
        <w:t xml:space="preserve"> </w:t>
      </w:r>
      <w:r w:rsidR="00EF718C" w:rsidRPr="00A05E21">
        <w:rPr>
          <w:rFonts w:ascii="GHEA Grapalat" w:hAnsi="GHEA Grapalat" w:cs="Arial Unicode"/>
          <w:b/>
          <w:bCs/>
          <w:sz w:val="24"/>
          <w:szCs w:val="24"/>
          <w:lang w:val="fr-FR"/>
        </w:rPr>
        <w:t>ՀԱՅԱՍՏԱՆԻ ՀԱՆՐԱՊԵՏՈՒԹՅԱՆ ԿԱՌԱՎԱՐՈՒԹՅԱՆ ՈՐՈՇՄԱՆ ՆԱԽԱԳԾԻ</w:t>
      </w:r>
    </w:p>
    <w:p w:rsidR="00EF718C" w:rsidRPr="00D130CB" w:rsidRDefault="00EF718C" w:rsidP="00EF718C">
      <w:pPr>
        <w:spacing w:line="360" w:lineRule="auto"/>
        <w:jc w:val="center"/>
        <w:rPr>
          <w:rFonts w:ascii="GHEA Grapalat" w:hAnsi="GHEA Grapalat"/>
          <w:b/>
          <w:color w:val="000000"/>
          <w:sz w:val="24"/>
          <w:szCs w:val="24"/>
          <w:lang w:val="hy-AM"/>
        </w:rPr>
      </w:pPr>
    </w:p>
    <w:tbl>
      <w:tblPr>
        <w:tblStyle w:val="TableGrid"/>
        <w:tblW w:w="0" w:type="auto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6196"/>
        <w:gridCol w:w="3575"/>
      </w:tblGrid>
      <w:tr w:rsidR="00EF718C" w:rsidRPr="00D623A8" w:rsidTr="005E67B2">
        <w:trPr>
          <w:trHeight w:val="872"/>
        </w:trPr>
        <w:tc>
          <w:tcPr>
            <w:tcW w:w="6196" w:type="dxa"/>
            <w:vMerge w:val="restart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CE1110">
              <w:rPr>
                <w:rFonts w:ascii="GHEA Grapalat" w:hAnsi="GHEA Grapalat"/>
                <w:sz w:val="24"/>
                <w:szCs w:val="24"/>
                <w:lang w:val="af-ZA"/>
              </w:rPr>
              <w:t>1.ՀՀ ֆինանսների նախարարություն</w:t>
            </w:r>
          </w:p>
        </w:tc>
        <w:tc>
          <w:tcPr>
            <w:tcW w:w="3575" w:type="dxa"/>
            <w:tcBorders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89540F" w:rsidRDefault="00ED00AB" w:rsidP="000575C2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01.04</w:t>
            </w:r>
            <w:r w:rsidR="0089540F">
              <w:rPr>
                <w:rFonts w:ascii="GHEA Grapalat" w:hAnsi="GHEA Grapalat"/>
                <w:sz w:val="24"/>
                <w:szCs w:val="24"/>
                <w:lang w:val="af-ZA"/>
              </w:rPr>
              <w:t>.202</w:t>
            </w:r>
            <w:r w:rsidR="0089540F">
              <w:rPr>
                <w:rFonts w:ascii="GHEA Grapalat" w:hAnsi="GHEA Grapalat"/>
                <w:sz w:val="24"/>
                <w:szCs w:val="24"/>
                <w:lang w:val="hy-AM"/>
              </w:rPr>
              <w:t>2թ.</w:t>
            </w:r>
          </w:p>
        </w:tc>
      </w:tr>
      <w:tr w:rsidR="00EF718C" w:rsidRPr="00D623A8" w:rsidTr="005E67B2">
        <w:trPr>
          <w:trHeight w:val="836"/>
        </w:trPr>
        <w:tc>
          <w:tcPr>
            <w:tcW w:w="6196" w:type="dxa"/>
            <w:vMerge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FFFFFF" w:themeFill="background1"/>
          </w:tcPr>
          <w:p w:rsidR="00EF718C" w:rsidRPr="00CE1110" w:rsidRDefault="00EF718C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tcBorders>
              <w:top w:val="single" w:sz="4" w:space="0" w:color="000000" w:themeColor="text1"/>
              <w:bottom w:val="single" w:sz="4" w:space="0" w:color="000000" w:themeColor="text1"/>
            </w:tcBorders>
            <w:shd w:val="clear" w:color="auto" w:fill="D9D9D9" w:themeFill="background1" w:themeFillShade="D9"/>
          </w:tcPr>
          <w:p w:rsidR="00EF718C" w:rsidRPr="00CE1110" w:rsidRDefault="0089540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89540F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89540F">
              <w:rPr>
                <w:rFonts w:ascii="Verdana" w:hAnsi="Verdana"/>
                <w:color w:val="000000"/>
                <w:sz w:val="18"/>
                <w:szCs w:val="18"/>
                <w:shd w:val="clear" w:color="auto" w:fill="D9D9D9" w:themeFill="background1" w:themeFillShade="D9"/>
              </w:rPr>
              <w:t xml:space="preserve"> </w:t>
            </w:r>
            <w:r w:rsidR="00ED00AB" w:rsidRPr="00ED00AB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01/8-2/5428-2022</w:t>
            </w:r>
          </w:p>
        </w:tc>
      </w:tr>
      <w:tr w:rsidR="00EF718C" w:rsidRPr="007E4194" w:rsidTr="00C07859">
        <w:trPr>
          <w:trHeight w:val="791"/>
        </w:trPr>
        <w:tc>
          <w:tcPr>
            <w:tcW w:w="6196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F718C" w:rsidRPr="003A56FB" w:rsidRDefault="003A56FB" w:rsidP="003A56FB">
            <w:pPr>
              <w:pStyle w:val="norm"/>
              <w:tabs>
                <w:tab w:val="left" w:pos="990"/>
              </w:tabs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0B6BF6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0B6BF6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0B6BF6">
              <w:rPr>
                <w:rFonts w:ascii="GHEA Grapalat" w:hAnsi="GHEA Grapalat" w:cs="Sylfaen"/>
                <w:sz w:val="24"/>
                <w:szCs w:val="24"/>
                <w:lang w:val="hy-AM"/>
              </w:rPr>
              <w:t>ֆինանսների</w:t>
            </w:r>
            <w:r w:rsidRPr="000B6BF6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 w:rsidRPr="000B6BF6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նախարարությունը քննարկել է</w:t>
            </w:r>
            <w:r w:rsidRPr="000B6BF6"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lang w:val="pt-BR"/>
              </w:rPr>
              <w:t xml:space="preserve"> Ձեր 21</w:t>
            </w:r>
            <w:r w:rsidRPr="000B6BF6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03</w:t>
            </w:r>
            <w:r w:rsidRPr="000B6BF6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2022</w:t>
            </w:r>
            <w:r w:rsidRPr="000B6BF6">
              <w:rPr>
                <w:rFonts w:ascii="GHEA Grapalat" w:hAnsi="GHEA Grapalat" w:cs="GHEA Grapalat"/>
                <w:sz w:val="24"/>
                <w:szCs w:val="24"/>
                <w:lang w:val="hy-AM"/>
              </w:rPr>
              <w:t>թ</w:t>
            </w:r>
            <w:r w:rsidRPr="000B6BF6">
              <w:rPr>
                <w:rFonts w:ascii="MS Mincho" w:eastAsia="MS Mincho" w:hAnsi="MS Mincho" w:cs="MS Mincho" w:hint="eastAsia"/>
                <w:sz w:val="24"/>
                <w:szCs w:val="24"/>
                <w:lang w:val="hy-AM"/>
              </w:rPr>
              <w:t>․</w:t>
            </w:r>
            <w:r w:rsidRPr="000B6BF6">
              <w:rPr>
                <w:rFonts w:ascii="GHEA Grapalat" w:hAnsi="GHEA Grapalat"/>
                <w:sz w:val="24"/>
                <w:szCs w:val="24"/>
                <w:lang w:val="pt-BR"/>
              </w:rPr>
              <w:t xml:space="preserve"> N </w:t>
            </w:r>
            <w:r w:rsidRPr="004110A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ԳՍ//6703-2022 գրությամբ ներկայացված «</w:t>
            </w:r>
            <w:r w:rsidRPr="004110A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Անշարժ գույք</w:t>
            </w:r>
            <w:r w:rsidRPr="004110A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4110A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հետ</w:t>
            </w:r>
            <w:r w:rsidRPr="004110A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4110A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վերցնելու</w:t>
            </w:r>
            <w:r w:rsidRPr="004110A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4110A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և</w:t>
            </w:r>
            <w:r w:rsidRPr="004110A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4110A0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ամրացնելու</w:t>
            </w:r>
            <w:r>
              <w:rPr>
                <w:rFonts w:ascii="GHEA Grapalat" w:hAnsi="GHEA Grapalat"/>
                <w:b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4110A0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մասին» ՀՀ</w:t>
            </w:r>
            <w:r w:rsidRPr="00B853BE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կառավարության որոշման </w:t>
            </w:r>
            <w:r w:rsidRPr="001D6B3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նախագիծը </w:t>
            </w:r>
            <w:r w:rsidRPr="00B853BE">
              <w:rPr>
                <w:rFonts w:ascii="GHEA Grapalat" w:hAnsi="GHEA Grapalat" w:cs="Sylfaen"/>
                <w:sz w:val="24"/>
                <w:szCs w:val="24"/>
                <w:lang w:val="hy-AM"/>
              </w:rPr>
              <w:t>և հայտնում է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,</w:t>
            </w:r>
            <w:r w:rsidRPr="001D6B3F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որ առաջարկություններ չունի:</w:t>
            </w:r>
          </w:p>
        </w:tc>
        <w:tc>
          <w:tcPr>
            <w:tcW w:w="3575" w:type="dxa"/>
            <w:tcBorders>
              <w:top w:val="single" w:sz="4" w:space="0" w:color="000000" w:themeColor="text1"/>
            </w:tcBorders>
            <w:shd w:val="clear" w:color="auto" w:fill="FFFFFF" w:themeFill="background1"/>
          </w:tcPr>
          <w:p w:rsidR="00E85F06" w:rsidRPr="00E85F06" w:rsidRDefault="006E29BB" w:rsidP="003A56FB">
            <w:pPr>
              <w:spacing w:line="360" w:lineRule="auto"/>
              <w:ind w:firstLine="39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Ընդունվել է ի գիտություն</w:t>
            </w:r>
            <w:r w:rsidR="00E85F06"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  <w:r w:rsidR="00E85F06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764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EF718C" w:rsidRPr="002551AF" w:rsidRDefault="00EF718C" w:rsidP="004A62A0">
            <w:pPr>
              <w:spacing w:line="360" w:lineRule="auto"/>
              <w:ind w:left="708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2. </w:t>
            </w:r>
            <w:r w:rsidRPr="00C117F8">
              <w:rPr>
                <w:rFonts w:ascii="GHEA Grapalat" w:hAnsi="GHEA Grapalat" w:cs="Sylfaen"/>
                <w:sz w:val="24"/>
                <w:szCs w:val="24"/>
                <w:lang w:val="af-ZA"/>
              </w:rPr>
              <w:t>ՀՀ</w:t>
            </w:r>
            <w:r w:rsidRPr="00C117F8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="004A62A0">
              <w:rPr>
                <w:rFonts w:ascii="GHEA Grapalat" w:hAnsi="GHEA Grapalat"/>
                <w:sz w:val="24"/>
                <w:szCs w:val="24"/>
                <w:lang w:val="en-US"/>
              </w:rPr>
              <w:t>աշխատանքի և սոցիալական հարցերի</w:t>
            </w:r>
            <w:r w:rsidR="00ED7027">
              <w:rPr>
                <w:rFonts w:ascii="GHEA Grapalat" w:hAnsi="GHEA Grapalat"/>
                <w:sz w:val="24"/>
                <w:szCs w:val="24"/>
                <w:lang w:val="en-US"/>
              </w:rPr>
              <w:t xml:space="preserve"> նախարարություն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CE1110" w:rsidRDefault="00A91BEB" w:rsidP="009876A7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  <w:lang w:val="af-ZA"/>
              </w:rPr>
              <w:t>2</w:t>
            </w:r>
            <w:r w:rsidR="009876A7">
              <w:rPr>
                <w:rFonts w:ascii="GHEA Grapalat" w:hAnsi="GHEA Grapalat"/>
                <w:sz w:val="24"/>
                <w:szCs w:val="24"/>
                <w:lang w:val="af-ZA"/>
              </w:rPr>
              <w:t>5</w:t>
            </w:r>
            <w:r w:rsidR="002551AF">
              <w:rPr>
                <w:rFonts w:ascii="GHEA Grapalat" w:hAnsi="GHEA Grapalat"/>
                <w:sz w:val="24"/>
                <w:szCs w:val="24"/>
                <w:lang w:val="af-ZA"/>
              </w:rPr>
              <w:t>.03.2022թ.</w:t>
            </w:r>
          </w:p>
        </w:tc>
      </w:tr>
      <w:tr w:rsidR="00EF718C" w:rsidRPr="00D623A8" w:rsidTr="005E67B2">
        <w:tblPrEx>
          <w:shd w:val="clear" w:color="auto" w:fill="auto"/>
        </w:tblPrEx>
        <w:trPr>
          <w:trHeight w:val="809"/>
        </w:trPr>
        <w:tc>
          <w:tcPr>
            <w:tcW w:w="6196" w:type="dxa"/>
            <w:vMerge/>
            <w:shd w:val="clear" w:color="auto" w:fill="FFFFFF" w:themeFill="background1"/>
          </w:tcPr>
          <w:p w:rsidR="00EF718C" w:rsidRPr="00CE1110" w:rsidRDefault="00EF718C" w:rsidP="000575C2">
            <w:pPr>
              <w:jc w:val="center"/>
              <w:rPr>
                <w:rFonts w:ascii="GHEA Grapalat" w:hAnsi="GHEA Grapalat"/>
                <w:sz w:val="24"/>
                <w:szCs w:val="24"/>
                <w:lang w:val="af-ZA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EF718C" w:rsidRPr="009876A7" w:rsidRDefault="002551AF" w:rsidP="000575C2">
            <w:pPr>
              <w:rPr>
                <w:rFonts w:ascii="GHEA Grapalat" w:hAnsi="GHEA Grapalat"/>
                <w:sz w:val="24"/>
                <w:szCs w:val="24"/>
                <w:lang w:val="af-ZA"/>
              </w:rPr>
            </w:pPr>
            <w:r w:rsidRPr="009876A7">
              <w:rPr>
                <w:rFonts w:ascii="GHEA Grapalat" w:hAnsi="GHEA Grapalat"/>
                <w:sz w:val="24"/>
                <w:szCs w:val="24"/>
                <w:shd w:val="clear" w:color="auto" w:fill="D9D9D9" w:themeFill="background1" w:themeFillShade="D9"/>
                <w:lang w:val="af-ZA"/>
              </w:rPr>
              <w:t>N</w:t>
            </w:r>
            <w:r w:rsidRPr="009876A7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 </w:t>
            </w:r>
            <w:r w:rsidR="009876A7" w:rsidRPr="009876A7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ՄՆ/ԳԽ/7837-2022</w:t>
            </w:r>
          </w:p>
        </w:tc>
      </w:tr>
      <w:tr w:rsidR="00EF718C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EF718C" w:rsidRPr="00F6469B" w:rsidRDefault="00F6469B" w:rsidP="00F6469B">
            <w:pPr>
              <w:spacing w:line="36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F6469B">
              <w:rPr>
                <w:rFonts w:ascii="GHEA Grapalat" w:hAnsi="GHEA Grapalat" w:cs="Sylfaen"/>
                <w:sz w:val="24"/>
                <w:szCs w:val="24"/>
                <w:lang w:val="hy-AM"/>
              </w:rPr>
              <w:t>Ի պատասխան ՀՀ տարածքային կառավարման և ենթակառուցվածքների նախարարի 21.03.2022թ.</w:t>
            </w:r>
            <w:r w:rsidRPr="00F6469B">
              <w:rPr>
                <w:sz w:val="24"/>
                <w:szCs w:val="24"/>
                <w:lang w:val="hy-AM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թիվ ԳՍ//6703-2022 գրության՝ հայտնում եմ, որ Աշխատանքի և սոցիալական հարցերի նախարարությունը </w:t>
            </w:r>
            <w:r w:rsidRPr="00F6469B">
              <w:rPr>
                <w:rFonts w:ascii="GHEA Grapalat" w:hAnsi="GHEA Grapalat"/>
                <w:sz w:val="24"/>
                <w:szCs w:val="24"/>
                <w:lang w:val="pt-BR"/>
              </w:rPr>
              <w:t xml:space="preserve">«Անշարժ </w:t>
            </w:r>
            <w:r w:rsidRPr="00F6469B">
              <w:rPr>
                <w:rFonts w:ascii="GHEA Grapalat" w:hAnsi="GHEA Grapalat"/>
                <w:sz w:val="24"/>
                <w:szCs w:val="24"/>
                <w:lang w:val="hy-AM"/>
              </w:rPr>
              <w:t>գույք</w:t>
            </w:r>
            <w:r w:rsidRPr="00F6469B">
              <w:rPr>
                <w:rFonts w:ascii="GHEA Grapalat" w:hAnsi="GHEA Grapalat"/>
                <w:sz w:val="24"/>
                <w:szCs w:val="24"/>
                <w:lang w:val="pt-BR"/>
              </w:rPr>
              <w:t xml:space="preserve"> հետ վերցնելու և ամրացնելու մասին»</w:t>
            </w:r>
            <w:r w:rsidRPr="00F6469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կառավարության որոշման </w:t>
            </w:r>
            <w:r w:rsidRPr="00F6469B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վերաբերյալ առաջարկություններ և դիտողություններ չունի</w:t>
            </w:r>
            <w:r w:rsidRPr="00F6469B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3575" w:type="dxa"/>
            <w:shd w:val="clear" w:color="auto" w:fill="FFFFFF" w:themeFill="background1"/>
          </w:tcPr>
          <w:p w:rsidR="005E67B2" w:rsidRDefault="0089540F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="0079244E">
              <w:rPr>
                <w:rFonts w:ascii="GHEA Grapalat" w:hAnsi="GHEA Grapalat"/>
                <w:sz w:val="24"/>
                <w:szCs w:val="24"/>
                <w:lang w:val="hy-AM"/>
              </w:rPr>
              <w:t>նդունվել է ի գիտություն:</w:t>
            </w:r>
          </w:p>
          <w:p w:rsidR="00EF718C" w:rsidRPr="000946B3" w:rsidRDefault="00EF718C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AB52AD" w:rsidRPr="001B4701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AB52AD" w:rsidRPr="00AB52AD" w:rsidRDefault="00DB41F3" w:rsidP="00DB41F3">
            <w:pPr>
              <w:spacing w:line="360" w:lineRule="auto"/>
              <w:ind w:firstLine="720"/>
              <w:jc w:val="center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3. ՀՀ կադաստրի կոմիտե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AB52AD" w:rsidRDefault="00F6469B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21</w:t>
            </w:r>
            <w:r w:rsidR="00AB52AD">
              <w:rPr>
                <w:rFonts w:ascii="GHEA Grapalat" w:hAnsi="GHEA Grapalat"/>
                <w:sz w:val="24"/>
                <w:szCs w:val="24"/>
                <w:lang w:val="en-US"/>
              </w:rPr>
              <w:t>.03.2022թ.</w:t>
            </w:r>
          </w:p>
        </w:tc>
      </w:tr>
      <w:tr w:rsidR="00AB52AD" w:rsidRPr="001B4701" w:rsidTr="00AB52AD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AB52AD" w:rsidRPr="00B17BB8" w:rsidRDefault="00AB52AD" w:rsidP="00B17BB8">
            <w:pPr>
              <w:spacing w:line="360" w:lineRule="auto"/>
              <w:ind w:firstLine="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AB52AD" w:rsidRPr="00AB52AD" w:rsidRDefault="00AB52AD" w:rsidP="000575C2">
            <w:pPr>
              <w:spacing w:line="360" w:lineRule="auto"/>
              <w:ind w:firstLine="301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B52AD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N </w:t>
            </w:r>
            <w:r w:rsidR="00F6469B" w:rsidRPr="00F6469B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ՍԹ/3056-2022</w:t>
            </w:r>
          </w:p>
        </w:tc>
      </w:tr>
      <w:tr w:rsidR="00AB52AD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F6469B" w:rsidRPr="00F6469B" w:rsidRDefault="00F6469B" w:rsidP="00F6469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6469B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 w:rsidRPr="00F6469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</w:rPr>
              <w:t>պատասխան</w:t>
            </w:r>
            <w:r w:rsidRPr="00F6469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F6469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</w:rPr>
              <w:t>տարածքային</w:t>
            </w:r>
            <w:r w:rsidRPr="00F6469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</w:rPr>
              <w:t>կառավարման</w:t>
            </w:r>
            <w:r w:rsidRPr="00F6469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F6469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</w:rPr>
              <w:t>ենթակառուցվածքների նախարարության</w:t>
            </w:r>
            <w:r w:rsidRPr="00F6469B">
              <w:rPr>
                <w:rFonts w:ascii="GHEA Grapalat" w:hAnsi="GHEA Grapalat"/>
                <w:sz w:val="24"/>
                <w:szCs w:val="24"/>
              </w:rPr>
              <w:t xml:space="preserve"> 2022 </w:t>
            </w:r>
            <w:r w:rsidRPr="00F6469B">
              <w:rPr>
                <w:rFonts w:ascii="GHEA Grapalat" w:hAnsi="GHEA Grapalat" w:cs="Sylfaen"/>
                <w:sz w:val="24"/>
                <w:szCs w:val="24"/>
              </w:rPr>
              <w:t>թվականի</w:t>
            </w:r>
            <w:r w:rsidRPr="00F6469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</w:rPr>
              <w:t>մարտի 21</w:t>
            </w:r>
            <w:r w:rsidRPr="00F6469B">
              <w:rPr>
                <w:rFonts w:ascii="GHEA Grapalat" w:hAnsi="GHEA Grapalat"/>
                <w:sz w:val="24"/>
                <w:szCs w:val="24"/>
              </w:rPr>
              <w:t>-</w:t>
            </w:r>
            <w:r w:rsidRPr="00F6469B">
              <w:rPr>
                <w:rFonts w:ascii="GHEA Grapalat" w:hAnsi="GHEA Grapalat" w:cs="Sylfaen"/>
                <w:sz w:val="24"/>
                <w:szCs w:val="24"/>
              </w:rPr>
              <w:t>ի</w:t>
            </w:r>
            <w:r w:rsidRPr="00F6469B">
              <w:rPr>
                <w:rFonts w:ascii="GHEA Grapalat" w:hAnsi="GHEA Grapalat"/>
                <w:sz w:val="24"/>
                <w:szCs w:val="24"/>
              </w:rPr>
              <w:t xml:space="preserve"> N </w:t>
            </w:r>
            <w:r w:rsidRPr="00F6469B">
              <w:rPr>
                <w:rFonts w:ascii="GHEA Grapalat" w:hAnsi="GHEA Grapalat" w:cs="Sylfaen"/>
                <w:color w:val="000000"/>
                <w:sz w:val="24"/>
                <w:szCs w:val="24"/>
                <w:shd w:val="clear" w:color="auto" w:fill="FFFFFF"/>
              </w:rPr>
              <w:t>ԳՍ</w:t>
            </w:r>
            <w:r w:rsidRPr="00F6469B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//6703-2022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գրության՝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lastRenderedPageBreak/>
              <w:t xml:space="preserve">հայտնում ենք, որ </w:t>
            </w:r>
            <w:r w:rsidRPr="00F6469B">
              <w:rPr>
                <w:rFonts w:ascii="GHEA Grapalat" w:hAnsi="GHEA Grapalat"/>
                <w:sz w:val="24"/>
                <w:szCs w:val="24"/>
                <w:lang w:val="pt-BR"/>
              </w:rPr>
              <w:t>«</w:t>
            </w:r>
            <w:r w:rsidRPr="00F6469B">
              <w:rPr>
                <w:rFonts w:ascii="GHEA Grapalat" w:hAnsi="GHEA Grapalat" w:cs="Sylfaen"/>
                <w:kern w:val="32"/>
                <w:sz w:val="24"/>
                <w:szCs w:val="24"/>
              </w:rPr>
              <w:t>Անշարժ գույք հետ վերցնելու և ամրացնելու մասին</w:t>
            </w:r>
            <w:r w:rsidRPr="00F6469B">
              <w:rPr>
                <w:rFonts w:ascii="GHEA Grapalat" w:hAnsi="GHEA Grapalat"/>
                <w:sz w:val="24"/>
                <w:szCs w:val="24"/>
                <w:lang w:val="pt-BR"/>
              </w:rPr>
              <w:t xml:space="preserve">» </w:t>
            </w:r>
            <w:r w:rsidRPr="00F6469B">
              <w:rPr>
                <w:rFonts w:ascii="GHEA Grapalat" w:hAnsi="GHEA Grapalat" w:cs="Sylfaen"/>
                <w:sz w:val="24"/>
                <w:szCs w:val="24"/>
              </w:rPr>
              <w:t>ՀՀ</w:t>
            </w:r>
            <w:r w:rsidRPr="00F6469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</w:rPr>
              <w:t>կառավարության</w:t>
            </w:r>
            <w:r w:rsidRPr="00F6469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</w:rPr>
              <w:t>որոշման</w:t>
            </w:r>
            <w:r w:rsidRPr="00F6469B">
              <w:rPr>
                <w:rFonts w:ascii="GHEA Grapalat" w:hAnsi="GHEA Grapalat"/>
                <w:sz w:val="24"/>
                <w:szCs w:val="24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</w:rPr>
              <w:t>նախագծի</w:t>
            </w:r>
            <w:r w:rsidRPr="00F6469B">
              <w:rPr>
                <w:rFonts w:ascii="GHEA Grapalat" w:hAnsi="GHEA Grapalat"/>
                <w:sz w:val="24"/>
                <w:szCs w:val="24"/>
              </w:rPr>
              <w:t xml:space="preserve"> (այսուհետ՝ Նախագիծ) վերաբերյալ դիտողություններ և առաջարկություններ չունենք:</w:t>
            </w:r>
          </w:p>
          <w:p w:rsidR="00AB52AD" w:rsidRPr="00F6469B" w:rsidRDefault="00F6469B" w:rsidP="00F6469B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F6469B">
              <w:rPr>
                <w:rFonts w:ascii="GHEA Grapalat" w:hAnsi="GHEA Grapalat"/>
                <w:sz w:val="24"/>
                <w:szCs w:val="24"/>
              </w:rPr>
              <w:t xml:space="preserve">   Միաժամանակ տեղեկացնում ենք, որ ք. Երևան, Ա.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Միկոյան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2/22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հասցեի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անշա</w:t>
            </w:r>
            <w:r w:rsidRPr="00F6469B">
              <w:rPr>
                <w:rFonts w:ascii="GHEA Grapalat" w:hAnsi="GHEA Grapalat" w:cs="Verdana"/>
                <w:sz w:val="24"/>
                <w:szCs w:val="24"/>
                <w:shd w:val="clear" w:color="auto" w:fill="FFFFFF"/>
              </w:rPr>
              <w:t>ր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ժ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գույքի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շուկայական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ա</w:t>
            </w:r>
            <w:r w:rsidRPr="00F6469B">
              <w:rPr>
                <w:rFonts w:ascii="GHEA Grapalat" w:hAnsi="GHEA Grapalat" w:cs="Verdana"/>
                <w:sz w:val="24"/>
                <w:szCs w:val="24"/>
                <w:shd w:val="clear" w:color="auto" w:fill="FFFFFF"/>
              </w:rPr>
              <w:t>ր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ժեքին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մոտա</w:t>
            </w:r>
            <w:r w:rsidRPr="00F6469B">
              <w:rPr>
                <w:rFonts w:ascii="GHEA Grapalat" w:hAnsi="GHEA Grapalat" w:cs="Verdana"/>
                <w:sz w:val="24"/>
                <w:szCs w:val="24"/>
                <w:shd w:val="clear" w:color="auto" w:fill="FFFFFF"/>
              </w:rPr>
              <w:t>ր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կված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կա</w:t>
            </w:r>
            <w:r w:rsidRPr="00F6469B">
              <w:rPr>
                <w:rFonts w:ascii="GHEA Grapalat" w:hAnsi="GHEA Grapalat" w:cs="Verdana"/>
                <w:sz w:val="24"/>
                <w:szCs w:val="24"/>
                <w:shd w:val="clear" w:color="auto" w:fill="FFFFFF"/>
              </w:rPr>
              <w:t>դ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աստ</w:t>
            </w:r>
            <w:r w:rsidRPr="00F6469B">
              <w:rPr>
                <w:rFonts w:ascii="GHEA Grapalat" w:hAnsi="GHEA Grapalat" w:cs="Verdana"/>
                <w:sz w:val="24"/>
                <w:szCs w:val="24"/>
                <w:shd w:val="clear" w:color="auto" w:fill="FFFFFF"/>
              </w:rPr>
              <w:t>ր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ային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ա</w:t>
            </w:r>
            <w:r w:rsidRPr="00F6469B">
              <w:rPr>
                <w:rFonts w:ascii="GHEA Grapalat" w:hAnsi="GHEA Grapalat" w:cs="Verdana"/>
                <w:sz w:val="24"/>
                <w:szCs w:val="24"/>
                <w:shd w:val="clear" w:color="auto" w:fill="FFFFFF"/>
              </w:rPr>
              <w:t>ր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ժեքը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27,336,587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ՀՀ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Pr="00F6469B">
              <w:rPr>
                <w:rFonts w:ascii="GHEA Grapalat" w:hAnsi="GHEA Grapalat" w:cs="Verdana"/>
                <w:sz w:val="24"/>
                <w:szCs w:val="24"/>
                <w:shd w:val="clear" w:color="auto" w:fill="FFFFFF"/>
              </w:rPr>
              <w:t>դր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ամ է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,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ո</w:t>
            </w:r>
            <w:r w:rsidRPr="00F6469B">
              <w:rPr>
                <w:rFonts w:ascii="GHEA Grapalat" w:hAnsi="GHEA Grapalat" w:cs="Verdana"/>
                <w:sz w:val="24"/>
                <w:szCs w:val="24"/>
                <w:shd w:val="clear" w:color="auto" w:fill="FFFFFF"/>
              </w:rPr>
              <w:t>ր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ի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կազմում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հողամասի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կա</w:t>
            </w:r>
            <w:r w:rsidRPr="00F6469B">
              <w:rPr>
                <w:rFonts w:ascii="GHEA Grapalat" w:hAnsi="GHEA Grapalat" w:cs="Verdana"/>
                <w:sz w:val="24"/>
                <w:szCs w:val="24"/>
                <w:shd w:val="clear" w:color="auto" w:fill="FFFFFF"/>
              </w:rPr>
              <w:t>դ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աստ</w:t>
            </w:r>
            <w:r w:rsidRPr="00F6469B">
              <w:rPr>
                <w:rFonts w:ascii="GHEA Grapalat" w:hAnsi="GHEA Grapalat" w:cs="Verdana"/>
                <w:sz w:val="24"/>
                <w:szCs w:val="24"/>
                <w:shd w:val="clear" w:color="auto" w:fill="FFFFFF"/>
              </w:rPr>
              <w:t>ր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ային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ա</w:t>
            </w:r>
            <w:r w:rsidRPr="00F6469B">
              <w:rPr>
                <w:rFonts w:ascii="GHEA Grapalat" w:hAnsi="GHEA Grapalat" w:cs="Verdana"/>
                <w:sz w:val="24"/>
                <w:szCs w:val="24"/>
                <w:shd w:val="clear" w:color="auto" w:fill="FFFFFF"/>
              </w:rPr>
              <w:t>ր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ժեքը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կազմում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է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4,950,884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ՀՀ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Pr="00F6469B">
              <w:rPr>
                <w:rFonts w:ascii="GHEA Grapalat" w:hAnsi="GHEA Grapalat" w:cs="Verdana"/>
                <w:sz w:val="24"/>
                <w:szCs w:val="24"/>
                <w:shd w:val="clear" w:color="auto" w:fill="FFFFFF"/>
              </w:rPr>
              <w:t>դր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ամ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,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իսկ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շինությանը՝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22,385,703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ՀՀ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Pr="00F6469B">
              <w:rPr>
                <w:rFonts w:ascii="GHEA Grapalat" w:hAnsi="GHEA Grapalat" w:cs="Verdana"/>
                <w:sz w:val="24"/>
                <w:szCs w:val="24"/>
                <w:shd w:val="clear" w:color="auto" w:fill="FFFFFF"/>
              </w:rPr>
              <w:t>դր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ամ</w:t>
            </w:r>
            <w:r w:rsidRPr="00F6469B">
              <w:rPr>
                <w:rFonts w:ascii="GHEA Grapalat" w:hAnsi="GHEA Grapalat" w:cs="Tahoma"/>
                <w:sz w:val="24"/>
                <w:szCs w:val="24"/>
                <w:shd w:val="clear" w:color="auto" w:fill="FFFFFF"/>
              </w:rPr>
              <w:t xml:space="preserve">: Ք.Երևան,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Սևանի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փողոց,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76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հասցեով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Հայաստանի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Հան</w:t>
            </w:r>
            <w:r w:rsidRPr="00F6469B">
              <w:rPr>
                <w:rFonts w:ascii="GHEA Grapalat" w:hAnsi="GHEA Grapalat" w:cs="Verdana"/>
                <w:sz w:val="24"/>
                <w:szCs w:val="24"/>
                <w:shd w:val="clear" w:color="auto" w:fill="FFFFFF"/>
              </w:rPr>
              <w:t>ր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ապետությանը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պատկանող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անշա</w:t>
            </w:r>
            <w:r w:rsidRPr="00F6469B">
              <w:rPr>
                <w:rFonts w:ascii="GHEA Grapalat" w:hAnsi="GHEA Grapalat" w:cs="Verdana"/>
                <w:sz w:val="24"/>
                <w:szCs w:val="24"/>
                <w:shd w:val="clear" w:color="auto" w:fill="FFFFFF"/>
              </w:rPr>
              <w:t>ր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ժ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գույք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Հայաստանի անշարժ գույքի տեղեկատվական համակարգում (ARPIS)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չի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հայտնաբե</w:t>
            </w:r>
            <w:r w:rsidRPr="00F6469B">
              <w:rPr>
                <w:rFonts w:ascii="GHEA Grapalat" w:hAnsi="GHEA Grapalat" w:cs="Verdana"/>
                <w:sz w:val="24"/>
                <w:szCs w:val="24"/>
                <w:shd w:val="clear" w:color="auto" w:fill="FFFFFF"/>
              </w:rPr>
              <w:t>ր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վել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: Բ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ացի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այ</w:t>
            </w:r>
            <w:r w:rsidRPr="00F6469B">
              <w:rPr>
                <w:rFonts w:ascii="GHEA Grapalat" w:hAnsi="GHEA Grapalat" w:cs="Verdana"/>
                <w:sz w:val="24"/>
                <w:szCs w:val="24"/>
                <w:shd w:val="clear" w:color="auto" w:fill="FFFFFF"/>
              </w:rPr>
              <w:t>դ՝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նշված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գույքի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հողամասի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և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շինության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չափե</w:t>
            </w:r>
            <w:r w:rsidRPr="00F6469B">
              <w:rPr>
                <w:rFonts w:ascii="GHEA Grapalat" w:hAnsi="GHEA Grapalat" w:cs="Verdana"/>
                <w:sz w:val="24"/>
                <w:szCs w:val="24"/>
                <w:shd w:val="clear" w:color="auto" w:fill="FFFFFF"/>
              </w:rPr>
              <w:t>ր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ը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Նախագծում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արտացոլված չեն</w:t>
            </w:r>
            <w:r w:rsidRPr="00F6469B">
              <w:rPr>
                <w:rFonts w:ascii="GHEA Grapalat" w:hAnsi="GHEA Grapalat" w:cs="Tahoma"/>
                <w:sz w:val="24"/>
                <w:szCs w:val="24"/>
                <w:shd w:val="clear" w:color="auto" w:fill="FFFFFF"/>
              </w:rPr>
              <w:t>։</w:t>
            </w:r>
          </w:p>
        </w:tc>
        <w:tc>
          <w:tcPr>
            <w:tcW w:w="3575" w:type="dxa"/>
            <w:shd w:val="clear" w:color="auto" w:fill="FFFFFF" w:themeFill="background1"/>
          </w:tcPr>
          <w:p w:rsidR="00AB52AD" w:rsidRDefault="00F6469B" w:rsidP="00F6469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</w:t>
            </w:r>
            <w:r w:rsidR="00380969">
              <w:rPr>
                <w:rFonts w:ascii="GHEA Grapalat" w:hAnsi="GHEA Grapalat"/>
                <w:sz w:val="24"/>
                <w:szCs w:val="24"/>
                <w:lang w:val="en-US"/>
              </w:rPr>
              <w:t>նդունվել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</w:t>
            </w:r>
            <w:r w:rsidR="00E92851">
              <w:rPr>
                <w:rFonts w:ascii="GHEA Grapalat" w:hAnsi="GHEA Grapalat"/>
                <w:sz w:val="24"/>
                <w:szCs w:val="24"/>
                <w:lang w:val="en-US"/>
              </w:rPr>
              <w:t xml:space="preserve">է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ի գիտություն:</w:t>
            </w:r>
            <w:r w:rsidR="0083739C">
              <w:rPr>
                <w:rFonts w:ascii="GHEA Grapalat" w:hAnsi="GHEA Grapalat"/>
                <w:sz w:val="24"/>
                <w:szCs w:val="24"/>
                <w:lang w:val="en-US"/>
              </w:rPr>
              <w:t xml:space="preserve"> Նախագծում կատարվել է լրացում:</w:t>
            </w:r>
          </w:p>
          <w:p w:rsidR="007B6EFE" w:rsidRPr="00380969" w:rsidRDefault="007B6EFE" w:rsidP="007B6EFE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Ինչ վերաբերում է </w:t>
            </w:r>
            <w:r>
              <w:rPr>
                <w:rFonts w:ascii="GHEA Grapalat" w:hAnsi="GHEA Grapalat" w:cs="Tahoma"/>
                <w:sz w:val="24"/>
                <w:szCs w:val="24"/>
                <w:shd w:val="clear" w:color="auto" w:fill="FFFFFF"/>
              </w:rPr>
              <w:t>ք</w:t>
            </w:r>
            <w:r w:rsidRPr="00F6469B">
              <w:rPr>
                <w:rFonts w:ascii="GHEA Grapalat" w:hAnsi="GHEA Grapalat" w:cs="Tahoma"/>
                <w:sz w:val="24"/>
                <w:szCs w:val="24"/>
                <w:shd w:val="clear" w:color="auto" w:fill="FFFFFF"/>
              </w:rPr>
              <w:t xml:space="preserve">.Երևան, </w:t>
            </w:r>
            <w:r w:rsidRPr="00F6469B"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>Սևանի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փողոց </w:t>
            </w:r>
            <w:r w:rsidRPr="00F6469B"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 xml:space="preserve">76 </w:t>
            </w:r>
            <w:r>
              <w:rPr>
                <w:rFonts w:ascii="GHEA Grapalat" w:hAnsi="GHEA Grapalat" w:cs="Sylfaen"/>
                <w:sz w:val="24"/>
                <w:szCs w:val="24"/>
                <w:shd w:val="clear" w:color="auto" w:fill="FFFFFF"/>
              </w:rPr>
              <w:t xml:space="preserve">հասցեում գտնվող անշարժ գույքին, հայտնում ենք, որ Նախագծում հողամասի և շինության մակերեսներ արտացոլված չեն, քանի որ նշված անշարժ գույքը չունի սեփականության իրավունքի պետական գրանցում, որի իրականացումը </w:t>
            </w:r>
            <w:r>
              <w:rPr>
                <w:rFonts w:ascii="GHEA Grapalat" w:hAnsi="GHEA Grapalat"/>
                <w:sz w:val="24"/>
                <w:szCs w:val="24"/>
                <w:shd w:val="clear" w:color="auto" w:fill="FFFFFF"/>
              </w:rPr>
              <w:t>Նախագծով նախատեսվում է:</w:t>
            </w:r>
            <w:bookmarkStart w:id="0" w:name="_GoBack"/>
            <w:bookmarkEnd w:id="0"/>
          </w:p>
        </w:tc>
      </w:tr>
      <w:tr w:rsidR="00200741" w:rsidRPr="001B4701" w:rsidTr="00200741">
        <w:tblPrEx>
          <w:shd w:val="clear" w:color="auto" w:fill="auto"/>
        </w:tblPrEx>
        <w:trPr>
          <w:trHeight w:val="92"/>
        </w:trPr>
        <w:tc>
          <w:tcPr>
            <w:tcW w:w="6196" w:type="dxa"/>
            <w:vMerge w:val="restart"/>
            <w:shd w:val="clear" w:color="auto" w:fill="D9D9D9" w:themeFill="background1" w:themeFillShade="D9"/>
          </w:tcPr>
          <w:p w:rsidR="00200741" w:rsidRPr="00200741" w:rsidRDefault="00200741" w:rsidP="00200741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en-US"/>
              </w:rPr>
              <w:lastRenderedPageBreak/>
              <w:t>4. ՀՀ սահմանադրական դատարան</w:t>
            </w:r>
          </w:p>
        </w:tc>
        <w:tc>
          <w:tcPr>
            <w:tcW w:w="3575" w:type="dxa"/>
            <w:shd w:val="clear" w:color="auto" w:fill="D9D9D9" w:themeFill="background1" w:themeFillShade="D9"/>
          </w:tcPr>
          <w:p w:rsidR="00200741" w:rsidRDefault="00200741" w:rsidP="00F6469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23.04.2022թ.</w:t>
            </w:r>
          </w:p>
        </w:tc>
      </w:tr>
      <w:tr w:rsidR="00200741" w:rsidRPr="001B4701" w:rsidTr="00200741">
        <w:tblPrEx>
          <w:shd w:val="clear" w:color="auto" w:fill="auto"/>
        </w:tblPrEx>
        <w:trPr>
          <w:trHeight w:val="92"/>
        </w:trPr>
        <w:tc>
          <w:tcPr>
            <w:tcW w:w="6196" w:type="dxa"/>
            <w:vMerge/>
            <w:shd w:val="clear" w:color="auto" w:fill="D9D9D9" w:themeFill="background1" w:themeFillShade="D9"/>
          </w:tcPr>
          <w:p w:rsidR="00200741" w:rsidRPr="00F6469B" w:rsidRDefault="00200741" w:rsidP="00F6469B">
            <w:pPr>
              <w:spacing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575" w:type="dxa"/>
            <w:shd w:val="clear" w:color="auto" w:fill="D9D9D9" w:themeFill="background1" w:themeFillShade="D9"/>
          </w:tcPr>
          <w:p w:rsidR="00200741" w:rsidRDefault="00200741" w:rsidP="00F6469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 w:rsidRPr="00AB52AD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 xml:space="preserve">N </w:t>
            </w:r>
            <w:r w:rsidRPr="00200741">
              <w:rPr>
                <w:rFonts w:ascii="GHEA Grapalat" w:hAnsi="GHEA Grapalat"/>
                <w:color w:val="000000"/>
                <w:sz w:val="24"/>
                <w:szCs w:val="24"/>
                <w:shd w:val="clear" w:color="auto" w:fill="D9D9D9" w:themeFill="background1" w:themeFillShade="D9"/>
              </w:rPr>
              <w:t>Ա/0302-2022</w:t>
            </w:r>
          </w:p>
        </w:tc>
      </w:tr>
      <w:tr w:rsidR="00200741" w:rsidRPr="001B4701" w:rsidTr="00C07859">
        <w:tblPrEx>
          <w:shd w:val="clear" w:color="auto" w:fill="auto"/>
        </w:tblPrEx>
        <w:trPr>
          <w:trHeight w:val="92"/>
        </w:trPr>
        <w:tc>
          <w:tcPr>
            <w:tcW w:w="6196" w:type="dxa"/>
            <w:shd w:val="clear" w:color="auto" w:fill="FFFFFF" w:themeFill="background1"/>
          </w:tcPr>
          <w:p w:rsidR="00200741" w:rsidRPr="00200741" w:rsidRDefault="00200741" w:rsidP="00200741">
            <w:pPr>
              <w:spacing w:line="360" w:lineRule="auto"/>
              <w:ind w:firstLine="567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</w:pPr>
            <w:r w:rsidRPr="00E61021">
              <w:rPr>
                <w:rFonts w:ascii="GHEA Grapalat" w:hAnsi="GHEA Grapalat"/>
                <w:sz w:val="24"/>
                <w:szCs w:val="24"/>
                <w:lang w:val="hy-AM"/>
              </w:rPr>
              <w:t xml:space="preserve">Ի պատասխան Ձեր </w:t>
            </w:r>
            <w:r w:rsidRPr="00E610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03/11.11/1808-2022 գրության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՝</w:t>
            </w:r>
            <w:r w:rsidRPr="00E610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հայտնում ենք, որ նախա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գ</w:t>
            </w:r>
            <w:r w:rsidRPr="00E610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ծի վերա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softHyphen/>
            </w:r>
            <w:r w:rsidRPr="00E610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բե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softHyphen/>
            </w:r>
            <w:r w:rsidRPr="00E610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րյալ դիտողություններ և առաջարկություններ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չունենք, տեղեկացնում ենք նաև, որ Ս</w:t>
            </w:r>
            <w:r w:rsidRPr="00E610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ահ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softHyphen/>
            </w:r>
            <w:r w:rsidRPr="00E610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մանադրական դատարանի Սևանի 76 հասցեում գտնվող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ավտոտնտեսության </w:t>
            </w:r>
            <w:r w:rsidRPr="00E610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սկզբնական արժեքը կազմում է 26926574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61021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դրամ։</w:t>
            </w:r>
          </w:p>
        </w:tc>
        <w:tc>
          <w:tcPr>
            <w:tcW w:w="3575" w:type="dxa"/>
            <w:shd w:val="clear" w:color="auto" w:fill="FFFFFF" w:themeFill="background1"/>
          </w:tcPr>
          <w:p w:rsidR="00200741" w:rsidRDefault="00200741" w:rsidP="00F6469B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 է ի գիտություն: Կատարվել է լրացում:</w:t>
            </w:r>
          </w:p>
        </w:tc>
      </w:tr>
    </w:tbl>
    <w:p w:rsidR="00AA4778" w:rsidRPr="003F3175" w:rsidRDefault="00AA4778" w:rsidP="00AA4778">
      <w:pPr>
        <w:tabs>
          <w:tab w:val="left" w:pos="6946"/>
          <w:tab w:val="left" w:pos="10347"/>
        </w:tabs>
        <w:spacing w:line="276" w:lineRule="auto"/>
        <w:ind w:right="-1" w:firstLine="709"/>
        <w:rPr>
          <w:rFonts w:ascii="GHEA Grapalat" w:hAnsi="GHEA Grapalat" w:cs="Times Armenian"/>
          <w:b/>
          <w:noProof/>
          <w:sz w:val="24"/>
          <w:szCs w:val="24"/>
          <w:lang w:val="hy-AM"/>
        </w:rPr>
      </w:pPr>
    </w:p>
    <w:sectPr w:rsidR="00AA4778" w:rsidRPr="003F3175" w:rsidSect="0097137B">
      <w:headerReference w:type="even" r:id="rId7"/>
      <w:footerReference w:type="default" r:id="rId8"/>
      <w:pgSz w:w="11909" w:h="16834" w:code="9"/>
      <w:pgMar w:top="992" w:right="710" w:bottom="284" w:left="1418" w:header="425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937" w:rsidRDefault="005E1937">
      <w:r>
        <w:separator/>
      </w:r>
    </w:p>
  </w:endnote>
  <w:endnote w:type="continuationSeparator" w:id="0">
    <w:p w:rsidR="005E1937" w:rsidRDefault="005E19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5E193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5E193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5E1937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937" w:rsidRDefault="005E1937">
      <w:r>
        <w:separator/>
      </w:r>
    </w:p>
  </w:footnote>
  <w:footnote w:type="continuationSeparator" w:id="0">
    <w:p w:rsidR="005E1937" w:rsidRDefault="005E193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1D88" w:rsidRDefault="00BC5C9C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E9F6994"/>
    <w:multiLevelType w:val="hybridMultilevel"/>
    <w:tmpl w:val="6B285F14"/>
    <w:lvl w:ilvl="0" w:tplc="D57A597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7551137"/>
    <w:multiLevelType w:val="hybridMultilevel"/>
    <w:tmpl w:val="528E9A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76075BD"/>
    <w:multiLevelType w:val="hybridMultilevel"/>
    <w:tmpl w:val="6A56DCB8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5258C2"/>
    <w:multiLevelType w:val="hybridMultilevel"/>
    <w:tmpl w:val="2E469CC6"/>
    <w:lvl w:ilvl="0" w:tplc="DA44E484">
      <w:start w:val="1"/>
      <w:numFmt w:val="decimal"/>
      <w:lvlText w:val="%1)"/>
      <w:lvlJc w:val="left"/>
      <w:pPr>
        <w:ind w:left="8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7" w:hanging="360"/>
      </w:pPr>
    </w:lvl>
    <w:lvl w:ilvl="2" w:tplc="0409001B" w:tentative="1">
      <w:start w:val="1"/>
      <w:numFmt w:val="lowerRoman"/>
      <w:lvlText w:val="%3."/>
      <w:lvlJc w:val="right"/>
      <w:pPr>
        <w:ind w:left="2307" w:hanging="180"/>
      </w:pPr>
    </w:lvl>
    <w:lvl w:ilvl="3" w:tplc="0409000F" w:tentative="1">
      <w:start w:val="1"/>
      <w:numFmt w:val="decimal"/>
      <w:lvlText w:val="%4."/>
      <w:lvlJc w:val="left"/>
      <w:pPr>
        <w:ind w:left="3027" w:hanging="360"/>
      </w:pPr>
    </w:lvl>
    <w:lvl w:ilvl="4" w:tplc="04090019" w:tentative="1">
      <w:start w:val="1"/>
      <w:numFmt w:val="lowerLetter"/>
      <w:lvlText w:val="%5."/>
      <w:lvlJc w:val="left"/>
      <w:pPr>
        <w:ind w:left="3747" w:hanging="360"/>
      </w:pPr>
    </w:lvl>
    <w:lvl w:ilvl="5" w:tplc="0409001B" w:tentative="1">
      <w:start w:val="1"/>
      <w:numFmt w:val="lowerRoman"/>
      <w:lvlText w:val="%6."/>
      <w:lvlJc w:val="right"/>
      <w:pPr>
        <w:ind w:left="4467" w:hanging="180"/>
      </w:pPr>
    </w:lvl>
    <w:lvl w:ilvl="6" w:tplc="0409000F" w:tentative="1">
      <w:start w:val="1"/>
      <w:numFmt w:val="decimal"/>
      <w:lvlText w:val="%7."/>
      <w:lvlJc w:val="left"/>
      <w:pPr>
        <w:ind w:left="5187" w:hanging="360"/>
      </w:pPr>
    </w:lvl>
    <w:lvl w:ilvl="7" w:tplc="04090019" w:tentative="1">
      <w:start w:val="1"/>
      <w:numFmt w:val="lowerLetter"/>
      <w:lvlText w:val="%8."/>
      <w:lvlJc w:val="left"/>
      <w:pPr>
        <w:ind w:left="5907" w:hanging="360"/>
      </w:pPr>
    </w:lvl>
    <w:lvl w:ilvl="8" w:tplc="0409001B" w:tentative="1">
      <w:start w:val="1"/>
      <w:numFmt w:val="lowerRoman"/>
      <w:lvlText w:val="%9."/>
      <w:lvlJc w:val="right"/>
      <w:pPr>
        <w:ind w:left="6627" w:hanging="180"/>
      </w:pPr>
    </w:lvl>
  </w:abstractNum>
  <w:abstractNum w:abstractNumId="4" w15:restartNumberingAfterBreak="0">
    <w:nsid w:val="4ED622D1"/>
    <w:multiLevelType w:val="hybridMultilevel"/>
    <w:tmpl w:val="B19897F8"/>
    <w:lvl w:ilvl="0" w:tplc="19B481F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95C16BB"/>
    <w:multiLevelType w:val="hybridMultilevel"/>
    <w:tmpl w:val="A208AE48"/>
    <w:lvl w:ilvl="0" w:tplc="990017CE">
      <w:start w:val="1"/>
      <w:numFmt w:val="decimal"/>
      <w:lvlText w:val="%1."/>
      <w:lvlJc w:val="left"/>
      <w:pPr>
        <w:ind w:left="1196" w:hanging="6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16" w:hanging="360"/>
      </w:pPr>
    </w:lvl>
    <w:lvl w:ilvl="2" w:tplc="0409001B" w:tentative="1">
      <w:start w:val="1"/>
      <w:numFmt w:val="lowerRoman"/>
      <w:lvlText w:val="%3."/>
      <w:lvlJc w:val="right"/>
      <w:pPr>
        <w:ind w:left="2336" w:hanging="180"/>
      </w:pPr>
    </w:lvl>
    <w:lvl w:ilvl="3" w:tplc="0409000F" w:tentative="1">
      <w:start w:val="1"/>
      <w:numFmt w:val="decimal"/>
      <w:lvlText w:val="%4."/>
      <w:lvlJc w:val="left"/>
      <w:pPr>
        <w:ind w:left="3056" w:hanging="360"/>
      </w:pPr>
    </w:lvl>
    <w:lvl w:ilvl="4" w:tplc="04090019" w:tentative="1">
      <w:start w:val="1"/>
      <w:numFmt w:val="lowerLetter"/>
      <w:lvlText w:val="%5."/>
      <w:lvlJc w:val="left"/>
      <w:pPr>
        <w:ind w:left="3776" w:hanging="360"/>
      </w:pPr>
    </w:lvl>
    <w:lvl w:ilvl="5" w:tplc="0409001B" w:tentative="1">
      <w:start w:val="1"/>
      <w:numFmt w:val="lowerRoman"/>
      <w:lvlText w:val="%6."/>
      <w:lvlJc w:val="right"/>
      <w:pPr>
        <w:ind w:left="4496" w:hanging="180"/>
      </w:pPr>
    </w:lvl>
    <w:lvl w:ilvl="6" w:tplc="0409000F" w:tentative="1">
      <w:start w:val="1"/>
      <w:numFmt w:val="decimal"/>
      <w:lvlText w:val="%7."/>
      <w:lvlJc w:val="left"/>
      <w:pPr>
        <w:ind w:left="5216" w:hanging="360"/>
      </w:pPr>
    </w:lvl>
    <w:lvl w:ilvl="7" w:tplc="04090019" w:tentative="1">
      <w:start w:val="1"/>
      <w:numFmt w:val="lowerLetter"/>
      <w:lvlText w:val="%8."/>
      <w:lvlJc w:val="left"/>
      <w:pPr>
        <w:ind w:left="5936" w:hanging="360"/>
      </w:pPr>
    </w:lvl>
    <w:lvl w:ilvl="8" w:tplc="0409001B" w:tentative="1">
      <w:start w:val="1"/>
      <w:numFmt w:val="lowerRoman"/>
      <w:lvlText w:val="%9."/>
      <w:lvlJc w:val="right"/>
      <w:pPr>
        <w:ind w:left="6656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4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hideSpellingErrors/>
  <w:hideGrammaticalError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713A"/>
    <w:rsid w:val="0000561C"/>
    <w:rsid w:val="00016356"/>
    <w:rsid w:val="00022272"/>
    <w:rsid w:val="00034AB2"/>
    <w:rsid w:val="00064066"/>
    <w:rsid w:val="00074B24"/>
    <w:rsid w:val="00076B03"/>
    <w:rsid w:val="000A1338"/>
    <w:rsid w:val="000D4588"/>
    <w:rsid w:val="000D5537"/>
    <w:rsid w:val="000F3DDC"/>
    <w:rsid w:val="00141850"/>
    <w:rsid w:val="00143417"/>
    <w:rsid w:val="001B4701"/>
    <w:rsid w:val="001B6E1C"/>
    <w:rsid w:val="001C3D9C"/>
    <w:rsid w:val="00200741"/>
    <w:rsid w:val="00217620"/>
    <w:rsid w:val="002551AF"/>
    <w:rsid w:val="00280677"/>
    <w:rsid w:val="00280A39"/>
    <w:rsid w:val="002D677B"/>
    <w:rsid w:val="002E46EF"/>
    <w:rsid w:val="00331C4D"/>
    <w:rsid w:val="00363916"/>
    <w:rsid w:val="00380969"/>
    <w:rsid w:val="003A56FB"/>
    <w:rsid w:val="003D1C9F"/>
    <w:rsid w:val="003F7DD7"/>
    <w:rsid w:val="00454EA8"/>
    <w:rsid w:val="004A62A0"/>
    <w:rsid w:val="004B3420"/>
    <w:rsid w:val="004C17D8"/>
    <w:rsid w:val="0055743B"/>
    <w:rsid w:val="005A7387"/>
    <w:rsid w:val="005E1937"/>
    <w:rsid w:val="005E5278"/>
    <w:rsid w:val="005E67B2"/>
    <w:rsid w:val="00632B4F"/>
    <w:rsid w:val="0064774C"/>
    <w:rsid w:val="006E29BB"/>
    <w:rsid w:val="00701410"/>
    <w:rsid w:val="007054C3"/>
    <w:rsid w:val="00706935"/>
    <w:rsid w:val="00733E27"/>
    <w:rsid w:val="0079244E"/>
    <w:rsid w:val="007B18F9"/>
    <w:rsid w:val="007B6EFE"/>
    <w:rsid w:val="0081466F"/>
    <w:rsid w:val="008274C3"/>
    <w:rsid w:val="0083739C"/>
    <w:rsid w:val="00852818"/>
    <w:rsid w:val="00880B78"/>
    <w:rsid w:val="0089540F"/>
    <w:rsid w:val="008968CC"/>
    <w:rsid w:val="00950AFD"/>
    <w:rsid w:val="009876A7"/>
    <w:rsid w:val="009A7CCF"/>
    <w:rsid w:val="00A05BEB"/>
    <w:rsid w:val="00A22D10"/>
    <w:rsid w:val="00A31BA0"/>
    <w:rsid w:val="00A32B7E"/>
    <w:rsid w:val="00A556E2"/>
    <w:rsid w:val="00A657FF"/>
    <w:rsid w:val="00A81520"/>
    <w:rsid w:val="00A91BEB"/>
    <w:rsid w:val="00AA4778"/>
    <w:rsid w:val="00AB4FB2"/>
    <w:rsid w:val="00AB52AD"/>
    <w:rsid w:val="00B06C99"/>
    <w:rsid w:val="00B17BB8"/>
    <w:rsid w:val="00BC5C9C"/>
    <w:rsid w:val="00C07859"/>
    <w:rsid w:val="00C553D3"/>
    <w:rsid w:val="00C7410A"/>
    <w:rsid w:val="00CD0C88"/>
    <w:rsid w:val="00CD713A"/>
    <w:rsid w:val="00D04D6E"/>
    <w:rsid w:val="00D62290"/>
    <w:rsid w:val="00D84E75"/>
    <w:rsid w:val="00DA12B6"/>
    <w:rsid w:val="00DB41F3"/>
    <w:rsid w:val="00E17EB9"/>
    <w:rsid w:val="00E42BAD"/>
    <w:rsid w:val="00E430E3"/>
    <w:rsid w:val="00E522DD"/>
    <w:rsid w:val="00E71932"/>
    <w:rsid w:val="00E85F06"/>
    <w:rsid w:val="00E92851"/>
    <w:rsid w:val="00EC1A2D"/>
    <w:rsid w:val="00ED00AB"/>
    <w:rsid w:val="00ED7027"/>
    <w:rsid w:val="00EE6F72"/>
    <w:rsid w:val="00EF718C"/>
    <w:rsid w:val="00F4100E"/>
    <w:rsid w:val="00F52D96"/>
    <w:rsid w:val="00F6469B"/>
    <w:rsid w:val="00F67AEF"/>
    <w:rsid w:val="00F80F93"/>
    <w:rsid w:val="00F87E85"/>
    <w:rsid w:val="00F916ED"/>
    <w:rsid w:val="00FA607C"/>
    <w:rsid w:val="00FF3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9B59E0A"/>
  <w15:chartTrackingRefBased/>
  <w15:docId w15:val="{9AB858D8-72BC-4BCF-BD7B-13C330303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AA4778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AA4778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Header">
    <w:name w:val="header"/>
    <w:aliases w:val="h,Header Char Char Char Char,Header Char Char Char,Header Char Char"/>
    <w:basedOn w:val="Normal"/>
    <w:link w:val="HeaderChar"/>
    <w:uiPriority w:val="99"/>
    <w:qFormat/>
    <w:rsid w:val="00AA4778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uiPriority w:val="99"/>
    <w:rsid w:val="00AA4778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table" w:styleId="TableGrid">
    <w:name w:val="Table Grid"/>
    <w:basedOn w:val="TableNormal"/>
    <w:uiPriority w:val="59"/>
    <w:rsid w:val="00AA47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AA4778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link w:val="NormalWebChar"/>
    <w:uiPriority w:val="99"/>
    <w:unhideWhenUsed/>
    <w:qFormat/>
    <w:rsid w:val="00AA4778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AA4778"/>
    <w:rPr>
      <w:rFonts w:ascii="Calibri" w:eastAsia="Calibri" w:hAnsi="Calibri" w:cs="Times New Roman"/>
      <w:sz w:val="20"/>
      <w:szCs w:val="20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Знак Знак Char,Знак Char,webb Char"/>
    <w:link w:val="NormalWeb"/>
    <w:uiPriority w:val="99"/>
    <w:locked/>
    <w:rsid w:val="00AA4778"/>
    <w:rPr>
      <w:rFonts w:ascii="Times New Roman" w:eastAsia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semiHidden/>
    <w:unhideWhenUsed/>
    <w:rsid w:val="001C3D9C"/>
    <w:pPr>
      <w:spacing w:after="120"/>
    </w:pPr>
    <w:rPr>
      <w:rFonts w:ascii="Arial Armenian" w:hAnsi="Arial Armenian"/>
      <w:sz w:val="16"/>
      <w:szCs w:val="16"/>
      <w:lang w:val="en-US" w:eastAsia="en-US"/>
    </w:rPr>
  </w:style>
  <w:style w:type="character" w:customStyle="1" w:styleId="BodyText3Char">
    <w:name w:val="Body Text 3 Char"/>
    <w:basedOn w:val="DefaultParagraphFont"/>
    <w:link w:val="BodyText3"/>
    <w:semiHidden/>
    <w:rsid w:val="001C3D9C"/>
    <w:rPr>
      <w:rFonts w:ascii="Arial Armenian" w:eastAsia="Times New Roman" w:hAnsi="Arial Armenian" w:cs="Times New Roman"/>
      <w:sz w:val="16"/>
      <w:szCs w:val="16"/>
    </w:rPr>
  </w:style>
  <w:style w:type="paragraph" w:styleId="BodyText">
    <w:name w:val="Body Text"/>
    <w:basedOn w:val="Normal"/>
    <w:link w:val="BodyTextChar"/>
    <w:uiPriority w:val="99"/>
    <w:semiHidden/>
    <w:unhideWhenUsed/>
    <w:rsid w:val="00632B4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2B4F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Char">
    <w:name w:val="norm Char"/>
    <w:basedOn w:val="DefaultParagraphFont"/>
    <w:link w:val="norm"/>
    <w:locked/>
    <w:rsid w:val="00E42BAD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E42BAD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paragraph" w:customStyle="1" w:styleId="mechtex">
    <w:name w:val="mechtex"/>
    <w:basedOn w:val="Normal"/>
    <w:link w:val="mechtexChar"/>
    <w:rsid w:val="008968CC"/>
    <w:pPr>
      <w:jc w:val="center"/>
    </w:pPr>
    <w:rPr>
      <w:rFonts w:ascii="Arial Armenian" w:hAnsi="Arial Armenian"/>
      <w:sz w:val="22"/>
      <w:szCs w:val="22"/>
      <w:lang w:val="en-US"/>
    </w:rPr>
  </w:style>
  <w:style w:type="character" w:customStyle="1" w:styleId="mechtexChar">
    <w:name w:val="mechtex Char"/>
    <w:link w:val="mechtex"/>
    <w:locked/>
    <w:rsid w:val="008968CC"/>
    <w:rPr>
      <w:rFonts w:ascii="Arial Armenian" w:eastAsia="Times New Roman" w:hAnsi="Arial Armeni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359</Words>
  <Characters>2049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Arpine Martirosyan</dc:creator>
  <cp:keywords/>
  <dc:description/>
  <cp:lastModifiedBy>Heghine Mouradian</cp:lastModifiedBy>
  <cp:revision>87</cp:revision>
  <dcterms:created xsi:type="dcterms:W3CDTF">2021-08-02T11:46:00Z</dcterms:created>
  <dcterms:modified xsi:type="dcterms:W3CDTF">2022-04-05T07:16:00Z</dcterms:modified>
</cp:coreProperties>
</file>