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AF7A2A4" w14:textId="39276038" w:rsidR="00BE2042" w:rsidRDefault="006E4D9F" w:rsidP="00BE2042">
      <w:pPr>
        <w:spacing w:line="240" w:lineRule="auto"/>
        <w:jc w:val="center"/>
        <w:rPr>
          <w:rFonts w:ascii="GHEA Grapalat" w:hAnsi="GHEA Grapalat" w:cs="Sylfaen"/>
          <w:b/>
          <w:sz w:val="24"/>
          <w:szCs w:val="24"/>
          <w:lang w:val="de-DE"/>
        </w:rPr>
      </w:pPr>
      <w:r w:rsidRPr="00CD14CB">
        <w:rPr>
          <w:rFonts w:ascii="GHEA Grapalat" w:hAnsi="GHEA Grapalat" w:cs="Sylfaen"/>
          <w:b/>
          <w:sz w:val="24"/>
          <w:szCs w:val="24"/>
          <w:lang w:val="de-DE"/>
        </w:rPr>
        <w:t>ԱՄՓՈՓԱԹԵՐԹ</w:t>
      </w:r>
    </w:p>
    <w:p w14:paraId="6324C951" w14:textId="28F65CCD" w:rsidR="007D34AE" w:rsidRPr="007D34AE" w:rsidRDefault="00D41F56" w:rsidP="007D34AE">
      <w:pPr>
        <w:widowControl w:val="0"/>
        <w:tabs>
          <w:tab w:val="left" w:pos="4536"/>
        </w:tabs>
        <w:spacing w:after="0" w:line="312" w:lineRule="auto"/>
        <w:jc w:val="center"/>
        <w:textAlignment w:val="baseline"/>
        <w:rPr>
          <w:rFonts w:ascii="GHEA Grapalat" w:hAnsi="GHEA Grapalat"/>
          <w:b/>
          <w:sz w:val="24"/>
          <w:szCs w:val="24"/>
          <w:lang w:val="de-DE"/>
        </w:rPr>
      </w:pPr>
      <w:r w:rsidRPr="00D41F56">
        <w:rPr>
          <w:rFonts w:ascii="GHEA Grapalat" w:hAnsi="GHEA Grapalat"/>
          <w:b/>
          <w:sz w:val="24"/>
          <w:szCs w:val="24"/>
          <w:lang w:val="de-DE"/>
        </w:rPr>
        <w:t>«ՀԱՅԱՍՏԱՆԻ ՀԱՆՐԱՊԵՏՈՒԹՅԱՆ ԵՎ ԵՎՐԱՍԻԱԿԱՆ ԶԱՐԳԱՑՄԱՆ ԲԱՆԿԻ ՄԻՋԵՎ ԿԱՅՈՒՆԱՑՄԱՆ ԵՎ ԶԱՐԳԱՑՄԱՆ ԵՎՐԱՍԻԱԿԱՆ ՀԻՄՆԱԴՐԱՄԻ ՄԻՋՈՑՆԵՐԻՑ «ԱՇԽԱՏԱՆՔԻ ԷԼԵԿՏՐՈՆԱՅԻՆ ԲՈՐՍԱ» ԾՐԱԳՐԻ ՖԻՆԱՆՍԱՎՈՐՄԱՆ ՀԱՄԱՐ ԴՐԱՄԱՇՆՈՐՀԻ ՏՐԱՄԱԴՐՄԱՆ ՄԱՍԻՆ»</w:t>
      </w:r>
      <w:r w:rsidR="00B07B98" w:rsidRPr="00B07B98">
        <w:rPr>
          <w:rFonts w:ascii="GHEA Grapalat" w:hAnsi="GHEA Grapalat"/>
          <w:b/>
          <w:sz w:val="24"/>
          <w:szCs w:val="24"/>
          <w:lang w:val="de-DE"/>
        </w:rPr>
        <w:t xml:space="preserve"> ՀԱՄԱՁԱՅՆԱԳԻՐԸ </w:t>
      </w:r>
      <w:r w:rsidR="00810161" w:rsidRPr="00B07B98">
        <w:rPr>
          <w:rFonts w:ascii="GHEA Grapalat" w:hAnsi="GHEA Grapalat"/>
          <w:b/>
          <w:sz w:val="24"/>
          <w:szCs w:val="24"/>
          <w:lang w:val="hy-AM"/>
        </w:rPr>
        <w:t>ՀԱՍՏԱՏԵԼՈՒ</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ՆՊԱՏԱԿԱՀԱՐՄԱՐՈՒԹՅԱՆ</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ՎԵՐԱԲԵՐՅԱԼ</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ՍՏԱՑՎԱԾ</w:t>
      </w:r>
      <w:r w:rsidR="007D34AE" w:rsidRPr="007D34AE">
        <w:rPr>
          <w:rFonts w:ascii="GHEA Grapalat" w:hAnsi="GHEA Grapalat"/>
          <w:b/>
          <w:sz w:val="24"/>
          <w:szCs w:val="24"/>
          <w:lang w:val="de-DE"/>
        </w:rPr>
        <w:t xml:space="preserve"> </w:t>
      </w:r>
      <w:r w:rsidR="007D34AE" w:rsidRPr="00B07B98">
        <w:rPr>
          <w:rFonts w:ascii="GHEA Grapalat" w:hAnsi="GHEA Grapalat"/>
          <w:b/>
          <w:sz w:val="24"/>
          <w:szCs w:val="24"/>
          <w:lang w:val="hy-AM"/>
        </w:rPr>
        <w:t>ԱՌԱՋԱՐԿՈՒԹՅՈՒՆՆԵՐԻ</w:t>
      </w:r>
    </w:p>
    <w:p w14:paraId="659593D5" w14:textId="2CA7A06A" w:rsidR="00F13122" w:rsidRPr="007D34AE" w:rsidRDefault="00F13122" w:rsidP="00F13122">
      <w:pPr>
        <w:shd w:val="clear" w:color="auto" w:fill="FFFFFF"/>
        <w:spacing w:after="0" w:line="240" w:lineRule="auto"/>
        <w:rPr>
          <w:rFonts w:ascii="GHEA Grapalat" w:hAnsi="GHEA Grapalat"/>
          <w:b/>
          <w:sz w:val="24"/>
          <w:szCs w:val="24"/>
          <w:lang w:val="de-DE"/>
        </w:rPr>
      </w:pPr>
    </w:p>
    <w:tbl>
      <w:tblPr>
        <w:tblStyle w:val="TableGrid"/>
        <w:tblpPr w:leftFromText="180" w:rightFromText="180" w:vertAnchor="text" w:tblpX="-1067" w:tblpY="1"/>
        <w:tblOverlap w:val="never"/>
        <w:tblW w:w="15025" w:type="dxa"/>
        <w:tblLayout w:type="fixed"/>
        <w:tblLook w:val="04A0" w:firstRow="1" w:lastRow="0" w:firstColumn="1" w:lastColumn="0" w:noHBand="0" w:noVBand="1"/>
      </w:tblPr>
      <w:tblGrid>
        <w:gridCol w:w="7630"/>
        <w:gridCol w:w="15"/>
        <w:gridCol w:w="4803"/>
        <w:gridCol w:w="2577"/>
      </w:tblGrid>
      <w:tr w:rsidR="00106CA9" w:rsidRPr="00CD14CB" w14:paraId="38C7D9A6" w14:textId="77777777" w:rsidTr="008616CC">
        <w:trPr>
          <w:trHeight w:val="646"/>
        </w:trPr>
        <w:tc>
          <w:tcPr>
            <w:tcW w:w="12448" w:type="dxa"/>
            <w:gridSpan w:val="3"/>
            <w:shd w:val="clear" w:color="auto" w:fill="BFBFBF" w:themeFill="background1" w:themeFillShade="BF"/>
          </w:tcPr>
          <w:p w14:paraId="560002F4" w14:textId="0BA2C70B" w:rsidR="00106CA9" w:rsidRDefault="00106CA9"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Pr>
                <w:rFonts w:ascii="GHEA Grapalat" w:hAnsi="GHEA Grapalat" w:cs="Sylfaen"/>
                <w:sz w:val="24"/>
                <w:szCs w:val="24"/>
                <w:lang w:val="hy-AM"/>
              </w:rPr>
              <w:t xml:space="preserve">ՀՀ </w:t>
            </w:r>
            <w:r w:rsidR="007D34AE" w:rsidRPr="007D34AE">
              <w:rPr>
                <w:rFonts w:ascii="GHEA Grapalat" w:hAnsi="GHEA Grapalat" w:cs="Sylfaen"/>
                <w:sz w:val="24"/>
                <w:szCs w:val="24"/>
                <w:lang w:val="hy-AM"/>
              </w:rPr>
              <w:t>ֆինանսների  նախարարություն</w:t>
            </w:r>
          </w:p>
        </w:tc>
        <w:tc>
          <w:tcPr>
            <w:tcW w:w="2577" w:type="dxa"/>
            <w:shd w:val="clear" w:color="auto" w:fill="BFBFBF" w:themeFill="background1" w:themeFillShade="BF"/>
          </w:tcPr>
          <w:p w14:paraId="33A56590" w14:textId="5D3E9AB1" w:rsidR="00852C20" w:rsidRPr="00852C20" w:rsidRDefault="00D41F56" w:rsidP="00D41F56">
            <w:pPr>
              <w:tabs>
                <w:tab w:val="left" w:pos="-3261"/>
              </w:tabs>
              <w:jc w:val="center"/>
              <w:rPr>
                <w:rFonts w:ascii="GHEA Grapalat" w:hAnsi="GHEA Grapalat" w:cs="Sylfaen"/>
                <w:sz w:val="24"/>
                <w:szCs w:val="24"/>
                <w:lang w:val="hy-AM"/>
              </w:rPr>
            </w:pPr>
            <w:r>
              <w:rPr>
                <w:rFonts w:ascii="GHEA Grapalat" w:hAnsi="GHEA Grapalat" w:cs="Sylfaen"/>
                <w:sz w:val="24"/>
                <w:szCs w:val="24"/>
                <w:lang w:val="hy-AM"/>
              </w:rPr>
              <w:t>28</w:t>
            </w:r>
            <w:r w:rsidR="00852C20">
              <w:rPr>
                <w:rFonts w:ascii="GHEA Grapalat" w:hAnsi="GHEA Grapalat" w:cs="Sylfaen"/>
                <w:sz w:val="24"/>
                <w:szCs w:val="24"/>
                <w:lang w:val="hy-AM"/>
              </w:rPr>
              <w:t>.03.2022</w:t>
            </w:r>
          </w:p>
          <w:p w14:paraId="236019BB" w14:textId="263B094D" w:rsidR="00106CA9" w:rsidRPr="00106CA9" w:rsidRDefault="00D41F56" w:rsidP="00D41F56">
            <w:pPr>
              <w:tabs>
                <w:tab w:val="left" w:pos="-3261"/>
              </w:tabs>
              <w:jc w:val="center"/>
              <w:rPr>
                <w:rFonts w:ascii="GHEA Grapalat" w:hAnsi="GHEA Grapalat" w:cs="Sylfaen"/>
                <w:sz w:val="24"/>
                <w:szCs w:val="24"/>
              </w:rPr>
            </w:pPr>
            <w:r w:rsidRPr="00D41F56">
              <w:rPr>
                <w:rFonts w:ascii="GHEA Grapalat" w:hAnsi="GHEA Grapalat" w:cs="Sylfaen"/>
                <w:sz w:val="24"/>
                <w:szCs w:val="24"/>
              </w:rPr>
              <w:t>01/5-1/5207-2022</w:t>
            </w:r>
          </w:p>
        </w:tc>
      </w:tr>
      <w:tr w:rsidR="00A44B90" w:rsidRPr="00CD14CB" w14:paraId="6FE949E8" w14:textId="77777777" w:rsidTr="008616CC">
        <w:trPr>
          <w:trHeight w:val="749"/>
        </w:trPr>
        <w:tc>
          <w:tcPr>
            <w:tcW w:w="7630" w:type="dxa"/>
          </w:tcPr>
          <w:p w14:paraId="58A7A8B1" w14:textId="7DF842DA" w:rsidR="00A44B90" w:rsidRPr="00A44B90" w:rsidRDefault="00A44B90" w:rsidP="00AA5F1D">
            <w:pPr>
              <w:autoSpaceDE w:val="0"/>
              <w:autoSpaceDN w:val="0"/>
              <w:adjustRightInd w:val="0"/>
              <w:spacing w:before="120" w:after="120" w:line="360" w:lineRule="auto"/>
              <w:jc w:val="both"/>
              <w:rPr>
                <w:rFonts w:ascii="GHEA Grapalat" w:hAnsi="GHEA Grapalat" w:cs="Sylfaen"/>
                <w:sz w:val="24"/>
                <w:szCs w:val="24"/>
              </w:rPr>
            </w:pPr>
            <w:r>
              <w:rPr>
                <w:rFonts w:ascii="GHEA Grapalat" w:hAnsi="GHEA Grapalat"/>
                <w:color w:val="000000"/>
                <w:sz w:val="24"/>
                <w:szCs w:val="24"/>
              </w:rPr>
              <w:t xml:space="preserve">1. </w:t>
            </w:r>
            <w:r w:rsidR="007D34AE">
              <w:t xml:space="preserve"> </w:t>
            </w:r>
            <w:r w:rsidR="007D34AE">
              <w:rPr>
                <w:rFonts w:ascii="GHEA Grapalat" w:hAnsi="GHEA Grapalat"/>
                <w:color w:val="000000"/>
                <w:sz w:val="24"/>
                <w:szCs w:val="24"/>
              </w:rPr>
              <w:t>Նախագծում</w:t>
            </w:r>
            <w:r w:rsidR="007D34AE" w:rsidRPr="007D34AE">
              <w:rPr>
                <w:rFonts w:ascii="GHEA Grapalat" w:hAnsi="GHEA Grapalat"/>
                <w:color w:val="000000"/>
                <w:sz w:val="24"/>
                <w:szCs w:val="24"/>
                <w:lang w:val="hy-AM"/>
              </w:rPr>
              <w:t xml:space="preserve"> Հայաստանի Հանրապետության համար ֆինանսական պարտավորություններ նախատեսող</w:t>
            </w:r>
            <w:r w:rsidR="00B07B98">
              <w:rPr>
                <w:rFonts w:ascii="GHEA Grapalat" w:hAnsi="GHEA Grapalat"/>
                <w:color w:val="000000"/>
                <w:sz w:val="24"/>
                <w:szCs w:val="24"/>
                <w:lang w:val="hy-AM"/>
              </w:rPr>
              <w:t>՝</w:t>
            </w:r>
            <w:r w:rsidR="007D34AE" w:rsidRPr="007D34AE">
              <w:rPr>
                <w:rFonts w:ascii="GHEA Grapalat" w:hAnsi="GHEA Grapalat"/>
                <w:color w:val="000000"/>
                <w:sz w:val="24"/>
                <w:szCs w:val="24"/>
                <w:lang w:val="hy-AM"/>
              </w:rPr>
              <w:t xml:space="preserve"> եկամուտների նվազեցմանը կամ ծախսերի ավելացմանը հանգեցնող դրույթներ առկա չեն:</w:t>
            </w:r>
          </w:p>
        </w:tc>
        <w:tc>
          <w:tcPr>
            <w:tcW w:w="7395" w:type="dxa"/>
            <w:gridSpan w:val="3"/>
          </w:tcPr>
          <w:p w14:paraId="444A4E4C" w14:textId="2FEF8A20" w:rsidR="00A44B90" w:rsidRPr="00093ECF" w:rsidRDefault="00A44B90" w:rsidP="008616CC">
            <w:pPr>
              <w:autoSpaceDE w:val="0"/>
              <w:autoSpaceDN w:val="0"/>
              <w:adjustRightInd w:val="0"/>
              <w:spacing w:before="120" w:after="120"/>
              <w:jc w:val="both"/>
              <w:rPr>
                <w:rFonts w:ascii="GHEA Grapalat" w:hAnsi="GHEA Grapalat" w:cs="Sylfaen"/>
                <w:sz w:val="24"/>
                <w:szCs w:val="24"/>
                <w:lang w:val="hy-AM"/>
              </w:rPr>
            </w:pPr>
          </w:p>
          <w:p w14:paraId="41DA5485" w14:textId="5722446B" w:rsidR="00A44B90" w:rsidRPr="00A44B90" w:rsidRDefault="00A44B90" w:rsidP="008616CC">
            <w:pPr>
              <w:autoSpaceDE w:val="0"/>
              <w:autoSpaceDN w:val="0"/>
              <w:adjustRightInd w:val="0"/>
              <w:spacing w:before="120" w:after="120"/>
              <w:jc w:val="both"/>
              <w:rPr>
                <w:rFonts w:ascii="GHEA Grapalat" w:hAnsi="GHEA Grapalat" w:cs="Sylfaen"/>
                <w:sz w:val="24"/>
                <w:szCs w:val="24"/>
              </w:rPr>
            </w:pPr>
          </w:p>
        </w:tc>
      </w:tr>
      <w:tr w:rsidR="00A44B90" w:rsidRPr="00106CA9" w14:paraId="77A4358B" w14:textId="77777777" w:rsidTr="008616CC">
        <w:trPr>
          <w:trHeight w:val="646"/>
        </w:trPr>
        <w:tc>
          <w:tcPr>
            <w:tcW w:w="12448" w:type="dxa"/>
            <w:gridSpan w:val="3"/>
            <w:shd w:val="clear" w:color="auto" w:fill="BFBFBF" w:themeFill="background1" w:themeFillShade="BF"/>
          </w:tcPr>
          <w:p w14:paraId="401CA916" w14:textId="266FC754" w:rsidR="00A44B90" w:rsidRPr="005A744F" w:rsidRDefault="007D34AE" w:rsidP="008616CC">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5A744F">
              <w:rPr>
                <w:rFonts w:ascii="GHEA Grapalat" w:hAnsi="GHEA Grapalat" w:cs="Sylfaen"/>
                <w:sz w:val="24"/>
                <w:szCs w:val="24"/>
                <w:lang w:val="hy-AM"/>
              </w:rPr>
              <w:t>ՀՀ արդարադատության նախարարություն</w:t>
            </w:r>
          </w:p>
        </w:tc>
        <w:tc>
          <w:tcPr>
            <w:tcW w:w="2577" w:type="dxa"/>
            <w:shd w:val="clear" w:color="auto" w:fill="BFBFBF" w:themeFill="background1" w:themeFillShade="BF"/>
          </w:tcPr>
          <w:p w14:paraId="268F80F1" w14:textId="57A6EE3D" w:rsidR="00A44B90" w:rsidRPr="00D41F56" w:rsidRDefault="00D41F56" w:rsidP="00D41F56">
            <w:pPr>
              <w:tabs>
                <w:tab w:val="left" w:pos="-3261"/>
              </w:tabs>
              <w:ind w:left="360"/>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 xml:space="preserve">   </w:t>
            </w:r>
            <w:r w:rsidRPr="00D41F56">
              <w:rPr>
                <w:rFonts w:ascii="GHEA Grapalat" w:eastAsia="Times New Roman" w:hAnsi="GHEA Grapalat" w:cs="Sylfaen"/>
                <w:color w:val="000000"/>
                <w:sz w:val="24"/>
                <w:szCs w:val="24"/>
                <w:lang w:val="hy-AM"/>
              </w:rPr>
              <w:t>01</w:t>
            </w:r>
            <w:r w:rsidRPr="00D41F56">
              <w:rPr>
                <w:rFonts w:ascii="GHEA Grapalat" w:eastAsia="Times New Roman" w:hAnsi="GHEA Grapalat" w:cs="Sylfaen"/>
                <w:color w:val="000000"/>
                <w:sz w:val="24"/>
                <w:szCs w:val="24"/>
              </w:rPr>
              <w:t>.04</w:t>
            </w:r>
            <w:r w:rsidR="005A744F" w:rsidRPr="00D41F56">
              <w:rPr>
                <w:rFonts w:ascii="GHEA Grapalat" w:eastAsia="Times New Roman" w:hAnsi="GHEA Grapalat" w:cs="Sylfaen"/>
                <w:color w:val="000000"/>
                <w:sz w:val="24"/>
                <w:szCs w:val="24"/>
              </w:rPr>
              <w:t>.2022</w:t>
            </w:r>
          </w:p>
          <w:p w14:paraId="6A52701F" w14:textId="75234F3D" w:rsidR="00A44B90" w:rsidRPr="00D41F56" w:rsidRDefault="00D41F56" w:rsidP="00D41F56">
            <w:pPr>
              <w:tabs>
                <w:tab w:val="left" w:pos="-3261"/>
              </w:tabs>
              <w:jc w:val="center"/>
              <w:rPr>
                <w:rFonts w:ascii="GHEA Grapalat" w:hAnsi="GHEA Grapalat" w:cs="Sylfaen"/>
                <w:sz w:val="24"/>
                <w:szCs w:val="24"/>
                <w:highlight w:val="yellow"/>
                <w:lang w:val="hy-AM"/>
              </w:rPr>
            </w:pPr>
            <w:r w:rsidRPr="00D41F56">
              <w:rPr>
                <w:rFonts w:ascii="GHEA Grapalat" w:eastAsia="Times New Roman" w:hAnsi="GHEA Grapalat" w:cs="Sylfaen"/>
                <w:color w:val="000000"/>
                <w:sz w:val="24"/>
                <w:szCs w:val="24"/>
              </w:rPr>
              <w:t>01/14.2/13946-2022</w:t>
            </w:r>
          </w:p>
        </w:tc>
      </w:tr>
      <w:tr w:rsidR="00810161" w:rsidRPr="00810161" w14:paraId="0C3EF29C" w14:textId="77777777" w:rsidTr="008616CC">
        <w:trPr>
          <w:trHeight w:val="749"/>
        </w:trPr>
        <w:tc>
          <w:tcPr>
            <w:tcW w:w="7630" w:type="dxa"/>
          </w:tcPr>
          <w:p w14:paraId="73D04949" w14:textId="77777777" w:rsidR="00D41F56" w:rsidRPr="005136F5" w:rsidRDefault="00D41F56" w:rsidP="00D41F56">
            <w:pPr>
              <w:spacing w:line="360" w:lineRule="auto"/>
              <w:ind w:firstLine="720"/>
              <w:jc w:val="both"/>
              <w:rPr>
                <w:rFonts w:ascii="GHEA Grapalat" w:hAnsi="GHEA Grapalat" w:cs="Sylfaen"/>
                <w:noProof/>
                <w:sz w:val="24"/>
                <w:szCs w:val="24"/>
                <w:lang w:val="hy-AM"/>
              </w:rPr>
            </w:pPr>
            <w:r>
              <w:rPr>
                <w:rFonts w:ascii="GHEA Grapalat" w:hAnsi="GHEA Grapalat" w:cs="Sylfaen"/>
                <w:noProof/>
                <w:sz w:val="24"/>
                <w:szCs w:val="24"/>
                <w:lang w:val="hy-AM"/>
              </w:rPr>
              <w:t>Համաձայնագրում</w:t>
            </w:r>
            <w:r w:rsidRPr="005136F5">
              <w:rPr>
                <w:rFonts w:ascii="GHEA Grapalat" w:hAnsi="GHEA Grapalat" w:cs="Sylfaen"/>
                <w:noProof/>
                <w:sz w:val="24"/>
                <w:szCs w:val="24"/>
                <w:lang w:val="hy-AM"/>
              </w:rPr>
              <w:t xml:space="preserve"> առկա </w:t>
            </w:r>
            <w:r>
              <w:rPr>
                <w:rFonts w:ascii="GHEA Grapalat" w:hAnsi="GHEA Grapalat" w:cs="Sylfaen"/>
                <w:noProof/>
                <w:sz w:val="24"/>
                <w:szCs w:val="24"/>
              </w:rPr>
              <w:t>չեն</w:t>
            </w:r>
            <w:r w:rsidRPr="005136F5">
              <w:rPr>
                <w:rFonts w:ascii="GHEA Grapalat" w:hAnsi="GHEA Grapalat" w:cs="Sylfaen"/>
                <w:noProof/>
                <w:sz w:val="24"/>
                <w:szCs w:val="24"/>
                <w:lang w:val="hy-AM"/>
              </w:rPr>
              <w:t xml:space="preserve"> Հայաստանի Հանրապետության օրենքին հակասող, օրենքի փոփոխություն կամ նոր օրենքի ընդունում նախատեսող նորմեր:</w:t>
            </w:r>
          </w:p>
          <w:p w14:paraId="1898604C" w14:textId="77777777" w:rsidR="00D41F56" w:rsidRDefault="00D41F56" w:rsidP="00D41F56">
            <w:pPr>
              <w:spacing w:line="360" w:lineRule="auto"/>
              <w:ind w:firstLine="720"/>
              <w:jc w:val="both"/>
              <w:rPr>
                <w:rFonts w:ascii="GHEA Grapalat" w:hAnsi="GHEA Grapalat" w:cs="Sylfaen"/>
                <w:sz w:val="24"/>
                <w:szCs w:val="24"/>
                <w:lang w:val="hy-AM"/>
              </w:rPr>
            </w:pPr>
            <w:r w:rsidRPr="00925DEA">
              <w:rPr>
                <w:rFonts w:ascii="GHEA Grapalat" w:hAnsi="GHEA Grapalat" w:cs="Sylfaen"/>
                <w:sz w:val="24"/>
                <w:szCs w:val="24"/>
                <w:lang w:val="hy-AM"/>
              </w:rPr>
              <w:t xml:space="preserve">Միաժամանակ հայտնում ենք, որ Հայաստանի Հանրապետության համար ֆինանսական կամ գույքային պարտավորություններ նախատեսելու դեպքում </w:t>
            </w:r>
            <w:r>
              <w:rPr>
                <w:rFonts w:ascii="GHEA Grapalat" w:hAnsi="GHEA Grapalat" w:cs="Sylfaen"/>
                <w:sz w:val="24"/>
                <w:szCs w:val="24"/>
                <w:lang w:val="hy-AM"/>
              </w:rPr>
              <w:t>Համաձայնագիրը</w:t>
            </w:r>
            <w:r w:rsidRPr="00925DEA">
              <w:rPr>
                <w:rFonts w:ascii="GHEA Grapalat" w:hAnsi="GHEA Grapalat" w:cs="Sylfaen"/>
                <w:sz w:val="24"/>
                <w:szCs w:val="24"/>
                <w:lang w:val="hy-AM"/>
              </w:rPr>
              <w:t xml:space="preserve"> </w:t>
            </w:r>
            <w:r w:rsidRPr="00D41F56">
              <w:rPr>
                <w:rFonts w:ascii="GHEA Grapalat" w:hAnsi="GHEA Grapalat" w:cs="Sylfaen"/>
                <w:noProof/>
                <w:sz w:val="24"/>
                <w:szCs w:val="24"/>
                <w:lang w:val="hy-AM"/>
              </w:rPr>
              <w:t>ենթակա է վավերացման</w:t>
            </w:r>
            <w:r w:rsidRPr="00F00246">
              <w:rPr>
                <w:rFonts w:ascii="GHEA Grapalat" w:hAnsi="GHEA Grapalat" w:cs="Sylfaen"/>
                <w:noProof/>
                <w:sz w:val="24"/>
                <w:szCs w:val="24"/>
                <w:lang w:val="hy-AM"/>
              </w:rPr>
              <w:t xml:space="preserve"> ՀՀ Սահմանադրության 116-րդ հոդվածի 1-ին մասի 4-րդ և «Միջազգային պայմանագրերի մասին</w:t>
            </w:r>
            <w:r>
              <w:rPr>
                <w:rFonts w:ascii="GHEA Grapalat" w:hAnsi="GHEA Grapalat" w:cs="Sylfaen"/>
                <w:noProof/>
                <w:sz w:val="24"/>
                <w:szCs w:val="24"/>
                <w:lang w:val="hy-AM"/>
              </w:rPr>
              <w:t>»</w:t>
            </w:r>
            <w:r w:rsidRPr="003E2B62">
              <w:rPr>
                <w:rFonts w:ascii="GHEA Grapalat" w:hAnsi="GHEA Grapalat" w:cs="Sylfaen"/>
                <w:noProof/>
                <w:sz w:val="24"/>
                <w:szCs w:val="24"/>
                <w:lang w:val="hy-AM"/>
              </w:rPr>
              <w:t xml:space="preserve"> </w:t>
            </w:r>
            <w:r w:rsidRPr="00F00246">
              <w:rPr>
                <w:rFonts w:ascii="GHEA Grapalat" w:hAnsi="GHEA Grapalat" w:cs="Sylfaen"/>
                <w:noProof/>
                <w:sz w:val="24"/>
                <w:szCs w:val="24"/>
                <w:lang w:val="hy-AM"/>
              </w:rPr>
              <w:t xml:space="preserve">օրենքի 10-րդ հոդվածի 2-րդ մասի 4-րդ կետերի </w:t>
            </w:r>
            <w:r>
              <w:rPr>
                <w:rFonts w:ascii="GHEA Grapalat" w:hAnsi="GHEA Grapalat" w:cs="Sylfaen"/>
                <w:noProof/>
                <w:sz w:val="24"/>
                <w:szCs w:val="24"/>
                <w:lang w:val="hy-AM"/>
              </w:rPr>
              <w:t>դրույթներով:</w:t>
            </w:r>
          </w:p>
          <w:p w14:paraId="43577FC8" w14:textId="661C9EC7" w:rsidR="00810161" w:rsidRPr="007D34AE" w:rsidRDefault="00810161" w:rsidP="00AA5F1D">
            <w:pPr>
              <w:shd w:val="clear" w:color="auto" w:fill="FFFFFF"/>
              <w:spacing w:before="120" w:after="120" w:line="360" w:lineRule="auto"/>
              <w:jc w:val="both"/>
              <w:rPr>
                <w:rFonts w:ascii="GHEA Grapalat" w:hAnsi="GHEA Grapalat" w:cs="Arial"/>
                <w:bCs/>
                <w:kern w:val="32"/>
                <w:sz w:val="24"/>
                <w:szCs w:val="24"/>
                <w:lang w:val="hy-AM" w:eastAsia="ru-RU"/>
              </w:rPr>
            </w:pPr>
          </w:p>
        </w:tc>
        <w:tc>
          <w:tcPr>
            <w:tcW w:w="7395" w:type="dxa"/>
            <w:gridSpan w:val="3"/>
          </w:tcPr>
          <w:p w14:paraId="0ECDE7B6" w14:textId="2D354BF2" w:rsidR="00810161"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rPr>
              <w:lastRenderedPageBreak/>
              <w:t>Ընդունվել է ի գիտություն:</w:t>
            </w:r>
          </w:p>
        </w:tc>
      </w:tr>
      <w:tr w:rsidR="00810161" w:rsidRPr="00D41F56" w14:paraId="2373197A" w14:textId="77777777" w:rsidTr="008616CC">
        <w:trPr>
          <w:trHeight w:val="646"/>
        </w:trPr>
        <w:tc>
          <w:tcPr>
            <w:tcW w:w="12448" w:type="dxa"/>
            <w:gridSpan w:val="3"/>
            <w:shd w:val="clear" w:color="auto" w:fill="BFBFBF" w:themeFill="background1" w:themeFillShade="BF"/>
          </w:tcPr>
          <w:p w14:paraId="0262D49E" w14:textId="656D799F" w:rsidR="00810161" w:rsidRPr="001536E7" w:rsidRDefault="00810161" w:rsidP="00810161">
            <w:pPr>
              <w:pStyle w:val="ListParagraph"/>
              <w:numPr>
                <w:ilvl w:val="0"/>
                <w:numId w:val="2"/>
              </w:numPr>
              <w:tabs>
                <w:tab w:val="left" w:pos="-3261"/>
              </w:tabs>
              <w:spacing w:before="120" w:after="120"/>
              <w:contextualSpacing w:val="0"/>
              <w:jc w:val="center"/>
              <w:rPr>
                <w:rFonts w:ascii="GHEA Grapalat" w:hAnsi="GHEA Grapalat" w:cs="Sylfaen"/>
                <w:sz w:val="24"/>
                <w:szCs w:val="24"/>
                <w:lang w:val="hy-AM"/>
              </w:rPr>
            </w:pPr>
            <w:r w:rsidRPr="00CA7AC5">
              <w:rPr>
                <w:rFonts w:ascii="GHEA Grapalat" w:hAnsi="GHEA Grapalat" w:cs="Sylfaen"/>
                <w:sz w:val="24"/>
                <w:szCs w:val="24"/>
                <w:lang w:val="hy-AM"/>
              </w:rPr>
              <w:t>ՀՀ արտաքին գործերի նախարարություն</w:t>
            </w:r>
          </w:p>
        </w:tc>
        <w:tc>
          <w:tcPr>
            <w:tcW w:w="2577" w:type="dxa"/>
            <w:shd w:val="clear" w:color="auto" w:fill="BFBFBF" w:themeFill="background1" w:themeFillShade="BF"/>
          </w:tcPr>
          <w:p w14:paraId="24836BEB" w14:textId="677652E4" w:rsidR="00810161" w:rsidRPr="00D41F56" w:rsidRDefault="00D41F56" w:rsidP="00D41F56">
            <w:pPr>
              <w:tabs>
                <w:tab w:val="left" w:pos="-3261"/>
              </w:tabs>
              <w:ind w:left="360"/>
              <w:rPr>
                <w:rFonts w:ascii="GHEA Grapalat" w:eastAsia="Times New Roman" w:hAnsi="GHEA Grapalat" w:cs="Sylfaen"/>
                <w:color w:val="000000"/>
                <w:sz w:val="24"/>
                <w:szCs w:val="24"/>
              </w:rPr>
            </w:pPr>
            <w:r>
              <w:rPr>
                <w:rFonts w:ascii="GHEA Grapalat" w:eastAsia="Times New Roman" w:hAnsi="GHEA Grapalat" w:cs="Sylfaen"/>
                <w:color w:val="000000"/>
                <w:sz w:val="24"/>
                <w:szCs w:val="24"/>
                <w:lang w:val="hy-AM"/>
              </w:rPr>
              <w:t xml:space="preserve">  </w:t>
            </w:r>
            <w:r w:rsidRPr="00D41F56">
              <w:rPr>
                <w:rFonts w:ascii="GHEA Grapalat" w:eastAsia="Times New Roman" w:hAnsi="GHEA Grapalat" w:cs="Sylfaen"/>
                <w:color w:val="000000"/>
                <w:sz w:val="24"/>
                <w:szCs w:val="24"/>
                <w:lang w:val="hy-AM"/>
              </w:rPr>
              <w:t>31</w:t>
            </w:r>
            <w:r w:rsidR="0045480C" w:rsidRPr="00D41F56">
              <w:rPr>
                <w:rFonts w:ascii="GHEA Grapalat" w:eastAsia="Times New Roman" w:hAnsi="GHEA Grapalat" w:cs="Sylfaen"/>
                <w:color w:val="000000"/>
                <w:sz w:val="24"/>
                <w:szCs w:val="24"/>
              </w:rPr>
              <w:t>.0</w:t>
            </w:r>
            <w:r w:rsidR="007C69B3" w:rsidRPr="00D41F56">
              <w:rPr>
                <w:rFonts w:ascii="GHEA Grapalat" w:eastAsia="Times New Roman" w:hAnsi="GHEA Grapalat" w:cs="Sylfaen"/>
                <w:color w:val="000000"/>
                <w:sz w:val="24"/>
                <w:szCs w:val="24"/>
                <w:lang w:val="hy-AM"/>
              </w:rPr>
              <w:t>3</w:t>
            </w:r>
            <w:r w:rsidR="007C69B3" w:rsidRPr="00D41F56">
              <w:rPr>
                <w:rFonts w:ascii="GHEA Grapalat" w:eastAsia="Times New Roman" w:hAnsi="GHEA Grapalat" w:cs="Sylfaen"/>
                <w:color w:val="000000"/>
                <w:sz w:val="24"/>
                <w:szCs w:val="24"/>
              </w:rPr>
              <w:t>.2022</w:t>
            </w:r>
          </w:p>
          <w:p w14:paraId="60CFEAE4" w14:textId="0224EE6C" w:rsidR="00810161" w:rsidRPr="00D41F56" w:rsidRDefault="00D41F56" w:rsidP="00D41F56">
            <w:pPr>
              <w:tabs>
                <w:tab w:val="left" w:pos="-3261"/>
              </w:tabs>
              <w:jc w:val="center"/>
              <w:rPr>
                <w:rFonts w:ascii="GHEA Grapalat" w:hAnsi="GHEA Grapalat" w:cs="Sylfaen"/>
                <w:sz w:val="24"/>
                <w:szCs w:val="24"/>
              </w:rPr>
            </w:pPr>
            <w:r w:rsidRPr="00D41F56">
              <w:rPr>
                <w:rFonts w:ascii="GHEA Grapalat" w:eastAsia="Times New Roman" w:hAnsi="GHEA Grapalat" w:cs="Sylfaen"/>
                <w:color w:val="000000"/>
                <w:sz w:val="24"/>
                <w:szCs w:val="24"/>
              </w:rPr>
              <w:t>1111/13592-22</w:t>
            </w:r>
          </w:p>
        </w:tc>
      </w:tr>
      <w:tr w:rsidR="00810161" w:rsidRPr="00A44B90" w14:paraId="6FC2AE72" w14:textId="77777777" w:rsidTr="008616CC">
        <w:trPr>
          <w:trHeight w:val="749"/>
        </w:trPr>
        <w:tc>
          <w:tcPr>
            <w:tcW w:w="7630" w:type="dxa"/>
          </w:tcPr>
          <w:p w14:paraId="5C9D8E59"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 xml:space="preserve">«Հայաստանի Հանրապետության և Եվրասիական զարգացման բանկի միջև Կայունացման և զարգացման եվրասիական հիմնադրամի միջոցներից «Աշխատանքի էլեկտրոնային բորսա» ծրագրի ֆինանսավորման համար դրամաշնորհի տրամադրման մասին» համաձայնագրով (այսուհետ՝ Համաձայնագիր) նախատեսվում է Հիմնադրամի անդամների անունից և հանձնարարությամբ կառավարչի կողմից ստացողին տրամադրել հիմնադրամի միջոցներից 518.000,00 (հինգ հարյուր տասնութ հազար) ԱՄՆ դոլարի չափով դրամաշնորհ՝ Համաձայնագրով սահմանված կարգով և պայմաններով «Աշխատանքի էլեկտրոնային բորսա» ծրագրի ֆինանսավորման համար, որի նկարագրությունը ներառված է Համաձայնագրի թիվ 4 հավելվածում: </w:t>
            </w:r>
          </w:p>
          <w:p w14:paraId="236ACA72"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Դրամաշնորհի մասին համաձայնագրով նախատեսված պարտավորություններն ուժի մեջ են մտնում միայն այն բանից հետո, երբ Կառավարիչը կստանա հետևյալ պայմանների կատարման՝ իր համար բավարար ապացույցներ՝</w:t>
            </w:r>
          </w:p>
          <w:p w14:paraId="52E53049"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1)</w:t>
            </w:r>
            <w:r w:rsidRPr="00D41F56">
              <w:rPr>
                <w:rFonts w:ascii="GHEA Grapalat" w:hAnsi="GHEA Grapalat" w:cs="Sylfaen"/>
                <w:color w:val="000000" w:themeColor="text1"/>
                <w:sz w:val="24"/>
                <w:szCs w:val="24"/>
                <w:lang w:val="hy-AM"/>
              </w:rPr>
              <w:tab/>
              <w:t>Դրամաշնորհի մասին համաձայնագիր՝</w:t>
            </w:r>
          </w:p>
          <w:p w14:paraId="3D7A3530"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lastRenderedPageBreak/>
              <w:t>-</w:t>
            </w:r>
            <w:r w:rsidRPr="00D41F56">
              <w:rPr>
                <w:rFonts w:ascii="GHEA Grapalat" w:hAnsi="GHEA Grapalat" w:cs="Sylfaen"/>
                <w:color w:val="000000" w:themeColor="text1"/>
                <w:sz w:val="24"/>
                <w:szCs w:val="24"/>
                <w:lang w:val="hy-AM"/>
              </w:rPr>
              <w:tab/>
              <w:t>պատշաճ կերպով հաստատված կամ վավերացված է Ստացողի բոլոր լիազորված մարմինների կողմից՝ նրա օրենսդրությամբ սահմանված կարգով,</w:t>
            </w:r>
          </w:p>
          <w:p w14:paraId="14575605"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w:t>
            </w:r>
            <w:r w:rsidRPr="00D41F56">
              <w:rPr>
                <w:rFonts w:ascii="GHEA Grapalat" w:hAnsi="GHEA Grapalat" w:cs="Sylfaen"/>
                <w:color w:val="000000" w:themeColor="text1"/>
                <w:sz w:val="24"/>
                <w:szCs w:val="24"/>
                <w:lang w:val="hy-AM"/>
              </w:rPr>
              <w:tab/>
              <w:t>ստորագրված է Ստացողի անունից՝ այն անձի կողմից, որն ունի պատշաճ կերպով ձևակերպված լիազորություններ,</w:t>
            </w:r>
          </w:p>
          <w:p w14:paraId="758BC0A6"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w:t>
            </w:r>
            <w:r w:rsidRPr="00D41F56">
              <w:rPr>
                <w:rFonts w:ascii="GHEA Grapalat" w:hAnsi="GHEA Grapalat" w:cs="Sylfaen"/>
                <w:color w:val="000000" w:themeColor="text1"/>
                <w:sz w:val="24"/>
                <w:szCs w:val="24"/>
                <w:lang w:val="hy-AM"/>
              </w:rPr>
              <w:tab/>
              <w:t>Ստացողի՝ վավերական և իրավաբանական ուժ ունեցող պարտավորությունն է, որը ենթակա է կատարման Դրամաշնորհի մասին համաձայնագրի պայմաններին համապատասխան։</w:t>
            </w:r>
          </w:p>
          <w:p w14:paraId="0D6AA169" w14:textId="77777777" w:rsidR="00D41F56" w:rsidRPr="00D41F56" w:rsidRDefault="00D41F56" w:rsidP="00D41F56">
            <w:pPr>
              <w:autoSpaceDE w:val="0"/>
              <w:autoSpaceDN w:val="0"/>
              <w:adjustRightInd w:val="0"/>
              <w:spacing w:line="360" w:lineRule="auto"/>
              <w:ind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2)</w:t>
            </w:r>
            <w:r w:rsidRPr="00D41F56">
              <w:rPr>
                <w:rFonts w:ascii="GHEA Grapalat" w:hAnsi="GHEA Grapalat" w:cs="Sylfaen"/>
                <w:color w:val="000000" w:themeColor="text1"/>
                <w:sz w:val="24"/>
                <w:szCs w:val="24"/>
                <w:lang w:val="hy-AM"/>
              </w:rPr>
              <w:tab/>
              <w:t xml:space="preserve">Կատարվել է ցանկացած այլ պայման, որը նշված է Դրամաշնորհի մասին համաձայնագրով՝ 7-րդ բաժնի նպատակների համար: </w:t>
            </w:r>
          </w:p>
          <w:p w14:paraId="160B6787" w14:textId="4EBEEB6C" w:rsidR="00810161" w:rsidRPr="00AA5F1D" w:rsidRDefault="00D41F56" w:rsidP="00D41F56">
            <w:pPr>
              <w:spacing w:line="360" w:lineRule="auto"/>
              <w:ind w:right="-31" w:firstLine="708"/>
              <w:jc w:val="both"/>
              <w:rPr>
                <w:rFonts w:ascii="GHEA Grapalat" w:hAnsi="GHEA Grapalat" w:cs="Sylfaen"/>
                <w:color w:val="000000" w:themeColor="text1"/>
                <w:sz w:val="24"/>
                <w:szCs w:val="24"/>
                <w:lang w:val="hy-AM"/>
              </w:rPr>
            </w:pPr>
            <w:r w:rsidRPr="00D41F56">
              <w:rPr>
                <w:rFonts w:ascii="GHEA Grapalat" w:hAnsi="GHEA Grapalat" w:cs="Sylfaen"/>
                <w:color w:val="000000" w:themeColor="text1"/>
                <w:sz w:val="24"/>
                <w:szCs w:val="24"/>
                <w:lang w:val="hy-AM"/>
              </w:rPr>
              <w:t>Առաջնորդվելով «Միջազգային պայմանագրերի մասին» օրենքի 11-րդ հոդվածի դրույթներով՝ ՀՀ վարած արտաքին քաղաքականության տեսանկյունից՝ «Հայաստանի Հանրապետության և Եվրասիական զարգացման բանկի միջև Կայունացման և զարգացման եվրասիական հիմնադրամի միջոցներից «Աշխատանքի էլեկտրոնային բորսա» ծրագրի ֆինանսավորման համար դրամաշնորհի տրամադրման մասին» 2022թ. մարտի 14-ին ստորագրված համաձայնագրի վավերացումը կամ հաստատումը նպատակահարմար է։</w:t>
            </w:r>
          </w:p>
        </w:tc>
        <w:tc>
          <w:tcPr>
            <w:tcW w:w="7395" w:type="dxa"/>
            <w:gridSpan w:val="3"/>
          </w:tcPr>
          <w:p w14:paraId="110FE08C" w14:textId="4E235044" w:rsidR="00810161" w:rsidRPr="00093ECF"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lastRenderedPageBreak/>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4E8F6FD9" w14:textId="77777777" w:rsidR="00810161" w:rsidRDefault="00810161" w:rsidP="00810161">
            <w:pPr>
              <w:autoSpaceDE w:val="0"/>
              <w:autoSpaceDN w:val="0"/>
              <w:adjustRightInd w:val="0"/>
              <w:spacing w:before="120" w:after="120"/>
              <w:jc w:val="both"/>
              <w:rPr>
                <w:rFonts w:ascii="GHEA Grapalat" w:hAnsi="GHEA Grapalat" w:cs="Sylfaen"/>
                <w:sz w:val="24"/>
                <w:szCs w:val="24"/>
                <w:lang w:val="hy-AM"/>
              </w:rPr>
            </w:pPr>
          </w:p>
        </w:tc>
      </w:tr>
      <w:tr w:rsidR="00810161" w:rsidRPr="00D41F56" w14:paraId="6F2AD145" w14:textId="77777777" w:rsidTr="008616CC">
        <w:trPr>
          <w:trHeight w:val="631"/>
        </w:trPr>
        <w:tc>
          <w:tcPr>
            <w:tcW w:w="12448" w:type="dxa"/>
            <w:gridSpan w:val="3"/>
            <w:shd w:val="clear" w:color="auto" w:fill="BFBFBF" w:themeFill="background1" w:themeFillShade="BF"/>
          </w:tcPr>
          <w:p w14:paraId="5300FB89" w14:textId="46CC5A12" w:rsidR="00810161" w:rsidRPr="00635F77" w:rsidRDefault="00810161" w:rsidP="00810161">
            <w:pPr>
              <w:pStyle w:val="ListParagraph"/>
              <w:numPr>
                <w:ilvl w:val="0"/>
                <w:numId w:val="2"/>
              </w:numPr>
              <w:tabs>
                <w:tab w:val="left" w:pos="-3261"/>
              </w:tabs>
              <w:spacing w:before="120" w:after="120"/>
              <w:jc w:val="center"/>
              <w:rPr>
                <w:rFonts w:ascii="GHEA Grapalat" w:hAnsi="GHEA Grapalat" w:cs="Sylfaen"/>
                <w:sz w:val="24"/>
                <w:szCs w:val="24"/>
                <w:lang w:val="hy-AM"/>
              </w:rPr>
            </w:pPr>
            <w:r w:rsidRPr="001706F1">
              <w:rPr>
                <w:rFonts w:ascii="GHEA Grapalat" w:hAnsi="GHEA Grapalat"/>
                <w:sz w:val="24"/>
                <w:szCs w:val="24"/>
                <w:lang w:val="hy-AM"/>
              </w:rPr>
              <w:t>ՀՀ տարածքային կառավարման և ենթակառուցվածքների նախարարության</w:t>
            </w:r>
          </w:p>
        </w:tc>
        <w:tc>
          <w:tcPr>
            <w:tcW w:w="2577" w:type="dxa"/>
            <w:shd w:val="clear" w:color="auto" w:fill="BFBFBF" w:themeFill="background1" w:themeFillShade="BF"/>
          </w:tcPr>
          <w:p w14:paraId="67BE9FBE" w14:textId="563CF413" w:rsidR="00810161" w:rsidRPr="00D41F56" w:rsidRDefault="00D41F56" w:rsidP="00D41F56">
            <w:pPr>
              <w:tabs>
                <w:tab w:val="left" w:pos="-3261"/>
              </w:tabs>
              <w:ind w:left="360"/>
              <w:rPr>
                <w:rFonts w:ascii="GHEA Grapalat" w:eastAsia="Times New Roman" w:hAnsi="GHEA Grapalat" w:cs="Sylfaen"/>
                <w:color w:val="000000"/>
                <w:sz w:val="24"/>
                <w:szCs w:val="24"/>
                <w:lang w:val="hy-AM"/>
              </w:rPr>
            </w:pPr>
            <w:r>
              <w:rPr>
                <w:rFonts w:ascii="GHEA Grapalat" w:eastAsia="Times New Roman" w:hAnsi="GHEA Grapalat" w:cs="Sylfaen"/>
                <w:color w:val="000000"/>
                <w:sz w:val="24"/>
                <w:szCs w:val="24"/>
                <w:lang w:val="hy-AM"/>
              </w:rPr>
              <w:t xml:space="preserve">  </w:t>
            </w:r>
            <w:bookmarkStart w:id="0" w:name="_GoBack"/>
            <w:bookmarkEnd w:id="0"/>
            <w:r w:rsidRPr="00D41F56">
              <w:rPr>
                <w:rFonts w:ascii="GHEA Grapalat" w:eastAsia="Times New Roman" w:hAnsi="GHEA Grapalat" w:cs="Sylfaen"/>
                <w:color w:val="000000"/>
                <w:sz w:val="24"/>
                <w:szCs w:val="24"/>
                <w:lang w:val="hy-AM"/>
              </w:rPr>
              <w:t>01</w:t>
            </w:r>
            <w:r w:rsidR="007C69B3" w:rsidRPr="00D41F56">
              <w:rPr>
                <w:rFonts w:ascii="GHEA Grapalat" w:eastAsia="Times New Roman" w:hAnsi="GHEA Grapalat" w:cs="Sylfaen"/>
                <w:color w:val="000000"/>
                <w:sz w:val="24"/>
                <w:szCs w:val="24"/>
                <w:lang w:val="hy-AM"/>
              </w:rPr>
              <w:t>.</w:t>
            </w:r>
            <w:r w:rsidRPr="00D41F56">
              <w:rPr>
                <w:rFonts w:ascii="GHEA Grapalat" w:eastAsia="Times New Roman" w:hAnsi="GHEA Grapalat" w:cs="Sylfaen"/>
                <w:color w:val="000000"/>
                <w:sz w:val="24"/>
                <w:szCs w:val="24"/>
                <w:lang w:val="hy-AM"/>
              </w:rPr>
              <w:t>04</w:t>
            </w:r>
            <w:r w:rsidRPr="00D41F56">
              <w:rPr>
                <w:rFonts w:ascii="Cambria Math" w:eastAsia="Times New Roman" w:hAnsi="Cambria Math" w:cs="Cambria Math"/>
                <w:color w:val="000000"/>
                <w:sz w:val="24"/>
                <w:szCs w:val="24"/>
                <w:lang w:val="hy-AM"/>
              </w:rPr>
              <w:t>․</w:t>
            </w:r>
            <w:r w:rsidR="007C69B3" w:rsidRPr="00D41F56">
              <w:rPr>
                <w:rFonts w:ascii="GHEA Grapalat" w:eastAsia="Times New Roman" w:hAnsi="GHEA Grapalat" w:cs="Sylfaen"/>
                <w:color w:val="000000"/>
                <w:sz w:val="24"/>
                <w:szCs w:val="24"/>
                <w:lang w:val="hy-AM"/>
              </w:rPr>
              <w:t>2022</w:t>
            </w:r>
          </w:p>
          <w:p w14:paraId="17032839" w14:textId="434DC5F1" w:rsidR="00810161" w:rsidRPr="00D41F56" w:rsidRDefault="00D41F56" w:rsidP="00D41F56">
            <w:pPr>
              <w:tabs>
                <w:tab w:val="left" w:pos="-3261"/>
              </w:tabs>
              <w:jc w:val="center"/>
              <w:rPr>
                <w:rFonts w:ascii="GHEA Grapalat" w:hAnsi="GHEA Grapalat" w:cs="Sylfaen"/>
                <w:sz w:val="24"/>
                <w:szCs w:val="24"/>
                <w:lang w:val="hy-AM"/>
              </w:rPr>
            </w:pPr>
            <w:r w:rsidRPr="00D41F56">
              <w:rPr>
                <w:rFonts w:ascii="GHEA Grapalat" w:eastAsia="Times New Roman" w:hAnsi="GHEA Grapalat" w:cs="Sylfaen"/>
                <w:color w:val="000000"/>
                <w:sz w:val="24"/>
                <w:szCs w:val="24"/>
                <w:lang w:val="hy-AM"/>
              </w:rPr>
              <w:t>ԳՍ//7959-2022</w:t>
            </w:r>
          </w:p>
        </w:tc>
      </w:tr>
      <w:tr w:rsidR="00810161" w:rsidRPr="009E0A5B" w14:paraId="7E7C6E26" w14:textId="77777777" w:rsidTr="008616CC">
        <w:trPr>
          <w:trHeight w:val="1160"/>
        </w:trPr>
        <w:tc>
          <w:tcPr>
            <w:tcW w:w="7645" w:type="dxa"/>
            <w:gridSpan w:val="2"/>
            <w:tcBorders>
              <w:bottom w:val="single" w:sz="4" w:space="0" w:color="auto"/>
            </w:tcBorders>
          </w:tcPr>
          <w:p w14:paraId="125BB11B" w14:textId="5F96285F" w:rsidR="00810161" w:rsidRPr="00635F77" w:rsidRDefault="00D41F56" w:rsidP="00810161">
            <w:pPr>
              <w:tabs>
                <w:tab w:val="left" w:pos="567"/>
              </w:tabs>
              <w:spacing w:line="360" w:lineRule="auto"/>
              <w:ind w:firstLine="567"/>
              <w:jc w:val="both"/>
              <w:rPr>
                <w:rFonts w:ascii="GHEA Grapalat" w:hAnsi="GHEA Grapalat"/>
                <w:sz w:val="24"/>
                <w:szCs w:val="24"/>
                <w:lang w:val="hy-AM"/>
              </w:rPr>
            </w:pPr>
            <w:r w:rsidRPr="00D41F56">
              <w:rPr>
                <w:rFonts w:ascii="GHEA Grapalat" w:hAnsi="GHEA Grapalat"/>
                <w:sz w:val="24"/>
                <w:szCs w:val="24"/>
                <w:lang w:val="hy-AM"/>
              </w:rPr>
              <w:lastRenderedPageBreak/>
              <w:t>«Հայաստանի Հանրապետության և Եվրասիական զարգացման բանկի միջև Կայունացման և զարգացման եվրասիական հիմնադրամի միջոցներից «Աշխատանքի էլեկտրոնային բորսա» ծրագրի ֆինանսավորման համար դրամաշնորհի տրամադրման մասին» համաձայնագրով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w:t>
            </w:r>
          </w:p>
        </w:tc>
        <w:tc>
          <w:tcPr>
            <w:tcW w:w="7380" w:type="dxa"/>
            <w:gridSpan w:val="2"/>
            <w:tcBorders>
              <w:bottom w:val="single" w:sz="4" w:space="0" w:color="auto"/>
            </w:tcBorders>
          </w:tcPr>
          <w:p w14:paraId="19FF70AA" w14:textId="31EC6F3E" w:rsidR="00810161" w:rsidRPr="00093ECF" w:rsidRDefault="00810161" w:rsidP="00810161">
            <w:pPr>
              <w:autoSpaceDE w:val="0"/>
              <w:autoSpaceDN w:val="0"/>
              <w:adjustRightInd w:val="0"/>
              <w:spacing w:before="120" w:after="120"/>
              <w:jc w:val="both"/>
              <w:rPr>
                <w:rFonts w:ascii="GHEA Grapalat" w:hAnsi="GHEA Grapalat" w:cs="Sylfaen"/>
                <w:sz w:val="24"/>
                <w:szCs w:val="24"/>
                <w:lang w:val="hy-AM"/>
              </w:rPr>
            </w:pPr>
            <w:r>
              <w:rPr>
                <w:rFonts w:ascii="GHEA Grapalat" w:hAnsi="GHEA Grapalat" w:cs="Sylfaen"/>
                <w:sz w:val="24"/>
                <w:szCs w:val="24"/>
                <w:lang w:val="hy-AM"/>
              </w:rPr>
              <w:t>Ընդունվել է</w:t>
            </w:r>
            <w:r>
              <w:rPr>
                <w:rFonts w:ascii="GHEA Grapalat" w:hAnsi="GHEA Grapalat" w:cs="Sylfaen"/>
                <w:sz w:val="24"/>
                <w:szCs w:val="24"/>
              </w:rPr>
              <w:t xml:space="preserve">  ի գիտություն</w:t>
            </w:r>
            <w:r>
              <w:rPr>
                <w:rFonts w:ascii="GHEA Grapalat" w:hAnsi="GHEA Grapalat" w:cs="Sylfaen"/>
                <w:sz w:val="24"/>
                <w:szCs w:val="24"/>
                <w:lang w:val="hy-AM"/>
              </w:rPr>
              <w:t xml:space="preserve">: </w:t>
            </w:r>
          </w:p>
          <w:p w14:paraId="0FAB0A82" w14:textId="77777777" w:rsidR="00810161" w:rsidRPr="009E0A5B" w:rsidRDefault="00810161" w:rsidP="00810161">
            <w:pPr>
              <w:autoSpaceDE w:val="0"/>
              <w:autoSpaceDN w:val="0"/>
              <w:adjustRightInd w:val="0"/>
              <w:spacing w:before="120" w:after="120"/>
              <w:jc w:val="both"/>
              <w:rPr>
                <w:rFonts w:ascii="GHEA Grapalat" w:hAnsi="GHEA Grapalat" w:cs="Sylfaen"/>
                <w:sz w:val="24"/>
                <w:szCs w:val="24"/>
                <w:lang w:val="hy-AM"/>
              </w:rPr>
            </w:pPr>
          </w:p>
          <w:p w14:paraId="2FBED041" w14:textId="77777777" w:rsidR="00810161" w:rsidRPr="009E0A5B" w:rsidRDefault="00810161" w:rsidP="00810161">
            <w:pPr>
              <w:autoSpaceDE w:val="0"/>
              <w:autoSpaceDN w:val="0"/>
              <w:adjustRightInd w:val="0"/>
              <w:spacing w:before="120" w:after="120"/>
              <w:jc w:val="both"/>
              <w:rPr>
                <w:rFonts w:ascii="GHEA Grapalat" w:hAnsi="GHEA Grapalat" w:cs="Sylfaen"/>
                <w:sz w:val="24"/>
                <w:szCs w:val="24"/>
                <w:lang w:val="hy-AM"/>
              </w:rPr>
            </w:pPr>
          </w:p>
          <w:p w14:paraId="46481BD7"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5760D2DB"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38860DE6"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p w14:paraId="68AAE0BC" w14:textId="77777777" w:rsidR="00810161" w:rsidRPr="00CD14CB" w:rsidRDefault="00810161" w:rsidP="00810161">
            <w:pPr>
              <w:autoSpaceDE w:val="0"/>
              <w:autoSpaceDN w:val="0"/>
              <w:adjustRightInd w:val="0"/>
              <w:spacing w:before="120" w:after="120"/>
              <w:jc w:val="both"/>
              <w:rPr>
                <w:rFonts w:ascii="GHEA Grapalat" w:hAnsi="GHEA Grapalat"/>
                <w:noProof/>
                <w:color w:val="000000"/>
                <w:sz w:val="24"/>
                <w:szCs w:val="24"/>
                <w:lang w:val="hy-AM"/>
              </w:rPr>
            </w:pPr>
          </w:p>
        </w:tc>
      </w:tr>
    </w:tbl>
    <w:p w14:paraId="7AB4C70A" w14:textId="77777777" w:rsidR="00E1316C" w:rsidRPr="004044D5" w:rsidRDefault="00E1316C" w:rsidP="00AA2479">
      <w:pPr>
        <w:shd w:val="clear" w:color="auto" w:fill="FFFFFF" w:themeFill="background1"/>
        <w:spacing w:line="240" w:lineRule="auto"/>
        <w:rPr>
          <w:rFonts w:ascii="GHEA Grapalat" w:hAnsi="GHEA Grapalat" w:cs="Sylfaen"/>
          <w:color w:val="FFFFFF" w:themeColor="background1"/>
          <w:sz w:val="24"/>
          <w:szCs w:val="24"/>
          <w:lang w:val="hy-AM"/>
        </w:rPr>
      </w:pPr>
    </w:p>
    <w:sectPr w:rsidR="00E1316C" w:rsidRPr="004044D5" w:rsidSect="006E4D9F">
      <w:pgSz w:w="15840" w:h="12240" w:orient="landscape"/>
      <w:pgMar w:top="540" w:right="1440" w:bottom="450" w:left="1440"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10F338" w14:textId="77777777" w:rsidR="00EA510E" w:rsidRDefault="00EA510E" w:rsidP="00D44734">
      <w:pPr>
        <w:spacing w:after="0" w:line="240" w:lineRule="auto"/>
      </w:pPr>
      <w:r>
        <w:separator/>
      </w:r>
    </w:p>
  </w:endnote>
  <w:endnote w:type="continuationSeparator" w:id="0">
    <w:p w14:paraId="43922CEB" w14:textId="77777777" w:rsidR="00EA510E" w:rsidRDefault="00EA510E" w:rsidP="00D44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76C3B" w14:textId="77777777" w:rsidR="00EA510E" w:rsidRDefault="00EA510E" w:rsidP="00D44734">
      <w:pPr>
        <w:spacing w:after="0" w:line="240" w:lineRule="auto"/>
      </w:pPr>
      <w:r>
        <w:separator/>
      </w:r>
    </w:p>
  </w:footnote>
  <w:footnote w:type="continuationSeparator" w:id="0">
    <w:p w14:paraId="2B460EF5" w14:textId="77777777" w:rsidR="00EA510E" w:rsidRDefault="00EA510E" w:rsidP="00D447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5705E"/>
    <w:multiLevelType w:val="hybridMultilevel"/>
    <w:tmpl w:val="C8AC1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A26F8B"/>
    <w:multiLevelType w:val="hybridMultilevel"/>
    <w:tmpl w:val="71402BEC"/>
    <w:lvl w:ilvl="0" w:tplc="89E0CAF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2" w15:restartNumberingAfterBreak="0">
    <w:nsid w:val="2FC270A2"/>
    <w:multiLevelType w:val="hybridMultilevel"/>
    <w:tmpl w:val="2C948B6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E05"/>
    <w:rsid w:val="000046F6"/>
    <w:rsid w:val="00017FED"/>
    <w:rsid w:val="00027842"/>
    <w:rsid w:val="000576E9"/>
    <w:rsid w:val="000765E4"/>
    <w:rsid w:val="00081504"/>
    <w:rsid w:val="0008277A"/>
    <w:rsid w:val="00093ECF"/>
    <w:rsid w:val="00094037"/>
    <w:rsid w:val="000A12B0"/>
    <w:rsid w:val="000A1D53"/>
    <w:rsid w:val="000A52EC"/>
    <w:rsid w:val="000B5EC5"/>
    <w:rsid w:val="000B6FD2"/>
    <w:rsid w:val="000C22C8"/>
    <w:rsid w:val="000C4C94"/>
    <w:rsid w:val="000D2C60"/>
    <w:rsid w:val="000F3499"/>
    <w:rsid w:val="000F3CB5"/>
    <w:rsid w:val="000F72D9"/>
    <w:rsid w:val="000F7E5C"/>
    <w:rsid w:val="00104552"/>
    <w:rsid w:val="00105B59"/>
    <w:rsid w:val="00106CA9"/>
    <w:rsid w:val="00107F2E"/>
    <w:rsid w:val="00117299"/>
    <w:rsid w:val="00125EE7"/>
    <w:rsid w:val="00132828"/>
    <w:rsid w:val="001536E7"/>
    <w:rsid w:val="0016032A"/>
    <w:rsid w:val="00177B34"/>
    <w:rsid w:val="00187874"/>
    <w:rsid w:val="001965A3"/>
    <w:rsid w:val="00196E4F"/>
    <w:rsid w:val="001A1A77"/>
    <w:rsid w:val="001A1D3B"/>
    <w:rsid w:val="001A260A"/>
    <w:rsid w:val="001B19F3"/>
    <w:rsid w:val="001D653D"/>
    <w:rsid w:val="001F79FC"/>
    <w:rsid w:val="00203C7A"/>
    <w:rsid w:val="0020688A"/>
    <w:rsid w:val="00215327"/>
    <w:rsid w:val="0021754D"/>
    <w:rsid w:val="00224421"/>
    <w:rsid w:val="00231CBB"/>
    <w:rsid w:val="002356AB"/>
    <w:rsid w:val="0023691B"/>
    <w:rsid w:val="00245A3B"/>
    <w:rsid w:val="00251328"/>
    <w:rsid w:val="00255E8C"/>
    <w:rsid w:val="00265B94"/>
    <w:rsid w:val="002732B4"/>
    <w:rsid w:val="0027433D"/>
    <w:rsid w:val="00281125"/>
    <w:rsid w:val="00296B2D"/>
    <w:rsid w:val="002B7FEA"/>
    <w:rsid w:val="002C1D71"/>
    <w:rsid w:val="002C35D9"/>
    <w:rsid w:val="002D7A41"/>
    <w:rsid w:val="002E3B2E"/>
    <w:rsid w:val="002E5884"/>
    <w:rsid w:val="002F1D29"/>
    <w:rsid w:val="002F5AB4"/>
    <w:rsid w:val="002F6798"/>
    <w:rsid w:val="00304941"/>
    <w:rsid w:val="003053E8"/>
    <w:rsid w:val="003271D6"/>
    <w:rsid w:val="00327251"/>
    <w:rsid w:val="00331DE1"/>
    <w:rsid w:val="003435C8"/>
    <w:rsid w:val="00347238"/>
    <w:rsid w:val="003704BA"/>
    <w:rsid w:val="00384FEF"/>
    <w:rsid w:val="00392BC7"/>
    <w:rsid w:val="00394C0B"/>
    <w:rsid w:val="003A2C41"/>
    <w:rsid w:val="003A42D0"/>
    <w:rsid w:val="003A5433"/>
    <w:rsid w:val="003C08F7"/>
    <w:rsid w:val="003D2DB2"/>
    <w:rsid w:val="003D3C12"/>
    <w:rsid w:val="003D5B5E"/>
    <w:rsid w:val="003D5CC1"/>
    <w:rsid w:val="003D5CC9"/>
    <w:rsid w:val="003D6EDD"/>
    <w:rsid w:val="003F0C33"/>
    <w:rsid w:val="003F623E"/>
    <w:rsid w:val="003F71C5"/>
    <w:rsid w:val="004044D5"/>
    <w:rsid w:val="00411E05"/>
    <w:rsid w:val="00412BB3"/>
    <w:rsid w:val="00414DF7"/>
    <w:rsid w:val="004168DC"/>
    <w:rsid w:val="0042388F"/>
    <w:rsid w:val="00427F5E"/>
    <w:rsid w:val="004312C4"/>
    <w:rsid w:val="00441ABC"/>
    <w:rsid w:val="00445485"/>
    <w:rsid w:val="00452A28"/>
    <w:rsid w:val="0045480C"/>
    <w:rsid w:val="0045672F"/>
    <w:rsid w:val="00456D8B"/>
    <w:rsid w:val="00460805"/>
    <w:rsid w:val="004630A1"/>
    <w:rsid w:val="00471737"/>
    <w:rsid w:val="00476642"/>
    <w:rsid w:val="00492B85"/>
    <w:rsid w:val="00493C8E"/>
    <w:rsid w:val="00494DF1"/>
    <w:rsid w:val="004A2773"/>
    <w:rsid w:val="004A2E82"/>
    <w:rsid w:val="004B5A0E"/>
    <w:rsid w:val="004B6959"/>
    <w:rsid w:val="004B7B5F"/>
    <w:rsid w:val="004C3061"/>
    <w:rsid w:val="004C52F1"/>
    <w:rsid w:val="004C6197"/>
    <w:rsid w:val="004D3139"/>
    <w:rsid w:val="004E6495"/>
    <w:rsid w:val="004E7D1E"/>
    <w:rsid w:val="004F0C2E"/>
    <w:rsid w:val="004F1442"/>
    <w:rsid w:val="004F7699"/>
    <w:rsid w:val="00507F20"/>
    <w:rsid w:val="00510C4D"/>
    <w:rsid w:val="0051578D"/>
    <w:rsid w:val="00544255"/>
    <w:rsid w:val="005505BD"/>
    <w:rsid w:val="00551E70"/>
    <w:rsid w:val="005546E3"/>
    <w:rsid w:val="00561A0A"/>
    <w:rsid w:val="00561BAB"/>
    <w:rsid w:val="0056366E"/>
    <w:rsid w:val="00572A76"/>
    <w:rsid w:val="00586A27"/>
    <w:rsid w:val="005A2E2B"/>
    <w:rsid w:val="005A744F"/>
    <w:rsid w:val="005B1A2D"/>
    <w:rsid w:val="005C0EEB"/>
    <w:rsid w:val="005C63BC"/>
    <w:rsid w:val="005D4975"/>
    <w:rsid w:val="005F5921"/>
    <w:rsid w:val="005F7A6D"/>
    <w:rsid w:val="00615EE6"/>
    <w:rsid w:val="00635F77"/>
    <w:rsid w:val="0063628C"/>
    <w:rsid w:val="0064295C"/>
    <w:rsid w:val="006514D3"/>
    <w:rsid w:val="0067646C"/>
    <w:rsid w:val="00683E15"/>
    <w:rsid w:val="00687660"/>
    <w:rsid w:val="00690080"/>
    <w:rsid w:val="006A582A"/>
    <w:rsid w:val="006B3C46"/>
    <w:rsid w:val="006B4CAA"/>
    <w:rsid w:val="006D4867"/>
    <w:rsid w:val="006E4D9F"/>
    <w:rsid w:val="006F23E0"/>
    <w:rsid w:val="006F360A"/>
    <w:rsid w:val="00703DCD"/>
    <w:rsid w:val="00717946"/>
    <w:rsid w:val="00756ADD"/>
    <w:rsid w:val="007606FD"/>
    <w:rsid w:val="00773DED"/>
    <w:rsid w:val="00781396"/>
    <w:rsid w:val="0078494E"/>
    <w:rsid w:val="00785D21"/>
    <w:rsid w:val="00787332"/>
    <w:rsid w:val="007A3915"/>
    <w:rsid w:val="007A3AD5"/>
    <w:rsid w:val="007A4EDE"/>
    <w:rsid w:val="007A7233"/>
    <w:rsid w:val="007B7C1A"/>
    <w:rsid w:val="007C37FA"/>
    <w:rsid w:val="007C5A16"/>
    <w:rsid w:val="007C69B3"/>
    <w:rsid w:val="007D34AE"/>
    <w:rsid w:val="007D4079"/>
    <w:rsid w:val="007D519E"/>
    <w:rsid w:val="007E1C73"/>
    <w:rsid w:val="00810161"/>
    <w:rsid w:val="0081208A"/>
    <w:rsid w:val="0081612C"/>
    <w:rsid w:val="00820F79"/>
    <w:rsid w:val="008245EB"/>
    <w:rsid w:val="0082629D"/>
    <w:rsid w:val="008266AE"/>
    <w:rsid w:val="00827211"/>
    <w:rsid w:val="008306C2"/>
    <w:rsid w:val="00831E59"/>
    <w:rsid w:val="00844770"/>
    <w:rsid w:val="00850032"/>
    <w:rsid w:val="00852C20"/>
    <w:rsid w:val="00860F9C"/>
    <w:rsid w:val="008616CC"/>
    <w:rsid w:val="00877450"/>
    <w:rsid w:val="008854F5"/>
    <w:rsid w:val="008A73C7"/>
    <w:rsid w:val="008E5A63"/>
    <w:rsid w:val="008E5FBE"/>
    <w:rsid w:val="008F73EC"/>
    <w:rsid w:val="00901C51"/>
    <w:rsid w:val="0090504F"/>
    <w:rsid w:val="00911C16"/>
    <w:rsid w:val="00926CBA"/>
    <w:rsid w:val="00930589"/>
    <w:rsid w:val="009306D0"/>
    <w:rsid w:val="009328CA"/>
    <w:rsid w:val="009427D1"/>
    <w:rsid w:val="009442CC"/>
    <w:rsid w:val="009472F9"/>
    <w:rsid w:val="009478B8"/>
    <w:rsid w:val="00953C29"/>
    <w:rsid w:val="0096738C"/>
    <w:rsid w:val="0097408C"/>
    <w:rsid w:val="00977E2B"/>
    <w:rsid w:val="00980684"/>
    <w:rsid w:val="00982449"/>
    <w:rsid w:val="00984D74"/>
    <w:rsid w:val="00987D29"/>
    <w:rsid w:val="00997F2B"/>
    <w:rsid w:val="009A5930"/>
    <w:rsid w:val="009B68EA"/>
    <w:rsid w:val="009D6A7E"/>
    <w:rsid w:val="009D7CD8"/>
    <w:rsid w:val="009E02C7"/>
    <w:rsid w:val="009E0A5B"/>
    <w:rsid w:val="00A00523"/>
    <w:rsid w:val="00A10AF8"/>
    <w:rsid w:val="00A16484"/>
    <w:rsid w:val="00A27092"/>
    <w:rsid w:val="00A44B90"/>
    <w:rsid w:val="00A55A94"/>
    <w:rsid w:val="00A6425F"/>
    <w:rsid w:val="00A67471"/>
    <w:rsid w:val="00A72CAC"/>
    <w:rsid w:val="00A8485D"/>
    <w:rsid w:val="00A96E2A"/>
    <w:rsid w:val="00A97372"/>
    <w:rsid w:val="00AA2479"/>
    <w:rsid w:val="00AA52F9"/>
    <w:rsid w:val="00AA557A"/>
    <w:rsid w:val="00AA5F1D"/>
    <w:rsid w:val="00AB0FD5"/>
    <w:rsid w:val="00AB1EF0"/>
    <w:rsid w:val="00AB20BC"/>
    <w:rsid w:val="00AB2EB2"/>
    <w:rsid w:val="00AB5A58"/>
    <w:rsid w:val="00AC2543"/>
    <w:rsid w:val="00AE20AA"/>
    <w:rsid w:val="00AE6978"/>
    <w:rsid w:val="00AF16C3"/>
    <w:rsid w:val="00AF48BA"/>
    <w:rsid w:val="00B009A0"/>
    <w:rsid w:val="00B00ED8"/>
    <w:rsid w:val="00B03CB6"/>
    <w:rsid w:val="00B04085"/>
    <w:rsid w:val="00B07B1A"/>
    <w:rsid w:val="00B07B98"/>
    <w:rsid w:val="00B10047"/>
    <w:rsid w:val="00B17A09"/>
    <w:rsid w:val="00B37F2D"/>
    <w:rsid w:val="00B63865"/>
    <w:rsid w:val="00B67602"/>
    <w:rsid w:val="00B67719"/>
    <w:rsid w:val="00B67BCA"/>
    <w:rsid w:val="00B722C0"/>
    <w:rsid w:val="00B73F81"/>
    <w:rsid w:val="00B84073"/>
    <w:rsid w:val="00B9058C"/>
    <w:rsid w:val="00B90AD8"/>
    <w:rsid w:val="00B93105"/>
    <w:rsid w:val="00BA3754"/>
    <w:rsid w:val="00BB0E14"/>
    <w:rsid w:val="00BC03D2"/>
    <w:rsid w:val="00BD4E66"/>
    <w:rsid w:val="00BE2042"/>
    <w:rsid w:val="00BE7628"/>
    <w:rsid w:val="00BF4A3C"/>
    <w:rsid w:val="00C01996"/>
    <w:rsid w:val="00C54598"/>
    <w:rsid w:val="00C652FA"/>
    <w:rsid w:val="00C6745D"/>
    <w:rsid w:val="00C676EA"/>
    <w:rsid w:val="00C80403"/>
    <w:rsid w:val="00C85A85"/>
    <w:rsid w:val="00CA12ED"/>
    <w:rsid w:val="00CA7AC5"/>
    <w:rsid w:val="00CB6805"/>
    <w:rsid w:val="00CB6CFB"/>
    <w:rsid w:val="00CC564E"/>
    <w:rsid w:val="00CD1137"/>
    <w:rsid w:val="00CD14CB"/>
    <w:rsid w:val="00CD4AAA"/>
    <w:rsid w:val="00CD7A35"/>
    <w:rsid w:val="00CE433C"/>
    <w:rsid w:val="00CE55C7"/>
    <w:rsid w:val="00D0733F"/>
    <w:rsid w:val="00D14BC4"/>
    <w:rsid w:val="00D152F9"/>
    <w:rsid w:val="00D16898"/>
    <w:rsid w:val="00D3359E"/>
    <w:rsid w:val="00D41F56"/>
    <w:rsid w:val="00D42230"/>
    <w:rsid w:val="00D43982"/>
    <w:rsid w:val="00D442A3"/>
    <w:rsid w:val="00D44734"/>
    <w:rsid w:val="00D450B2"/>
    <w:rsid w:val="00D515E4"/>
    <w:rsid w:val="00D54465"/>
    <w:rsid w:val="00D62968"/>
    <w:rsid w:val="00D708E5"/>
    <w:rsid w:val="00D86DC4"/>
    <w:rsid w:val="00D86E05"/>
    <w:rsid w:val="00D915A7"/>
    <w:rsid w:val="00D967A8"/>
    <w:rsid w:val="00DA37BE"/>
    <w:rsid w:val="00DB2A34"/>
    <w:rsid w:val="00DB5497"/>
    <w:rsid w:val="00DB58F7"/>
    <w:rsid w:val="00DC5CEF"/>
    <w:rsid w:val="00DD2CF9"/>
    <w:rsid w:val="00DE16F7"/>
    <w:rsid w:val="00DE20AD"/>
    <w:rsid w:val="00DE23E4"/>
    <w:rsid w:val="00DE32E8"/>
    <w:rsid w:val="00DE51A8"/>
    <w:rsid w:val="00DE6205"/>
    <w:rsid w:val="00DF2995"/>
    <w:rsid w:val="00DF323E"/>
    <w:rsid w:val="00E0547A"/>
    <w:rsid w:val="00E05E6E"/>
    <w:rsid w:val="00E12D22"/>
    <w:rsid w:val="00E1316C"/>
    <w:rsid w:val="00E16407"/>
    <w:rsid w:val="00E2543B"/>
    <w:rsid w:val="00E421B4"/>
    <w:rsid w:val="00E435EA"/>
    <w:rsid w:val="00E4717A"/>
    <w:rsid w:val="00E51848"/>
    <w:rsid w:val="00E52CAF"/>
    <w:rsid w:val="00E53147"/>
    <w:rsid w:val="00E6645F"/>
    <w:rsid w:val="00E75736"/>
    <w:rsid w:val="00E83449"/>
    <w:rsid w:val="00E93C6F"/>
    <w:rsid w:val="00EA510E"/>
    <w:rsid w:val="00EA523C"/>
    <w:rsid w:val="00EB0894"/>
    <w:rsid w:val="00EC16D1"/>
    <w:rsid w:val="00EC55B3"/>
    <w:rsid w:val="00EC5C72"/>
    <w:rsid w:val="00EE0361"/>
    <w:rsid w:val="00EE06F7"/>
    <w:rsid w:val="00EF7D15"/>
    <w:rsid w:val="00F005A7"/>
    <w:rsid w:val="00F13122"/>
    <w:rsid w:val="00F33BA6"/>
    <w:rsid w:val="00F50E49"/>
    <w:rsid w:val="00F516C9"/>
    <w:rsid w:val="00F550F8"/>
    <w:rsid w:val="00F63B32"/>
    <w:rsid w:val="00F65913"/>
    <w:rsid w:val="00F67430"/>
    <w:rsid w:val="00F71710"/>
    <w:rsid w:val="00F832AA"/>
    <w:rsid w:val="00F93D2C"/>
    <w:rsid w:val="00F94733"/>
    <w:rsid w:val="00FA70C0"/>
    <w:rsid w:val="00FB0ED2"/>
    <w:rsid w:val="00FB5068"/>
    <w:rsid w:val="00FC603C"/>
    <w:rsid w:val="00FD0705"/>
    <w:rsid w:val="00FF1B5F"/>
    <w:rsid w:val="00FF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FB45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2FA"/>
  </w:style>
  <w:style w:type="paragraph" w:styleId="Heading3">
    <w:name w:val="heading 3"/>
    <w:basedOn w:val="Normal"/>
    <w:link w:val="Heading3Char"/>
    <w:uiPriority w:val="9"/>
    <w:qFormat/>
    <w:rsid w:val="00CB6CFB"/>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B6CFB"/>
    <w:rPr>
      <w:rFonts w:ascii="Times New Roman" w:eastAsia="Times New Roman" w:hAnsi="Times New Roman" w:cs="Times New Roman"/>
      <w:b/>
      <w:bCs/>
      <w:sz w:val="27"/>
      <w:szCs w:val="27"/>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CB6CFB"/>
    <w:pPr>
      <w:ind w:left="720"/>
      <w:contextualSpacing/>
    </w:pPr>
  </w:style>
  <w:style w:type="table" w:styleId="TableGrid">
    <w:name w:val="Table Grid"/>
    <w:basedOn w:val="TableNormal"/>
    <w:uiPriority w:val="59"/>
    <w:rsid w:val="00CB6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12D22"/>
    <w:rPr>
      <w:i/>
      <w:iCs/>
    </w:rPr>
  </w:style>
  <w:style w:type="paragraph" w:styleId="BodyTextIndent">
    <w:name w:val="Body Text Indent"/>
    <w:basedOn w:val="Normal"/>
    <w:link w:val="BodyTextIndentChar"/>
    <w:unhideWhenUsed/>
    <w:rsid w:val="00953C29"/>
    <w:pPr>
      <w:overflowPunct w:val="0"/>
      <w:autoSpaceDE w:val="0"/>
      <w:autoSpaceDN w:val="0"/>
      <w:adjustRightInd w:val="0"/>
      <w:spacing w:after="120" w:line="240" w:lineRule="auto"/>
      <w:ind w:left="360"/>
    </w:pPr>
    <w:rPr>
      <w:rFonts w:ascii="Times New Roman" w:eastAsia="Times New Roman" w:hAnsi="Times New Roman" w:cs="Times New Roman"/>
      <w:sz w:val="20"/>
      <w:szCs w:val="20"/>
      <w:lang w:val="en-GB" w:eastAsia="ru-RU"/>
    </w:rPr>
  </w:style>
  <w:style w:type="character" w:customStyle="1" w:styleId="BodyTextIndentChar">
    <w:name w:val="Body Text Indent Char"/>
    <w:basedOn w:val="DefaultParagraphFont"/>
    <w:link w:val="BodyTextIndent"/>
    <w:rsid w:val="00953C29"/>
    <w:rPr>
      <w:rFonts w:ascii="Times New Roman" w:eastAsia="Times New Roman" w:hAnsi="Times New Roman" w:cs="Times New Roman"/>
      <w:sz w:val="20"/>
      <w:szCs w:val="20"/>
      <w:lang w:val="en-GB" w:eastAsia="ru-RU"/>
    </w:rPr>
  </w:style>
  <w:style w:type="paragraph" w:customStyle="1" w:styleId="mcntmsonormal">
    <w:name w:val="mcntmsonormal"/>
    <w:basedOn w:val="Normal"/>
    <w:rsid w:val="0078139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BB0E14"/>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A10AF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dec-name">
    <w:name w:val="dec-name"/>
    <w:basedOn w:val="Normal"/>
    <w:rsid w:val="00177B34"/>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E6645F"/>
    <w:pPr>
      <w:spacing w:after="0" w:line="240" w:lineRule="auto"/>
    </w:pPr>
  </w:style>
  <w:style w:type="character" w:customStyle="1" w:styleId="Bodytext3">
    <w:name w:val="Body text (3)_"/>
    <w:link w:val="Bodytext30"/>
    <w:locked/>
    <w:rsid w:val="00E1316C"/>
    <w:rPr>
      <w:b/>
      <w:bCs/>
      <w:sz w:val="28"/>
      <w:szCs w:val="28"/>
      <w:shd w:val="clear" w:color="auto" w:fill="FFFFFF"/>
    </w:rPr>
  </w:style>
  <w:style w:type="paragraph" w:customStyle="1" w:styleId="Bodytext30">
    <w:name w:val="Body text (3)"/>
    <w:basedOn w:val="Normal"/>
    <w:link w:val="Bodytext3"/>
    <w:rsid w:val="00E1316C"/>
    <w:pPr>
      <w:widowControl w:val="0"/>
      <w:shd w:val="clear" w:color="auto" w:fill="FFFFFF"/>
      <w:spacing w:before="600" w:after="300" w:line="346" w:lineRule="exact"/>
      <w:jc w:val="center"/>
    </w:pPr>
    <w:rPr>
      <w:b/>
      <w:bCs/>
      <w:sz w:val="28"/>
      <w:szCs w:val="28"/>
    </w:rPr>
  </w:style>
  <w:style w:type="character" w:customStyle="1" w:styleId="Bodytext3Spacing2pt">
    <w:name w:val="Body text (3) + Spacing 2 pt"/>
    <w:rsid w:val="00E1316C"/>
    <w:rPr>
      <w:rFonts w:ascii="Times New Roman" w:eastAsia="Times New Roman" w:hAnsi="Times New Roman" w:cs="Times New Roman" w:hint="default"/>
      <w:b/>
      <w:bCs/>
      <w:i w:val="0"/>
      <w:iCs w:val="0"/>
      <w:smallCaps w:val="0"/>
      <w:strike w:val="0"/>
      <w:dstrike w:val="0"/>
      <w:color w:val="000000"/>
      <w:spacing w:val="40"/>
      <w:w w:val="100"/>
      <w:position w:val="0"/>
      <w:sz w:val="28"/>
      <w:szCs w:val="28"/>
      <w:u w:val="none"/>
      <w:effect w:val="none"/>
      <w:shd w:val="clear" w:color="auto" w:fill="FFFFFF"/>
      <w:lang w:val="hy-AM" w:eastAsia="hy-AM" w:bidi="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394C0B"/>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D447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4734"/>
  </w:style>
  <w:style w:type="paragraph" w:styleId="Footer">
    <w:name w:val="footer"/>
    <w:basedOn w:val="Normal"/>
    <w:link w:val="FooterChar"/>
    <w:uiPriority w:val="99"/>
    <w:unhideWhenUsed/>
    <w:rsid w:val="00D447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4734"/>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97408C"/>
  </w:style>
  <w:style w:type="paragraph" w:styleId="BalloonText">
    <w:name w:val="Balloon Text"/>
    <w:basedOn w:val="Normal"/>
    <w:link w:val="BalloonTextChar"/>
    <w:uiPriority w:val="99"/>
    <w:semiHidden/>
    <w:unhideWhenUsed/>
    <w:rsid w:val="001A1D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1D3B"/>
    <w:rPr>
      <w:rFonts w:ascii="Segoe UI" w:hAnsi="Segoe UI" w:cs="Segoe UI"/>
      <w:sz w:val="18"/>
      <w:szCs w:val="18"/>
    </w:rPr>
  </w:style>
  <w:style w:type="paragraph" w:styleId="BodyText">
    <w:name w:val="Body Text"/>
    <w:basedOn w:val="Normal"/>
    <w:link w:val="BodyTextChar"/>
    <w:uiPriority w:val="99"/>
    <w:semiHidden/>
    <w:unhideWhenUsed/>
    <w:rsid w:val="007C69B3"/>
    <w:pPr>
      <w:spacing w:after="120"/>
    </w:pPr>
  </w:style>
  <w:style w:type="character" w:customStyle="1" w:styleId="BodyTextChar">
    <w:name w:val="Body Text Char"/>
    <w:basedOn w:val="DefaultParagraphFont"/>
    <w:link w:val="BodyText"/>
    <w:uiPriority w:val="99"/>
    <w:semiHidden/>
    <w:rsid w:val="007C69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83594">
      <w:bodyDiv w:val="1"/>
      <w:marLeft w:val="0"/>
      <w:marRight w:val="0"/>
      <w:marTop w:val="0"/>
      <w:marBottom w:val="0"/>
      <w:divBdr>
        <w:top w:val="none" w:sz="0" w:space="0" w:color="auto"/>
        <w:left w:val="none" w:sz="0" w:space="0" w:color="auto"/>
        <w:bottom w:val="none" w:sz="0" w:space="0" w:color="auto"/>
        <w:right w:val="none" w:sz="0" w:space="0" w:color="auto"/>
      </w:divBdr>
    </w:div>
    <w:div w:id="45227074">
      <w:bodyDiv w:val="1"/>
      <w:marLeft w:val="0"/>
      <w:marRight w:val="0"/>
      <w:marTop w:val="0"/>
      <w:marBottom w:val="0"/>
      <w:divBdr>
        <w:top w:val="none" w:sz="0" w:space="0" w:color="auto"/>
        <w:left w:val="none" w:sz="0" w:space="0" w:color="auto"/>
        <w:bottom w:val="none" w:sz="0" w:space="0" w:color="auto"/>
        <w:right w:val="none" w:sz="0" w:space="0" w:color="auto"/>
      </w:divBdr>
    </w:div>
    <w:div w:id="60520859">
      <w:bodyDiv w:val="1"/>
      <w:marLeft w:val="0"/>
      <w:marRight w:val="0"/>
      <w:marTop w:val="0"/>
      <w:marBottom w:val="0"/>
      <w:divBdr>
        <w:top w:val="none" w:sz="0" w:space="0" w:color="auto"/>
        <w:left w:val="none" w:sz="0" w:space="0" w:color="auto"/>
        <w:bottom w:val="none" w:sz="0" w:space="0" w:color="auto"/>
        <w:right w:val="none" w:sz="0" w:space="0" w:color="auto"/>
      </w:divBdr>
    </w:div>
    <w:div w:id="88549004">
      <w:bodyDiv w:val="1"/>
      <w:marLeft w:val="0"/>
      <w:marRight w:val="0"/>
      <w:marTop w:val="0"/>
      <w:marBottom w:val="0"/>
      <w:divBdr>
        <w:top w:val="none" w:sz="0" w:space="0" w:color="auto"/>
        <w:left w:val="none" w:sz="0" w:space="0" w:color="auto"/>
        <w:bottom w:val="none" w:sz="0" w:space="0" w:color="auto"/>
        <w:right w:val="none" w:sz="0" w:space="0" w:color="auto"/>
      </w:divBdr>
    </w:div>
    <w:div w:id="126319088">
      <w:bodyDiv w:val="1"/>
      <w:marLeft w:val="0"/>
      <w:marRight w:val="0"/>
      <w:marTop w:val="0"/>
      <w:marBottom w:val="0"/>
      <w:divBdr>
        <w:top w:val="none" w:sz="0" w:space="0" w:color="auto"/>
        <w:left w:val="none" w:sz="0" w:space="0" w:color="auto"/>
        <w:bottom w:val="none" w:sz="0" w:space="0" w:color="auto"/>
        <w:right w:val="none" w:sz="0" w:space="0" w:color="auto"/>
      </w:divBdr>
    </w:div>
    <w:div w:id="164325950">
      <w:bodyDiv w:val="1"/>
      <w:marLeft w:val="0"/>
      <w:marRight w:val="0"/>
      <w:marTop w:val="0"/>
      <w:marBottom w:val="0"/>
      <w:divBdr>
        <w:top w:val="none" w:sz="0" w:space="0" w:color="auto"/>
        <w:left w:val="none" w:sz="0" w:space="0" w:color="auto"/>
        <w:bottom w:val="none" w:sz="0" w:space="0" w:color="auto"/>
        <w:right w:val="none" w:sz="0" w:space="0" w:color="auto"/>
      </w:divBdr>
    </w:div>
    <w:div w:id="192503025">
      <w:bodyDiv w:val="1"/>
      <w:marLeft w:val="0"/>
      <w:marRight w:val="0"/>
      <w:marTop w:val="0"/>
      <w:marBottom w:val="0"/>
      <w:divBdr>
        <w:top w:val="none" w:sz="0" w:space="0" w:color="auto"/>
        <w:left w:val="none" w:sz="0" w:space="0" w:color="auto"/>
        <w:bottom w:val="none" w:sz="0" w:space="0" w:color="auto"/>
        <w:right w:val="none" w:sz="0" w:space="0" w:color="auto"/>
      </w:divBdr>
    </w:div>
    <w:div w:id="256334768">
      <w:bodyDiv w:val="1"/>
      <w:marLeft w:val="0"/>
      <w:marRight w:val="0"/>
      <w:marTop w:val="0"/>
      <w:marBottom w:val="0"/>
      <w:divBdr>
        <w:top w:val="none" w:sz="0" w:space="0" w:color="auto"/>
        <w:left w:val="none" w:sz="0" w:space="0" w:color="auto"/>
        <w:bottom w:val="none" w:sz="0" w:space="0" w:color="auto"/>
        <w:right w:val="none" w:sz="0" w:space="0" w:color="auto"/>
      </w:divBdr>
    </w:div>
    <w:div w:id="257519148">
      <w:bodyDiv w:val="1"/>
      <w:marLeft w:val="0"/>
      <w:marRight w:val="0"/>
      <w:marTop w:val="0"/>
      <w:marBottom w:val="0"/>
      <w:divBdr>
        <w:top w:val="none" w:sz="0" w:space="0" w:color="auto"/>
        <w:left w:val="none" w:sz="0" w:space="0" w:color="auto"/>
        <w:bottom w:val="none" w:sz="0" w:space="0" w:color="auto"/>
        <w:right w:val="none" w:sz="0" w:space="0" w:color="auto"/>
      </w:divBdr>
    </w:div>
    <w:div w:id="298385789">
      <w:bodyDiv w:val="1"/>
      <w:marLeft w:val="0"/>
      <w:marRight w:val="0"/>
      <w:marTop w:val="0"/>
      <w:marBottom w:val="0"/>
      <w:divBdr>
        <w:top w:val="none" w:sz="0" w:space="0" w:color="auto"/>
        <w:left w:val="none" w:sz="0" w:space="0" w:color="auto"/>
        <w:bottom w:val="none" w:sz="0" w:space="0" w:color="auto"/>
        <w:right w:val="none" w:sz="0" w:space="0" w:color="auto"/>
      </w:divBdr>
      <w:divsChild>
        <w:div w:id="867530068">
          <w:marLeft w:val="0"/>
          <w:marRight w:val="0"/>
          <w:marTop w:val="0"/>
          <w:marBottom w:val="0"/>
          <w:divBdr>
            <w:top w:val="none" w:sz="0" w:space="0" w:color="auto"/>
            <w:left w:val="none" w:sz="0" w:space="0" w:color="auto"/>
            <w:bottom w:val="none" w:sz="0" w:space="0" w:color="auto"/>
            <w:right w:val="none" w:sz="0" w:space="0" w:color="auto"/>
          </w:divBdr>
          <w:divsChild>
            <w:div w:id="144214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125512">
      <w:bodyDiv w:val="1"/>
      <w:marLeft w:val="0"/>
      <w:marRight w:val="0"/>
      <w:marTop w:val="0"/>
      <w:marBottom w:val="0"/>
      <w:divBdr>
        <w:top w:val="none" w:sz="0" w:space="0" w:color="auto"/>
        <w:left w:val="none" w:sz="0" w:space="0" w:color="auto"/>
        <w:bottom w:val="none" w:sz="0" w:space="0" w:color="auto"/>
        <w:right w:val="none" w:sz="0" w:space="0" w:color="auto"/>
      </w:divBdr>
    </w:div>
    <w:div w:id="305282233">
      <w:bodyDiv w:val="1"/>
      <w:marLeft w:val="0"/>
      <w:marRight w:val="0"/>
      <w:marTop w:val="0"/>
      <w:marBottom w:val="0"/>
      <w:divBdr>
        <w:top w:val="none" w:sz="0" w:space="0" w:color="auto"/>
        <w:left w:val="none" w:sz="0" w:space="0" w:color="auto"/>
        <w:bottom w:val="none" w:sz="0" w:space="0" w:color="auto"/>
        <w:right w:val="none" w:sz="0" w:space="0" w:color="auto"/>
      </w:divBdr>
      <w:divsChild>
        <w:div w:id="1688099112">
          <w:marLeft w:val="0"/>
          <w:marRight w:val="0"/>
          <w:marTop w:val="0"/>
          <w:marBottom w:val="0"/>
          <w:divBdr>
            <w:top w:val="none" w:sz="0" w:space="0" w:color="auto"/>
            <w:left w:val="none" w:sz="0" w:space="0" w:color="auto"/>
            <w:bottom w:val="none" w:sz="0" w:space="0" w:color="auto"/>
            <w:right w:val="none" w:sz="0" w:space="0" w:color="auto"/>
          </w:divBdr>
          <w:divsChild>
            <w:div w:id="175750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11287">
      <w:bodyDiv w:val="1"/>
      <w:marLeft w:val="0"/>
      <w:marRight w:val="0"/>
      <w:marTop w:val="0"/>
      <w:marBottom w:val="0"/>
      <w:divBdr>
        <w:top w:val="none" w:sz="0" w:space="0" w:color="auto"/>
        <w:left w:val="none" w:sz="0" w:space="0" w:color="auto"/>
        <w:bottom w:val="none" w:sz="0" w:space="0" w:color="auto"/>
        <w:right w:val="none" w:sz="0" w:space="0" w:color="auto"/>
      </w:divBdr>
      <w:divsChild>
        <w:div w:id="203810">
          <w:marLeft w:val="0"/>
          <w:marRight w:val="0"/>
          <w:marTop w:val="0"/>
          <w:marBottom w:val="0"/>
          <w:divBdr>
            <w:top w:val="none" w:sz="0" w:space="0" w:color="auto"/>
            <w:left w:val="none" w:sz="0" w:space="0" w:color="auto"/>
            <w:bottom w:val="none" w:sz="0" w:space="0" w:color="auto"/>
            <w:right w:val="none" w:sz="0" w:space="0" w:color="auto"/>
          </w:divBdr>
          <w:divsChild>
            <w:div w:id="32258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962055">
      <w:bodyDiv w:val="1"/>
      <w:marLeft w:val="0"/>
      <w:marRight w:val="0"/>
      <w:marTop w:val="0"/>
      <w:marBottom w:val="0"/>
      <w:divBdr>
        <w:top w:val="none" w:sz="0" w:space="0" w:color="auto"/>
        <w:left w:val="none" w:sz="0" w:space="0" w:color="auto"/>
        <w:bottom w:val="none" w:sz="0" w:space="0" w:color="auto"/>
        <w:right w:val="none" w:sz="0" w:space="0" w:color="auto"/>
      </w:divBdr>
      <w:divsChild>
        <w:div w:id="1159538303">
          <w:marLeft w:val="0"/>
          <w:marRight w:val="0"/>
          <w:marTop w:val="0"/>
          <w:marBottom w:val="0"/>
          <w:divBdr>
            <w:top w:val="none" w:sz="0" w:space="0" w:color="auto"/>
            <w:left w:val="none" w:sz="0" w:space="0" w:color="auto"/>
            <w:bottom w:val="none" w:sz="0" w:space="0" w:color="auto"/>
            <w:right w:val="none" w:sz="0" w:space="0" w:color="auto"/>
          </w:divBdr>
          <w:divsChild>
            <w:div w:id="2122414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49464">
      <w:bodyDiv w:val="1"/>
      <w:marLeft w:val="0"/>
      <w:marRight w:val="0"/>
      <w:marTop w:val="0"/>
      <w:marBottom w:val="0"/>
      <w:divBdr>
        <w:top w:val="none" w:sz="0" w:space="0" w:color="auto"/>
        <w:left w:val="none" w:sz="0" w:space="0" w:color="auto"/>
        <w:bottom w:val="none" w:sz="0" w:space="0" w:color="auto"/>
        <w:right w:val="none" w:sz="0" w:space="0" w:color="auto"/>
      </w:divBdr>
    </w:div>
    <w:div w:id="353072311">
      <w:bodyDiv w:val="1"/>
      <w:marLeft w:val="0"/>
      <w:marRight w:val="0"/>
      <w:marTop w:val="0"/>
      <w:marBottom w:val="0"/>
      <w:divBdr>
        <w:top w:val="none" w:sz="0" w:space="0" w:color="auto"/>
        <w:left w:val="none" w:sz="0" w:space="0" w:color="auto"/>
        <w:bottom w:val="none" w:sz="0" w:space="0" w:color="auto"/>
        <w:right w:val="none" w:sz="0" w:space="0" w:color="auto"/>
      </w:divBdr>
      <w:divsChild>
        <w:div w:id="1575510808">
          <w:marLeft w:val="0"/>
          <w:marRight w:val="0"/>
          <w:marTop w:val="0"/>
          <w:marBottom w:val="0"/>
          <w:divBdr>
            <w:top w:val="none" w:sz="0" w:space="0" w:color="auto"/>
            <w:left w:val="none" w:sz="0" w:space="0" w:color="auto"/>
            <w:bottom w:val="none" w:sz="0" w:space="0" w:color="auto"/>
            <w:right w:val="none" w:sz="0" w:space="0" w:color="auto"/>
          </w:divBdr>
          <w:divsChild>
            <w:div w:id="145393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23560">
      <w:bodyDiv w:val="1"/>
      <w:marLeft w:val="0"/>
      <w:marRight w:val="0"/>
      <w:marTop w:val="0"/>
      <w:marBottom w:val="0"/>
      <w:divBdr>
        <w:top w:val="none" w:sz="0" w:space="0" w:color="auto"/>
        <w:left w:val="none" w:sz="0" w:space="0" w:color="auto"/>
        <w:bottom w:val="none" w:sz="0" w:space="0" w:color="auto"/>
        <w:right w:val="none" w:sz="0" w:space="0" w:color="auto"/>
      </w:divBdr>
      <w:divsChild>
        <w:div w:id="980041636">
          <w:marLeft w:val="0"/>
          <w:marRight w:val="0"/>
          <w:marTop w:val="0"/>
          <w:marBottom w:val="0"/>
          <w:divBdr>
            <w:top w:val="none" w:sz="0" w:space="0" w:color="auto"/>
            <w:left w:val="none" w:sz="0" w:space="0" w:color="auto"/>
            <w:bottom w:val="single" w:sz="6" w:space="8" w:color="C2C2C2"/>
            <w:right w:val="none" w:sz="0" w:space="0" w:color="auto"/>
          </w:divBdr>
        </w:div>
      </w:divsChild>
    </w:div>
    <w:div w:id="358166734">
      <w:bodyDiv w:val="1"/>
      <w:marLeft w:val="0"/>
      <w:marRight w:val="0"/>
      <w:marTop w:val="0"/>
      <w:marBottom w:val="0"/>
      <w:divBdr>
        <w:top w:val="none" w:sz="0" w:space="0" w:color="auto"/>
        <w:left w:val="none" w:sz="0" w:space="0" w:color="auto"/>
        <w:bottom w:val="none" w:sz="0" w:space="0" w:color="auto"/>
        <w:right w:val="none" w:sz="0" w:space="0" w:color="auto"/>
      </w:divBdr>
      <w:divsChild>
        <w:div w:id="1765346381">
          <w:marLeft w:val="0"/>
          <w:marRight w:val="0"/>
          <w:marTop w:val="0"/>
          <w:marBottom w:val="0"/>
          <w:divBdr>
            <w:top w:val="none" w:sz="0" w:space="0" w:color="auto"/>
            <w:left w:val="none" w:sz="0" w:space="0" w:color="auto"/>
            <w:bottom w:val="none" w:sz="0" w:space="0" w:color="auto"/>
            <w:right w:val="none" w:sz="0" w:space="0" w:color="auto"/>
          </w:divBdr>
          <w:divsChild>
            <w:div w:id="144593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3866306">
      <w:bodyDiv w:val="1"/>
      <w:marLeft w:val="0"/>
      <w:marRight w:val="0"/>
      <w:marTop w:val="0"/>
      <w:marBottom w:val="0"/>
      <w:divBdr>
        <w:top w:val="none" w:sz="0" w:space="0" w:color="auto"/>
        <w:left w:val="none" w:sz="0" w:space="0" w:color="auto"/>
        <w:bottom w:val="none" w:sz="0" w:space="0" w:color="auto"/>
        <w:right w:val="none" w:sz="0" w:space="0" w:color="auto"/>
      </w:divBdr>
    </w:div>
    <w:div w:id="405302558">
      <w:bodyDiv w:val="1"/>
      <w:marLeft w:val="0"/>
      <w:marRight w:val="0"/>
      <w:marTop w:val="0"/>
      <w:marBottom w:val="0"/>
      <w:divBdr>
        <w:top w:val="none" w:sz="0" w:space="0" w:color="auto"/>
        <w:left w:val="none" w:sz="0" w:space="0" w:color="auto"/>
        <w:bottom w:val="none" w:sz="0" w:space="0" w:color="auto"/>
        <w:right w:val="none" w:sz="0" w:space="0" w:color="auto"/>
      </w:divBdr>
    </w:div>
    <w:div w:id="420034152">
      <w:bodyDiv w:val="1"/>
      <w:marLeft w:val="0"/>
      <w:marRight w:val="0"/>
      <w:marTop w:val="0"/>
      <w:marBottom w:val="0"/>
      <w:divBdr>
        <w:top w:val="none" w:sz="0" w:space="0" w:color="auto"/>
        <w:left w:val="none" w:sz="0" w:space="0" w:color="auto"/>
        <w:bottom w:val="none" w:sz="0" w:space="0" w:color="auto"/>
        <w:right w:val="none" w:sz="0" w:space="0" w:color="auto"/>
      </w:divBdr>
      <w:divsChild>
        <w:div w:id="1406956956">
          <w:marLeft w:val="0"/>
          <w:marRight w:val="0"/>
          <w:marTop w:val="0"/>
          <w:marBottom w:val="0"/>
          <w:divBdr>
            <w:top w:val="none" w:sz="0" w:space="0" w:color="auto"/>
            <w:left w:val="none" w:sz="0" w:space="0" w:color="auto"/>
            <w:bottom w:val="none" w:sz="0" w:space="0" w:color="auto"/>
            <w:right w:val="none" w:sz="0" w:space="0" w:color="auto"/>
          </w:divBdr>
          <w:divsChild>
            <w:div w:id="1716005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15511">
      <w:bodyDiv w:val="1"/>
      <w:marLeft w:val="0"/>
      <w:marRight w:val="0"/>
      <w:marTop w:val="0"/>
      <w:marBottom w:val="0"/>
      <w:divBdr>
        <w:top w:val="none" w:sz="0" w:space="0" w:color="auto"/>
        <w:left w:val="none" w:sz="0" w:space="0" w:color="auto"/>
        <w:bottom w:val="none" w:sz="0" w:space="0" w:color="auto"/>
        <w:right w:val="none" w:sz="0" w:space="0" w:color="auto"/>
      </w:divBdr>
      <w:divsChild>
        <w:div w:id="1243447078">
          <w:marLeft w:val="0"/>
          <w:marRight w:val="0"/>
          <w:marTop w:val="0"/>
          <w:marBottom w:val="0"/>
          <w:divBdr>
            <w:top w:val="none" w:sz="0" w:space="0" w:color="auto"/>
            <w:left w:val="none" w:sz="0" w:space="0" w:color="auto"/>
            <w:bottom w:val="none" w:sz="0" w:space="0" w:color="auto"/>
            <w:right w:val="none" w:sz="0" w:space="0" w:color="auto"/>
          </w:divBdr>
          <w:divsChild>
            <w:div w:id="159547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456467">
      <w:bodyDiv w:val="1"/>
      <w:marLeft w:val="0"/>
      <w:marRight w:val="0"/>
      <w:marTop w:val="0"/>
      <w:marBottom w:val="0"/>
      <w:divBdr>
        <w:top w:val="none" w:sz="0" w:space="0" w:color="auto"/>
        <w:left w:val="none" w:sz="0" w:space="0" w:color="auto"/>
        <w:bottom w:val="none" w:sz="0" w:space="0" w:color="auto"/>
        <w:right w:val="none" w:sz="0" w:space="0" w:color="auto"/>
      </w:divBdr>
    </w:div>
    <w:div w:id="456489998">
      <w:bodyDiv w:val="1"/>
      <w:marLeft w:val="0"/>
      <w:marRight w:val="0"/>
      <w:marTop w:val="0"/>
      <w:marBottom w:val="0"/>
      <w:divBdr>
        <w:top w:val="none" w:sz="0" w:space="0" w:color="auto"/>
        <w:left w:val="none" w:sz="0" w:space="0" w:color="auto"/>
        <w:bottom w:val="none" w:sz="0" w:space="0" w:color="auto"/>
        <w:right w:val="none" w:sz="0" w:space="0" w:color="auto"/>
      </w:divBdr>
      <w:divsChild>
        <w:div w:id="649140654">
          <w:marLeft w:val="0"/>
          <w:marRight w:val="0"/>
          <w:marTop w:val="0"/>
          <w:marBottom w:val="0"/>
          <w:divBdr>
            <w:top w:val="none" w:sz="0" w:space="0" w:color="auto"/>
            <w:left w:val="none" w:sz="0" w:space="0" w:color="auto"/>
            <w:bottom w:val="none" w:sz="0" w:space="0" w:color="auto"/>
            <w:right w:val="none" w:sz="0" w:space="0" w:color="auto"/>
          </w:divBdr>
          <w:divsChild>
            <w:div w:id="2108039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11332">
      <w:bodyDiv w:val="1"/>
      <w:marLeft w:val="0"/>
      <w:marRight w:val="0"/>
      <w:marTop w:val="0"/>
      <w:marBottom w:val="0"/>
      <w:divBdr>
        <w:top w:val="none" w:sz="0" w:space="0" w:color="auto"/>
        <w:left w:val="none" w:sz="0" w:space="0" w:color="auto"/>
        <w:bottom w:val="none" w:sz="0" w:space="0" w:color="auto"/>
        <w:right w:val="none" w:sz="0" w:space="0" w:color="auto"/>
      </w:divBdr>
      <w:divsChild>
        <w:div w:id="149173666">
          <w:marLeft w:val="0"/>
          <w:marRight w:val="0"/>
          <w:marTop w:val="0"/>
          <w:marBottom w:val="0"/>
          <w:divBdr>
            <w:top w:val="none" w:sz="0" w:space="0" w:color="auto"/>
            <w:left w:val="none" w:sz="0" w:space="0" w:color="auto"/>
            <w:bottom w:val="none" w:sz="0" w:space="0" w:color="auto"/>
            <w:right w:val="none" w:sz="0" w:space="0" w:color="auto"/>
          </w:divBdr>
          <w:divsChild>
            <w:div w:id="524902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149916">
      <w:bodyDiv w:val="1"/>
      <w:marLeft w:val="0"/>
      <w:marRight w:val="0"/>
      <w:marTop w:val="0"/>
      <w:marBottom w:val="0"/>
      <w:divBdr>
        <w:top w:val="none" w:sz="0" w:space="0" w:color="auto"/>
        <w:left w:val="none" w:sz="0" w:space="0" w:color="auto"/>
        <w:bottom w:val="none" w:sz="0" w:space="0" w:color="auto"/>
        <w:right w:val="none" w:sz="0" w:space="0" w:color="auto"/>
      </w:divBdr>
    </w:div>
    <w:div w:id="576326591">
      <w:bodyDiv w:val="1"/>
      <w:marLeft w:val="0"/>
      <w:marRight w:val="0"/>
      <w:marTop w:val="0"/>
      <w:marBottom w:val="0"/>
      <w:divBdr>
        <w:top w:val="none" w:sz="0" w:space="0" w:color="auto"/>
        <w:left w:val="none" w:sz="0" w:space="0" w:color="auto"/>
        <w:bottom w:val="none" w:sz="0" w:space="0" w:color="auto"/>
        <w:right w:val="none" w:sz="0" w:space="0" w:color="auto"/>
      </w:divBdr>
    </w:div>
    <w:div w:id="598831854">
      <w:bodyDiv w:val="1"/>
      <w:marLeft w:val="0"/>
      <w:marRight w:val="0"/>
      <w:marTop w:val="0"/>
      <w:marBottom w:val="0"/>
      <w:divBdr>
        <w:top w:val="none" w:sz="0" w:space="0" w:color="auto"/>
        <w:left w:val="none" w:sz="0" w:space="0" w:color="auto"/>
        <w:bottom w:val="none" w:sz="0" w:space="0" w:color="auto"/>
        <w:right w:val="none" w:sz="0" w:space="0" w:color="auto"/>
      </w:divBdr>
    </w:div>
    <w:div w:id="615983402">
      <w:bodyDiv w:val="1"/>
      <w:marLeft w:val="0"/>
      <w:marRight w:val="0"/>
      <w:marTop w:val="0"/>
      <w:marBottom w:val="0"/>
      <w:divBdr>
        <w:top w:val="none" w:sz="0" w:space="0" w:color="auto"/>
        <w:left w:val="none" w:sz="0" w:space="0" w:color="auto"/>
        <w:bottom w:val="none" w:sz="0" w:space="0" w:color="auto"/>
        <w:right w:val="none" w:sz="0" w:space="0" w:color="auto"/>
      </w:divBdr>
      <w:divsChild>
        <w:div w:id="99642208">
          <w:marLeft w:val="0"/>
          <w:marRight w:val="0"/>
          <w:marTop w:val="0"/>
          <w:marBottom w:val="0"/>
          <w:divBdr>
            <w:top w:val="none" w:sz="0" w:space="0" w:color="auto"/>
            <w:left w:val="none" w:sz="0" w:space="0" w:color="auto"/>
            <w:bottom w:val="none" w:sz="0" w:space="0" w:color="auto"/>
            <w:right w:val="none" w:sz="0" w:space="0" w:color="auto"/>
          </w:divBdr>
          <w:divsChild>
            <w:div w:id="3135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721129">
      <w:bodyDiv w:val="1"/>
      <w:marLeft w:val="0"/>
      <w:marRight w:val="0"/>
      <w:marTop w:val="0"/>
      <w:marBottom w:val="0"/>
      <w:divBdr>
        <w:top w:val="none" w:sz="0" w:space="0" w:color="auto"/>
        <w:left w:val="none" w:sz="0" w:space="0" w:color="auto"/>
        <w:bottom w:val="none" w:sz="0" w:space="0" w:color="auto"/>
        <w:right w:val="none" w:sz="0" w:space="0" w:color="auto"/>
      </w:divBdr>
    </w:div>
    <w:div w:id="702095810">
      <w:bodyDiv w:val="1"/>
      <w:marLeft w:val="0"/>
      <w:marRight w:val="0"/>
      <w:marTop w:val="0"/>
      <w:marBottom w:val="0"/>
      <w:divBdr>
        <w:top w:val="none" w:sz="0" w:space="0" w:color="auto"/>
        <w:left w:val="none" w:sz="0" w:space="0" w:color="auto"/>
        <w:bottom w:val="none" w:sz="0" w:space="0" w:color="auto"/>
        <w:right w:val="none" w:sz="0" w:space="0" w:color="auto"/>
      </w:divBdr>
    </w:div>
    <w:div w:id="761101662">
      <w:bodyDiv w:val="1"/>
      <w:marLeft w:val="0"/>
      <w:marRight w:val="0"/>
      <w:marTop w:val="0"/>
      <w:marBottom w:val="0"/>
      <w:divBdr>
        <w:top w:val="none" w:sz="0" w:space="0" w:color="auto"/>
        <w:left w:val="none" w:sz="0" w:space="0" w:color="auto"/>
        <w:bottom w:val="none" w:sz="0" w:space="0" w:color="auto"/>
        <w:right w:val="none" w:sz="0" w:space="0" w:color="auto"/>
      </w:divBdr>
      <w:divsChild>
        <w:div w:id="2004965791">
          <w:marLeft w:val="0"/>
          <w:marRight w:val="0"/>
          <w:marTop w:val="0"/>
          <w:marBottom w:val="0"/>
          <w:divBdr>
            <w:top w:val="none" w:sz="0" w:space="0" w:color="auto"/>
            <w:left w:val="none" w:sz="0" w:space="0" w:color="auto"/>
            <w:bottom w:val="none" w:sz="0" w:space="0" w:color="auto"/>
            <w:right w:val="none" w:sz="0" w:space="0" w:color="auto"/>
          </w:divBdr>
          <w:divsChild>
            <w:div w:id="54155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699874">
      <w:bodyDiv w:val="1"/>
      <w:marLeft w:val="0"/>
      <w:marRight w:val="0"/>
      <w:marTop w:val="0"/>
      <w:marBottom w:val="0"/>
      <w:divBdr>
        <w:top w:val="none" w:sz="0" w:space="0" w:color="auto"/>
        <w:left w:val="none" w:sz="0" w:space="0" w:color="auto"/>
        <w:bottom w:val="none" w:sz="0" w:space="0" w:color="auto"/>
        <w:right w:val="none" w:sz="0" w:space="0" w:color="auto"/>
      </w:divBdr>
    </w:div>
    <w:div w:id="883104858">
      <w:bodyDiv w:val="1"/>
      <w:marLeft w:val="0"/>
      <w:marRight w:val="0"/>
      <w:marTop w:val="0"/>
      <w:marBottom w:val="0"/>
      <w:divBdr>
        <w:top w:val="none" w:sz="0" w:space="0" w:color="auto"/>
        <w:left w:val="none" w:sz="0" w:space="0" w:color="auto"/>
        <w:bottom w:val="none" w:sz="0" w:space="0" w:color="auto"/>
        <w:right w:val="none" w:sz="0" w:space="0" w:color="auto"/>
      </w:divBdr>
    </w:div>
    <w:div w:id="926573529">
      <w:bodyDiv w:val="1"/>
      <w:marLeft w:val="0"/>
      <w:marRight w:val="0"/>
      <w:marTop w:val="0"/>
      <w:marBottom w:val="0"/>
      <w:divBdr>
        <w:top w:val="none" w:sz="0" w:space="0" w:color="auto"/>
        <w:left w:val="none" w:sz="0" w:space="0" w:color="auto"/>
        <w:bottom w:val="none" w:sz="0" w:space="0" w:color="auto"/>
        <w:right w:val="none" w:sz="0" w:space="0" w:color="auto"/>
      </w:divBdr>
    </w:div>
    <w:div w:id="926578453">
      <w:bodyDiv w:val="1"/>
      <w:marLeft w:val="0"/>
      <w:marRight w:val="0"/>
      <w:marTop w:val="0"/>
      <w:marBottom w:val="0"/>
      <w:divBdr>
        <w:top w:val="none" w:sz="0" w:space="0" w:color="auto"/>
        <w:left w:val="none" w:sz="0" w:space="0" w:color="auto"/>
        <w:bottom w:val="none" w:sz="0" w:space="0" w:color="auto"/>
        <w:right w:val="none" w:sz="0" w:space="0" w:color="auto"/>
      </w:divBdr>
    </w:div>
    <w:div w:id="940916222">
      <w:bodyDiv w:val="1"/>
      <w:marLeft w:val="0"/>
      <w:marRight w:val="0"/>
      <w:marTop w:val="0"/>
      <w:marBottom w:val="0"/>
      <w:divBdr>
        <w:top w:val="none" w:sz="0" w:space="0" w:color="auto"/>
        <w:left w:val="none" w:sz="0" w:space="0" w:color="auto"/>
        <w:bottom w:val="none" w:sz="0" w:space="0" w:color="auto"/>
        <w:right w:val="none" w:sz="0" w:space="0" w:color="auto"/>
      </w:divBdr>
    </w:div>
    <w:div w:id="958149698">
      <w:bodyDiv w:val="1"/>
      <w:marLeft w:val="0"/>
      <w:marRight w:val="0"/>
      <w:marTop w:val="0"/>
      <w:marBottom w:val="0"/>
      <w:divBdr>
        <w:top w:val="none" w:sz="0" w:space="0" w:color="auto"/>
        <w:left w:val="none" w:sz="0" w:space="0" w:color="auto"/>
        <w:bottom w:val="none" w:sz="0" w:space="0" w:color="auto"/>
        <w:right w:val="none" w:sz="0" w:space="0" w:color="auto"/>
      </w:divBdr>
    </w:div>
    <w:div w:id="959803509">
      <w:bodyDiv w:val="1"/>
      <w:marLeft w:val="0"/>
      <w:marRight w:val="0"/>
      <w:marTop w:val="0"/>
      <w:marBottom w:val="0"/>
      <w:divBdr>
        <w:top w:val="none" w:sz="0" w:space="0" w:color="auto"/>
        <w:left w:val="none" w:sz="0" w:space="0" w:color="auto"/>
        <w:bottom w:val="none" w:sz="0" w:space="0" w:color="auto"/>
        <w:right w:val="none" w:sz="0" w:space="0" w:color="auto"/>
      </w:divBdr>
    </w:div>
    <w:div w:id="1030884788">
      <w:bodyDiv w:val="1"/>
      <w:marLeft w:val="0"/>
      <w:marRight w:val="0"/>
      <w:marTop w:val="0"/>
      <w:marBottom w:val="0"/>
      <w:divBdr>
        <w:top w:val="none" w:sz="0" w:space="0" w:color="auto"/>
        <w:left w:val="none" w:sz="0" w:space="0" w:color="auto"/>
        <w:bottom w:val="none" w:sz="0" w:space="0" w:color="auto"/>
        <w:right w:val="none" w:sz="0" w:space="0" w:color="auto"/>
      </w:divBdr>
    </w:div>
    <w:div w:id="1043335867">
      <w:bodyDiv w:val="1"/>
      <w:marLeft w:val="0"/>
      <w:marRight w:val="0"/>
      <w:marTop w:val="0"/>
      <w:marBottom w:val="0"/>
      <w:divBdr>
        <w:top w:val="none" w:sz="0" w:space="0" w:color="auto"/>
        <w:left w:val="none" w:sz="0" w:space="0" w:color="auto"/>
        <w:bottom w:val="none" w:sz="0" w:space="0" w:color="auto"/>
        <w:right w:val="none" w:sz="0" w:space="0" w:color="auto"/>
      </w:divBdr>
    </w:div>
    <w:div w:id="1044331223">
      <w:bodyDiv w:val="1"/>
      <w:marLeft w:val="0"/>
      <w:marRight w:val="0"/>
      <w:marTop w:val="0"/>
      <w:marBottom w:val="0"/>
      <w:divBdr>
        <w:top w:val="none" w:sz="0" w:space="0" w:color="auto"/>
        <w:left w:val="none" w:sz="0" w:space="0" w:color="auto"/>
        <w:bottom w:val="none" w:sz="0" w:space="0" w:color="auto"/>
        <w:right w:val="none" w:sz="0" w:space="0" w:color="auto"/>
      </w:divBdr>
      <w:divsChild>
        <w:div w:id="856508389">
          <w:marLeft w:val="0"/>
          <w:marRight w:val="0"/>
          <w:marTop w:val="0"/>
          <w:marBottom w:val="0"/>
          <w:divBdr>
            <w:top w:val="none" w:sz="0" w:space="0" w:color="auto"/>
            <w:left w:val="none" w:sz="0" w:space="0" w:color="auto"/>
            <w:bottom w:val="none" w:sz="0" w:space="0" w:color="auto"/>
            <w:right w:val="none" w:sz="0" w:space="0" w:color="auto"/>
          </w:divBdr>
          <w:divsChild>
            <w:div w:id="1797214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0231879">
      <w:bodyDiv w:val="1"/>
      <w:marLeft w:val="0"/>
      <w:marRight w:val="0"/>
      <w:marTop w:val="0"/>
      <w:marBottom w:val="0"/>
      <w:divBdr>
        <w:top w:val="none" w:sz="0" w:space="0" w:color="auto"/>
        <w:left w:val="none" w:sz="0" w:space="0" w:color="auto"/>
        <w:bottom w:val="none" w:sz="0" w:space="0" w:color="auto"/>
        <w:right w:val="none" w:sz="0" w:space="0" w:color="auto"/>
      </w:divBdr>
    </w:div>
    <w:div w:id="1087072465">
      <w:bodyDiv w:val="1"/>
      <w:marLeft w:val="0"/>
      <w:marRight w:val="0"/>
      <w:marTop w:val="0"/>
      <w:marBottom w:val="0"/>
      <w:divBdr>
        <w:top w:val="none" w:sz="0" w:space="0" w:color="auto"/>
        <w:left w:val="none" w:sz="0" w:space="0" w:color="auto"/>
        <w:bottom w:val="none" w:sz="0" w:space="0" w:color="auto"/>
        <w:right w:val="none" w:sz="0" w:space="0" w:color="auto"/>
      </w:divBdr>
      <w:divsChild>
        <w:div w:id="1009478362">
          <w:marLeft w:val="0"/>
          <w:marRight w:val="0"/>
          <w:marTop w:val="0"/>
          <w:marBottom w:val="0"/>
          <w:divBdr>
            <w:top w:val="none" w:sz="0" w:space="0" w:color="auto"/>
            <w:left w:val="none" w:sz="0" w:space="0" w:color="auto"/>
            <w:bottom w:val="none" w:sz="0" w:space="0" w:color="auto"/>
            <w:right w:val="none" w:sz="0" w:space="0" w:color="auto"/>
          </w:divBdr>
          <w:divsChild>
            <w:div w:id="131518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41576">
      <w:bodyDiv w:val="1"/>
      <w:marLeft w:val="0"/>
      <w:marRight w:val="0"/>
      <w:marTop w:val="0"/>
      <w:marBottom w:val="0"/>
      <w:divBdr>
        <w:top w:val="none" w:sz="0" w:space="0" w:color="auto"/>
        <w:left w:val="none" w:sz="0" w:space="0" w:color="auto"/>
        <w:bottom w:val="none" w:sz="0" w:space="0" w:color="auto"/>
        <w:right w:val="none" w:sz="0" w:space="0" w:color="auto"/>
      </w:divBdr>
    </w:div>
    <w:div w:id="1109591972">
      <w:bodyDiv w:val="1"/>
      <w:marLeft w:val="0"/>
      <w:marRight w:val="0"/>
      <w:marTop w:val="0"/>
      <w:marBottom w:val="0"/>
      <w:divBdr>
        <w:top w:val="none" w:sz="0" w:space="0" w:color="auto"/>
        <w:left w:val="none" w:sz="0" w:space="0" w:color="auto"/>
        <w:bottom w:val="none" w:sz="0" w:space="0" w:color="auto"/>
        <w:right w:val="none" w:sz="0" w:space="0" w:color="auto"/>
      </w:divBdr>
    </w:div>
    <w:div w:id="1110390615">
      <w:bodyDiv w:val="1"/>
      <w:marLeft w:val="0"/>
      <w:marRight w:val="0"/>
      <w:marTop w:val="0"/>
      <w:marBottom w:val="0"/>
      <w:divBdr>
        <w:top w:val="none" w:sz="0" w:space="0" w:color="auto"/>
        <w:left w:val="none" w:sz="0" w:space="0" w:color="auto"/>
        <w:bottom w:val="none" w:sz="0" w:space="0" w:color="auto"/>
        <w:right w:val="none" w:sz="0" w:space="0" w:color="auto"/>
      </w:divBdr>
    </w:div>
    <w:div w:id="1112742417">
      <w:bodyDiv w:val="1"/>
      <w:marLeft w:val="0"/>
      <w:marRight w:val="0"/>
      <w:marTop w:val="0"/>
      <w:marBottom w:val="0"/>
      <w:divBdr>
        <w:top w:val="none" w:sz="0" w:space="0" w:color="auto"/>
        <w:left w:val="none" w:sz="0" w:space="0" w:color="auto"/>
        <w:bottom w:val="none" w:sz="0" w:space="0" w:color="auto"/>
        <w:right w:val="none" w:sz="0" w:space="0" w:color="auto"/>
      </w:divBdr>
    </w:div>
    <w:div w:id="1127553657">
      <w:bodyDiv w:val="1"/>
      <w:marLeft w:val="0"/>
      <w:marRight w:val="0"/>
      <w:marTop w:val="0"/>
      <w:marBottom w:val="0"/>
      <w:divBdr>
        <w:top w:val="none" w:sz="0" w:space="0" w:color="auto"/>
        <w:left w:val="none" w:sz="0" w:space="0" w:color="auto"/>
        <w:bottom w:val="none" w:sz="0" w:space="0" w:color="auto"/>
        <w:right w:val="none" w:sz="0" w:space="0" w:color="auto"/>
      </w:divBdr>
      <w:divsChild>
        <w:div w:id="1186015107">
          <w:marLeft w:val="0"/>
          <w:marRight w:val="0"/>
          <w:marTop w:val="0"/>
          <w:marBottom w:val="0"/>
          <w:divBdr>
            <w:top w:val="none" w:sz="0" w:space="0" w:color="auto"/>
            <w:left w:val="none" w:sz="0" w:space="0" w:color="auto"/>
            <w:bottom w:val="none" w:sz="0" w:space="0" w:color="auto"/>
            <w:right w:val="none" w:sz="0" w:space="0" w:color="auto"/>
          </w:divBdr>
          <w:divsChild>
            <w:div w:id="123222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4348229">
      <w:bodyDiv w:val="1"/>
      <w:marLeft w:val="0"/>
      <w:marRight w:val="0"/>
      <w:marTop w:val="0"/>
      <w:marBottom w:val="0"/>
      <w:divBdr>
        <w:top w:val="none" w:sz="0" w:space="0" w:color="auto"/>
        <w:left w:val="none" w:sz="0" w:space="0" w:color="auto"/>
        <w:bottom w:val="none" w:sz="0" w:space="0" w:color="auto"/>
        <w:right w:val="none" w:sz="0" w:space="0" w:color="auto"/>
      </w:divBdr>
      <w:divsChild>
        <w:div w:id="1878814863">
          <w:marLeft w:val="0"/>
          <w:marRight w:val="0"/>
          <w:marTop w:val="0"/>
          <w:marBottom w:val="0"/>
          <w:divBdr>
            <w:top w:val="none" w:sz="0" w:space="0" w:color="auto"/>
            <w:left w:val="none" w:sz="0" w:space="0" w:color="auto"/>
            <w:bottom w:val="none" w:sz="0" w:space="0" w:color="auto"/>
            <w:right w:val="none" w:sz="0" w:space="0" w:color="auto"/>
          </w:divBdr>
          <w:divsChild>
            <w:div w:id="63651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4563">
      <w:bodyDiv w:val="1"/>
      <w:marLeft w:val="0"/>
      <w:marRight w:val="0"/>
      <w:marTop w:val="0"/>
      <w:marBottom w:val="0"/>
      <w:divBdr>
        <w:top w:val="none" w:sz="0" w:space="0" w:color="auto"/>
        <w:left w:val="none" w:sz="0" w:space="0" w:color="auto"/>
        <w:bottom w:val="none" w:sz="0" w:space="0" w:color="auto"/>
        <w:right w:val="none" w:sz="0" w:space="0" w:color="auto"/>
      </w:divBdr>
    </w:div>
    <w:div w:id="1171217429">
      <w:bodyDiv w:val="1"/>
      <w:marLeft w:val="0"/>
      <w:marRight w:val="0"/>
      <w:marTop w:val="0"/>
      <w:marBottom w:val="0"/>
      <w:divBdr>
        <w:top w:val="none" w:sz="0" w:space="0" w:color="auto"/>
        <w:left w:val="none" w:sz="0" w:space="0" w:color="auto"/>
        <w:bottom w:val="none" w:sz="0" w:space="0" w:color="auto"/>
        <w:right w:val="none" w:sz="0" w:space="0" w:color="auto"/>
      </w:divBdr>
      <w:divsChild>
        <w:div w:id="2097970148">
          <w:marLeft w:val="0"/>
          <w:marRight w:val="0"/>
          <w:marTop w:val="0"/>
          <w:marBottom w:val="0"/>
          <w:divBdr>
            <w:top w:val="none" w:sz="0" w:space="0" w:color="auto"/>
            <w:left w:val="none" w:sz="0" w:space="0" w:color="auto"/>
            <w:bottom w:val="none" w:sz="0" w:space="0" w:color="auto"/>
            <w:right w:val="none" w:sz="0" w:space="0" w:color="auto"/>
          </w:divBdr>
          <w:divsChild>
            <w:div w:id="947195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6190943">
      <w:bodyDiv w:val="1"/>
      <w:marLeft w:val="0"/>
      <w:marRight w:val="0"/>
      <w:marTop w:val="0"/>
      <w:marBottom w:val="0"/>
      <w:divBdr>
        <w:top w:val="none" w:sz="0" w:space="0" w:color="auto"/>
        <w:left w:val="none" w:sz="0" w:space="0" w:color="auto"/>
        <w:bottom w:val="none" w:sz="0" w:space="0" w:color="auto"/>
        <w:right w:val="none" w:sz="0" w:space="0" w:color="auto"/>
      </w:divBdr>
    </w:div>
    <w:div w:id="1188179189">
      <w:bodyDiv w:val="1"/>
      <w:marLeft w:val="0"/>
      <w:marRight w:val="0"/>
      <w:marTop w:val="0"/>
      <w:marBottom w:val="0"/>
      <w:divBdr>
        <w:top w:val="none" w:sz="0" w:space="0" w:color="auto"/>
        <w:left w:val="none" w:sz="0" w:space="0" w:color="auto"/>
        <w:bottom w:val="none" w:sz="0" w:space="0" w:color="auto"/>
        <w:right w:val="none" w:sz="0" w:space="0" w:color="auto"/>
      </w:divBdr>
    </w:div>
    <w:div w:id="1202594938">
      <w:bodyDiv w:val="1"/>
      <w:marLeft w:val="0"/>
      <w:marRight w:val="0"/>
      <w:marTop w:val="0"/>
      <w:marBottom w:val="0"/>
      <w:divBdr>
        <w:top w:val="none" w:sz="0" w:space="0" w:color="auto"/>
        <w:left w:val="none" w:sz="0" w:space="0" w:color="auto"/>
        <w:bottom w:val="none" w:sz="0" w:space="0" w:color="auto"/>
        <w:right w:val="none" w:sz="0" w:space="0" w:color="auto"/>
      </w:divBdr>
      <w:divsChild>
        <w:div w:id="254705231">
          <w:marLeft w:val="0"/>
          <w:marRight w:val="0"/>
          <w:marTop w:val="0"/>
          <w:marBottom w:val="0"/>
          <w:divBdr>
            <w:top w:val="none" w:sz="0" w:space="0" w:color="auto"/>
            <w:left w:val="none" w:sz="0" w:space="0" w:color="auto"/>
            <w:bottom w:val="none" w:sz="0" w:space="0" w:color="auto"/>
            <w:right w:val="none" w:sz="0" w:space="0" w:color="auto"/>
          </w:divBdr>
          <w:divsChild>
            <w:div w:id="95763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35536">
      <w:bodyDiv w:val="1"/>
      <w:marLeft w:val="0"/>
      <w:marRight w:val="0"/>
      <w:marTop w:val="0"/>
      <w:marBottom w:val="0"/>
      <w:divBdr>
        <w:top w:val="none" w:sz="0" w:space="0" w:color="auto"/>
        <w:left w:val="none" w:sz="0" w:space="0" w:color="auto"/>
        <w:bottom w:val="none" w:sz="0" w:space="0" w:color="auto"/>
        <w:right w:val="none" w:sz="0" w:space="0" w:color="auto"/>
      </w:divBdr>
      <w:divsChild>
        <w:div w:id="223837615">
          <w:marLeft w:val="0"/>
          <w:marRight w:val="0"/>
          <w:marTop w:val="0"/>
          <w:marBottom w:val="0"/>
          <w:divBdr>
            <w:top w:val="none" w:sz="0" w:space="0" w:color="auto"/>
            <w:left w:val="none" w:sz="0" w:space="0" w:color="auto"/>
            <w:bottom w:val="none" w:sz="0" w:space="0" w:color="auto"/>
            <w:right w:val="none" w:sz="0" w:space="0" w:color="auto"/>
          </w:divBdr>
        </w:div>
      </w:divsChild>
    </w:div>
    <w:div w:id="1223835341">
      <w:bodyDiv w:val="1"/>
      <w:marLeft w:val="0"/>
      <w:marRight w:val="0"/>
      <w:marTop w:val="0"/>
      <w:marBottom w:val="0"/>
      <w:divBdr>
        <w:top w:val="none" w:sz="0" w:space="0" w:color="auto"/>
        <w:left w:val="none" w:sz="0" w:space="0" w:color="auto"/>
        <w:bottom w:val="none" w:sz="0" w:space="0" w:color="auto"/>
        <w:right w:val="none" w:sz="0" w:space="0" w:color="auto"/>
      </w:divBdr>
    </w:div>
    <w:div w:id="1298410975">
      <w:bodyDiv w:val="1"/>
      <w:marLeft w:val="0"/>
      <w:marRight w:val="0"/>
      <w:marTop w:val="0"/>
      <w:marBottom w:val="0"/>
      <w:divBdr>
        <w:top w:val="none" w:sz="0" w:space="0" w:color="auto"/>
        <w:left w:val="none" w:sz="0" w:space="0" w:color="auto"/>
        <w:bottom w:val="none" w:sz="0" w:space="0" w:color="auto"/>
        <w:right w:val="none" w:sz="0" w:space="0" w:color="auto"/>
      </w:divBdr>
    </w:div>
    <w:div w:id="1320422287">
      <w:bodyDiv w:val="1"/>
      <w:marLeft w:val="0"/>
      <w:marRight w:val="0"/>
      <w:marTop w:val="0"/>
      <w:marBottom w:val="0"/>
      <w:divBdr>
        <w:top w:val="none" w:sz="0" w:space="0" w:color="auto"/>
        <w:left w:val="none" w:sz="0" w:space="0" w:color="auto"/>
        <w:bottom w:val="none" w:sz="0" w:space="0" w:color="auto"/>
        <w:right w:val="none" w:sz="0" w:space="0" w:color="auto"/>
      </w:divBdr>
    </w:div>
    <w:div w:id="1355690690">
      <w:bodyDiv w:val="1"/>
      <w:marLeft w:val="0"/>
      <w:marRight w:val="0"/>
      <w:marTop w:val="0"/>
      <w:marBottom w:val="0"/>
      <w:divBdr>
        <w:top w:val="none" w:sz="0" w:space="0" w:color="auto"/>
        <w:left w:val="none" w:sz="0" w:space="0" w:color="auto"/>
        <w:bottom w:val="none" w:sz="0" w:space="0" w:color="auto"/>
        <w:right w:val="none" w:sz="0" w:space="0" w:color="auto"/>
      </w:divBdr>
    </w:div>
    <w:div w:id="1367562775">
      <w:bodyDiv w:val="1"/>
      <w:marLeft w:val="0"/>
      <w:marRight w:val="0"/>
      <w:marTop w:val="0"/>
      <w:marBottom w:val="0"/>
      <w:divBdr>
        <w:top w:val="none" w:sz="0" w:space="0" w:color="auto"/>
        <w:left w:val="none" w:sz="0" w:space="0" w:color="auto"/>
        <w:bottom w:val="none" w:sz="0" w:space="0" w:color="auto"/>
        <w:right w:val="none" w:sz="0" w:space="0" w:color="auto"/>
      </w:divBdr>
    </w:div>
    <w:div w:id="1376732849">
      <w:bodyDiv w:val="1"/>
      <w:marLeft w:val="0"/>
      <w:marRight w:val="0"/>
      <w:marTop w:val="0"/>
      <w:marBottom w:val="0"/>
      <w:divBdr>
        <w:top w:val="none" w:sz="0" w:space="0" w:color="auto"/>
        <w:left w:val="none" w:sz="0" w:space="0" w:color="auto"/>
        <w:bottom w:val="none" w:sz="0" w:space="0" w:color="auto"/>
        <w:right w:val="none" w:sz="0" w:space="0" w:color="auto"/>
      </w:divBdr>
    </w:div>
    <w:div w:id="1379670357">
      <w:bodyDiv w:val="1"/>
      <w:marLeft w:val="0"/>
      <w:marRight w:val="0"/>
      <w:marTop w:val="0"/>
      <w:marBottom w:val="0"/>
      <w:divBdr>
        <w:top w:val="none" w:sz="0" w:space="0" w:color="auto"/>
        <w:left w:val="none" w:sz="0" w:space="0" w:color="auto"/>
        <w:bottom w:val="none" w:sz="0" w:space="0" w:color="auto"/>
        <w:right w:val="none" w:sz="0" w:space="0" w:color="auto"/>
      </w:divBdr>
    </w:div>
    <w:div w:id="1406806483">
      <w:bodyDiv w:val="1"/>
      <w:marLeft w:val="0"/>
      <w:marRight w:val="0"/>
      <w:marTop w:val="0"/>
      <w:marBottom w:val="0"/>
      <w:divBdr>
        <w:top w:val="none" w:sz="0" w:space="0" w:color="auto"/>
        <w:left w:val="none" w:sz="0" w:space="0" w:color="auto"/>
        <w:bottom w:val="none" w:sz="0" w:space="0" w:color="auto"/>
        <w:right w:val="none" w:sz="0" w:space="0" w:color="auto"/>
      </w:divBdr>
      <w:divsChild>
        <w:div w:id="116141755">
          <w:marLeft w:val="0"/>
          <w:marRight w:val="0"/>
          <w:marTop w:val="0"/>
          <w:marBottom w:val="0"/>
          <w:divBdr>
            <w:top w:val="none" w:sz="0" w:space="0" w:color="auto"/>
            <w:left w:val="none" w:sz="0" w:space="0" w:color="auto"/>
            <w:bottom w:val="none" w:sz="0" w:space="0" w:color="auto"/>
            <w:right w:val="none" w:sz="0" w:space="0" w:color="auto"/>
          </w:divBdr>
        </w:div>
      </w:divsChild>
    </w:div>
    <w:div w:id="1417483201">
      <w:bodyDiv w:val="1"/>
      <w:marLeft w:val="0"/>
      <w:marRight w:val="0"/>
      <w:marTop w:val="0"/>
      <w:marBottom w:val="0"/>
      <w:divBdr>
        <w:top w:val="none" w:sz="0" w:space="0" w:color="auto"/>
        <w:left w:val="none" w:sz="0" w:space="0" w:color="auto"/>
        <w:bottom w:val="none" w:sz="0" w:space="0" w:color="auto"/>
        <w:right w:val="none" w:sz="0" w:space="0" w:color="auto"/>
      </w:divBdr>
    </w:div>
    <w:div w:id="1448695201">
      <w:bodyDiv w:val="1"/>
      <w:marLeft w:val="0"/>
      <w:marRight w:val="0"/>
      <w:marTop w:val="0"/>
      <w:marBottom w:val="0"/>
      <w:divBdr>
        <w:top w:val="none" w:sz="0" w:space="0" w:color="auto"/>
        <w:left w:val="none" w:sz="0" w:space="0" w:color="auto"/>
        <w:bottom w:val="none" w:sz="0" w:space="0" w:color="auto"/>
        <w:right w:val="none" w:sz="0" w:space="0" w:color="auto"/>
      </w:divBdr>
    </w:div>
    <w:div w:id="1465655714">
      <w:bodyDiv w:val="1"/>
      <w:marLeft w:val="0"/>
      <w:marRight w:val="0"/>
      <w:marTop w:val="0"/>
      <w:marBottom w:val="0"/>
      <w:divBdr>
        <w:top w:val="none" w:sz="0" w:space="0" w:color="auto"/>
        <w:left w:val="none" w:sz="0" w:space="0" w:color="auto"/>
        <w:bottom w:val="none" w:sz="0" w:space="0" w:color="auto"/>
        <w:right w:val="none" w:sz="0" w:space="0" w:color="auto"/>
      </w:divBdr>
    </w:div>
    <w:div w:id="1483548930">
      <w:bodyDiv w:val="1"/>
      <w:marLeft w:val="0"/>
      <w:marRight w:val="0"/>
      <w:marTop w:val="0"/>
      <w:marBottom w:val="0"/>
      <w:divBdr>
        <w:top w:val="none" w:sz="0" w:space="0" w:color="auto"/>
        <w:left w:val="none" w:sz="0" w:space="0" w:color="auto"/>
        <w:bottom w:val="none" w:sz="0" w:space="0" w:color="auto"/>
        <w:right w:val="none" w:sz="0" w:space="0" w:color="auto"/>
      </w:divBdr>
      <w:divsChild>
        <w:div w:id="594897759">
          <w:marLeft w:val="0"/>
          <w:marRight w:val="0"/>
          <w:marTop w:val="0"/>
          <w:marBottom w:val="0"/>
          <w:divBdr>
            <w:top w:val="none" w:sz="0" w:space="0" w:color="auto"/>
            <w:left w:val="none" w:sz="0" w:space="0" w:color="auto"/>
            <w:bottom w:val="none" w:sz="0" w:space="0" w:color="auto"/>
            <w:right w:val="none" w:sz="0" w:space="0" w:color="auto"/>
          </w:divBdr>
          <w:divsChild>
            <w:div w:id="109243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167742">
      <w:bodyDiv w:val="1"/>
      <w:marLeft w:val="0"/>
      <w:marRight w:val="0"/>
      <w:marTop w:val="0"/>
      <w:marBottom w:val="0"/>
      <w:divBdr>
        <w:top w:val="none" w:sz="0" w:space="0" w:color="auto"/>
        <w:left w:val="none" w:sz="0" w:space="0" w:color="auto"/>
        <w:bottom w:val="none" w:sz="0" w:space="0" w:color="auto"/>
        <w:right w:val="none" w:sz="0" w:space="0" w:color="auto"/>
      </w:divBdr>
      <w:divsChild>
        <w:div w:id="350684485">
          <w:marLeft w:val="0"/>
          <w:marRight w:val="0"/>
          <w:marTop w:val="0"/>
          <w:marBottom w:val="0"/>
          <w:divBdr>
            <w:top w:val="none" w:sz="0" w:space="0" w:color="auto"/>
            <w:left w:val="none" w:sz="0" w:space="0" w:color="auto"/>
            <w:bottom w:val="none" w:sz="0" w:space="0" w:color="auto"/>
            <w:right w:val="none" w:sz="0" w:space="0" w:color="auto"/>
          </w:divBdr>
          <w:divsChild>
            <w:div w:id="144345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2264">
      <w:bodyDiv w:val="1"/>
      <w:marLeft w:val="0"/>
      <w:marRight w:val="0"/>
      <w:marTop w:val="0"/>
      <w:marBottom w:val="0"/>
      <w:divBdr>
        <w:top w:val="none" w:sz="0" w:space="0" w:color="auto"/>
        <w:left w:val="none" w:sz="0" w:space="0" w:color="auto"/>
        <w:bottom w:val="none" w:sz="0" w:space="0" w:color="auto"/>
        <w:right w:val="none" w:sz="0" w:space="0" w:color="auto"/>
      </w:divBdr>
    </w:div>
    <w:div w:id="1574706399">
      <w:bodyDiv w:val="1"/>
      <w:marLeft w:val="0"/>
      <w:marRight w:val="0"/>
      <w:marTop w:val="0"/>
      <w:marBottom w:val="0"/>
      <w:divBdr>
        <w:top w:val="none" w:sz="0" w:space="0" w:color="auto"/>
        <w:left w:val="none" w:sz="0" w:space="0" w:color="auto"/>
        <w:bottom w:val="none" w:sz="0" w:space="0" w:color="auto"/>
        <w:right w:val="none" w:sz="0" w:space="0" w:color="auto"/>
      </w:divBdr>
    </w:div>
    <w:div w:id="1605268313">
      <w:bodyDiv w:val="1"/>
      <w:marLeft w:val="0"/>
      <w:marRight w:val="0"/>
      <w:marTop w:val="0"/>
      <w:marBottom w:val="0"/>
      <w:divBdr>
        <w:top w:val="none" w:sz="0" w:space="0" w:color="auto"/>
        <w:left w:val="none" w:sz="0" w:space="0" w:color="auto"/>
        <w:bottom w:val="none" w:sz="0" w:space="0" w:color="auto"/>
        <w:right w:val="none" w:sz="0" w:space="0" w:color="auto"/>
      </w:divBdr>
    </w:div>
    <w:div w:id="1632401462">
      <w:bodyDiv w:val="1"/>
      <w:marLeft w:val="0"/>
      <w:marRight w:val="0"/>
      <w:marTop w:val="0"/>
      <w:marBottom w:val="0"/>
      <w:divBdr>
        <w:top w:val="none" w:sz="0" w:space="0" w:color="auto"/>
        <w:left w:val="none" w:sz="0" w:space="0" w:color="auto"/>
        <w:bottom w:val="none" w:sz="0" w:space="0" w:color="auto"/>
        <w:right w:val="none" w:sz="0" w:space="0" w:color="auto"/>
      </w:divBdr>
      <w:divsChild>
        <w:div w:id="1383794148">
          <w:marLeft w:val="0"/>
          <w:marRight w:val="0"/>
          <w:marTop w:val="0"/>
          <w:marBottom w:val="0"/>
          <w:divBdr>
            <w:top w:val="none" w:sz="0" w:space="0" w:color="auto"/>
            <w:left w:val="none" w:sz="0" w:space="0" w:color="auto"/>
            <w:bottom w:val="none" w:sz="0" w:space="0" w:color="auto"/>
            <w:right w:val="none" w:sz="0" w:space="0" w:color="auto"/>
          </w:divBdr>
          <w:divsChild>
            <w:div w:id="5133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040528">
      <w:bodyDiv w:val="1"/>
      <w:marLeft w:val="0"/>
      <w:marRight w:val="0"/>
      <w:marTop w:val="0"/>
      <w:marBottom w:val="0"/>
      <w:divBdr>
        <w:top w:val="none" w:sz="0" w:space="0" w:color="auto"/>
        <w:left w:val="none" w:sz="0" w:space="0" w:color="auto"/>
        <w:bottom w:val="none" w:sz="0" w:space="0" w:color="auto"/>
        <w:right w:val="none" w:sz="0" w:space="0" w:color="auto"/>
      </w:divBdr>
    </w:div>
    <w:div w:id="1644700871">
      <w:bodyDiv w:val="1"/>
      <w:marLeft w:val="0"/>
      <w:marRight w:val="0"/>
      <w:marTop w:val="0"/>
      <w:marBottom w:val="0"/>
      <w:divBdr>
        <w:top w:val="none" w:sz="0" w:space="0" w:color="auto"/>
        <w:left w:val="none" w:sz="0" w:space="0" w:color="auto"/>
        <w:bottom w:val="none" w:sz="0" w:space="0" w:color="auto"/>
        <w:right w:val="none" w:sz="0" w:space="0" w:color="auto"/>
      </w:divBdr>
    </w:div>
    <w:div w:id="1665204906">
      <w:bodyDiv w:val="1"/>
      <w:marLeft w:val="0"/>
      <w:marRight w:val="0"/>
      <w:marTop w:val="0"/>
      <w:marBottom w:val="0"/>
      <w:divBdr>
        <w:top w:val="none" w:sz="0" w:space="0" w:color="auto"/>
        <w:left w:val="none" w:sz="0" w:space="0" w:color="auto"/>
        <w:bottom w:val="none" w:sz="0" w:space="0" w:color="auto"/>
        <w:right w:val="none" w:sz="0" w:space="0" w:color="auto"/>
      </w:divBdr>
    </w:div>
    <w:div w:id="1666863364">
      <w:bodyDiv w:val="1"/>
      <w:marLeft w:val="0"/>
      <w:marRight w:val="0"/>
      <w:marTop w:val="0"/>
      <w:marBottom w:val="0"/>
      <w:divBdr>
        <w:top w:val="none" w:sz="0" w:space="0" w:color="auto"/>
        <w:left w:val="none" w:sz="0" w:space="0" w:color="auto"/>
        <w:bottom w:val="none" w:sz="0" w:space="0" w:color="auto"/>
        <w:right w:val="none" w:sz="0" w:space="0" w:color="auto"/>
      </w:divBdr>
      <w:divsChild>
        <w:div w:id="1674721680">
          <w:marLeft w:val="0"/>
          <w:marRight w:val="0"/>
          <w:marTop w:val="0"/>
          <w:marBottom w:val="0"/>
          <w:divBdr>
            <w:top w:val="none" w:sz="0" w:space="0" w:color="auto"/>
            <w:left w:val="none" w:sz="0" w:space="0" w:color="auto"/>
            <w:bottom w:val="none" w:sz="0" w:space="0" w:color="auto"/>
            <w:right w:val="none" w:sz="0" w:space="0" w:color="auto"/>
          </w:divBdr>
          <w:divsChild>
            <w:div w:id="624703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5447562">
      <w:bodyDiv w:val="1"/>
      <w:marLeft w:val="0"/>
      <w:marRight w:val="0"/>
      <w:marTop w:val="0"/>
      <w:marBottom w:val="0"/>
      <w:divBdr>
        <w:top w:val="none" w:sz="0" w:space="0" w:color="auto"/>
        <w:left w:val="none" w:sz="0" w:space="0" w:color="auto"/>
        <w:bottom w:val="none" w:sz="0" w:space="0" w:color="auto"/>
        <w:right w:val="none" w:sz="0" w:space="0" w:color="auto"/>
      </w:divBdr>
    </w:div>
    <w:div w:id="1712534746">
      <w:bodyDiv w:val="1"/>
      <w:marLeft w:val="0"/>
      <w:marRight w:val="0"/>
      <w:marTop w:val="0"/>
      <w:marBottom w:val="0"/>
      <w:divBdr>
        <w:top w:val="none" w:sz="0" w:space="0" w:color="auto"/>
        <w:left w:val="none" w:sz="0" w:space="0" w:color="auto"/>
        <w:bottom w:val="none" w:sz="0" w:space="0" w:color="auto"/>
        <w:right w:val="none" w:sz="0" w:space="0" w:color="auto"/>
      </w:divBdr>
    </w:div>
    <w:div w:id="1738672136">
      <w:bodyDiv w:val="1"/>
      <w:marLeft w:val="0"/>
      <w:marRight w:val="0"/>
      <w:marTop w:val="0"/>
      <w:marBottom w:val="0"/>
      <w:divBdr>
        <w:top w:val="none" w:sz="0" w:space="0" w:color="auto"/>
        <w:left w:val="none" w:sz="0" w:space="0" w:color="auto"/>
        <w:bottom w:val="none" w:sz="0" w:space="0" w:color="auto"/>
        <w:right w:val="none" w:sz="0" w:space="0" w:color="auto"/>
      </w:divBdr>
      <w:divsChild>
        <w:div w:id="2073847214">
          <w:marLeft w:val="0"/>
          <w:marRight w:val="0"/>
          <w:marTop w:val="0"/>
          <w:marBottom w:val="0"/>
          <w:divBdr>
            <w:top w:val="none" w:sz="0" w:space="0" w:color="auto"/>
            <w:left w:val="none" w:sz="0" w:space="0" w:color="auto"/>
            <w:bottom w:val="none" w:sz="0" w:space="0" w:color="auto"/>
            <w:right w:val="none" w:sz="0" w:space="0" w:color="auto"/>
          </w:divBdr>
          <w:divsChild>
            <w:div w:id="108055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72250">
      <w:bodyDiv w:val="1"/>
      <w:marLeft w:val="0"/>
      <w:marRight w:val="0"/>
      <w:marTop w:val="0"/>
      <w:marBottom w:val="0"/>
      <w:divBdr>
        <w:top w:val="none" w:sz="0" w:space="0" w:color="auto"/>
        <w:left w:val="none" w:sz="0" w:space="0" w:color="auto"/>
        <w:bottom w:val="none" w:sz="0" w:space="0" w:color="auto"/>
        <w:right w:val="none" w:sz="0" w:space="0" w:color="auto"/>
      </w:divBdr>
      <w:divsChild>
        <w:div w:id="295989519">
          <w:marLeft w:val="0"/>
          <w:marRight w:val="0"/>
          <w:marTop w:val="0"/>
          <w:marBottom w:val="0"/>
          <w:divBdr>
            <w:top w:val="none" w:sz="0" w:space="0" w:color="auto"/>
            <w:left w:val="none" w:sz="0" w:space="0" w:color="auto"/>
            <w:bottom w:val="none" w:sz="0" w:space="0" w:color="auto"/>
            <w:right w:val="none" w:sz="0" w:space="0" w:color="auto"/>
          </w:divBdr>
          <w:divsChild>
            <w:div w:id="1685013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8428">
      <w:bodyDiv w:val="1"/>
      <w:marLeft w:val="0"/>
      <w:marRight w:val="0"/>
      <w:marTop w:val="0"/>
      <w:marBottom w:val="0"/>
      <w:divBdr>
        <w:top w:val="none" w:sz="0" w:space="0" w:color="auto"/>
        <w:left w:val="none" w:sz="0" w:space="0" w:color="auto"/>
        <w:bottom w:val="none" w:sz="0" w:space="0" w:color="auto"/>
        <w:right w:val="none" w:sz="0" w:space="0" w:color="auto"/>
      </w:divBdr>
    </w:div>
    <w:div w:id="1767071385">
      <w:bodyDiv w:val="1"/>
      <w:marLeft w:val="0"/>
      <w:marRight w:val="0"/>
      <w:marTop w:val="0"/>
      <w:marBottom w:val="0"/>
      <w:divBdr>
        <w:top w:val="none" w:sz="0" w:space="0" w:color="auto"/>
        <w:left w:val="none" w:sz="0" w:space="0" w:color="auto"/>
        <w:bottom w:val="none" w:sz="0" w:space="0" w:color="auto"/>
        <w:right w:val="none" w:sz="0" w:space="0" w:color="auto"/>
      </w:divBdr>
    </w:div>
    <w:div w:id="1839417661">
      <w:bodyDiv w:val="1"/>
      <w:marLeft w:val="0"/>
      <w:marRight w:val="0"/>
      <w:marTop w:val="0"/>
      <w:marBottom w:val="0"/>
      <w:divBdr>
        <w:top w:val="none" w:sz="0" w:space="0" w:color="auto"/>
        <w:left w:val="none" w:sz="0" w:space="0" w:color="auto"/>
        <w:bottom w:val="none" w:sz="0" w:space="0" w:color="auto"/>
        <w:right w:val="none" w:sz="0" w:space="0" w:color="auto"/>
      </w:divBdr>
    </w:div>
    <w:div w:id="1847791280">
      <w:bodyDiv w:val="1"/>
      <w:marLeft w:val="0"/>
      <w:marRight w:val="0"/>
      <w:marTop w:val="0"/>
      <w:marBottom w:val="0"/>
      <w:divBdr>
        <w:top w:val="none" w:sz="0" w:space="0" w:color="auto"/>
        <w:left w:val="none" w:sz="0" w:space="0" w:color="auto"/>
        <w:bottom w:val="none" w:sz="0" w:space="0" w:color="auto"/>
        <w:right w:val="none" w:sz="0" w:space="0" w:color="auto"/>
      </w:divBdr>
    </w:div>
    <w:div w:id="1868371678">
      <w:bodyDiv w:val="1"/>
      <w:marLeft w:val="0"/>
      <w:marRight w:val="0"/>
      <w:marTop w:val="0"/>
      <w:marBottom w:val="0"/>
      <w:divBdr>
        <w:top w:val="none" w:sz="0" w:space="0" w:color="auto"/>
        <w:left w:val="none" w:sz="0" w:space="0" w:color="auto"/>
        <w:bottom w:val="none" w:sz="0" w:space="0" w:color="auto"/>
        <w:right w:val="none" w:sz="0" w:space="0" w:color="auto"/>
      </w:divBdr>
    </w:div>
    <w:div w:id="1881477217">
      <w:bodyDiv w:val="1"/>
      <w:marLeft w:val="0"/>
      <w:marRight w:val="0"/>
      <w:marTop w:val="0"/>
      <w:marBottom w:val="0"/>
      <w:divBdr>
        <w:top w:val="none" w:sz="0" w:space="0" w:color="auto"/>
        <w:left w:val="none" w:sz="0" w:space="0" w:color="auto"/>
        <w:bottom w:val="none" w:sz="0" w:space="0" w:color="auto"/>
        <w:right w:val="none" w:sz="0" w:space="0" w:color="auto"/>
      </w:divBdr>
    </w:div>
    <w:div w:id="1899584146">
      <w:bodyDiv w:val="1"/>
      <w:marLeft w:val="0"/>
      <w:marRight w:val="0"/>
      <w:marTop w:val="0"/>
      <w:marBottom w:val="0"/>
      <w:divBdr>
        <w:top w:val="none" w:sz="0" w:space="0" w:color="auto"/>
        <w:left w:val="none" w:sz="0" w:space="0" w:color="auto"/>
        <w:bottom w:val="none" w:sz="0" w:space="0" w:color="auto"/>
        <w:right w:val="none" w:sz="0" w:space="0" w:color="auto"/>
      </w:divBdr>
    </w:div>
    <w:div w:id="1902518990">
      <w:bodyDiv w:val="1"/>
      <w:marLeft w:val="0"/>
      <w:marRight w:val="0"/>
      <w:marTop w:val="0"/>
      <w:marBottom w:val="0"/>
      <w:divBdr>
        <w:top w:val="none" w:sz="0" w:space="0" w:color="auto"/>
        <w:left w:val="none" w:sz="0" w:space="0" w:color="auto"/>
        <w:bottom w:val="none" w:sz="0" w:space="0" w:color="auto"/>
        <w:right w:val="none" w:sz="0" w:space="0" w:color="auto"/>
      </w:divBdr>
      <w:divsChild>
        <w:div w:id="2041667835">
          <w:marLeft w:val="0"/>
          <w:marRight w:val="0"/>
          <w:marTop w:val="0"/>
          <w:marBottom w:val="0"/>
          <w:divBdr>
            <w:top w:val="none" w:sz="0" w:space="0" w:color="auto"/>
            <w:left w:val="none" w:sz="0" w:space="0" w:color="auto"/>
            <w:bottom w:val="none" w:sz="0" w:space="0" w:color="auto"/>
            <w:right w:val="none" w:sz="0" w:space="0" w:color="auto"/>
          </w:divBdr>
          <w:divsChild>
            <w:div w:id="55400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97942">
      <w:bodyDiv w:val="1"/>
      <w:marLeft w:val="0"/>
      <w:marRight w:val="0"/>
      <w:marTop w:val="0"/>
      <w:marBottom w:val="0"/>
      <w:divBdr>
        <w:top w:val="none" w:sz="0" w:space="0" w:color="auto"/>
        <w:left w:val="none" w:sz="0" w:space="0" w:color="auto"/>
        <w:bottom w:val="none" w:sz="0" w:space="0" w:color="auto"/>
        <w:right w:val="none" w:sz="0" w:space="0" w:color="auto"/>
      </w:divBdr>
    </w:div>
    <w:div w:id="1932855671">
      <w:bodyDiv w:val="1"/>
      <w:marLeft w:val="0"/>
      <w:marRight w:val="0"/>
      <w:marTop w:val="0"/>
      <w:marBottom w:val="0"/>
      <w:divBdr>
        <w:top w:val="none" w:sz="0" w:space="0" w:color="auto"/>
        <w:left w:val="none" w:sz="0" w:space="0" w:color="auto"/>
        <w:bottom w:val="none" w:sz="0" w:space="0" w:color="auto"/>
        <w:right w:val="none" w:sz="0" w:space="0" w:color="auto"/>
      </w:divBdr>
    </w:div>
    <w:div w:id="1942106127">
      <w:bodyDiv w:val="1"/>
      <w:marLeft w:val="0"/>
      <w:marRight w:val="0"/>
      <w:marTop w:val="0"/>
      <w:marBottom w:val="0"/>
      <w:divBdr>
        <w:top w:val="none" w:sz="0" w:space="0" w:color="auto"/>
        <w:left w:val="none" w:sz="0" w:space="0" w:color="auto"/>
        <w:bottom w:val="none" w:sz="0" w:space="0" w:color="auto"/>
        <w:right w:val="none" w:sz="0" w:space="0" w:color="auto"/>
      </w:divBdr>
    </w:div>
    <w:div w:id="1947885518">
      <w:bodyDiv w:val="1"/>
      <w:marLeft w:val="0"/>
      <w:marRight w:val="0"/>
      <w:marTop w:val="0"/>
      <w:marBottom w:val="0"/>
      <w:divBdr>
        <w:top w:val="none" w:sz="0" w:space="0" w:color="auto"/>
        <w:left w:val="none" w:sz="0" w:space="0" w:color="auto"/>
        <w:bottom w:val="none" w:sz="0" w:space="0" w:color="auto"/>
        <w:right w:val="none" w:sz="0" w:space="0" w:color="auto"/>
      </w:divBdr>
    </w:div>
    <w:div w:id="1953634275">
      <w:bodyDiv w:val="1"/>
      <w:marLeft w:val="0"/>
      <w:marRight w:val="0"/>
      <w:marTop w:val="0"/>
      <w:marBottom w:val="0"/>
      <w:divBdr>
        <w:top w:val="none" w:sz="0" w:space="0" w:color="auto"/>
        <w:left w:val="none" w:sz="0" w:space="0" w:color="auto"/>
        <w:bottom w:val="none" w:sz="0" w:space="0" w:color="auto"/>
        <w:right w:val="none" w:sz="0" w:space="0" w:color="auto"/>
      </w:divBdr>
    </w:div>
    <w:div w:id="1982269565">
      <w:bodyDiv w:val="1"/>
      <w:marLeft w:val="0"/>
      <w:marRight w:val="0"/>
      <w:marTop w:val="0"/>
      <w:marBottom w:val="0"/>
      <w:divBdr>
        <w:top w:val="none" w:sz="0" w:space="0" w:color="auto"/>
        <w:left w:val="none" w:sz="0" w:space="0" w:color="auto"/>
        <w:bottom w:val="none" w:sz="0" w:space="0" w:color="auto"/>
        <w:right w:val="none" w:sz="0" w:space="0" w:color="auto"/>
      </w:divBdr>
      <w:divsChild>
        <w:div w:id="1177496611">
          <w:marLeft w:val="0"/>
          <w:marRight w:val="0"/>
          <w:marTop w:val="0"/>
          <w:marBottom w:val="0"/>
          <w:divBdr>
            <w:top w:val="none" w:sz="0" w:space="0" w:color="auto"/>
            <w:left w:val="none" w:sz="0" w:space="0" w:color="auto"/>
            <w:bottom w:val="none" w:sz="0" w:space="0" w:color="auto"/>
            <w:right w:val="none" w:sz="0" w:space="0" w:color="auto"/>
          </w:divBdr>
          <w:divsChild>
            <w:div w:id="150471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603">
      <w:bodyDiv w:val="1"/>
      <w:marLeft w:val="0"/>
      <w:marRight w:val="0"/>
      <w:marTop w:val="0"/>
      <w:marBottom w:val="0"/>
      <w:divBdr>
        <w:top w:val="none" w:sz="0" w:space="0" w:color="auto"/>
        <w:left w:val="none" w:sz="0" w:space="0" w:color="auto"/>
        <w:bottom w:val="none" w:sz="0" w:space="0" w:color="auto"/>
        <w:right w:val="none" w:sz="0" w:space="0" w:color="auto"/>
      </w:divBdr>
    </w:div>
    <w:div w:id="2042126133">
      <w:bodyDiv w:val="1"/>
      <w:marLeft w:val="0"/>
      <w:marRight w:val="0"/>
      <w:marTop w:val="0"/>
      <w:marBottom w:val="0"/>
      <w:divBdr>
        <w:top w:val="none" w:sz="0" w:space="0" w:color="auto"/>
        <w:left w:val="none" w:sz="0" w:space="0" w:color="auto"/>
        <w:bottom w:val="none" w:sz="0" w:space="0" w:color="auto"/>
        <w:right w:val="none" w:sz="0" w:space="0" w:color="auto"/>
      </w:divBdr>
    </w:div>
    <w:div w:id="2139760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20B023-BA03-45BE-B8BF-B08ECCC57A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501</Words>
  <Characters>2860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govadmin</dc:creator>
  <cp:keywords>https:/mul2.gov.am/tasks/177908/oneclick/Ampopatert.docx?token=5a13692358ebb318b5bdaf954a6b2652</cp:keywords>
  <cp:lastModifiedBy>Armenuhi Movsesyan</cp:lastModifiedBy>
  <cp:revision>2</cp:revision>
  <cp:lastPrinted>2021-04-01T09:46:00Z</cp:lastPrinted>
  <dcterms:created xsi:type="dcterms:W3CDTF">2022-04-07T10:51:00Z</dcterms:created>
  <dcterms:modified xsi:type="dcterms:W3CDTF">2022-04-07T10:51:00Z</dcterms:modified>
</cp:coreProperties>
</file>