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637B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E04AD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3E04AD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677F9B3" w14:textId="7EDCA1AF" w:rsidR="00335373" w:rsidRPr="00A34234" w:rsidRDefault="00335373" w:rsidP="00B20C1A">
      <w:pPr>
        <w:tabs>
          <w:tab w:val="center" w:pos="-6480"/>
          <w:tab w:val="right" w:pos="8640"/>
        </w:tabs>
        <w:spacing w:after="0" w:line="360" w:lineRule="auto"/>
        <w:ind w:right="-270"/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«ՀԱՅԱՍՏԱՆԻ ՀԱՆՐԱՊԵՏՈՒԹՅԱՆ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ԿԱՌԱՎԱՐՈՒԹՅԱՆ 202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ԹՎԱԿԱՆԻ ՄԱՐՏԻ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17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-Ի N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334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-Ա ՈՐՈՇՄԱՆ ՄԵՋ ՓՈՓՈԽՈՒԹՅՈՒՆ</w:t>
      </w:r>
      <w:r w:rsidR="004D6CB5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ՆԵՐ</w:t>
      </w:r>
      <w:r w:rsidR="00A34234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ԵՎ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="00A34234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ԼՐԱՑՈՒՄ</w:t>
      </w:r>
      <w:r w:rsidR="004D6CB5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ՆԵՐ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ԿԱՏԱՐԵԼՈՒ ՄԱՍԻՆ»</w:t>
      </w:r>
    </w:p>
    <w:p w14:paraId="13B3126F" w14:textId="1E4AC957" w:rsidR="00335373" w:rsidRPr="00BC2FE4" w:rsidRDefault="00335373" w:rsidP="00B20C1A">
      <w:pPr>
        <w:tabs>
          <w:tab w:val="center" w:pos="-6480"/>
          <w:tab w:val="right" w:pos="8640"/>
        </w:tabs>
        <w:spacing w:after="0" w:line="360" w:lineRule="auto"/>
        <w:ind w:right="90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ՀԱՅԱՍՏԱՆԻ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ՀԱՆՐԱՊԵՏՈՒԹՅԱՆ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BC2FE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6C43583B" w:rsidR="0044671D" w:rsidRPr="003E04AD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  <w:r w:rsidR="00300CEF" w:rsidRPr="000B555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55B3CB2A" w14:textId="11D3024B" w:rsidR="00423256" w:rsidRPr="003E04AD" w:rsidRDefault="000B555B" w:rsidP="00175BEA">
      <w:pPr>
        <w:tabs>
          <w:tab w:val="left" w:pos="630"/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>Հարցի կարգավորմանն ուղղված քայլերը պայմանավորված են ՀՀ 20</w:t>
      </w:r>
      <w:r w:rsidR="00175BEA">
        <w:rPr>
          <w:rFonts w:ascii="GHEA Grapalat" w:hAnsi="GHEA Grapalat"/>
          <w:sz w:val="24"/>
          <w:szCs w:val="24"/>
          <w:lang w:val="hy-AM"/>
        </w:rPr>
        <w:t>22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նախատեսված՝ 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175BEA">
        <w:rPr>
          <w:rFonts w:ascii="GHEA Grapalat" w:hAnsi="GHEA Grapalat"/>
          <w:sz w:val="24"/>
          <w:szCs w:val="24"/>
          <w:lang w:val="hy-AM"/>
        </w:rPr>
        <w:t xml:space="preserve"> 17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>.03.202</w:t>
      </w:r>
      <w:r w:rsidR="00DD74FA" w:rsidRPr="003E04AD">
        <w:rPr>
          <w:rFonts w:ascii="GHEA Grapalat" w:hAnsi="GHEA Grapalat"/>
          <w:sz w:val="24"/>
          <w:szCs w:val="24"/>
          <w:lang w:val="hy-AM"/>
        </w:rPr>
        <w:t>1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թ </w:t>
      </w:r>
      <w:r w:rsidR="00CB3042" w:rsidRPr="00CB3042">
        <w:rPr>
          <w:rFonts w:ascii="GHEA Grapalat" w:hAnsi="GHEA Grapalat"/>
          <w:sz w:val="24"/>
          <w:szCs w:val="24"/>
          <w:lang w:val="af-ZA"/>
        </w:rPr>
        <w:t>«Հայաստանի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</w:t>
      </w:r>
      <w:r w:rsidR="006E0D60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BEA">
        <w:rPr>
          <w:rFonts w:ascii="GHEA Grapalat" w:hAnsi="GHEA Grapalat"/>
          <w:sz w:val="24"/>
          <w:szCs w:val="24"/>
          <w:lang w:val="hy-AM"/>
        </w:rPr>
        <w:t>N 334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-Ա որոշմամբ </w:t>
      </w:r>
      <w:r w:rsidR="00D0621E" w:rsidRPr="0020235E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>չափաքանակներում փոփոխություն</w:t>
      </w:r>
      <w:r w:rsidR="00C27001">
        <w:rPr>
          <w:rFonts w:ascii="GHEA Grapalat" w:hAnsi="GHEA Grapalat"/>
          <w:sz w:val="24"/>
          <w:szCs w:val="24"/>
        </w:rPr>
        <w:t>ներ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C27001">
        <w:rPr>
          <w:rFonts w:ascii="GHEA Grapalat" w:hAnsi="GHEA Grapalat"/>
          <w:sz w:val="24"/>
          <w:szCs w:val="24"/>
        </w:rPr>
        <w:t>ներ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 xml:space="preserve"> կատարելու </w:t>
      </w:r>
      <w:r w:rsidR="0020235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0621E" w:rsidRPr="0020235E">
        <w:rPr>
          <w:rFonts w:ascii="GHEA Grapalat" w:hAnsi="GHEA Grapalat"/>
          <w:sz w:val="24"/>
          <w:szCs w:val="24"/>
          <w:lang w:val="hy-AM"/>
        </w:rPr>
        <w:t>ՀՀ կ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առավարության որոշման սույն նախագծում ներառված՝ </w:t>
      </w:r>
      <w:r w:rsidR="00D0621E" w:rsidRPr="00CB304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CB3042" w:rsidRPr="00CB3042">
        <w:rPr>
          <w:rFonts w:ascii="GHEA Grapalat" w:hAnsi="GHEA Grapalat"/>
          <w:sz w:val="24"/>
          <w:szCs w:val="24"/>
          <w:lang w:val="hy-AM"/>
        </w:rPr>
        <w:t>հանրային ծառայությունները կարգավորող հանձնաժողովի</w:t>
      </w:r>
      <w:r w:rsidR="001D43EB">
        <w:rPr>
          <w:rFonts w:ascii="GHEA Grapalat" w:hAnsi="GHEA Grapalat"/>
          <w:sz w:val="24"/>
          <w:szCs w:val="24"/>
          <w:lang w:val="hy-AM"/>
        </w:rPr>
        <w:t xml:space="preserve"> </w:t>
      </w:r>
      <w:r w:rsidR="001D43EB" w:rsidRPr="001D43EB">
        <w:rPr>
          <w:rFonts w:ascii="GHEA Grapalat" w:hAnsi="GHEA Grapalat"/>
          <w:sz w:val="24"/>
          <w:szCs w:val="24"/>
          <w:lang w:val="hy-AM"/>
        </w:rPr>
        <w:t>(</w:t>
      </w:r>
      <w:r w:rsidR="001D43EB">
        <w:rPr>
          <w:rFonts w:ascii="GHEA Grapalat" w:hAnsi="GHEA Grapalat"/>
          <w:sz w:val="24"/>
          <w:szCs w:val="24"/>
          <w:lang w:val="hy-AM"/>
        </w:rPr>
        <w:t>այսուհետ՝ Հանձնաժողով</w:t>
      </w:r>
      <w:r w:rsidR="001D43EB" w:rsidRPr="001D43EB">
        <w:rPr>
          <w:rFonts w:ascii="GHEA Grapalat" w:hAnsi="GHEA Grapalat"/>
          <w:sz w:val="24"/>
          <w:szCs w:val="24"/>
          <w:lang w:val="hy-AM"/>
        </w:rPr>
        <w:t>)</w:t>
      </w:r>
      <w:r w:rsidR="00CB3042" w:rsidRPr="00CB3042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21E" w:rsidRPr="00CB3042">
        <w:rPr>
          <w:rFonts w:ascii="GHEA Grapalat" w:hAnsi="GHEA Grapalat"/>
          <w:sz w:val="24"/>
          <w:szCs w:val="24"/>
          <w:lang w:val="hy-AM"/>
        </w:rPr>
        <w:t>մասով նախատեսվ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ած հատկացումների հաշվին բանկային վճարային քարտերով շրջանառվող միջոցների </w:t>
      </w:r>
      <w:r w:rsidR="005E4F7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20235E">
        <w:rPr>
          <w:rFonts w:ascii="GHEA Grapalat" w:hAnsi="GHEA Grapalat"/>
          <w:sz w:val="24"/>
          <w:szCs w:val="24"/>
          <w:lang w:val="hy-AM"/>
        </w:rPr>
        <w:t>չափաքանակ սահմանելու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>անհրաժեշտությամբ՝</w:t>
      </w:r>
      <w:r w:rsidR="0020235E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որոշմամբ սահմանված կարգի: </w:t>
      </w:r>
    </w:p>
    <w:p w14:paraId="2F74BBC7" w14:textId="7740DA61" w:rsidR="00D545D2" w:rsidRPr="00D545D2" w:rsidRDefault="00D545D2" w:rsidP="00D545D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545D2">
        <w:rPr>
          <w:rFonts w:ascii="GHEA Grapalat" w:hAnsi="GHEA Grapalat"/>
          <w:sz w:val="24"/>
          <w:szCs w:val="24"/>
          <w:lang w:val="hy-AM"/>
        </w:rPr>
        <w:t xml:space="preserve">Ընթացիկ տարվա համար առաջարկվող չափաքանակների համար հիմք է հանդիսացել ՀՀ կառավարության 04.05.2017թ N 526-Ն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 1-ով սահմանված կարգի </w:t>
      </w:r>
      <w:r w:rsidRPr="00D545D2">
        <w:rPr>
          <w:rFonts w:ascii="GHEA Grapalat" w:hAnsi="GHEA Grapalat"/>
          <w:sz w:val="24"/>
          <w:szCs w:val="24"/>
          <w:lang w:val="hy-AM"/>
        </w:rPr>
        <w:t>23-րդ կետի աղյուսակի 19-րդ տողի համապատասխան ավիատոմսերի գնման էլեկտրոնային համակարգում կամ ավիափոխադրում իրականացնող կազմակերպությունների պաշտոնական կայքերում հրապարակային օֆերտայով ավիատոմսերի գնումն իրականացնելու միջոցով տնտեսապես շահավետ գնով  ձեռք բերելու անհրաժեշտությունը։</w:t>
      </w:r>
    </w:p>
    <w:p w14:paraId="47B1408B" w14:textId="3ED4295B" w:rsidR="0044671D" w:rsidRDefault="001A761E" w:rsidP="005B3299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</w:t>
      </w:r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5BE5D7DB" w14:textId="54EEC5FE" w:rsidR="00D545D2" w:rsidRPr="00D545D2" w:rsidRDefault="00D545D2" w:rsidP="00D545D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545D2">
        <w:rPr>
          <w:rFonts w:ascii="GHEA Grapalat" w:hAnsi="GHEA Grapalat"/>
          <w:sz w:val="24"/>
          <w:szCs w:val="24"/>
          <w:lang w:val="hy-AM"/>
        </w:rPr>
        <w:lastRenderedPageBreak/>
        <w:t xml:space="preserve">ՀՀ կառավարության քննարկմանը ներկայացված ՀՀ կառավարության վերոնշյալ որոշման նախագծի մշակման համար հիմք է հանդիսացել Հանձնաժողովի համապատասխան գրությամբ ՀՀ ֆինանսների նախարարություն ներկայացված նախագիծը (գրությունը կցվում է): Հարկ է նշել, որ ՀՀ վարչապետի 2022 թվականի փետրվարի 9-ի թիվ 02/16.5/3974-2022 և փետրվարի 25-ի թիվ 02/16.4/5682-2022 </w:t>
      </w:r>
      <w:r>
        <w:rPr>
          <w:rFonts w:ascii="GHEA Grapalat" w:hAnsi="GHEA Grapalat"/>
          <w:sz w:val="24"/>
          <w:szCs w:val="24"/>
          <w:lang w:val="hy-AM"/>
        </w:rPr>
        <w:t>հանձնարարականների և</w:t>
      </w:r>
      <w:r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545D2">
        <w:rPr>
          <w:rFonts w:ascii="GHEA Grapalat" w:hAnsi="GHEA Grapalat"/>
          <w:sz w:val="24"/>
          <w:szCs w:val="24"/>
          <w:lang w:val="hy-AM"/>
        </w:rPr>
        <w:t>ՀՀ կառավարության 2021 թվականի դեկտեմբերի 23-ի «Հայաստանի Հանրապետության 2022 թվականի պետական բյուջեի կատարումն ապահովող միջոցառումների մասին» N 2121-Ն որոշման</w:t>
      </w:r>
      <w:r w:rsidRPr="00D545D2">
        <w:rPr>
          <w:rFonts w:ascii="Calibri" w:hAnsi="Calibri" w:cs="Calibri"/>
          <w:sz w:val="24"/>
          <w:szCs w:val="24"/>
          <w:lang w:val="hy-AM"/>
        </w:rPr>
        <w:t> </w:t>
      </w:r>
      <w:r w:rsidRPr="00D545D2">
        <w:rPr>
          <w:rFonts w:ascii="GHEA Grapalat" w:hAnsi="GHEA Grapalat"/>
          <w:sz w:val="24"/>
          <w:szCs w:val="24"/>
          <w:lang w:val="hy-AM"/>
        </w:rPr>
        <w:t xml:space="preserve"> 19</w:t>
      </w:r>
      <w:r w:rsidRPr="00D545D2">
        <w:rPr>
          <w:rFonts w:ascii="GHEA Grapalat" w:hAnsi="GHEA Grapalat"/>
          <w:sz w:val="24"/>
          <w:szCs w:val="24"/>
          <w:lang w:val="hy-AM"/>
        </w:rPr>
        <w:noBreakHyphen/>
        <w:t>րդ կետի պահանջի կատարման շրջանակներում, ինչպես նաև նախորդ տարիներին, Հանձնաժողովը բանկային վճարային քարտերով շրջանառվող միջոցների տարեկան չափաքանակ սահմանելու առաջարկ չի ներկայացրել։</w:t>
      </w:r>
    </w:p>
    <w:p w14:paraId="155608F5" w14:textId="6F81A61A" w:rsidR="001B0DBE" w:rsidRDefault="00F26830" w:rsidP="001B0DB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E0D60" w:rsidRPr="003E04AD">
        <w:rPr>
          <w:rFonts w:ascii="GHEA Grapalat" w:hAnsi="GHEA Grapalat"/>
          <w:sz w:val="24"/>
          <w:szCs w:val="24"/>
          <w:lang w:val="hy-AM"/>
        </w:rPr>
        <w:t>երկայացվ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ող նախագծ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DD74FA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տարեկան չափաքանակ՝ 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«</w:t>
      </w:r>
      <w:r w:rsidR="001976B6" w:rsidRPr="001976B6">
        <w:rPr>
          <w:rFonts w:ascii="GHEA Grapalat" w:hAnsi="GHEA Grapalat"/>
          <w:sz w:val="24"/>
          <w:szCs w:val="24"/>
          <w:lang w:val="hy-AM"/>
        </w:rPr>
        <w:t>Հանրային ծառայությունների ոլորտի կարգավորում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» ծրագրի «</w:t>
      </w:r>
      <w:r w:rsidR="00650FBB" w:rsidRPr="00650FBB">
        <w:rPr>
          <w:rFonts w:ascii="GHEA Grapalat" w:hAnsi="GHEA Grapalat"/>
          <w:sz w:val="24"/>
          <w:szCs w:val="24"/>
          <w:lang w:val="hy-AM"/>
        </w:rPr>
        <w:t>Հանրային ծառայությունների ոլորտի կարգավորման իրականացում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» միջոցառմա</w:t>
      </w:r>
      <w:r w:rsidR="001B0DBE">
        <w:rPr>
          <w:rFonts w:ascii="GHEA Grapalat" w:hAnsi="GHEA Grapalat"/>
          <w:sz w:val="24"/>
          <w:szCs w:val="24"/>
          <w:lang w:val="hy-AM"/>
        </w:rPr>
        <w:t>ն «</w:t>
      </w:r>
      <w:r w:rsidR="001B0DBE" w:rsidRPr="001B0DBE">
        <w:rPr>
          <w:rFonts w:ascii="GHEA Grapalat" w:hAnsi="GHEA Grapalat"/>
          <w:sz w:val="24"/>
          <w:szCs w:val="24"/>
          <w:lang w:val="hy-AM"/>
        </w:rPr>
        <w:t>Արտասահմանյան գործուղումների գծով ծախսեր</w:t>
      </w:r>
      <w:r w:rsidR="001B0DBE">
        <w:rPr>
          <w:rFonts w:ascii="GHEA Grapalat" w:hAnsi="GHEA Grapalat"/>
          <w:sz w:val="24"/>
          <w:szCs w:val="24"/>
          <w:lang w:val="hy-AM"/>
        </w:rPr>
        <w:t>» հոդվածով՝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6</w:t>
      </w:r>
      <w:r w:rsidR="00650FBB">
        <w:rPr>
          <w:rFonts w:ascii="Cambria Math" w:hAnsi="Cambria Math" w:cs="Cambria Math"/>
          <w:sz w:val="24"/>
          <w:szCs w:val="24"/>
          <w:lang w:val="hy-AM"/>
        </w:rPr>
        <w:t>․</w:t>
      </w:r>
      <w:r w:rsidR="00650FBB">
        <w:rPr>
          <w:rFonts w:ascii="GHEA Grapalat" w:hAnsi="GHEA Grapalat"/>
          <w:sz w:val="24"/>
          <w:szCs w:val="24"/>
          <w:lang w:val="hy-AM"/>
        </w:rPr>
        <w:t>0 մլն դրամ, որը կազմում է</w:t>
      </w:r>
      <w:r w:rsidR="00E27563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001">
        <w:rPr>
          <w:rFonts w:ascii="GHEA Grapalat" w:hAnsi="GHEA Grapalat"/>
          <w:sz w:val="24"/>
          <w:szCs w:val="24"/>
        </w:rPr>
        <w:t xml:space="preserve">մարմնի 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>տարեկան համադրելի հոդված</w:t>
      </w:r>
      <w:r w:rsidR="00650FBB">
        <w:rPr>
          <w:rFonts w:ascii="GHEA Grapalat" w:hAnsi="GHEA Grapalat"/>
          <w:sz w:val="24"/>
          <w:szCs w:val="24"/>
          <w:lang w:val="hy-AM"/>
        </w:rPr>
        <w:t>ով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 հատկացումների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001">
        <w:rPr>
          <w:rFonts w:ascii="GHEA Grapalat" w:hAnsi="GHEA Grapalat"/>
          <w:sz w:val="24"/>
          <w:szCs w:val="24"/>
        </w:rPr>
        <w:t>24</w:t>
      </w:r>
      <w:r w:rsidR="00650FBB">
        <w:rPr>
          <w:rFonts w:ascii="GHEA Grapalat" w:hAnsi="GHEA Grapalat"/>
          <w:sz w:val="24"/>
          <w:szCs w:val="24"/>
          <w:lang w:val="hy-AM"/>
        </w:rPr>
        <w:t>,7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 տոկոսը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, իսկ տարեկան ընդհանուր բյուջեի նկատմամբ՝ </w:t>
      </w:r>
      <w:r w:rsidR="00C27001">
        <w:rPr>
          <w:rFonts w:ascii="GHEA Grapalat" w:hAnsi="GHEA Grapalat"/>
          <w:sz w:val="24"/>
          <w:szCs w:val="24"/>
        </w:rPr>
        <w:t>0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,7 տոկոսը։ </w:t>
      </w:r>
    </w:p>
    <w:p w14:paraId="71F5AAA8" w14:textId="6A713DA0" w:rsidR="00311DD7" w:rsidRPr="001B0DBE" w:rsidRDefault="00371FB1" w:rsidP="001B0DBE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B0D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 բնագավառում իրականացվող քաղաքականությունը</w:t>
      </w:r>
      <w:r w:rsidR="00300CEF" w:rsidRPr="001B0DB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78A0DB13" w14:textId="7513569E" w:rsidR="00371FB1" w:rsidRPr="00156352" w:rsidRDefault="00371FB1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04AD">
        <w:rPr>
          <w:rFonts w:ascii="GHEA Grapalat" w:hAnsi="GHEA Grapalat"/>
          <w:sz w:val="24"/>
          <w:szCs w:val="24"/>
          <w:lang w:val="hy-AM"/>
        </w:rPr>
        <w:t>Տվյալ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բնագավառում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ներկայումս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տարվում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է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անկանխիկ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շրջանառության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ավելացման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E04AD">
        <w:rPr>
          <w:rFonts w:ascii="GHEA Grapalat" w:hAnsi="GHEA Grapalat"/>
          <w:sz w:val="24"/>
          <w:szCs w:val="24"/>
          <w:lang w:val="hy-AM"/>
        </w:rPr>
        <w:t>կանխիկի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շրջանառության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կրճատման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կամ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դրանք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բանկային վճարային քարտերով շրջանառելու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քաղաքականություն</w:t>
      </w:r>
      <w:r w:rsidRPr="00156352">
        <w:rPr>
          <w:rFonts w:ascii="GHEA Grapalat" w:hAnsi="GHEA Grapalat"/>
          <w:sz w:val="24"/>
          <w:szCs w:val="24"/>
          <w:lang w:val="hy-AM"/>
        </w:rPr>
        <w:t>:</w:t>
      </w:r>
    </w:p>
    <w:p w14:paraId="4E016568" w14:textId="7A58D646" w:rsidR="00252E49" w:rsidRPr="003E04AD" w:rsidRDefault="00252E49" w:rsidP="003E04A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 նպատակը և բնույթը</w:t>
      </w:r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269C2A37" w14:textId="709B7E04" w:rsidR="00252E49" w:rsidRPr="00156352" w:rsidRDefault="00252E49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04AD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500C34E1" w14:textId="2ACFA0CE" w:rsidR="0091722E" w:rsidRPr="003E04AD" w:rsidRDefault="0091722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7F557EB7" w14:textId="261FD899" w:rsidR="00391B18" w:rsidRPr="003E04AD" w:rsidRDefault="0091722E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722E">
        <w:rPr>
          <w:rFonts w:ascii="GHEA Grapalat" w:hAnsi="GHEA Grapalat"/>
          <w:sz w:val="24"/>
          <w:szCs w:val="24"/>
          <w:lang w:val="hy-AM"/>
        </w:rPr>
        <w:t>Բյուջե</w:t>
      </w:r>
      <w:r w:rsidR="0016283D" w:rsidRPr="005E4F7A">
        <w:rPr>
          <w:rFonts w:ascii="GHEA Grapalat" w:hAnsi="GHEA Grapalat"/>
          <w:sz w:val="24"/>
          <w:szCs w:val="24"/>
          <w:lang w:val="hy-AM"/>
        </w:rPr>
        <w:t>տային ծախսերի</w:t>
      </w:r>
      <w:r w:rsidRPr="0091722E">
        <w:rPr>
          <w:rFonts w:ascii="GHEA Grapalat" w:hAnsi="GHEA Grapalat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EB30AA" w14:textId="77777777" w:rsidR="001A761E" w:rsidRPr="00156352" w:rsidRDefault="001A761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Նախագծի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մշակման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գործընթացում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ներգրավված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ինստիտուտները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և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անձիք. </w:t>
      </w:r>
    </w:p>
    <w:p w14:paraId="12B698BE" w14:textId="1E63DEBF" w:rsidR="001A761E" w:rsidRPr="00156352" w:rsidRDefault="001A761E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56352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B91D37" w:rsidRPr="00B91D37">
        <w:rPr>
          <w:rFonts w:ascii="GHEA Grapalat" w:hAnsi="GHEA Grapalat"/>
          <w:sz w:val="24"/>
          <w:szCs w:val="24"/>
          <w:lang w:val="hy-AM"/>
        </w:rPr>
        <w:t xml:space="preserve">ՀՀ հանրային ծառայությունները կարգավորող հանձնաժողովի </w:t>
      </w:r>
      <w:r w:rsidR="00F33FF8" w:rsidRPr="00B91D37">
        <w:rPr>
          <w:rFonts w:ascii="GHEA Grapalat" w:hAnsi="GHEA Grapalat"/>
          <w:sz w:val="24"/>
          <w:szCs w:val="24"/>
          <w:lang w:val="hy-AM"/>
        </w:rPr>
        <w:t>և ՀՀ ֆինանսների</w:t>
      </w:r>
      <w:r w:rsidR="00F33FF8" w:rsidRPr="00156352">
        <w:rPr>
          <w:rFonts w:ascii="GHEA Grapalat" w:hAnsi="GHEA Grapalat"/>
          <w:sz w:val="24"/>
          <w:szCs w:val="24"/>
          <w:lang w:val="hy-AM"/>
        </w:rPr>
        <w:t xml:space="preserve"> նախարարության 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020E603B" w14:textId="77777777" w:rsidR="000A0F47" w:rsidRPr="0091722E" w:rsidRDefault="000A0F47" w:rsidP="0091722E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7C8E7B8A" w14:textId="30ADA0B1" w:rsidR="000A0F47" w:rsidRPr="00156352" w:rsidRDefault="0016283D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E4F7A">
        <w:rPr>
          <w:rFonts w:ascii="GHEA Grapalat" w:hAnsi="GHEA Grapalat"/>
          <w:sz w:val="24"/>
          <w:szCs w:val="24"/>
          <w:lang w:val="hy-AM"/>
        </w:rPr>
        <w:t>Հ</w:t>
      </w:r>
      <w:r w:rsidR="000A0F47" w:rsidRPr="00156352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77BDCF2A" w14:textId="7B588888" w:rsidR="00B91D37" w:rsidRPr="00300CEF" w:rsidRDefault="00B91D37" w:rsidP="00300CEF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0CEF">
        <w:rPr>
          <w:rFonts w:ascii="GHEA Grapalat" w:hAnsi="GHEA Grapalat"/>
          <w:b/>
          <w:sz w:val="24"/>
          <w:szCs w:val="24"/>
          <w:lang w:val="hy-AM"/>
        </w:rPr>
        <w:t xml:space="preserve"> Իրավական ակտի ընդունման կապակցությամբ այլ նորմատիվ իրավական ակտերի ընդունման անհրաժեշտություն.</w:t>
      </w:r>
    </w:p>
    <w:p w14:paraId="7B8775C8" w14:textId="3AAC3AD3" w:rsidR="00300CEF" w:rsidRPr="00300CEF" w:rsidRDefault="00B91D37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>Այլ իրավական ակտերում փոփոխությունների և/կամ լրացումների անհրաժեշտություն չի առաջանում:</w:t>
      </w:r>
      <w:r w:rsidR="00300CEF" w:rsidRPr="00300CE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512FB8" w14:textId="7C8C3B66" w:rsidR="00B91D37" w:rsidRPr="00953AA4" w:rsidRDefault="00B91D37" w:rsidP="00300CEF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3AA4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300CE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19A0974A" w14:textId="05E6A39B" w:rsidR="00B91D37" w:rsidRPr="00953AA4" w:rsidRDefault="00B91D37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>Որոշման նախագիծը առնչվում է «Հայաստանի վերափոխման ռազմավարություն 2050», «Կառավարության 2021-2026թթ. ծրագիր» /կետ 6.10/ ռազմավարական փաստաթղթի դրույթների հետ։</w:t>
      </w:r>
    </w:p>
    <w:p w14:paraId="336F8BA0" w14:textId="77777777" w:rsidR="00252E49" w:rsidRPr="00156352" w:rsidRDefault="00252E49" w:rsidP="003E04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94C5AC1" w14:textId="77777777" w:rsidR="00252E49" w:rsidRPr="00156352" w:rsidRDefault="00252E49" w:rsidP="003E04A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4291F3" w14:textId="77777777" w:rsidR="00252E49" w:rsidRPr="00156352" w:rsidRDefault="00252E49" w:rsidP="003E04AD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252E49" w:rsidRPr="00156352" w:rsidSect="00391B18">
      <w:pgSz w:w="12240" w:h="15840"/>
      <w:pgMar w:top="1134" w:right="90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05450"/>
    <w:multiLevelType w:val="hybridMultilevel"/>
    <w:tmpl w:val="F558B17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337D03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3261F0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97084654">
    <w:abstractNumId w:val="4"/>
  </w:num>
  <w:num w:numId="2" w16cid:durableId="5116044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9929136">
    <w:abstractNumId w:val="2"/>
  </w:num>
  <w:num w:numId="4" w16cid:durableId="1486358270">
    <w:abstractNumId w:val="8"/>
  </w:num>
  <w:num w:numId="5" w16cid:durableId="1635215159">
    <w:abstractNumId w:val="0"/>
  </w:num>
  <w:num w:numId="6" w16cid:durableId="294989734">
    <w:abstractNumId w:val="1"/>
  </w:num>
  <w:num w:numId="7" w16cid:durableId="1518228192">
    <w:abstractNumId w:val="9"/>
  </w:num>
  <w:num w:numId="8" w16cid:durableId="607466697">
    <w:abstractNumId w:val="5"/>
  </w:num>
  <w:num w:numId="9" w16cid:durableId="823426110">
    <w:abstractNumId w:val="7"/>
  </w:num>
  <w:num w:numId="10" w16cid:durableId="21277692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07D"/>
    <w:rsid w:val="000203B0"/>
    <w:rsid w:val="0003247B"/>
    <w:rsid w:val="000A0F47"/>
    <w:rsid w:val="000A7C39"/>
    <w:rsid w:val="000B3200"/>
    <w:rsid w:val="000B4C9C"/>
    <w:rsid w:val="000B555B"/>
    <w:rsid w:val="000F007D"/>
    <w:rsid w:val="000F1D3F"/>
    <w:rsid w:val="001413A6"/>
    <w:rsid w:val="00156352"/>
    <w:rsid w:val="0016283D"/>
    <w:rsid w:val="00175BEA"/>
    <w:rsid w:val="00183EE4"/>
    <w:rsid w:val="0018571E"/>
    <w:rsid w:val="00187847"/>
    <w:rsid w:val="001976B6"/>
    <w:rsid w:val="001A761E"/>
    <w:rsid w:val="001B0DBE"/>
    <w:rsid w:val="001D3DED"/>
    <w:rsid w:val="001D43EB"/>
    <w:rsid w:val="001E2C7D"/>
    <w:rsid w:val="001F2287"/>
    <w:rsid w:val="00202044"/>
    <w:rsid w:val="0020235E"/>
    <w:rsid w:val="002148EE"/>
    <w:rsid w:val="00252E49"/>
    <w:rsid w:val="00273108"/>
    <w:rsid w:val="002B5D3F"/>
    <w:rsid w:val="002C657F"/>
    <w:rsid w:val="002C7A48"/>
    <w:rsid w:val="002E3040"/>
    <w:rsid w:val="00300CEF"/>
    <w:rsid w:val="00311DD7"/>
    <w:rsid w:val="00335373"/>
    <w:rsid w:val="00352A88"/>
    <w:rsid w:val="00366B0A"/>
    <w:rsid w:val="00371FB1"/>
    <w:rsid w:val="00390D7E"/>
    <w:rsid w:val="00391B18"/>
    <w:rsid w:val="003A33C8"/>
    <w:rsid w:val="003E04AD"/>
    <w:rsid w:val="00423256"/>
    <w:rsid w:val="0043476B"/>
    <w:rsid w:val="00442A09"/>
    <w:rsid w:val="0044671D"/>
    <w:rsid w:val="00446FBC"/>
    <w:rsid w:val="004651FA"/>
    <w:rsid w:val="004729BA"/>
    <w:rsid w:val="004C5B0C"/>
    <w:rsid w:val="004D53EE"/>
    <w:rsid w:val="004D6CB5"/>
    <w:rsid w:val="004E17AB"/>
    <w:rsid w:val="005123B9"/>
    <w:rsid w:val="00582AA8"/>
    <w:rsid w:val="005B3299"/>
    <w:rsid w:val="005E4F7A"/>
    <w:rsid w:val="005F4151"/>
    <w:rsid w:val="006137B9"/>
    <w:rsid w:val="00650FBB"/>
    <w:rsid w:val="00666B2F"/>
    <w:rsid w:val="00692D91"/>
    <w:rsid w:val="006B1BFF"/>
    <w:rsid w:val="006B46A7"/>
    <w:rsid w:val="006C3E65"/>
    <w:rsid w:val="006C4259"/>
    <w:rsid w:val="006E0D60"/>
    <w:rsid w:val="0070054B"/>
    <w:rsid w:val="00733FAE"/>
    <w:rsid w:val="00762C13"/>
    <w:rsid w:val="007B77FC"/>
    <w:rsid w:val="007C4508"/>
    <w:rsid w:val="007E61DA"/>
    <w:rsid w:val="008623D3"/>
    <w:rsid w:val="008810ED"/>
    <w:rsid w:val="0091722E"/>
    <w:rsid w:val="0095552D"/>
    <w:rsid w:val="00971DD1"/>
    <w:rsid w:val="00983398"/>
    <w:rsid w:val="009845B7"/>
    <w:rsid w:val="009A6E77"/>
    <w:rsid w:val="009E4261"/>
    <w:rsid w:val="009E6991"/>
    <w:rsid w:val="00A12190"/>
    <w:rsid w:val="00A174B2"/>
    <w:rsid w:val="00A271E5"/>
    <w:rsid w:val="00A34234"/>
    <w:rsid w:val="00A53BA8"/>
    <w:rsid w:val="00A7040C"/>
    <w:rsid w:val="00A74399"/>
    <w:rsid w:val="00A9367F"/>
    <w:rsid w:val="00AB022D"/>
    <w:rsid w:val="00AB7471"/>
    <w:rsid w:val="00AC5E6B"/>
    <w:rsid w:val="00AC6D71"/>
    <w:rsid w:val="00AE1250"/>
    <w:rsid w:val="00B20C1A"/>
    <w:rsid w:val="00B351A5"/>
    <w:rsid w:val="00B51A3D"/>
    <w:rsid w:val="00B67580"/>
    <w:rsid w:val="00B91D37"/>
    <w:rsid w:val="00BC2FE4"/>
    <w:rsid w:val="00BD6DC5"/>
    <w:rsid w:val="00BE1349"/>
    <w:rsid w:val="00C064AA"/>
    <w:rsid w:val="00C07800"/>
    <w:rsid w:val="00C27001"/>
    <w:rsid w:val="00C607A3"/>
    <w:rsid w:val="00CB3042"/>
    <w:rsid w:val="00CB4EFF"/>
    <w:rsid w:val="00D0621E"/>
    <w:rsid w:val="00D15F87"/>
    <w:rsid w:val="00D545D2"/>
    <w:rsid w:val="00D732C6"/>
    <w:rsid w:val="00DB2993"/>
    <w:rsid w:val="00DD74FA"/>
    <w:rsid w:val="00DF42D9"/>
    <w:rsid w:val="00E131D2"/>
    <w:rsid w:val="00E15EA4"/>
    <w:rsid w:val="00E27563"/>
    <w:rsid w:val="00E45837"/>
    <w:rsid w:val="00E53590"/>
    <w:rsid w:val="00E55036"/>
    <w:rsid w:val="00E7321C"/>
    <w:rsid w:val="00E73E7F"/>
    <w:rsid w:val="00EC1755"/>
    <w:rsid w:val="00EE4148"/>
    <w:rsid w:val="00EE594E"/>
    <w:rsid w:val="00F26830"/>
    <w:rsid w:val="00F278DF"/>
    <w:rsid w:val="00F33FF8"/>
    <w:rsid w:val="00F472FA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styleId="Strong">
    <w:name w:val="Strong"/>
    <w:uiPriority w:val="22"/>
    <w:qFormat/>
    <w:rsid w:val="00BD6DC5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BD6DC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BD6DC5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470</Words>
  <Characters>3708</Characters>
  <Application>Microsoft Office Word</Application>
  <DocSecurity>0</DocSecurity>
  <Lines>74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https://mul2-minfin.gov.am/tasks/452981/oneclick/3 himnavorum.docx?token=f49bccd4f7ca871d417f7299947c3ee7</cp:keywords>
  <dc:description/>
  <cp:lastModifiedBy>Hayk Ghalumyan</cp:lastModifiedBy>
  <cp:revision>21</cp:revision>
  <cp:lastPrinted>2021-09-28T12:39:00Z</cp:lastPrinted>
  <dcterms:created xsi:type="dcterms:W3CDTF">2022-04-03T12:34:00Z</dcterms:created>
  <dcterms:modified xsi:type="dcterms:W3CDTF">2022-04-04T14:36:00Z</dcterms:modified>
</cp:coreProperties>
</file>