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06C" w:rsidRPr="00B9106C" w:rsidRDefault="00B9106C" w:rsidP="00B9106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B9106C" w:rsidRPr="00B9106C" w:rsidRDefault="00B9106C" w:rsidP="00B9106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ԱՎԻԱՑԻԱՅԻ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ՄԱՍԻՆ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» 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ՕՐԵՆՔՈՒՄ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ՓՈՓՈԽՈՒԹՅՈՒՆ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ՆԵՐ 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ԵՎ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ԼՐԱՑՈՒՄ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ՆԵՐ 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ԿԱՏԱՐԵԼՈՒ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ՄԱՍԻՆ</w:t>
      </w: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ՕՐԵՆՔԻ ՆԱԽԱԳԾԻ </w:t>
      </w:r>
    </w:p>
    <w:p w:rsidR="00451781" w:rsidRPr="00B9106C" w:rsidRDefault="00451781" w:rsidP="0045178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9106C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451781" w:rsidRPr="00B9106C" w:rsidRDefault="00451781" w:rsidP="0045178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9106C">
        <w:rPr>
          <w:rFonts w:ascii="Calibri" w:eastAsia="Times New Roman" w:hAnsi="Calibri" w:cs="Calibri"/>
          <w:color w:val="000000"/>
          <w:sz w:val="24"/>
          <w:szCs w:val="24"/>
        </w:rPr>
        <w:t>    </w:t>
      </w:r>
      <w:r w:rsidRPr="00B9106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9106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42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2"/>
        <w:gridCol w:w="53"/>
        <w:gridCol w:w="3367"/>
        <w:gridCol w:w="2438"/>
      </w:tblGrid>
      <w:tr w:rsidR="00451781" w:rsidRPr="00B9106C" w:rsidTr="003E6DBE">
        <w:trPr>
          <w:tblCellSpacing w:w="0" w:type="dxa"/>
          <w:jc w:val="center"/>
        </w:trPr>
        <w:tc>
          <w:tcPr>
            <w:tcW w:w="1178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B41B41" w:rsidRDefault="00451781" w:rsidP="00E43E2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AE164F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191A3B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արտաքին</w:t>
            </w:r>
            <w:proofErr w:type="spellEnd"/>
            <w:r w:rsidR="00191A3B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91A3B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գործերի</w:t>
            </w:r>
            <w:proofErr w:type="spellEnd"/>
            <w:r w:rsidR="00191A3B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91A3B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B41B41" w:rsidRDefault="00191A3B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451781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="00451781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451781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51781" w:rsidRPr="00B9106C" w:rsidTr="003E6DBE">
        <w:trPr>
          <w:tblCellSpacing w:w="0" w:type="dxa"/>
          <w:jc w:val="center"/>
        </w:trPr>
        <w:tc>
          <w:tcPr>
            <w:tcW w:w="1178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781" w:rsidRPr="00B41B41" w:rsidRDefault="00451781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B41B41" w:rsidRDefault="00451781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191A3B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1111/8016-21</w:t>
            </w:r>
          </w:p>
        </w:tc>
      </w:tr>
      <w:tr w:rsidR="00451781" w:rsidRPr="00B9106C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51781" w:rsidRPr="00B9106C" w:rsidRDefault="00451781" w:rsidP="00E43E2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106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="00DD7FA5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DD7FA5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D7FA5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="00DD7FA5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51781" w:rsidRPr="00B41B41" w:rsidRDefault="00451781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</w:t>
            </w:r>
            <w:r w:rsidR="00DD7FA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ի </w:t>
            </w:r>
            <w:proofErr w:type="spellStart"/>
            <w:r w:rsidR="00DD7FA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  <w:proofErr w:type="spellEnd"/>
          </w:p>
          <w:p w:rsidR="00451781" w:rsidRPr="00B41B41" w:rsidRDefault="00451781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51781" w:rsidRPr="00B41B41" w:rsidRDefault="00451781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51781" w:rsidRPr="00B9106C" w:rsidTr="003E6DBE">
        <w:trPr>
          <w:tblCellSpacing w:w="0" w:type="dxa"/>
          <w:jc w:val="center"/>
        </w:trPr>
        <w:tc>
          <w:tcPr>
            <w:tcW w:w="1178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B41B41" w:rsidRDefault="00451781" w:rsidP="00E43E2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DD7FA5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DD7FA5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արտակարգ</w:t>
            </w:r>
            <w:proofErr w:type="spellEnd"/>
            <w:r w:rsidR="00DD7FA5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D7FA5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իրավիճակների</w:t>
            </w:r>
            <w:proofErr w:type="spellEnd"/>
            <w:r w:rsidR="00DD7FA5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D7FA5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B41B41" w:rsidRDefault="00B3681E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</w:t>
            </w:r>
            <w:r w:rsidR="00451781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03.2021</w:t>
            </w:r>
            <w:r w:rsidR="00451781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51781" w:rsidRPr="00B9106C" w:rsidTr="003E6DBE">
        <w:trPr>
          <w:tblCellSpacing w:w="0" w:type="dxa"/>
          <w:jc w:val="center"/>
        </w:trPr>
        <w:tc>
          <w:tcPr>
            <w:tcW w:w="1178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781" w:rsidRPr="00B41B41" w:rsidRDefault="00451781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B41B41" w:rsidRDefault="00451781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D7FA5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01/01.4/1050-2021</w:t>
            </w:r>
          </w:p>
        </w:tc>
      </w:tr>
      <w:tr w:rsidR="00451781" w:rsidRPr="00B9106C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51781" w:rsidRPr="00B9106C" w:rsidRDefault="00451781" w:rsidP="00E43E2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106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="00CC5470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CC5470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C5470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="00CC5470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C5470" w:rsidRPr="00B41B41" w:rsidRDefault="00451781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="00CC5470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proofErr w:type="spellEnd"/>
            <w:r w:rsidR="00CC5470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="00CC5470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  <w:proofErr w:type="spellEnd"/>
          </w:p>
          <w:p w:rsidR="00451781" w:rsidRPr="00B41B41" w:rsidRDefault="00451781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51781" w:rsidRPr="00B41B41" w:rsidRDefault="00451781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C5470" w:rsidRPr="00B9106C" w:rsidTr="003E6DBE">
        <w:trPr>
          <w:tblCellSpacing w:w="0" w:type="dxa"/>
          <w:jc w:val="center"/>
        </w:trPr>
        <w:tc>
          <w:tcPr>
            <w:tcW w:w="1178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5470" w:rsidRPr="00B41B41" w:rsidRDefault="00D93D8A" w:rsidP="00E43E2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CC5470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proofErr w:type="spellStart"/>
            <w:r w:rsidR="00D53FDB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Էկոնոմիկայի</w:t>
            </w:r>
            <w:proofErr w:type="spellEnd"/>
            <w:r w:rsidR="00D53FDB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53FDB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17D94" w:rsidRDefault="00913768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15.03.2021</w:t>
            </w:r>
            <w:r w:rsidR="00CC5470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  <w:r w:rsidR="00B17D94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  <w:p w:rsidR="00CC5470" w:rsidRPr="00B41B41" w:rsidRDefault="00B17D94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01/3120-2021</w:t>
            </w:r>
          </w:p>
        </w:tc>
      </w:tr>
      <w:tr w:rsidR="00CC5470" w:rsidRPr="001C4E9D" w:rsidTr="003E6DBE">
        <w:trPr>
          <w:tblCellSpacing w:w="0" w:type="dxa"/>
          <w:jc w:val="center"/>
        </w:trPr>
        <w:tc>
          <w:tcPr>
            <w:tcW w:w="1178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5470" w:rsidRPr="00B41B41" w:rsidRDefault="00CC5470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47DF" w:rsidRDefault="00836670" w:rsidP="00E43E29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23</w:t>
            </w:r>
            <w:r w:rsidR="00E447DF" w:rsidRPr="001E78F8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.07.2021թ.  </w:t>
            </w:r>
          </w:p>
          <w:p w:rsidR="00CC5470" w:rsidRPr="00B41B41" w:rsidRDefault="00E447DF" w:rsidP="008366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N </w:t>
            </w:r>
            <w:r w:rsidRPr="001E78F8">
              <w:rPr>
                <w:rFonts w:ascii="GHEA Grapalat" w:hAnsi="GHEA Grapalat"/>
                <w:bCs/>
                <w:iCs/>
                <w:sz w:val="24"/>
                <w:szCs w:val="24"/>
              </w:rPr>
              <w:t>01/</w:t>
            </w:r>
            <w:r w:rsidR="00836670">
              <w:rPr>
                <w:rFonts w:ascii="GHEA Grapalat" w:hAnsi="GHEA Grapalat"/>
                <w:bCs/>
                <w:iCs/>
                <w:sz w:val="24"/>
                <w:szCs w:val="24"/>
              </w:rPr>
              <w:t>10464</w:t>
            </w:r>
            <w:r w:rsidRPr="001E78F8">
              <w:rPr>
                <w:rFonts w:ascii="GHEA Grapalat" w:hAnsi="GHEA Grapalat"/>
                <w:bCs/>
                <w:iCs/>
                <w:sz w:val="24"/>
                <w:szCs w:val="24"/>
              </w:rPr>
              <w:t>-2021</w:t>
            </w:r>
          </w:p>
        </w:tc>
      </w:tr>
      <w:tr w:rsidR="00CC5470" w:rsidRPr="00B9106C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5470" w:rsidRDefault="00CC5470" w:rsidP="005D07F2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D07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5D07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07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5D07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5D07F2" w:rsidRPr="005D07F2" w:rsidRDefault="005D07F2" w:rsidP="005D07F2">
            <w:pPr>
              <w:pStyle w:val="ListParagraph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5D07F2" w:rsidRPr="005D07F2" w:rsidRDefault="005D07F2" w:rsidP="00C43A10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75" w:firstLine="1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D07F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Նախագծով առաջարկվում է  առավել արդյունավետ դարձնել օդային տրանսպորտի բնագավառում քաղաքականությունը, ինչպես նաև </w:t>
            </w:r>
            <w:r w:rsidRPr="005D07F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ղեկավարվելով «Ավիացիայի մասին» ՀՀ օրենքով և Քաղաքացիական ավիացիայի միջազգային կազմակերպության/ ICAO/ 13-րդ հավելվածի դրույթներով և ելնելով պետության առջև ծառացած խնդիրներից անհրաժեշտություն կա Տարածքային կառավարման և ենթակառուցվածքների նախարարությունում ձևավորել Ավիացիոն պատահարների և լուրջ միջադեպերի փորձագիտական մարմին:</w:t>
            </w:r>
          </w:p>
          <w:p w:rsidR="005D07F2" w:rsidRDefault="005D07F2" w:rsidP="00EF23DB">
            <w:pPr>
              <w:spacing w:line="360" w:lineRule="auto"/>
              <w:contextualSpacing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Գրության համակատարող ստորաբաժանումներն են</w:t>
            </w:r>
            <w:r w:rsidRPr="003909E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1430F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</w:t>
            </w:r>
            <w:r w:rsidRPr="001430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յուղատնտեսական խորհրդատվության, նորարարությունների և մոնիթորինգի,</w:t>
            </w:r>
            <w:r w:rsidRPr="001430F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1430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արդյունաբերության զարգացման, 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գ</w:t>
            </w:r>
            <w:r w:rsidRPr="001430F6">
              <w:rPr>
                <w:rFonts w:ascii="GHEA Grapalat" w:hAnsi="GHEA Grapalat" w:cstheme="minorHAnsi"/>
                <w:sz w:val="24"/>
                <w:szCs w:val="24"/>
                <w:lang w:val="hy-AM"/>
              </w:rPr>
              <w:t>յուղատնտեսական ծրագրերի մշակման, ռեսուրսների օգտագործման և կոոպերացիայի զարգացման</w:t>
            </w:r>
            <w:r w:rsidRPr="00CB0586">
              <w:rPr>
                <w:rFonts w:ascii="GHEA Grapalat" w:hAnsi="GHEA Grapalat" w:cstheme="minorHAnsi"/>
                <w:sz w:val="24"/>
                <w:szCs w:val="24"/>
                <w:lang w:val="hy-AM"/>
              </w:rPr>
              <w:t>, արտաքին կապերի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և իրավաբանական</w:t>
            </w:r>
            <w:r w:rsidRPr="001430F6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վարչությ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ու</w:t>
            </w:r>
            <w:r w:rsidRPr="001430F6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ները</w:t>
            </w:r>
            <w:r w:rsidRPr="00414A9C">
              <w:rPr>
                <w:rFonts w:ascii="GHEA Grapalat" w:hAnsi="GHEA Grapalat" w:cstheme="minorHAnsi"/>
                <w:sz w:val="24"/>
                <w:szCs w:val="24"/>
                <w:lang w:val="hy-AM"/>
              </w:rPr>
              <w:t>: Վերը նշվածների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կողմից կարծիքներ չեն ներկայացվել։</w:t>
            </w:r>
            <w:r w:rsidRPr="007F32BC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</w:p>
          <w:p w:rsidR="005D07F2" w:rsidRPr="005F4A17" w:rsidRDefault="00EF23DB" w:rsidP="00EF23DB">
            <w:pPr>
              <w:spacing w:after="0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</w:t>
            </w:r>
            <w:r w:rsidR="005D07F2" w:rsidRPr="005F4A1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էկոնոմիկայի նախարարության պատասխան գրությամբ</w:t>
            </w:r>
            <w:r w:rsidRPr="00EF23D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5D07F2" w:rsidRPr="005F4A1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ներկայացված առաջարկություններ և առարկություններ չեն եղել։ Նախագծի ընդունումը ՀՀ տնտեսության վրա ազդեցություն չի ունենա։</w:t>
            </w:r>
          </w:p>
          <w:p w:rsidR="005D07F2" w:rsidRPr="00B9106C" w:rsidRDefault="005D07F2" w:rsidP="00E43E2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C5470" w:rsidRPr="00B41B41" w:rsidRDefault="00CC5470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  <w:proofErr w:type="spellEnd"/>
          </w:p>
          <w:p w:rsidR="007364FE" w:rsidRDefault="007364FE" w:rsidP="00E43E2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CC5470" w:rsidRPr="00B41B41" w:rsidRDefault="007364FE" w:rsidP="007364F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գիտություն</w:t>
            </w:r>
            <w:proofErr w:type="spellEnd"/>
          </w:p>
        </w:tc>
        <w:tc>
          <w:tcPr>
            <w:tcW w:w="243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5470" w:rsidRPr="00B41B41" w:rsidRDefault="00CC5470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53FDB" w:rsidRPr="00B9106C" w:rsidTr="003E6DBE">
        <w:trPr>
          <w:tblCellSpacing w:w="0" w:type="dxa"/>
          <w:jc w:val="center"/>
        </w:trPr>
        <w:tc>
          <w:tcPr>
            <w:tcW w:w="1178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3FDB" w:rsidRPr="00B41B41" w:rsidRDefault="000C6EEE" w:rsidP="00E43E2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4. ՀՀ </w:t>
            </w:r>
            <w:proofErr w:type="spellStart"/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3FDB" w:rsidRPr="00B41B41" w:rsidRDefault="00923E05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10.03.2021</w:t>
            </w:r>
            <w:r w:rsidR="00D53FDB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53FDB" w:rsidRPr="006C799F" w:rsidTr="003E6DBE">
        <w:trPr>
          <w:tblCellSpacing w:w="0" w:type="dxa"/>
          <w:jc w:val="center"/>
        </w:trPr>
        <w:tc>
          <w:tcPr>
            <w:tcW w:w="1178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3FDB" w:rsidRPr="00B41B41" w:rsidRDefault="00D53FDB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3FDB" w:rsidRPr="00B41B41" w:rsidRDefault="00D53FDB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C799F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ՊՆ/510/1203-2021</w:t>
            </w:r>
          </w:p>
        </w:tc>
      </w:tr>
      <w:tr w:rsidR="000C6EEE" w:rsidRPr="00B9106C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6EEE" w:rsidRPr="00B9106C" w:rsidRDefault="000C6EEE" w:rsidP="00E43E2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106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0C6EEE" w:rsidRPr="00B41B41" w:rsidRDefault="000C6EEE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  <w:proofErr w:type="spellEnd"/>
          </w:p>
          <w:p w:rsidR="000C6EEE" w:rsidRPr="00B41B41" w:rsidRDefault="000C6EEE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6EEE" w:rsidRPr="00B41B41" w:rsidRDefault="000C6EEE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</w:tr>
      <w:tr w:rsidR="00B41EA8" w:rsidRPr="00B9106C" w:rsidTr="003E6DBE">
        <w:trPr>
          <w:tblCellSpacing w:w="0" w:type="dxa"/>
          <w:jc w:val="center"/>
        </w:trPr>
        <w:tc>
          <w:tcPr>
            <w:tcW w:w="1178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41EA8" w:rsidRPr="00B41B41" w:rsidRDefault="00961791" w:rsidP="00E43E2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B41EA8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proofErr w:type="spellStart"/>
            <w:r w:rsidR="00B41EA8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աշխատանքաի</w:t>
            </w:r>
            <w:proofErr w:type="spellEnd"/>
            <w:r w:rsidR="00B41EA8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B41EA8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սոցիալական</w:t>
            </w:r>
            <w:proofErr w:type="spellEnd"/>
            <w:r w:rsidR="00B41EA8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41EA8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հարցերի</w:t>
            </w:r>
            <w:proofErr w:type="spellEnd"/>
            <w:r w:rsidR="00B41EA8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41EA8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41EA8" w:rsidRPr="00B41B41" w:rsidRDefault="00053120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04.03.2021</w:t>
            </w:r>
            <w:r w:rsidR="00B41EA8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B41EA8" w:rsidRPr="00542EC0" w:rsidTr="003E6DBE">
        <w:trPr>
          <w:tblCellSpacing w:w="0" w:type="dxa"/>
          <w:jc w:val="center"/>
        </w:trPr>
        <w:tc>
          <w:tcPr>
            <w:tcW w:w="1178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EA8" w:rsidRPr="00B41B41" w:rsidRDefault="00B41EA8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41EA8" w:rsidRPr="00B41B41" w:rsidRDefault="00B41EA8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542EC0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ՄԱ/ԱՊ-1/9156-2021</w:t>
            </w:r>
          </w:p>
        </w:tc>
      </w:tr>
      <w:tr w:rsidR="00B41EA8" w:rsidRPr="00542EC0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EA8" w:rsidRPr="00B9106C" w:rsidRDefault="00B41EA8" w:rsidP="00E43E2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106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41EA8" w:rsidRPr="00B41B41" w:rsidRDefault="00B41EA8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  <w:proofErr w:type="spellEnd"/>
          </w:p>
          <w:p w:rsidR="00B41EA8" w:rsidRPr="00B41B41" w:rsidRDefault="00B41EA8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EA8" w:rsidRPr="00B41B41" w:rsidRDefault="00B41EA8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53941" w:rsidRPr="00B9106C" w:rsidTr="003E6DBE">
        <w:trPr>
          <w:tblCellSpacing w:w="0" w:type="dxa"/>
          <w:jc w:val="center"/>
        </w:trPr>
        <w:tc>
          <w:tcPr>
            <w:tcW w:w="1178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3941" w:rsidRPr="00B41B41" w:rsidRDefault="002C396C" w:rsidP="00E43E2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153941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proofErr w:type="spellStart"/>
            <w:r w:rsidR="00153941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ոստիկանություն</w:t>
            </w:r>
            <w:proofErr w:type="spellEnd"/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3941" w:rsidRPr="00B41B41" w:rsidRDefault="00B978B8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09.03.2021</w:t>
            </w:r>
            <w:r w:rsidR="00153941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153941" w:rsidRPr="00B978B8" w:rsidTr="003E6DBE">
        <w:trPr>
          <w:tblCellSpacing w:w="0" w:type="dxa"/>
          <w:jc w:val="center"/>
        </w:trPr>
        <w:tc>
          <w:tcPr>
            <w:tcW w:w="1178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3941" w:rsidRPr="00B41B41" w:rsidRDefault="00153941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3941" w:rsidRPr="00B41B41" w:rsidRDefault="00153941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B978B8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1/21/13603-21</w:t>
            </w:r>
          </w:p>
        </w:tc>
      </w:tr>
      <w:tr w:rsidR="001E0158" w:rsidRPr="00B9106C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0158" w:rsidRPr="00B9106C" w:rsidRDefault="001E0158" w:rsidP="00E43E2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106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E0158" w:rsidRPr="00B41B41" w:rsidRDefault="001E0158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  <w:proofErr w:type="spellEnd"/>
          </w:p>
          <w:p w:rsidR="001E0158" w:rsidRPr="00B41B41" w:rsidRDefault="001E0158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0158" w:rsidRPr="00B41B41" w:rsidRDefault="001E0158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B65A8E" w:rsidRPr="00B9106C" w:rsidTr="003E6DBE">
        <w:trPr>
          <w:tblCellSpacing w:w="0" w:type="dxa"/>
          <w:jc w:val="center"/>
        </w:trPr>
        <w:tc>
          <w:tcPr>
            <w:tcW w:w="1178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65A8E" w:rsidRPr="00B41B41" w:rsidRDefault="002C396C" w:rsidP="00E43E2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="00B65A8E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proofErr w:type="spellStart"/>
            <w:r w:rsidR="00B65A8E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ազգային</w:t>
            </w:r>
            <w:proofErr w:type="spellEnd"/>
            <w:r w:rsidR="00B65A8E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65A8E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="00B65A8E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65A8E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65A8E" w:rsidRPr="00B41B41" w:rsidRDefault="00B65A8E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22.03.2021թ.</w:t>
            </w:r>
          </w:p>
        </w:tc>
      </w:tr>
      <w:tr w:rsidR="00B65A8E" w:rsidRPr="00B9106C" w:rsidTr="003E6DBE">
        <w:trPr>
          <w:tblCellSpacing w:w="0" w:type="dxa"/>
          <w:jc w:val="center"/>
        </w:trPr>
        <w:tc>
          <w:tcPr>
            <w:tcW w:w="1178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5A8E" w:rsidRPr="00B41B41" w:rsidRDefault="00B65A8E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65A8E" w:rsidRPr="00B41B41" w:rsidRDefault="00B65A8E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7/3-317</w:t>
            </w:r>
          </w:p>
        </w:tc>
      </w:tr>
      <w:tr w:rsidR="006E3B24" w:rsidRPr="00B9106C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3B24" w:rsidRPr="00B9106C" w:rsidRDefault="006E3B24" w:rsidP="00E43E2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1-ին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հոդվածով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Ավիացիայի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օրենքի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խմբագրությամբ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շարադրվող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7-րդ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7-րդ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81-րդ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կետը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շարադրել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հետևյալ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խմբագրությամբ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:rsidR="006E3B24" w:rsidRPr="00B9106C" w:rsidRDefault="006E3B24" w:rsidP="00E43E29">
            <w:pPr>
              <w:pStyle w:val="ListParagraph"/>
              <w:spacing w:after="0" w:line="360" w:lineRule="auto"/>
              <w:ind w:left="40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«81.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Շահագրգիռ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լիազորված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համատեղ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մշակում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հաստատում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«ՀՀ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օդանավակայաններում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վերահսկողություն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հսկողություն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իրականացնող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լիազորված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մասնագետների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առողջապահական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կանոնների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հարցերով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կրթական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ծրագիր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ծրագրում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ներառված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դասընթացի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ժամանակացույցը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:»:</w:t>
            </w:r>
          </w:p>
        </w:tc>
        <w:tc>
          <w:tcPr>
            <w:tcW w:w="34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54070" w:rsidRPr="00B41B41" w:rsidRDefault="00C54070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  <w:p w:rsidR="006E3B24" w:rsidRPr="00B41B41" w:rsidRDefault="00C54070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Կետը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հանվել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է՝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նշված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հարաբերությունների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հետագա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անհրաժեշտութայն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բացակայությամբ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  <w:r w:rsidR="006E3B24"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6E3B24" w:rsidRPr="00B41B41" w:rsidRDefault="006E3B24" w:rsidP="00E43E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3B24" w:rsidRPr="00B41B41" w:rsidRDefault="006E3B24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</w:tr>
      <w:tr w:rsidR="006E3B24" w:rsidRPr="00B9106C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3B24" w:rsidRPr="00B9106C" w:rsidRDefault="00130EB5" w:rsidP="00E43E2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4-րդ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հոդվածով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խմբագրությամբ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շարադրրվող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52-րդ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մասում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լիազորված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բառերը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փոխարինել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լիազորված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բառերով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կատարելո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նաև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ամբողջ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տեքստում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E3B24" w:rsidRPr="00B41B41" w:rsidRDefault="00D208DA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է:</w:t>
            </w:r>
          </w:p>
        </w:tc>
        <w:tc>
          <w:tcPr>
            <w:tcW w:w="243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3B24" w:rsidRPr="00B41B41" w:rsidRDefault="006E3B24" w:rsidP="00E43E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130EB5" w:rsidRPr="00B9106C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0EB5" w:rsidRPr="00B9106C" w:rsidRDefault="00130EB5" w:rsidP="00E43E2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Նույն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15-րդ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մասում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ապահովման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բնագավառում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բառերը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փոխարինել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բնագավառում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լիազորված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բառերով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130EB5" w:rsidRPr="00B41B41" w:rsidRDefault="00D208DA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243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0EB5" w:rsidRPr="00B41B41" w:rsidRDefault="00130EB5" w:rsidP="00E43E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81496E" w:rsidRPr="00B9106C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496E" w:rsidRPr="00B9106C" w:rsidRDefault="0081496E" w:rsidP="0081496E">
            <w:pPr>
              <w:pStyle w:val="ListParagraph"/>
              <w:spacing w:after="0" w:line="360" w:lineRule="auto"/>
              <w:ind w:left="40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1496E" w:rsidRPr="00B41B41" w:rsidRDefault="0081496E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496E" w:rsidRPr="00B41B41" w:rsidRDefault="0081496E" w:rsidP="00E43E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130EB5" w:rsidRPr="00B9106C" w:rsidTr="003E6DBE">
        <w:trPr>
          <w:tblCellSpacing w:w="0" w:type="dxa"/>
          <w:jc w:val="center"/>
        </w:trPr>
        <w:tc>
          <w:tcPr>
            <w:tcW w:w="1178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30EB5" w:rsidRPr="00B41B41" w:rsidRDefault="002C396C" w:rsidP="00E43E2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="00130EB5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proofErr w:type="spellStart"/>
            <w:r w:rsidR="00130EB5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="00130EB5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30EB5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0543" w:rsidRDefault="004476F1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15.03.2021</w:t>
            </w:r>
            <w:r w:rsidR="00130EB5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  <w:r w:rsidR="00070543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  <w:p w:rsidR="00130EB5" w:rsidRPr="00B41B41" w:rsidRDefault="00070543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01/11-4/3589-2021</w:t>
            </w:r>
          </w:p>
        </w:tc>
      </w:tr>
      <w:tr w:rsidR="00130EB5" w:rsidRPr="00B9106C" w:rsidTr="003E6DBE">
        <w:trPr>
          <w:tblCellSpacing w:w="0" w:type="dxa"/>
          <w:jc w:val="center"/>
        </w:trPr>
        <w:tc>
          <w:tcPr>
            <w:tcW w:w="1178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EB5" w:rsidRPr="00B41B41" w:rsidRDefault="00130EB5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30EB5" w:rsidRDefault="00070543" w:rsidP="00E43E29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1E78F8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15.07.2021թ.  </w:t>
            </w:r>
          </w:p>
          <w:p w:rsidR="00070543" w:rsidRPr="00B41B41" w:rsidRDefault="00D715F5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E78F8">
              <w:rPr>
                <w:rFonts w:ascii="GHEA Grapalat" w:hAnsi="GHEA Grapalat"/>
                <w:bCs/>
                <w:iCs/>
                <w:sz w:val="24"/>
                <w:szCs w:val="24"/>
              </w:rPr>
              <w:t>01/11-1/11368-2021</w:t>
            </w:r>
          </w:p>
        </w:tc>
      </w:tr>
      <w:tr w:rsidR="00D208DA" w:rsidRPr="00A41F44" w:rsidTr="00E43E29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8DA" w:rsidRPr="00B9106C" w:rsidRDefault="00D208DA" w:rsidP="00E43E29">
            <w:pPr>
              <w:pStyle w:val="BodyText"/>
              <w:numPr>
                <w:ilvl w:val="0"/>
                <w:numId w:val="3"/>
              </w:numPr>
              <w:tabs>
                <w:tab w:val="left" w:pos="0"/>
                <w:tab w:val="left" w:pos="450"/>
              </w:tabs>
              <w:ind w:left="330" w:right="126" w:hanging="270"/>
              <w:contextualSpacing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հերթին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ուշադրություն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հրավիրում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հանգամանքին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9106C">
              <w:rPr>
                <w:rFonts w:ascii="GHEA Grapalat" w:hAnsi="GHEA Grapalat"/>
                <w:sz w:val="24"/>
                <w:szCs w:val="24"/>
              </w:rPr>
              <w:t>ՀՀ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9106C">
              <w:rPr>
                <w:rFonts w:ascii="GHEA Grapalat" w:hAnsi="GHEA Grapalat"/>
                <w:sz w:val="24"/>
                <w:szCs w:val="24"/>
              </w:rPr>
              <w:t>և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lastRenderedPageBreak/>
              <w:t>նախարարության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դեռևս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06.02.2020</w:t>
            </w:r>
            <w:r w:rsidRPr="00B9106C">
              <w:rPr>
                <w:rFonts w:ascii="GHEA Grapalat" w:hAnsi="GHEA Grapalat"/>
                <w:sz w:val="24"/>
                <w:szCs w:val="24"/>
              </w:rPr>
              <w:t>թ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910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ՍՊ/29.2/2069-2020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գրությամբ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շրջանառվող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փաթեթի</w:t>
            </w:r>
            <w:proofErr w:type="spellEnd"/>
            <w:r w:rsidRPr="00B9106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վերաբերյալ</w:t>
            </w:r>
            <w:proofErr w:type="spellEnd"/>
            <w:r w:rsidRPr="00B9106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B9106C">
              <w:rPr>
                <w:rFonts w:ascii="GHEA Grapalat" w:hAnsi="GHEA Grapalat" w:cs="GHEA Grapalat"/>
                <w:sz w:val="24"/>
                <w:szCs w:val="24"/>
              </w:rPr>
              <w:t>ՀՀ</w:t>
            </w:r>
            <w:r w:rsidRPr="00B9106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ֆինանսների</w:t>
            </w:r>
            <w:proofErr w:type="spellEnd"/>
            <w:r w:rsidRPr="00B9106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նախարության</w:t>
            </w:r>
            <w:proofErr w:type="spellEnd"/>
            <w:r w:rsidRPr="00B9106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14.02.2020</w:t>
            </w:r>
            <w:r w:rsidRPr="00B9106C">
              <w:rPr>
                <w:rFonts w:ascii="GHEA Grapalat" w:hAnsi="GHEA Grapalat" w:cs="GHEA Grapalat"/>
                <w:sz w:val="24"/>
                <w:szCs w:val="24"/>
              </w:rPr>
              <w:t>թ</w:t>
            </w:r>
            <w:r w:rsidRPr="00B9106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.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թիվ</w:t>
            </w:r>
            <w:proofErr w:type="spellEnd"/>
            <w:r w:rsidRPr="00B9106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գրությամբ</w:t>
            </w:r>
            <w:proofErr w:type="spellEnd"/>
            <w:r w:rsidRPr="00B9106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ներկայացվել</w:t>
            </w:r>
            <w:proofErr w:type="spellEnd"/>
            <w:r w:rsidRPr="00B9106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B9106C">
              <w:rPr>
                <w:rFonts w:ascii="GHEA Grapalat" w:hAnsi="GHEA Grapalat" w:cs="GHEA Grapalat"/>
                <w:sz w:val="24"/>
                <w:szCs w:val="24"/>
              </w:rPr>
              <w:t>է</w:t>
            </w:r>
            <w:r w:rsidRPr="00B9106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B9106C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Քաղաքացիական ավիացիայի կոմիտեի կողմից 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>նորմատիվ իրավական ակտ ըն</w:t>
            </w:r>
            <w:r w:rsidRPr="00B9106C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ունելու հարցի առնչությամբ դիրքորոշում: Թեև ներկայացված Նախագիծը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ունի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առանցքային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տարբերություններ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նախորդի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համեմատ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սակայն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9106C">
              <w:rPr>
                <w:rFonts w:ascii="GHEA Grapalat" w:hAnsi="GHEA Grapalat"/>
                <w:sz w:val="24"/>
                <w:szCs w:val="24"/>
                <w:lang w:val="hy-AM"/>
              </w:rPr>
              <w:t>վկա</w:t>
            </w:r>
            <w:r>
              <w:rPr>
                <w:rFonts w:ascii="GHEA Grapalat" w:hAnsi="GHEA Grapalat"/>
                <w:sz w:val="24"/>
                <w:szCs w:val="24"/>
              </w:rPr>
              <w:t>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B9106C">
              <w:rPr>
                <w:rFonts w:ascii="GHEA Grapalat" w:hAnsi="GHEA Grapalat"/>
                <w:sz w:val="24"/>
                <w:szCs w:val="24"/>
                <w:lang w:val="hy-AM"/>
              </w:rPr>
              <w:t>կոչված լիազորության վերապահումը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շարունակում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9106C">
              <w:rPr>
                <w:rFonts w:ascii="GHEA Grapalat" w:hAnsi="GHEA Grapalat"/>
                <w:sz w:val="24"/>
                <w:szCs w:val="24"/>
              </w:rPr>
              <w:t>է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առաջացնել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մի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 w:cs="GHEA Grapalat"/>
                <w:sz w:val="24"/>
                <w:szCs w:val="24"/>
              </w:rPr>
              <w:t>շարք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9106C">
              <w:rPr>
                <w:rFonts w:ascii="GHEA Grapalat" w:hAnsi="GHEA Grapalat"/>
                <w:sz w:val="24"/>
                <w:szCs w:val="24"/>
                <w:lang w:val="hy-AM"/>
              </w:rPr>
              <w:t>մտահոգություներ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B9106C">
              <w:rPr>
                <w:rFonts w:ascii="GHEA Grapalat" w:hAnsi="GHEA Grapalat"/>
                <w:sz w:val="24"/>
                <w:szCs w:val="24"/>
              </w:rPr>
              <w:t>և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9106C">
              <w:rPr>
                <w:rFonts w:ascii="GHEA Grapalat" w:hAnsi="GHEA Grapalat"/>
                <w:sz w:val="24"/>
                <w:szCs w:val="24"/>
              </w:rPr>
              <w:t>ՀՀ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վերահաստատում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9106C">
              <w:rPr>
                <w:rFonts w:ascii="GHEA Grapalat" w:hAnsi="GHEA Grapalat"/>
                <w:sz w:val="24"/>
                <w:szCs w:val="24"/>
              </w:rPr>
              <w:t>է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նախկինում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ներկայացրած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դիրքորոշումը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հանգում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9106C">
              <w:rPr>
                <w:rFonts w:ascii="GHEA Grapalat" w:hAnsi="GHEA Grapalat"/>
                <w:sz w:val="24"/>
                <w:szCs w:val="24"/>
              </w:rPr>
              <w:t>է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հետևյալին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</w:p>
          <w:p w:rsidR="00D208DA" w:rsidRPr="00B9106C" w:rsidRDefault="00D208DA" w:rsidP="00E43E29">
            <w:pPr>
              <w:pStyle w:val="BodyText"/>
              <w:tabs>
                <w:tab w:val="left" w:pos="0"/>
                <w:tab w:val="left" w:pos="450"/>
                <w:tab w:val="left" w:pos="1275"/>
                <w:tab w:val="left" w:pos="1410"/>
              </w:tabs>
              <w:ind w:left="360" w:right="126"/>
              <w:contextualSpacing/>
              <w:rPr>
                <w:rFonts w:ascii="GHEA Grapalat" w:hAnsi="GHEA Grapalat"/>
                <w:sz w:val="24"/>
                <w:szCs w:val="24"/>
              </w:rPr>
            </w:pPr>
            <w:r w:rsidRPr="00B9106C">
              <w:rPr>
                <w:rFonts w:ascii="GHEA Grapalat" w:hAnsi="GHEA Grapalat"/>
                <w:sz w:val="24"/>
                <w:szCs w:val="24"/>
              </w:rPr>
              <w:t xml:space="preserve">        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հոդվածով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է «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Ավիացիայի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Օրենք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 7-րդ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7-րդ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շարադրել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խմբագրությամբ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 1-ին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խնդիրների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գործառույթների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ընդունում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ակտեր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եթե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դրանք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բխում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օրենքներով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իրեն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վերապահված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լիազորություններից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եթե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ակտի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ընդունումը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նպատակաուղղված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lastRenderedPageBreak/>
              <w:t>միջազգային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պայմանագրերի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դրանցից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բխող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ավիացիոն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հրատարակած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պահանջների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կատարմանը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208DA" w:rsidRPr="00B9106C" w:rsidRDefault="00D208DA" w:rsidP="00E43E29">
            <w:pPr>
              <w:pStyle w:val="BodyText"/>
              <w:tabs>
                <w:tab w:val="left" w:pos="0"/>
                <w:tab w:val="left" w:pos="450"/>
                <w:tab w:val="left" w:pos="1140"/>
              </w:tabs>
              <w:ind w:left="360" w:right="126"/>
              <w:contextualSpacing/>
              <w:rPr>
                <w:rFonts w:ascii="GHEA Grapalat" w:hAnsi="GHEA Grapalat"/>
                <w:sz w:val="24"/>
                <w:szCs w:val="24"/>
              </w:rPr>
            </w:pPr>
            <w:r w:rsidRPr="00B9106C">
              <w:rPr>
                <w:rFonts w:ascii="GHEA Grapalat" w:hAnsi="GHEA Grapalat"/>
                <w:sz w:val="24"/>
                <w:szCs w:val="24"/>
              </w:rPr>
              <w:tab/>
              <w:t xml:space="preserve">        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7-րդ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հոդվածը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1.1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Հանրապետությունում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ավիացիայի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բացառությամբ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ռազմականի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բնագավառի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քաղաքականությունը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մշակող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իրականացնող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նախարարությունն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ավիացիոն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կանոնակարգման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գործընթացում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ընդունել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ենթաօրենսդրական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ակտեր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208DA" w:rsidRPr="00B9106C" w:rsidRDefault="00D208DA" w:rsidP="00E43E29">
            <w:pPr>
              <w:pStyle w:val="BodyText"/>
              <w:tabs>
                <w:tab w:val="left" w:pos="0"/>
                <w:tab w:val="left" w:pos="450"/>
              </w:tabs>
              <w:ind w:left="360" w:right="126"/>
              <w:contextualSpacing/>
              <w:rPr>
                <w:rFonts w:ascii="GHEA Grapalat" w:hAnsi="GHEA Grapalat"/>
                <w:sz w:val="24"/>
                <w:szCs w:val="24"/>
              </w:rPr>
            </w:pPr>
            <w:r w:rsidRPr="00B9106C">
              <w:rPr>
                <w:rFonts w:ascii="GHEA Grapalat" w:hAnsi="GHEA Grapalat"/>
                <w:sz w:val="24"/>
                <w:szCs w:val="24"/>
              </w:rPr>
              <w:tab/>
              <w:t xml:space="preserve">        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նշվում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7-րդ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հոդվածում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նախատեսվող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նպատակ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ունեն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հստակեցնել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Քաղաքացիական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ավիացիայի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ավիացիոն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կանոնակարգման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գործընթացում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Օրենքից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բխող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ենթաօրենսդրական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լիազորությունները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208DA" w:rsidRPr="00B9106C" w:rsidRDefault="00D208DA" w:rsidP="00E43E29">
            <w:pPr>
              <w:pStyle w:val="BodyText"/>
              <w:tabs>
                <w:tab w:val="left" w:pos="0"/>
                <w:tab w:val="left" w:pos="450"/>
              </w:tabs>
              <w:ind w:left="360" w:right="126"/>
              <w:contextualSpacing/>
              <w:rPr>
                <w:rFonts w:ascii="GHEA Grapalat" w:hAnsi="GHEA Grapalat"/>
                <w:sz w:val="24"/>
                <w:szCs w:val="24"/>
              </w:rPr>
            </w:pPr>
            <w:r w:rsidRPr="00B9106C">
              <w:rPr>
                <w:rFonts w:ascii="GHEA Grapalat" w:hAnsi="GHEA Grapalat"/>
                <w:sz w:val="24"/>
                <w:szCs w:val="24"/>
              </w:rPr>
              <w:t xml:space="preserve">          ՀՀ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lastRenderedPageBreak/>
              <w:t>Սահմանադրության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օրենքների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հիման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իրականացումն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ապահովելու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Սահմանադրությամբ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մարմինները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լիազորվել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ընդունելու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ենթաօրենսդրական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ակտեր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նորմերը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համապատասխանեն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որոշակիության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սկզբունքին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208DA" w:rsidRPr="00B9106C" w:rsidRDefault="00D208DA" w:rsidP="00E43E29">
            <w:pPr>
              <w:pStyle w:val="BodyText"/>
              <w:tabs>
                <w:tab w:val="left" w:pos="0"/>
                <w:tab w:val="left" w:pos="450"/>
              </w:tabs>
              <w:ind w:left="360" w:right="126"/>
              <w:contextualSpacing/>
              <w:rPr>
                <w:rFonts w:ascii="GHEA Grapalat" w:hAnsi="GHEA Grapalat"/>
                <w:sz w:val="24"/>
                <w:szCs w:val="24"/>
              </w:rPr>
            </w:pPr>
            <w:r w:rsidRPr="00B9106C">
              <w:rPr>
                <w:rFonts w:ascii="GHEA Grapalat" w:hAnsi="GHEA Grapalat"/>
                <w:sz w:val="24"/>
                <w:szCs w:val="24"/>
              </w:rPr>
              <w:t xml:space="preserve">         «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իարավական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հոդվածով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սահմանվում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ակտը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ժողովրդի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Սահմանադրությամբ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պաշտոնատար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ընդունած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գրավոր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ակտն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պարունակում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վարքագծի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պարտադիր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կանոններ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անորոշ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թվով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208DA" w:rsidRPr="00B9106C" w:rsidRDefault="00D208DA" w:rsidP="00E43E29">
            <w:pPr>
              <w:pStyle w:val="BodyText"/>
              <w:tabs>
                <w:tab w:val="left" w:pos="0"/>
                <w:tab w:val="left" w:pos="450"/>
              </w:tabs>
              <w:ind w:left="360" w:right="126"/>
              <w:contextualSpacing/>
              <w:rPr>
                <w:rFonts w:ascii="GHEA Grapalat" w:hAnsi="GHEA Grapalat"/>
                <w:sz w:val="24"/>
                <w:szCs w:val="24"/>
              </w:rPr>
            </w:pPr>
            <w:r w:rsidRPr="00B9106C">
              <w:rPr>
                <w:rFonts w:ascii="GHEA Grapalat" w:hAnsi="GHEA Grapalat"/>
                <w:sz w:val="24"/>
                <w:szCs w:val="24"/>
              </w:rPr>
              <w:tab/>
              <w:t xml:space="preserve">        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Ենթաօրենսդրական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ակտը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օրենքների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հիման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իրականացումն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ապահովելու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լիազորված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9106C">
              <w:rPr>
                <w:rFonts w:ascii="GHEA Grapalat" w:hAnsi="GHEA Grapalat"/>
                <w:sz w:val="24"/>
                <w:szCs w:val="24"/>
              </w:rPr>
              <w:br/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լինելու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Սահմանադրությամբ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ընդունած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ակտն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D208DA" w:rsidRPr="00B9106C" w:rsidRDefault="00D208DA" w:rsidP="00E43E29">
            <w:pPr>
              <w:pStyle w:val="BodyText"/>
              <w:tabs>
                <w:tab w:val="left" w:pos="0"/>
                <w:tab w:val="left" w:pos="450"/>
              </w:tabs>
              <w:ind w:left="360" w:right="126"/>
              <w:contextualSpacing/>
              <w:rPr>
                <w:rFonts w:ascii="GHEA Grapalat" w:hAnsi="GHEA Grapalat"/>
                <w:sz w:val="24"/>
                <w:szCs w:val="24"/>
              </w:rPr>
            </w:pPr>
            <w:r w:rsidRPr="00B9106C">
              <w:rPr>
                <w:rFonts w:ascii="GHEA Grapalat" w:hAnsi="GHEA Grapalat"/>
                <w:sz w:val="24"/>
                <w:szCs w:val="24"/>
              </w:rPr>
              <w:t xml:space="preserve">          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Վերը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շարադրված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իրավակարգավորումների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համակարգային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վերլուծության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թեև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Քաղաքացիական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lastRenderedPageBreak/>
              <w:t>ավիացիայի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Սահմանադրությամբ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մարմին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հանդիսանալու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հետևաբար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ակտեր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ընդունելու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լիազորությամբ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օժտվելու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հնարավորության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հարցն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ինքնին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խնդրահարույց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է և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դառնա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համակողմանի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քննակման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առարկա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սակայն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նույնիսկ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այդպիսին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համարվելու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նորմը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համապատասխանում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որոշակիության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սկզբունքին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թույլ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տալիս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որոշելու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Քաղաքացիական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ավիացիայի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ընդունվելիք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hAnsi="GHEA Grapalat"/>
                <w:sz w:val="24"/>
                <w:szCs w:val="24"/>
              </w:rPr>
              <w:t>առարկան</w:t>
            </w:r>
            <w:proofErr w:type="spellEnd"/>
            <w:r w:rsidRPr="00B9106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208DA" w:rsidRPr="00B9106C" w:rsidRDefault="00D208DA" w:rsidP="00E43E29">
            <w:pPr>
              <w:pStyle w:val="BodyText"/>
              <w:numPr>
                <w:ilvl w:val="0"/>
                <w:numId w:val="3"/>
              </w:numPr>
              <w:tabs>
                <w:tab w:val="left" w:pos="0"/>
                <w:tab w:val="left" w:pos="450"/>
              </w:tabs>
              <w:ind w:left="420" w:right="126" w:hanging="27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Նախագծի 1-ին հոդվածով նոր խմբագրությամբ շարադրվող Օրենքի 7-րդ հոդվածի 7-րդ մասի 2-րդ կետի համաձայն՝ Կոմիտեն </w:t>
            </w:r>
            <w:r w:rsidRPr="00B9106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lang w:val="hy-AM" w:eastAsia="ru-RU"/>
              </w:rPr>
              <w:t>ընդունում է օտար լեզվով ներքին իրավական ակտեր</w:t>
            </w:r>
            <w:r w:rsidRPr="00B9106C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: Այդ իրավական ակտերի դրույթները պետք է տարածվեն միայն տվյալ բնագավառներում գործունեություն իրականացնող այն անձանց վրա, որոնց ծառայողական պարտականությունների մեջ մտնում է օտար լեզվի իմացությունը:</w:t>
            </w:r>
          </w:p>
          <w:p w:rsidR="00D208DA" w:rsidRDefault="00D208DA" w:rsidP="00E43E29">
            <w:pPr>
              <w:spacing w:after="0" w:line="360" w:lineRule="auto"/>
              <w:ind w:left="4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    Ա</w:t>
            </w:r>
            <w:r w:rsidRPr="00B9106C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ռաջարկվող կարգավորումը խնդրահարույց է 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>«Լեզվի մասին» ՀՀ օրենքի 4-րդ հոդվածի</w:t>
            </w:r>
            <w:r w:rsidRPr="00B910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համատեքստում, որի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համաձայն՝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մարմինները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ձեռնարկությունները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հիմնարկները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կազմակերպությունները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պարտավոր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գործավարությունը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կատարել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գրական</w:t>
            </w:r>
            <w:r w:rsidRPr="00B9106C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հայերենով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ապահովելով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հայոց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լեզվի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անաղարտությունը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ամրագրված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լեզվական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1ABA">
              <w:rPr>
                <w:rFonts w:ascii="GHEA Grapalat" w:hAnsi="GHEA Grapalat"/>
                <w:sz w:val="24"/>
                <w:szCs w:val="24"/>
                <w:lang w:val="hy-AM"/>
              </w:rPr>
              <w:t>կանոնները</w:t>
            </w:r>
            <w:r w:rsidRPr="00B9106C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090368" w:rsidRPr="007F32BC" w:rsidRDefault="00090368" w:rsidP="002C7695">
            <w:pPr>
              <w:spacing w:line="360" w:lineRule="auto"/>
              <w:ind w:right="126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3.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««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մասին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» Հայաստանի Հանրապետության օրենքում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փոփոխություններ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կատարելու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մասին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» օրենքի նախագծով առաջարկվում է ՀՀ տարածքային կառավարման և ենթակառուցվածքների նախարարության կազմում ստեղծել ավիացիոն պատահարների և լուրջ միջադեպերի մասնագիտական քննության գրասենյակ (այսուհետ՝ Գրասենյակ): 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Նախագծի հիմնավորման համաձայն՝ Գրասենյակի ստեղծումը բխում է պետության կողմից միջազգային կազմակերպություններում ստանձնած պարտավորություններից։ Գրասենյակի ստեղծումը նպատակ է հետապնդում ապահովելու ավիացիոն պատահարների և լուրջ միջադեպերի մասնագիտական քննության ժամանակ վերջինիս անկախությունը պետական </w:t>
            </w:r>
            <w:r w:rsidRPr="007F32BC">
              <w:rPr>
                <w:rFonts w:ascii="Cambria Math" w:hAnsi="Cambria Math" w:cs="Cambria Math"/>
                <w:spacing w:val="-6"/>
                <w:sz w:val="24"/>
                <w:szCs w:val="24"/>
                <w:lang w:val="af-ZA"/>
              </w:rPr>
              <w:t>​​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ավիացիոն մարմիններից և այլ կազմակերպություններից, որոնք կարող են միջամտել աշխատանքներին կամ ազդել դրա օբյեկտիվության վրա: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Միջազգային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քաղաքացիական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կոնվենցիայի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Ավիացիոն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lastRenderedPageBreak/>
              <w:t>պատահարների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միջադեպերի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քննություն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Հավելված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13-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դրույթների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պետությունը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պետք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ստեղծի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ավիացիոն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պատահարների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անցկացման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լիազոր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մարմին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որն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անկախ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կլինի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քաղաքացիական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լիազոր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մարմնից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այն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կազմակերպություններից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որոնք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կարող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են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միջամտել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ազդեցություն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ունենալ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օբյեկտիվության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վրա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Հարկ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ենք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համարում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նշել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Միջազգային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քաղաքացիական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կոնվենցիայի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26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noBreakHyphen/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րդ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հոդվածով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նախատեսված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վթարների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հետաքննությունը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համաձայն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Պայմանավորվող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օդանավի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հետ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մեկ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այլ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Պայմանավորված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տարածքում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տեղի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ունեցած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վթարի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դեպքում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որն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առաջ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բերել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մահ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լուրջ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վնասվածք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օդանավի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նավագնացային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սարքավորումների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լուրջ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տեխնիկական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անսարքություններ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հայտ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բերել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Պետությունը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տարածքում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տեղի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ունեցել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վթարը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կատարում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դրա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հանգամանքների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հետաքննությունը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համաձայն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Քաղաքացիական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միջազգային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կազմակերպության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կողմից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առաջարկված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կարգի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այնքանով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որքանով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դա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համապատասխանում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տվյալ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օրենսդրությանը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Օդանավի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գրանցման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պետությանը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հնարավորություն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կտրվի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նշանակել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դիտորդներ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հետաքննությանը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մասնակցելու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իսկ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հետաքննությունն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անցկացնող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Պետությունը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պետք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lastRenderedPageBreak/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այդ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Պետությանը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ներկայացնի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հաշվետվություն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եզրակացություն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Ընդ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որում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Միջազգային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քաղաքացիական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կոնվենցիայի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Ավիացիոն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պատահարների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միջադեպերի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քննություն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Հավելված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13-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5.4-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րդ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կետի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համաձայն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ավիացիոն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պատահարների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լիազոր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մարմնին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տրվում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իրականացման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անկախություն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դրա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իրականացման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անսահմանափակ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լիազորություններ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նույն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հավելվածի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դրույթներին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համապատասխան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մասին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» ՀՀ օրենքի 7-րդ հոդվածի 8-րդ մաիս համաձայն՝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Հայաստանի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Հանրապետությունում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ավիացիոն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պատահարների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լուրջ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միջադեպերի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մասնագիտական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անցկացման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լիազորված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մարմինը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Կառավարության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լիազորած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մարմին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այսուհետ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ավիացիոն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պատահարների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լուրջ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միջադեպերի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մասնագիտական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լիազորված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մարմին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),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որն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իրականացնում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քաղաքացիական</w:t>
            </w:r>
            <w:proofErr w:type="spellEnd"/>
            <w:r w:rsidRPr="007F32BC">
              <w:rPr>
                <w:rFonts w:ascii="Calibri" w:hAnsi="Calibri" w:cs="Calibri"/>
                <w:spacing w:val="-6"/>
                <w:sz w:val="24"/>
                <w:szCs w:val="24"/>
                <w:lang w:val="af-ZA"/>
              </w:rPr>
              <w:t> 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ավիացիոն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պատահարների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լուրջ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միջադեպերի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մասնագիտական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քննությունը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պատահարների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լուրջ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միջադեպերի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քննությունը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),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թռիչքային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անվտանգության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ապահովության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)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հարցերում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առկա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միտումների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վերլուծությունը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ավիացիոն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գործունեություն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իրականացնողներին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հետագա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պատահարների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կանխարգելման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նպատակով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lastRenderedPageBreak/>
              <w:t>համապատասխան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տեղեկատվության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տրամադրումը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ՀՀ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կառավարության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2003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թվականի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դեկտեմբերի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11-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Հայաստանի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Հանրապետությունում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ավիացիոն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պատահարների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միջադեպերի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անցկացման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դասակարգման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հաշվառման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կարգը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սահմանելու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մասին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թիվ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1777-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որոշմամբ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(այսուհետ՝ Որոշում)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հաստատված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կարգի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9-րդ կետի համաձայն՝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Հայաստանի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Հանրապետության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տարածքում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քաղաքացիական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օդանավերի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հետ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տեղի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ունեցած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պատահարի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դեպքում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քննությունն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անհապաղ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կազմակերպում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վարում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Հայաստանի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Հանրապետության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վարչապետի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կողմից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նշանակված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հանձնաժողովը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իսկ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լուրջ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միջադեպի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քննությունը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անհապաղ</w:t>
            </w:r>
            <w:proofErr w:type="spellEnd"/>
            <w:r w:rsidRPr="007F32BC">
              <w:rPr>
                <w:rFonts w:ascii="GHEA Grapalat" w:hAnsi="GHEA Grapalat" w:cs="Courier New"/>
                <w:spacing w:val="-6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կազմակերպում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վարում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գլխավոր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վարչության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կողմից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նշանակված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հանձնաժողովը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կոնվենցիայի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N13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հավելվածին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համապատասխան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շահագրգիռ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օտարերկրյա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պետությունների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անհրաժեշտության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դեպքում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միջպետական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ավիացիոն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կոմիտեի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այսուհետ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ավիացիոն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կոմիտե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)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մասնակցությամբ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միջկառավարական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համաձայնագրին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համապատասխան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ղեկավարվելով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սույն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կարգով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Հայաստանի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Հանրապետության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կառավարությունն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առանձին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դեպքերում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կարող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նշանակել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քննություն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անցկացնող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հատուկ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հանձնաժողով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Նույն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կարգի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10-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րդ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կետի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համաձայն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Հայաստանի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Հանրապետության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lastRenderedPageBreak/>
              <w:t>օդանավերի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Հայաստանի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Հանրապետության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տարածքում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օտարերկրյա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պետությունների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օդանավերի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հետ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տեղի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ունեցած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պատահար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լուրջ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միջադեպ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չհանդիսացող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միջադեպի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քննությունը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անհրաժեշտության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դեպքում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կազմակերպում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վարում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գլխավոր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վարչությունը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Հարկ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նկատել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1944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թվականի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դեկտեմբերի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7-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Չիկագոյում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ստորագրված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Միջազգային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քաղաքացիական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մասին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կոնվենցիայի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1992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թվականի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հուլիսի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18-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ից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Հայաստանի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Հանրապետության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ուժի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մեջ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մտնելու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պահից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ի վեր Հայաստանի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Հանրապետությունը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քննարկվող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գործառույթը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երբևէ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չի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իրականացրել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բացառապես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այդ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նպատակով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ստեղծված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մարմնի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միջոցով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ընդ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որում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Որոշմամբ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հաստատված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կարգի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7-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րդ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կետի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համաձայն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Միջազգային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քաղաքացիական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կոնվենցիայի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N 13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հավելվածին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համապատասխան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պատահարների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քննման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լիազոր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մարմնին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տրվում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են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քննության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վարման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անկախություն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անսահմանափակ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լիազորություններ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: «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մասին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»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ՀՀ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օրենքին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համապատասխան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քաղաքացիական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այդ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թվում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պատահարների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միջադեպերի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քննության բնագավառում գործունեության կարգավորման լիազոր պետական մարմին է հանդիսանում ՀՀ կառավարությանն առընթեր քաղաքացիական ավիացիայի գլխավոր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վարչությունը («Պետական կառավարման համակարգի մարմինների մասին» ՀՀ օրենքի 9-րդ հոդվածի ուժով ՀՀ կառավարությանն առընթեր քաղաքացիական ավիացիայի գլխավոր վարչության իրավահաջորդ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հանդիսանում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ՀՀ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տարածքային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կառավարման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ենթակառուցվածքների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նախարարությանը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ենթակա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ՀՀ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Քաղաքացիական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կոմիտեն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):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Անդրադառնալով վկայակոչված միջազգային իրավական ակտերին, հայտնում ենք, որ մեր ուսումնասիրությամբ դրանցով Հայաստանի Հանրապետությունը պատահարների քննության համար ինքնուրույն մարմին ձևավորելու պարտավորություն չի ստանձնել: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Բացի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Կառավարչական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իրավահարաբերությունների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7F32BC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Օրենք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>) 6-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մարմնի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կառուցվածքում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ընդգրկվում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մարմնի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ղեկավարի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մարմնի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ղեկավարի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տեղակալի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կոլեգիալ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մարմինների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կոլեգիալ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մարմնի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անդամների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),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գլխավոր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քարտուղարի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պաշտոնները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կառուցվածքային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ստորաբաժանումները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i/>
                <w:sz w:val="24"/>
                <w:szCs w:val="24"/>
              </w:rPr>
              <w:t>օրենսդրությամբ</w:t>
            </w:r>
            <w:proofErr w:type="spellEnd"/>
            <w:r w:rsidRPr="007F32BC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z w:val="24"/>
                <w:szCs w:val="24"/>
              </w:rPr>
              <w:t>նախատեսված</w:t>
            </w:r>
            <w:proofErr w:type="spellEnd"/>
            <w:r w:rsidRPr="007F32BC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z w:val="24"/>
                <w:szCs w:val="24"/>
              </w:rPr>
              <w:t>դեպքերում</w:t>
            </w:r>
            <w:proofErr w:type="spellEnd"/>
            <w:r w:rsidRPr="007F32BC">
              <w:rPr>
                <w:rFonts w:ascii="GHEA Grapalat" w:hAnsi="GHEA Grapalat" w:cs="Sylfaen"/>
                <w:i/>
                <w:sz w:val="24"/>
                <w:szCs w:val="24"/>
              </w:rPr>
              <w:t>՝</w:t>
            </w:r>
            <w:r w:rsidRPr="007F32BC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z w:val="24"/>
                <w:szCs w:val="24"/>
              </w:rPr>
              <w:t>գրասենյակը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դեպքերում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մարմնի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ղեկավարի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խորհրդականի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մամուլի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քարտուղարի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օգնականի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lastRenderedPageBreak/>
              <w:t>ռեֆերենտի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մարմնի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ղեկավարի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տեղակալի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օգնականի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օրենսդրությամբ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դեպքերում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գլխավոր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քարտուղարի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տեղակալի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z w:val="24"/>
                <w:szCs w:val="24"/>
              </w:rPr>
              <w:t>պաշտոնները</w:t>
            </w:r>
            <w:proofErr w:type="spellEnd"/>
            <w:r w:rsidRPr="007F32BC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Օրենքի 10-րդ հոդվածի 2-րդ մասի համաձայն՝ պետական մարմնի ղեկավարին անմիջական հաշվետու են պետական մարմնի ղեկավարի տեղակալը (օրենքով նախատեսված դեպքերում` կոլեգիալ մարմնի անդամները), գլխավոր քարտուղարը, գրասենյակի ղեկավարը, ենթակա պետական մարմինների, կազմակերպությունների, հիմնարկների ղեկավարները, պետական մարմնի ղեկավարի խորհրդականը, օգնականը, մամուլի քարտուղարը, ռեֆերենտը և կառուցվածքային ստորաբաժանումների ղեկավարները, բացառությամբ սույն հոդվածի 4-րդ մասով նախատեսված դեպքերի: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Նույն հոդվածի 8-րդ մասի համաձայն՝ պետական մարմնի կառուցվածքային ստորաբաժանումների, գրասենյակների, ենթակա պետական մարմինների, կազմակերպությունների և հիմնարկների ղեկավարներին, պետական մարմնի ղեկավարի տեղակալին և գլխավոր քարտուղարին հանձնարարականներ և ցուցումներ տալիս է պետական մարմնի ղեկավարը: Պետական մարմնի ղեկավարի հանձնարարությամբ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lastRenderedPageBreak/>
              <w:t>հանձնարարականները կարող են փոխանցել իրենց համակարգման լիազորությունների շրջանակներում պետական մարմնի ղեկավարի տեղակալը, գլխավոր քարտուղարը: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Ի մի բերելով վերոգրյալը՝ գտնում ենք, որ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Ավիացիայի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մասին</w:t>
            </w:r>
            <w:proofErr w:type="spellEnd"/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» ՀՀ օրենքով, Որոշմամբ և կոնվենցիոն դրույթներով ապահովվում է ավիացիոն պատահարների և լուրջ միջադեպերի մասնագիտական քննությունն իրականացնող մարմնի անկախության անհրաժեշտ մակարդակը: Իսկ ինչ վերաբերում է նախագծի հեղինակի այն պատճառաբանությանը, թե Գրասենյակի ստեղծումը նպատակ է հետապնդում ապահովելու նրա անկախությունը, օբյեկտիվությունը պետական ավիացիոն մարմիններից ու կազմակերպություններից, նույնպես քննադատության համար հիմքեր է ստեղծում, քանի որ Օրենքի համաձայն՝ գրասենյակն անմիջականորեն հաշվետու է պետական մարմնին և գրասենյակի ղեկավարին հանձնարարականներ և ցուցումներ է տալիս պետական մարմնի ղեկավարը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, ուստի այս իմաստով առաջարկվող կարգավորումը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ավիացիոն պատահարների և լուրջ միջադեպերի մասնագիտական քննության հարաբերություններում բովանդակային փոփոխության չի կարող հանգեցնել:  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</w:rPr>
              <w:t>Բ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ավարար չափով հիմնավորված չէ նախագծի ընդունման նպատակը,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քանի որ նախագծի հիմնավորման մեջ ներկայացված չեն կարգավորման ենթակա ոլորտի կամ խնդրի սահմանումը, առկա իրավիճակը, ակնկալվող արդյունքը, ինչը հնարավորություն կտա լիարժեք կերպով գնահատելու նախագծով առաջարկվող կարգավորումները: Մինչդեռ Հայաստանի Հանրապետության սահմանադրական դատարանը, 2014 թվականի դեկտեմբերի 2-ի ՍԴՈ–1176 որոշմամբ անդրադառնալով օրենքների հիմնավորվածությանը, արձանագրել է. «(…) օրենսդրությունը ստատիկ երևույթ չէ, այն կարող է և պետք է ենթարկվի դինամիկ փոփոխության՝ մշտապես կատարելագործվելով տնտեսական զարգացմանը, տեղի ունեցող միջազգային ինտեգրման գործընթացներին, հասարակական հարաբերությունների վերափոխմանն ու մի շարք այլ գործոններին համահունչ։ (…) Միևնույն ժամանակ, սահմանադրական դատարանը կարևորում է օրենսդրական փոփոխությունների գործընթացի կայունությունն ու ներդաշնակությունը, օրենքների փոփոխման հիմնավորվածությունն ու օբյեկտիվ անհրաժեշտությունը, ինչը հնարավորություն է ընձեռում իրավունքի սուբյեկտին իր վարքագիծը համապատասխանեցնել փոփոխվող օրենսդրական նորմերին` թույլ չտալով իրավակիրառ մարմինների կողմից ցուցաբերված սուբյեկտիվիզմի դրսևորում և հայեցողության ընդլայնում։»: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lastRenderedPageBreak/>
              <w:t>Հ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արկ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է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նկատի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ունենալ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որ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ՀՀ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2019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թվականի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փետրվարի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8-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Հայաստանի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Հանրապետության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ծրագրի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մասին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»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թիվ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65-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Ա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որոշման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(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այսուհետ՝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Ծրագիր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>) 1-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ին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կետի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համաձայն՝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խնդիր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է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հռչակվել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պետական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կառավարման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արդյունավետության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բարձրացումը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այդ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թվում՝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կրկնվող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գործառույթների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վերհանումը՝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դանդաղ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ոչ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արդյունավետ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անհարկի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բյուրոկրատական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ընթացակարգերի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կրճատումը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տարբեր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պետական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հիմնարկներում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և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ստորաբաժանումներում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իրականացվող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միևնույն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տեսակի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գործառույթների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կենտրոնացումը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և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մեկտեղումը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գործառույթների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ծախսատարության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գնահատումը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և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ծախսերի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նվազեցմանն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ուղղված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շարունակական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բարեփոխումների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իրականացումը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>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</w:pP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Խնդրո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առարկա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առաջարկությունը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խնդրահարույց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Ծրագրի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3.2-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րդ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կետով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նախանշված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մոտեցումների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տեսանկյունից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որոնք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հանգում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են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նրան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որ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կառավարման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ուռճացված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համակարգը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իր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տեսանելի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անտեսանելի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մարմինների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չարդարացված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ծավալով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գործառույթների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ոլորտների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կրկնողությամբ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դրա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հետևանքով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առաջացած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անարդյունավետությամբ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պատասխանատվության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մեխանիզմների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անորոշությամբ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հիմնազուրկ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բեռ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հարկ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վճարողների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համար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լրջագույն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lastRenderedPageBreak/>
              <w:t>խոչընդոտ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Հայաստանի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մրցունակության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բարձրացման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ճանապարհին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: 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</w:pP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Մեզ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պետք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ծախսարդյունավետ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դինամիկ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ճկուն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մրցունակ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կառավարման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համակարգ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։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Այս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ուղղությամբ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Կառավարությունը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շարունակաբար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վեր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հանելու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բոլոր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գերատեսչությունների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կրկնվող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գործառույթները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վերջիններիս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օպտիմալացման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արդյունքում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բարձրացվելու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են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գերատեսչությունների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ծախսարդյունավետությունը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աշխատանքի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արդյունավետությունը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>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Ծրագրի 8.2-րդ կետի համաձայն՝ 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>պ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ետական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կառավարման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համակարգի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արդյունավետության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խնդիրն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ուղղակիորեն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կապված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հանրային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միջոցների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այն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է՝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բոլորիս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կողմից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վճարվող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հարկերի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արդյունավետ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ծախսման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հետ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։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Ծախսային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քաղաքականության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արդյունավետության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բարձրացման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տեսանկյունից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Կառավարությունը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կարևորելու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հանրային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ֆինանսների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նպատակային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խնայողաբար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արդյունավետ</w:t>
            </w:r>
            <w:proofErr w:type="spellEnd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i/>
                <w:spacing w:val="-6"/>
                <w:sz w:val="24"/>
                <w:szCs w:val="24"/>
              </w:rPr>
              <w:t>օգտագործումը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Այն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ապահովելու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նպատակով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Կառավարությունը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ներդնելու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հավելյալ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արժեքի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ստեղծման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նպատակադրում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ունեցող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արդի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գործիքակազմ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»,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որը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թույլ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կտա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հանրային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ֆինանսների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կառավարման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համակարգում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պլանային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քանակական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ցուցանիշներ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սահմանելու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մեթոդաբանությունից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անցում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կատարել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lastRenderedPageBreak/>
              <w:t>որակական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ցուցանիշների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սահմանմամբ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թիրախային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բյուջետավորման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համակարգի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>:</w:t>
            </w:r>
          </w:p>
          <w:p w:rsidR="00090368" w:rsidRPr="007F32BC" w:rsidRDefault="00090368" w:rsidP="00090368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</w:pP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Կառավարությունը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որդեգրելու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այնպիսի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մոտեցում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որն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անաչառ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կերպով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գնալու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մեքենայի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վրա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ծախսվող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յուրաքանչյուր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դրամի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հասցեականության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արդյունավետության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հետևից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։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Պետական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կառավարման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համակարգում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հստակ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ամրագրվելու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գործառույթ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>-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մարմին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>-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պատասխանատվություն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>-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արդյունք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>-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գնահատական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տրամաբանական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շղթան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՝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կառավարման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համակարգին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հատուկ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է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լինելու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համընդհանուր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ստանդարտացված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օբյեկտիվ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մոտեցումների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և</w:t>
            </w:r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ծախսարդյունավետ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լուծումների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սկզբունքը</w:t>
            </w:r>
            <w:proofErr w:type="spellEnd"/>
            <w:r w:rsidRPr="007F32BC">
              <w:rPr>
                <w:rFonts w:ascii="GHEA Grapalat" w:hAnsi="GHEA Grapalat" w:cs="Sylfaen"/>
                <w:spacing w:val="-6"/>
                <w:sz w:val="24"/>
                <w:szCs w:val="24"/>
              </w:rPr>
              <w:t>։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Այսպիսով նախագծի ընդունումը կարող է հանգեցնել ՀՀ պետական բյուջեի ծախսերի ավելացման, որի չափի վերաբերյալ, սակայն, ֆինանսական գնահատական հնարավոր չէ ներկայացնել համապատասխան տվյալների բացակայության պատճառով:</w:t>
            </w:r>
          </w:p>
          <w:p w:rsidR="00090368" w:rsidRPr="007F32BC" w:rsidRDefault="00090368" w:rsidP="00090368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Միաժամանակ հիմք ընդունելով ՀՀ վարչապետի պաշտոնակատարի մոտ 2021 թվականի հունիսի 30-ին կայացած՝ ՀՀ պետական բյուջեի կատարողականի, ընթացիկ իրավիճակի, 2022 թվականի ՀՀ պետական բյուջեի նախագծի կազմման և առաջիկա հարկաբյուջետային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lastRenderedPageBreak/>
              <w:t xml:space="preserve">բարեփոխումների մասին խորհրդակցության N Վ/54-2021 արձանագրության 6-րդ կետը՝ անհրաժեշտ է առաջիկա ժամանակահատվածում խուսափել ընթացիկ ծախսերի ծավալի մեծացմանը հանգեցնող պարտավորություններ ստանձնելուց և դրա հնարավորությանն անրադառնալ միայն տնտեսական աճի առաջանցիկ տեմպեր գրանցելու դեպքում: </w:t>
            </w:r>
          </w:p>
          <w:p w:rsidR="00571ABA" w:rsidRDefault="00090368" w:rsidP="00090368">
            <w:pPr>
              <w:spacing w:after="0" w:line="360" w:lineRule="auto"/>
              <w:ind w:left="4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Ի մի բերելով վերոգրյալը՝ ՀՀ տարածքային կառավարման և ենթակառուցվածքների նախարարության կազմում ավիացիոն պատահարների և լուրջ միջադեպերի մասնագիտական քննության գրասենյակի ստեղծումը, գտնում ենք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ոչ արդարացված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:</w:t>
            </w:r>
          </w:p>
          <w:p w:rsidR="00571ABA" w:rsidRPr="00B3681E" w:rsidRDefault="00571ABA" w:rsidP="00E43E29">
            <w:pPr>
              <w:spacing w:after="0" w:line="360" w:lineRule="auto"/>
              <w:ind w:left="4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8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0D25" w:rsidRPr="00B41B41" w:rsidRDefault="00E70D25" w:rsidP="00E43E29">
            <w:pPr>
              <w:spacing w:after="0" w:line="360" w:lineRule="auto"/>
              <w:ind w:left="16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Ընդունվում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>:</w:t>
            </w:r>
          </w:p>
          <w:p w:rsidR="00D208DA" w:rsidRPr="00B41B41" w:rsidRDefault="00D208DA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>«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Ավիացիայի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ՀՀ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օրենքը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(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այսուհետ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՝</w:t>
            </w:r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Օրենք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>)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կարգավորում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օդային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տարածքի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օգտագործման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և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ավիացիայի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բնագավառի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իրավական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հիմքերը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ծառայություններին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և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ծառայություններ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մատուցողներին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ներկայացվող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պահանջները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վերահսկողության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մեխանիզմները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և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բնագավառի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իրավական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սկզբունքների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հետ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կապված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հարաբերությունները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>:</w:t>
            </w:r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Օրենքի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7-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րդ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հոդվածի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համաձայն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՝</w:t>
            </w:r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</w:t>
            </w:r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դային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տրանսպորտի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բնագավառի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</w:rPr>
              <w:t>կ</w:t>
            </w:r>
            <w:r w:rsidR="00E70D25" w:rsidRPr="00B41B41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անոնակարգման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քաղաքացիական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ավիացիայի</w:t>
            </w:r>
            <w:proofErr w:type="spellEnd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և</w:t>
            </w:r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ռազմական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ավիացիայի</w:t>
            </w:r>
            <w:proofErr w:type="spellEnd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օդային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երթևեկության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սպասարկման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ավիացիոն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թռիչքային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ավիացիայի</w:t>
            </w:r>
            <w:proofErr w:type="spellEnd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բնագավառում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շահագործվող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վերգետնյա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և</w:t>
            </w:r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մատուցվող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ծառայությունն</w:t>
            </w:r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երի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ապահովության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կանոնակարգման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ավիացիոն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ծառայությունների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և</w:t>
            </w:r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Հանրապետությունում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գործող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ավիացիոն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վերահսկողության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իրականացման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ոլորտում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նախարարությանը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ենթակա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պետական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կառավարման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մարմինը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Քաղաքացիական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ավիացիայի</w:t>
            </w:r>
            <w:proofErr w:type="spellEnd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70D25" w:rsidRPr="00B41B4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կոմիտե</w:t>
            </w:r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</w:t>
            </w:r>
            <w:proofErr w:type="spellEnd"/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</w:t>
            </w:r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>:</w:t>
            </w:r>
            <w:r w:rsidR="00E70D2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Օրենքը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կարգավորում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</w:t>
            </w:r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ավիացիայի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բնագավառում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նորմատիվ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կանոնակարգման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սկզբունքները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և</w:t>
            </w:r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</w:rPr>
              <w:t>պետական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</w:rPr>
              <w:t>կառավարման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</w:rPr>
              <w:t>լիազորված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</w:rPr>
              <w:t>մարմինների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</w:rPr>
              <w:t>լիազորությունները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</w:rPr>
              <w:t>և</w:t>
            </w:r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</w:rPr>
              <w:t>կարգավորման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</w:rPr>
              <w:t>ենթակա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</w:rPr>
              <w:t>հարաբերությունների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</w:rPr>
              <w:t>շրջանակը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(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կարգավորման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առարկա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):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Նախագծով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հաշվի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առնելով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ավիացիայի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բնագավառում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լիազորությունների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տարանջատում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նաև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առավել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հստակեցվում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</w:t>
            </w:r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և</w:t>
            </w:r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B2E3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</w:t>
            </w:r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ոմիտեի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լիազ</w:t>
            </w:r>
            <w:r w:rsidR="008477A1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</w:t>
            </w:r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րությունները</w:t>
            </w:r>
            <w:proofErr w:type="spellEnd"/>
            <w:r w:rsidR="0095791E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>:</w:t>
            </w:r>
          </w:p>
          <w:p w:rsidR="009F4BB7" w:rsidRPr="00B41B41" w:rsidRDefault="009F4BB7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Բացի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այդ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ՀՀ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կողմից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ևս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տրվել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եզրակացություն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Կոմիտեն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կարող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ընդունել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նորմատիվ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բնույթի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իրավական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ակտեր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եթե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դրա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լիազորությունը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վերապահված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օրենքով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տվյալ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դեպքում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Ավիացիայի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օրենքով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Նախագծով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հստակեցվում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հարաբերությունները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որոնք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թիվս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Օրենքում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առկա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Կոմիտեի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կողմից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ընդունման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ենթակա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նորմատիվ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բնույթի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իրավական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ակտերի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)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կարգավորումներ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ենթակա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Կոմիտեի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կողմից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CE239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րմատիվ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բնույթի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իրավական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ակտերի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ընդունման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միջոցով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>:</w:t>
            </w:r>
          </w:p>
          <w:p w:rsidR="0095791E" w:rsidRPr="00B41B41" w:rsidRDefault="0095791E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հարկ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ենք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համարում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ներկայումս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Քաղաքացիական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ավիացիայի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կոմիտեի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կողմից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ընդունվում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նորմատիվ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բնույթի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իրավական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ակտեր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որոնց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ընդունումը</w:t>
            </w:r>
            <w:proofErr w:type="spellEnd"/>
            <w:r w:rsidR="008477A1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477A1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Կոմիտեի</w:t>
            </w:r>
            <w:proofErr w:type="spellEnd"/>
            <w:r w:rsidR="008477A1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477A1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կողմից</w:t>
            </w:r>
            <w:proofErr w:type="spellEnd"/>
            <w:r w:rsidR="008477A1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ուղղակիորեն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բխում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օրենքից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օրինակ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՝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Կոմիտեի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նախագահի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08.10.2020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.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1-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և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18.03.2021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.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1-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հրամանները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որոնք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մտել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ուժի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մեջ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>):</w:t>
            </w:r>
          </w:p>
          <w:p w:rsidR="00C4796F" w:rsidRPr="00B41B41" w:rsidRDefault="00C4796F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  <w:p w:rsidR="00C4796F" w:rsidRPr="00B41B41" w:rsidRDefault="00C4796F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  <w:p w:rsidR="00C4796F" w:rsidRPr="00B41B41" w:rsidRDefault="00C4796F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  <w:p w:rsidR="00C4796F" w:rsidRPr="00B41B41" w:rsidRDefault="00C4796F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  <w:p w:rsidR="00C4796F" w:rsidRPr="00B41B41" w:rsidRDefault="00C4796F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  <w:p w:rsidR="00C4796F" w:rsidRPr="00B41B41" w:rsidRDefault="00C4796F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  <w:p w:rsidR="00C4796F" w:rsidRPr="00B41B41" w:rsidRDefault="00C4796F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  <w:p w:rsidR="00C4796F" w:rsidRPr="00B41B41" w:rsidRDefault="00C4796F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  <w:p w:rsidR="00C4796F" w:rsidRPr="00B41B41" w:rsidRDefault="00C4796F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  <w:p w:rsidR="00C4796F" w:rsidRPr="00B41B41" w:rsidRDefault="00C4796F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  <w:p w:rsidR="00C4796F" w:rsidRPr="00B41B41" w:rsidRDefault="00C4796F" w:rsidP="00E43E29">
            <w:pPr>
              <w:spacing w:after="0" w:line="36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  <w:p w:rsidR="002C7695" w:rsidRPr="002C7695" w:rsidRDefault="00C4796F" w:rsidP="00E43E29">
            <w:pPr>
              <w:spacing w:after="0" w:line="360" w:lineRule="auto"/>
              <w:ind w:left="16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Ընդունվում</w:t>
            </w:r>
            <w:proofErr w:type="spellEnd"/>
            <w:r w:rsidRPr="002C76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</w:t>
            </w:r>
            <w:r w:rsidRPr="002C76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</w:t>
            </w:r>
            <w:r w:rsidRPr="002C76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2C76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>:</w:t>
            </w:r>
          </w:p>
          <w:p w:rsidR="002C7695" w:rsidRPr="002C7695" w:rsidRDefault="002C7695" w:rsidP="002C7695">
            <w:pPr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</w:pPr>
          </w:p>
          <w:p w:rsidR="002C7695" w:rsidRDefault="002C7695" w:rsidP="002C7695">
            <w:pPr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</w:pPr>
          </w:p>
          <w:p w:rsidR="00872CBB" w:rsidRDefault="00872CBB" w:rsidP="002C7695">
            <w:pPr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</w:pPr>
          </w:p>
          <w:p w:rsidR="00872CBB" w:rsidRPr="002C7695" w:rsidRDefault="00872CBB" w:rsidP="002C7695">
            <w:pPr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</w:pPr>
          </w:p>
          <w:p w:rsidR="002C7695" w:rsidRDefault="002C7695" w:rsidP="002C7695">
            <w:pPr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</w:pPr>
          </w:p>
          <w:p w:rsidR="002C7695" w:rsidRPr="002C7695" w:rsidRDefault="002C7695" w:rsidP="002C7695">
            <w:pPr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</w:pPr>
          </w:p>
          <w:p w:rsidR="00872CBB" w:rsidRDefault="002C7695" w:rsidP="002C7695">
            <w:pPr>
              <w:spacing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</w:pPr>
            <w:r w:rsidRPr="002C7695"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  <w:tab/>
            </w:r>
          </w:p>
          <w:p w:rsidR="00872CBB" w:rsidRDefault="00872CBB" w:rsidP="002C7695">
            <w:pPr>
              <w:spacing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</w:pPr>
          </w:p>
          <w:p w:rsidR="00872CBB" w:rsidRDefault="00872CBB" w:rsidP="002C7695">
            <w:pPr>
              <w:spacing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</w:pPr>
          </w:p>
          <w:p w:rsidR="00872CBB" w:rsidRDefault="00872CBB" w:rsidP="002C7695">
            <w:pPr>
              <w:spacing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</w:pPr>
          </w:p>
          <w:p w:rsidR="002C7695" w:rsidRPr="007F32BC" w:rsidRDefault="002C7695" w:rsidP="002C7695">
            <w:pPr>
              <w:spacing w:line="36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Չի ընդունվել։</w:t>
            </w:r>
          </w:p>
          <w:p w:rsidR="002C7695" w:rsidRDefault="002C7695" w:rsidP="002C7695">
            <w:pPr>
              <w:spacing w:line="36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Ավիացիոն պատահարների և լուրջ միջադեպերի փորձագիտական մարմնի ստեղծումը բխում է պետության կողմից միջազգային կազմակերպություններում ստանձնած պարտավորություններից։ Ավիացիոն պատահարների և լուրջ միջադեպերի փորձագիտական մարմինը պետք է լինի անկախ պետական </w:t>
            </w:r>
            <w:r w:rsidRPr="007F32BC">
              <w:rPr>
                <w:rFonts w:ascii="Cambria Math" w:hAnsi="Cambria Math" w:cs="Cambria Math"/>
                <w:spacing w:val="-6"/>
                <w:sz w:val="24"/>
                <w:szCs w:val="24"/>
                <w:lang w:val="af-ZA"/>
              </w:rPr>
              <w:t>​​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ավիացիոն մարմիններից և այլ կազմակերպություններից, որոնք կարող են միջամտել նշված մարմնի աշխատանքներին կամ ազդել դրա օբյեկտիվության վրա: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1991 թվականից Հայաստանի Հանրապետությունը անդամակցում է Միջպետական ավիացիոն կոմիտեին, որն էլ իրականացնում է ավիացիոն պատահարների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 xml:space="preserve">քննությունը։ Նորաստեղծ մարմինը կոչված է աջակցելու ավիացիոն պատահարների քննությանը և ինքնուրույն իրականացնելու լուրջ միջադեպերի քննությունը։ </w:t>
            </w:r>
          </w:p>
          <w:p w:rsidR="002C7695" w:rsidRDefault="002C7695" w:rsidP="002C7695">
            <w:pPr>
              <w:spacing w:line="36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որաստեղծ մարմինը աջակցում է ՀՀ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2003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թվականի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դեկտեմբերի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11-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Հայաստանի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Հանրապետությունում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ավիացիոն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պատահարների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միջադեպերի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քննության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անցկացման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դասակարգման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հաշվառման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կարգը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սահմանելու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մասին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»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թիվ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1777-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որոշման համաձայն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Հայաստանի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Հանրապետության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վարչապետի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կողմից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նշանակված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հանձնաժողովին, անհրաժեշտության դեպքում մասնակցում է նշված հանձնաժողովի աշխատանքներին։ </w:t>
            </w:r>
          </w:p>
          <w:p w:rsidR="002C7695" w:rsidRDefault="002C7695" w:rsidP="002C7695">
            <w:pPr>
              <w:spacing w:line="36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Առաջարկվող փոփոխությունների ընդունման դեպքում կիրականացվեն ենթաօրենսդրական իրավական ակտերի համապատասխան փոփոխություննե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ր, այդ թվում առաջարկվելու է իրականացնել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փ</w:t>
            </w:r>
            <w:r w:rsidRPr="00F112B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փ</w:t>
            </w:r>
            <w:r w:rsidRPr="00F112B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խություններ նաև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2003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թվականի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դեկտեմբերի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11-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Հայաստանի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Հանրապետությունում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ավիացիոն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պատահարների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միջադեպերի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քննության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անցկացման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,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դասակարգման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հաշվառման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կարգը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սահմանելու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մասին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»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թիվ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1777-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մեջ՝ փոխանցելով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պատահարների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միջադեպերի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քննության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գործառույթները նորաստեղծ մարմնին։ Դրանով իսկ գործող օրենսդրությունը կհամապատասխանեցվի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1944 </w:t>
            </w:r>
            <w:r w:rsidRPr="00246A8E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թվականի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246A8E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դեկտեմբերի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7-</w:t>
            </w:r>
            <w:r w:rsidRPr="00246A8E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246A8E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Չիկագոյում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246A8E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ստորագրված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246A8E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Միջազգային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246A8E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քաղաքացիական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246A8E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ավիացիայի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246A8E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մասին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246A8E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կոնվենցիայի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դրույթներին։ Նորաստեղծ մարմինը կլինի ավիացիոն իշ</w:t>
            </w:r>
            <w:r w:rsidRPr="00A94E24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խ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անություններից </w:t>
            </w:r>
            <w:r w:rsidRPr="00246A8E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Քաղաքացիական ավիացիայի կոմիտե</w:t>
            </w:r>
            <w:r w:rsidRPr="00246A8E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անկախ և կբացառի շահերի բախումը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պատահարների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միջադեպերի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քննությ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ու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իրականացնել</w:t>
            </w:r>
            <w:r w:rsidRPr="003B724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իս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։</w:t>
            </w:r>
          </w:p>
          <w:p w:rsidR="002C7695" w:rsidRDefault="002C7695" w:rsidP="002C7695">
            <w:pPr>
              <w:spacing w:line="36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Միաջազգային նորմերին համապատասխանեցման նպատակով առաջարկվելու է նաև իրականացնել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փ</w:t>
            </w:r>
            <w:r w:rsidRPr="00A94E24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փ</w:t>
            </w:r>
            <w:r w:rsidRPr="00A94E24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խություններ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200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8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թվականի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սեպտեմբերի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11-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Հայաստանի Հանրապետության կառավարության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1043-Ն որոշման մեջ՝ փոխանցելով նորաստեղծ մարմնին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պատահարների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միջադեպերի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դեպքերում ավիացիայի </w:t>
            </w:r>
            <w:r w:rsidRPr="00A4154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բնագավառում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որոնողափրկարարական աշխատանքների պատասխանատուի լիազորությունները։</w:t>
            </w:r>
          </w:p>
          <w:p w:rsidR="002C7695" w:rsidRDefault="002C7695" w:rsidP="002C7695">
            <w:pPr>
              <w:spacing w:line="36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Նորաստեղծ մարմինը իր գործառույթները իրականացնելու է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Հայաստանի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Հանրապետության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օդանավերի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և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Հայաստանի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Հանրապետության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տարածքում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օտարերկրյա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պետությունների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օդանավերի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հետ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տեղի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ունեցած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պատահար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և լուրջ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միջադեպ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երի դեպքերում։ Միևնույն ժամանակ, նորաստեղծ մարմինը կարող է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պատահար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և լուրջ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միջադեպ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երի քննությունը իրականացնել միջազգային համապատասխան մարմինների հետ, իսկ օտարերկրյա օդանավերի հետ տեղի ունեցած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պատահար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և լուրջ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միջադեպ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երի դեպքում՝ տվյալ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երկրի համապատասխան մարմինների հետ համատեղ։</w:t>
            </w:r>
          </w:p>
          <w:p w:rsidR="002C7695" w:rsidRDefault="002C7695" w:rsidP="002C7695">
            <w:pPr>
              <w:spacing w:line="360" w:lineRule="auto"/>
              <w:ind w:right="126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Վերոգրյալից հետևում է, որ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Հայաստանի Հանրապետությունը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միջազգային իրավական ակտերի համաձայն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ստանձնել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է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պատահարների քննության համար ինքնուրույն մարմին ձևավորելու պարտավորութուն:</w:t>
            </w:r>
          </w:p>
          <w:p w:rsidR="002C7695" w:rsidRDefault="002C7695" w:rsidP="002C7695">
            <w:pPr>
              <w:spacing w:line="360" w:lineRule="auto"/>
              <w:ind w:right="126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Բացի այդ, նորաստեղծ մարմինը բացի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պատահար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և լուրջ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միջադեպ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երի քննությունից իրականացնելու է ամենօրյա աշխատանքներ միջազգային կազմակերպությունների, տեղական ավիացիոն իշխանությունների և ոլորտի կազմակերպությունների հետ՝ համակարգելով փոխադարձ կապը և փաստաթղթերի շրջանառությունը։ Նախաձեռնելու է իրավական դաշտի բարեփոխում</w:t>
            </w:r>
            <w:r w:rsidRPr="0028400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երի և միջազգային ստանդարտներին համապատասխանեցման վերաբերյալ առաջարկություններ։ Իրականացնելու է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կանխարգելիչ միջոցառումների աշխատանքներ, թողարկելու է համապատասխան ձեռնարկներ և խորհրդատվական փաստաթղթեր։</w:t>
            </w:r>
          </w:p>
          <w:p w:rsidR="002C7695" w:rsidRDefault="002C7695" w:rsidP="002C7695">
            <w:pPr>
              <w:spacing w:line="360" w:lineRule="auto"/>
              <w:ind w:right="126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Գործառույթների կրկնվելու վերաբերյալ տեղեկացնում ենք, որ նորաստեղծ մարմնի ձևավորման նպատակներից մեկ</w:t>
            </w:r>
            <w:r w:rsidRPr="003274A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 է հանդիսանում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գործառույթների հաստակ տարանջատում</w:t>
            </w:r>
            <w:r w:rsidRPr="0017164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՝ շահերի բախման ռիսկերը նվազեցնելու համար։</w:t>
            </w:r>
          </w:p>
          <w:p w:rsidR="002C7695" w:rsidRDefault="002C7695" w:rsidP="002C7695">
            <w:pPr>
              <w:spacing w:line="360" w:lineRule="auto"/>
              <w:ind w:right="126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Նախարարության կազմում նորաստեղծ մար</w:t>
            </w:r>
            <w:r w:rsidRPr="0094062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նի ձևավորումը չի հակասում միջազգային նորմերին և ստանդարտներին, քանի որ նորաստեղծ մարմինը պետք է լինի ավիացիոն իշխանություններից անկախ, իսկ ավիացիոն իշխանությունը Հայաստանի Հանրապետությունում համարվում է Քաղաքացիական ավիացիայի կոմիտեն։ Տարածքային կառավարման և ենթակառուցված</w:t>
            </w:r>
            <w:r w:rsidRPr="00AD6DB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ք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ների նախարարությունը տրանսպորտի ոլորտի </w:t>
            </w:r>
            <w:r w:rsidRPr="005A30C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այդ թվում՝ օդային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տրանսպորտի</w:t>
            </w:r>
            <w:r w:rsidRPr="005A30C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քաղաքականություն վարող և մշակող մարմին է։ Նույն</w:t>
            </w:r>
            <w:r w:rsidRPr="005A095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ցույց է տալիս </w:t>
            </w:r>
            <w:r w:rsidRPr="002D6C0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զարգացած երկրների օրինակը։ Գրեթե բոլոր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ավիաց</w:t>
            </w:r>
            <w:r w:rsidRPr="003B724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իոն</w:t>
            </w:r>
            <w:r w:rsidRPr="002D6C0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զարգացած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երկրներում 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պատահար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և լուրջ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միջադեպ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երի քնն</w:t>
            </w:r>
            <w:r w:rsidRPr="005A095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թյուն վարող մարմինները որպես առանձին կառուցվածքային ստորաբաժանում ընդգրկված են տրանսպորտի ոլորտում քաղաքականություն մշակող գերատեսչություններում։ Քաղաքացիական ավիացիայի տեխնիկական և հսկողական գործառույթներ իրականացնող մարմինները նույնպես հանդիսանում են առանձին կառուցվածքային ստորաբաժանում նույն գերատեսչություններում և չունեն որևիցէ ազդե</w:t>
            </w:r>
            <w:r w:rsidRPr="00290B3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ց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ություն քննություն վարող մարմինների վրա։ </w:t>
            </w:r>
          </w:p>
          <w:p w:rsidR="002C7695" w:rsidRPr="005A30C9" w:rsidRDefault="002C7695" w:rsidP="002C7695">
            <w:pPr>
              <w:spacing w:line="360" w:lineRule="auto"/>
              <w:ind w:right="126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Այս հարցը բազմիցս քննարկվել է միջազգային համապատասխան կառույցների հետ և Տարածքային կառավարման և ենթակառուցված</w:t>
            </w:r>
            <w:r w:rsidRPr="00BF538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ք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ների նախարարության նախաձեռնությունը ավիացիոն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պատահար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ների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և լուրջ </w:t>
            </w:r>
            <w:r w:rsidRPr="00A0654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միջադեպ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երի քնն</w:t>
            </w:r>
            <w:r w:rsidRPr="00D20B3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թյան գրասենյակ ստեղծելու վերաբերյալ ողջունվել է այդ կառույցների ներկայացուցիչների կողմից և համարվել է միջազգային նորմերին և ստանդարտներին համապատասխանեցման գործընթաց։</w:t>
            </w:r>
          </w:p>
          <w:p w:rsidR="002C7695" w:rsidRPr="007F32BC" w:rsidRDefault="002C7695" w:rsidP="002C7695">
            <w:pPr>
              <w:spacing w:line="36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Նախագծով նախատեսված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նորաստեղծ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ստորաբաժանումը  ենթադրվ</w:t>
            </w:r>
            <w:r w:rsidRPr="00BF538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ւմ է համալրել երեք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փորձառու </w:t>
            </w: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աշխատակիցներով՝ Նախարարության թափուր հաստիքների հաշվին, որը չի հանդիսանա լրացուցիչ ֆինանսական բեռ պետական բյուջեի համար։</w:t>
            </w:r>
          </w:p>
          <w:p w:rsidR="002C7695" w:rsidRPr="007F32BC" w:rsidRDefault="002C7695" w:rsidP="002C7695">
            <w:pPr>
              <w:spacing w:line="36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7F32B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</w:p>
          <w:p w:rsidR="00C4796F" w:rsidRPr="002C7695" w:rsidRDefault="00C4796F" w:rsidP="002C7695">
            <w:pPr>
              <w:tabs>
                <w:tab w:val="left" w:pos="1152"/>
              </w:tabs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</w:pPr>
          </w:p>
        </w:tc>
      </w:tr>
      <w:tr w:rsidR="002C396C" w:rsidRPr="00B9106C" w:rsidTr="003E6DBE">
        <w:trPr>
          <w:tblCellSpacing w:w="0" w:type="dxa"/>
          <w:jc w:val="center"/>
        </w:trPr>
        <w:tc>
          <w:tcPr>
            <w:tcW w:w="1178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C396C" w:rsidRPr="00B41B41" w:rsidRDefault="002C396C" w:rsidP="00E43E2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9. ՀՀ </w:t>
            </w:r>
            <w:proofErr w:type="spellStart"/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եկամուտների</w:t>
            </w:r>
            <w:proofErr w:type="spellEnd"/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C396C" w:rsidRPr="00B41B41" w:rsidRDefault="003319D3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10.03.2021</w:t>
            </w:r>
            <w:r w:rsidR="002C396C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2C396C" w:rsidRPr="003319D3" w:rsidTr="003E6DBE">
        <w:trPr>
          <w:tblCellSpacing w:w="0" w:type="dxa"/>
          <w:jc w:val="center"/>
        </w:trPr>
        <w:tc>
          <w:tcPr>
            <w:tcW w:w="1178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96C" w:rsidRPr="00B41B41" w:rsidRDefault="002C396C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C396C" w:rsidRPr="00B41B41" w:rsidRDefault="002C396C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3319D3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01/3-4/13070-2021</w:t>
            </w:r>
          </w:p>
        </w:tc>
      </w:tr>
      <w:tr w:rsidR="002C396C" w:rsidRPr="00B9106C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396C" w:rsidRPr="00B9106C" w:rsidRDefault="002C396C" w:rsidP="00E43E29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106C">
              <w:rPr>
                <w:rFonts w:ascii="GHEA Grapalat" w:eastAsia="Calibri" w:hAnsi="GHEA Grapalat"/>
                <w:sz w:val="24"/>
                <w:szCs w:val="24"/>
              </w:rPr>
              <w:t>Ն</w:t>
            </w:r>
            <w:r w:rsidRPr="00B9106C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ախագծի 4-րդ հոդվածով նախատեսվող՝ «Ավիացիայի մասին» օրենքի 52-րդ հոդվածի խմբագրության 6-րդ մասը «</w:t>
            </w:r>
            <w:r w:rsidRPr="00B9106C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շրջանակում» բառից հետո </w:t>
            </w:r>
            <w:r w:rsidRPr="00B9106C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 լրացնել , իսկ մաքսային մարմինները՝ նաև մաքսային կարգավորման ոլորտի միջազգային պայմանագրերով իրենց վերապահված լիազորությունների շրջանակում բառերով:</w:t>
            </w:r>
          </w:p>
        </w:tc>
        <w:tc>
          <w:tcPr>
            <w:tcW w:w="34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C396C" w:rsidRPr="00B41B41" w:rsidRDefault="00427580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է:</w:t>
            </w:r>
          </w:p>
        </w:tc>
        <w:tc>
          <w:tcPr>
            <w:tcW w:w="243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396C" w:rsidRPr="00B41B41" w:rsidRDefault="002C396C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17AEE" w:rsidRPr="00B41B41" w:rsidTr="003E6DBE">
        <w:trPr>
          <w:tblCellSpacing w:w="0" w:type="dxa"/>
          <w:jc w:val="center"/>
        </w:trPr>
        <w:tc>
          <w:tcPr>
            <w:tcW w:w="1178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17AEE" w:rsidRPr="00B41B41" w:rsidRDefault="00F17AEE" w:rsidP="00E43E2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06B8A" w:rsidRDefault="00B3770C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11.06.2021</w:t>
            </w:r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  <w:p w:rsidR="00F17AEE" w:rsidRPr="00B41B41" w:rsidRDefault="00E06B8A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 N </w:t>
            </w:r>
            <w:r w:rsidRPr="006D33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/27.4/16470-2021</w:t>
            </w:r>
          </w:p>
        </w:tc>
      </w:tr>
      <w:tr w:rsidR="00F17AEE" w:rsidRPr="00B41B41" w:rsidTr="003E6DBE">
        <w:trPr>
          <w:tblCellSpacing w:w="0" w:type="dxa"/>
          <w:jc w:val="center"/>
        </w:trPr>
        <w:tc>
          <w:tcPr>
            <w:tcW w:w="1178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AEE" w:rsidRPr="00B41B41" w:rsidRDefault="00F17AEE" w:rsidP="00E43E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17AEE" w:rsidRDefault="00E06B8A" w:rsidP="00E43E29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07</w:t>
            </w:r>
            <w:r w:rsidRPr="007F32B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9</w:t>
            </w:r>
            <w:r w:rsidRPr="007F32B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.20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21</w:t>
            </w:r>
            <w:r w:rsidRPr="007F32B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թ</w:t>
            </w:r>
          </w:p>
          <w:p w:rsidR="00E06B8A" w:rsidRPr="00E06B8A" w:rsidRDefault="00E06B8A" w:rsidP="00E43E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N </w:t>
            </w:r>
            <w:r w:rsidRPr="00865DBD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01/27.1/28003-2021</w:t>
            </w:r>
          </w:p>
        </w:tc>
      </w:tr>
      <w:tr w:rsidR="00B25581" w:rsidRPr="00CE2391" w:rsidTr="00E43E29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885"/>
          <w:jc w:val="center"/>
        </w:trPr>
        <w:tc>
          <w:tcPr>
            <w:tcW w:w="8415" w:type="dxa"/>
            <w:gridSpan w:val="2"/>
          </w:tcPr>
          <w:p w:rsidR="00B25581" w:rsidRPr="005B17F8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B17F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5B17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««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Ավիացիայի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օրենքում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կատարելու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 «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Ավիացիայի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7-րդ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մասում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լրացնել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1.1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սույն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մասում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իրականացվող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ավիացիոն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նորմատիվ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կանոնակարգման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կարող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ընդունել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ենթաօրենսդրական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նորմատիվ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ակտեր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B25581" w:rsidRPr="005B17F8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Այս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առումով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հարկ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նկատի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ունենալ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Սահմանադրության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152-րդ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անդամներն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իրավասու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ընդունելու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ենթաօրենսդրական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նորմատիվ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ակտեր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B25581" w:rsidRPr="005B17F8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կառուցվածքի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կազմված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վարչապետից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երկու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փոխվարչապետից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նախարարներից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B25581" w:rsidRPr="005B17F8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Հիմք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ընդունելով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վերոգրյալը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հարկ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նշել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իրավասու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չէ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ընդունել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ենթաօրենսդրական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նորմատիվ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ակտեր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Ուստի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 «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բառը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փոխարինել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բառով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B25581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Միևնույն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ժամանակ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հիշյալ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դրույթներն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խմբագրել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հստակեցնելով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վերջիններիս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վերապահվող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ցանկացած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լիազորություն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սահմանելով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ինչ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ենթաօրենսդրական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նորմատիվ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ակտեր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ընդունելու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իրավասություն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տրվում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մարմնին</w:t>
            </w:r>
            <w:proofErr w:type="spellEnd"/>
            <w:r w:rsidRPr="005B17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B25581" w:rsidRPr="005B17F8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805" w:type="dxa"/>
            <w:gridSpan w:val="2"/>
          </w:tcPr>
          <w:p w:rsidR="00B25581" w:rsidRDefault="00B25581" w:rsidP="00AF57D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5B17F8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5B17F8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մասնակի:</w:t>
            </w:r>
          </w:p>
          <w:p w:rsidR="00B25581" w:rsidRDefault="00B25581" w:rsidP="00AF57D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B25581" w:rsidRPr="00D46650" w:rsidRDefault="00B25581" w:rsidP="00AF57DC">
            <w:pPr>
              <w:spacing w:after="0" w:line="360" w:lineRule="auto"/>
              <w:ind w:left="172" w:hanging="9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«Ավիացիայի մասին» ՀՀ օրենքի 3-րդ հոդվածի 1-ին մասի 1-ին կետի համաձայն՝ </w:t>
            </w:r>
            <w:r w:rsidRPr="00D4665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ավիացիային (բացառությամբ ռազմականի) առնչվող կամ դրա գործունեության վրա հնարավոր ներգործություն ունեցող կանոններ, կարգեր, հրահանգներ ու այլ իրավական ակտեր մշակելիս և ընդունելիս ապահովում են Հայաստանի Հանրապետության միջազգային համաձայնագրերին, «Միջազգային քաղաքացիական ավիացիայի մասին» կոնվենցիայի դրույթներին (այսուհետ՝ Չիկագոյի կոնվենցիա) և, առավել հնարավոր չափով, Քաղաքացիական ավիացիայի միջազգային կա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զմակերպության (այսուհետ՝ ԻԿԱՕ) </w:t>
            </w:r>
            <w:r w:rsidRPr="00D4665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և </w:t>
            </w:r>
            <w:r w:rsidRPr="00D4665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ավիացիայի ոլորտին առնչվող այլ միջազգային կազմակերպությունների կողմից հրապարակված միջազգային ստանդարտներին, առաջարկվող գործելաձևերին ու ընթացակարգերին դրանց համապատասխանությունը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: Օրենքով սահմանված են այն կարգավորումները, որոնք ներկայումս պահանջվում է Միջազգային պայմանագրերով կամ անդամակցած միջազգային կազմակերպությունների կողմից: Սակայն ավիացիան դինամիկ ոլորտ է, և հնարավոր չէ հստակ նշել, թե ինչ նորմատիվ իրավական ակտեր կարող են ավիացիայի բնագավառի իրավասու մարմինների կողմից ընդունվել: </w:t>
            </w:r>
          </w:p>
          <w:p w:rsidR="00B25581" w:rsidRPr="00D46650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4665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B25581" w:rsidRPr="00A41F44" w:rsidTr="00E43E29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885"/>
          <w:jc w:val="center"/>
        </w:trPr>
        <w:tc>
          <w:tcPr>
            <w:tcW w:w="8415" w:type="dxa"/>
            <w:gridSpan w:val="2"/>
          </w:tcPr>
          <w:p w:rsidR="00B25581" w:rsidRPr="00000844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4665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000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Pr="0000084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00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1-ին հոդվածի 1-ին մասի 2-րդ կետի համաձայն՝ «Կոմիտեն իր խնդիրների ու գործառույթների իրականացման նպատակով`</w:t>
            </w:r>
          </w:p>
          <w:p w:rsidR="00B25581" w:rsidRPr="00C458B6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458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1) ընդունում է իրավական ակտեր, եթե դրանք բխում են Հայաստանի </w:t>
            </w:r>
            <w:r w:rsidRPr="00C458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Հանրապետության օրենքներով իրեն վերապահված լիազորություններից, կամ եթե տվյալ նորմատիվ իրավական ակտի ընդունումը նպատակաուղղված է Հայաստանի Հանրապետության միջազգային պայմանագրերի կամ դրանցից բխող միջազգային ավիացիոն կազմակերպությունների հրատարակած փաստաթղթերի պահանջների կատարմանը` Հայաստանի Հանրապետության կողմից.»</w:t>
            </w:r>
          </w:p>
          <w:p w:rsidR="00B25581" w:rsidRPr="00C458B6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458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Այս առումով հարկ է նշել, որ ՀՀ Սահմանադրության 6-րդ հոդվածի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      </w:r>
          </w:p>
          <w:p w:rsidR="00B25581" w:rsidRPr="00C458B6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458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Նույն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:rsidR="00B25581" w:rsidRPr="00182C64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2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Այսպիսով, Սահմանադրությամբ նախատեսված մարմիններն օրենքով կարող են լիազորվել ընդունելու ենթաօրենսդրական նորմատիվ իրավական ակտեր, եթե տվյալ լիազորությունը  տրվելու է հիշյալ մարմիններին սահմանադրության և օրենքների հիման վրա և դրանց </w:t>
            </w:r>
            <w:r w:rsidRPr="00182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իրականացումն ապահովելու նպատակով:</w:t>
            </w:r>
          </w:p>
          <w:p w:rsidR="00B25581" w:rsidRPr="00182C64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2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Բոլոր այն մարմինները և պաշտոնատար անձինք, որոնց օրենքով կարող է վերապահվել լիազորություն ընդունելու ենթաօրենսդրական նորմատիվ իրավական ակտեր, ուղղակիորեն սահմանված են ՀՀ Սահմանադրությամբ: (ՀՀ Սահմանադրության 122-րդ, 152, 153-րդ 175-րդ, 182-րդ, 194-րդ, 196-րդ, 200-րդ հոդվածներ):</w:t>
            </w:r>
          </w:p>
          <w:p w:rsidR="00B25581" w:rsidRPr="00182C64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2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Ուստի, վերոգրյալի հաշվառմամբ, միաժամանակ նկատի ունենալով այն, որ ՀՀ Սահմանադրությունը նորմատիվ իրավական ակտ ընդունելու լիազորություն չի վերապահել Կոմիտեին, գտնում ենք, որ Նախագծով սահմանված դրույթները չեն համապատախանում ՀՀ Սահմանադրության պահանջներին և վերանայման ու խմբագրման կարիք ունեն:</w:t>
            </w:r>
          </w:p>
          <w:p w:rsidR="00B25581" w:rsidRPr="00182C64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2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Սույն դիտողությունը վերաբերելի է նաև Նախագծի նմանօրինակ այլ կարգավորումներին:  </w:t>
            </w:r>
          </w:p>
          <w:p w:rsidR="00B25581" w:rsidRPr="00182C64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05" w:type="dxa"/>
            <w:gridSpan w:val="2"/>
          </w:tcPr>
          <w:p w:rsidR="00B25581" w:rsidRPr="005B17F8" w:rsidRDefault="00B25581" w:rsidP="0093487C">
            <w:pPr>
              <w:spacing w:after="0" w:line="360" w:lineRule="auto"/>
              <w:ind w:left="70" w:right="702" w:hanging="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5B17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ի գիտություն՝ հաշվի առնելով ՀՀ արդարադատության նախարարության 02.07.2021թ. թիվ /27.1/19496-2021 </w:t>
            </w:r>
            <w:r w:rsidRPr="005B17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գրությ</w:t>
            </w:r>
            <w:r w:rsidR="009348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</w:t>
            </w:r>
            <w:r w:rsidRPr="005B17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</w:t>
            </w:r>
            <w:r w:rsidR="009348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</w:t>
            </w:r>
            <w:r w:rsidRPr="005B17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B25581" w:rsidRPr="00A41F44" w:rsidTr="00E43E29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885"/>
          <w:jc w:val="center"/>
        </w:trPr>
        <w:tc>
          <w:tcPr>
            <w:tcW w:w="8415" w:type="dxa"/>
            <w:gridSpan w:val="2"/>
          </w:tcPr>
          <w:p w:rsidR="00B25581" w:rsidRPr="00182C64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2C6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182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</w:t>
            </w:r>
            <w:r w:rsidRPr="00182C6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1-ին հոդվածի 1-ին մասի 2-րդ կետի համաձայն՝ Կոմիտեն իր խնդիրների ու գործառույթների իրականացման նպատակով` ընդունում է օտար լեզվով ներքին իրավական ակտեր: Այդ իրավական ակտերի դրույթները պետք է տարածվեն միայն տվյալ բնագավառներում գործունեություն իրականացնող այն անձանց վրա, որոնց ծառայողական </w:t>
            </w:r>
            <w:r w:rsidRPr="00182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պարտականությունների մեջ մտնում է օտար լեզվի իմացությունը:</w:t>
            </w:r>
          </w:p>
          <w:p w:rsidR="00B25581" w:rsidRPr="00182C64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2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Այս առումով անհրաժեշտ է նկատի ունենալ «Նորմատիվ իրավական ակտերի մասին» օրենքի 10-րդ հոդվածի 1-ին մասի և 4-րդ մասի դրույթները՝ համաձայն որոնց՝ Նորմատիվ իրավական ակտերը շարադրվում են պետական լեզվով՝ հայերենով: Կառավարության, ինչպես նաև քաղաքացիական ավիացիայի բնագավառում իրավական ակտ ընդունելու լիազորություն ունեցող մարմնի կողմից քաղաքացիական ավիացիայի բնագավառում ընդունվող իրավական ակտերի հավելվածները կարող են շարադրվել նաև օտար լեզվով:</w:t>
            </w:r>
          </w:p>
          <w:p w:rsidR="00B25581" w:rsidRPr="00182C64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2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Ուստի, վերոգրյալի հաշվառմամբ գտնում ենք, որ Նախագծի հիշյալ դրույթները չեն համապատասխանում «Նորմատիվ իրավական ակտերի մասին» օրենքի 10-րդ հոդվածի 1-ին և 4-րդ մասերով սահմանված պահանջներին:</w:t>
            </w:r>
          </w:p>
          <w:p w:rsidR="00B25581" w:rsidRPr="00182C64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05" w:type="dxa"/>
            <w:gridSpan w:val="2"/>
          </w:tcPr>
          <w:p w:rsidR="00B25581" w:rsidRPr="005B17F8" w:rsidRDefault="00B25581" w:rsidP="00AF57D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5B17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B25581" w:rsidRPr="005B17F8" w:rsidRDefault="00B25581" w:rsidP="00AF57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B17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փոփոխություններ:</w:t>
            </w:r>
          </w:p>
        </w:tc>
      </w:tr>
      <w:tr w:rsidR="00B25581" w:rsidRPr="00A41F44" w:rsidTr="00E43E29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885"/>
          <w:jc w:val="center"/>
        </w:trPr>
        <w:tc>
          <w:tcPr>
            <w:tcW w:w="8415" w:type="dxa"/>
            <w:gridSpan w:val="2"/>
          </w:tcPr>
          <w:p w:rsidR="00B25581" w:rsidRPr="00182C64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2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 Նախագծի 4-րդ հոդվածով նոր խմբագրությամբ շարադրվող 52-րդ հոդվածի 5-րդ մասի 5-րդ կետով նախատեված են կարգավորումներ լիազոր մարմնի կողմից իրականացվող միջոցառումների վերաբերյալ: Մինչդեռ, Նախագծի 52-րդ հոդվածի 5-րդ մասով նախատեսված են Կոմիտեի լիազորությունները:</w:t>
            </w:r>
          </w:p>
          <w:p w:rsidR="00B25581" w:rsidRPr="00836670" w:rsidRDefault="00B25581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2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Այս առումով հիշյալ հոդվածը շարադասության տեսանկյունից վերանայման և խմբագրման կարիք ունի (անհրաժեշտ է վերանայել նաև հիշյալ մասի համարակալումը):</w:t>
            </w:r>
          </w:p>
          <w:p w:rsidR="00F45E26" w:rsidRPr="00171412" w:rsidRDefault="00171412" w:rsidP="00171412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1714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5.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F45E26" w:rsidRPr="001714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F45E26" w:rsidRPr="00171412">
              <w:rPr>
                <w:rFonts w:ascii="GHEA Grapalat" w:hAnsi="GHEA Grapalat" w:cs="Sylfaen"/>
                <w:sz w:val="24"/>
                <w:szCs w:val="24"/>
                <w:lang w:val="hy-AM"/>
              </w:rPr>
              <w:t>Ավիացիայի մասին</w:t>
            </w:r>
            <w:r w:rsidR="00F45E26" w:rsidRPr="0017141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» օրենքում </w:t>
            </w:r>
            <w:r w:rsidR="00F45E26" w:rsidRPr="001714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փոփոխություններ </w:t>
            </w:r>
            <w:r w:rsidR="00F45E26" w:rsidRPr="0017141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կատարելու մասին» </w:t>
            </w:r>
            <w:r w:rsidR="00982FDF" w:rsidRPr="0083667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F45E26" w:rsidRPr="0017141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="00F45E26" w:rsidRPr="001714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E26" w:rsidRPr="0017141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(այսուհետ՝ Նախագիծ) 1-ին հոդվածով </w:t>
            </w:r>
            <w:r w:rsidR="00F45E26" w:rsidRPr="0017141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Հանրապետությունում որպես</w:t>
            </w:r>
            <w:r w:rsidR="00F45E26" w:rsidRPr="00171412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="00F45E26" w:rsidRPr="0017141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ավիացիոն պատահարների և լուրջ միջադեպերի պետական մասնագիտական քննության անցկացման լիազոր մարմին` </w:t>
            </w:r>
            <w:r w:rsidR="00F45E26" w:rsidRPr="0017141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նախատեսվում է ստեղծել </w:t>
            </w:r>
            <w:r w:rsidR="00F45E26" w:rsidRPr="0017141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համապատասխան նախարարության կազմում գործող ավիացիոն պատահարների և լուրջ միջադեպերի մասնագիտական քննության գրասենյակ </w:t>
            </w:r>
            <w:r w:rsidR="00F45E26" w:rsidRPr="0017141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(այսուհետ՝ Գրասենյակ)</w:t>
            </w:r>
            <w:r w:rsidR="00F45E26" w:rsidRPr="0017141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ինչը, Նախագծին կից հիմնավորման համաձայն, պայմանավորված է այն հանգամանքով, որ դրա </w:t>
            </w:r>
            <w:r w:rsidR="00F45E26" w:rsidRPr="00171412">
              <w:rPr>
                <w:rFonts w:ascii="GHEA Grapalat" w:eastAsia="Calibri" w:hAnsi="GHEA Grapalat"/>
                <w:sz w:val="24"/>
                <w:szCs w:val="24"/>
                <w:lang w:val="hy-AM"/>
              </w:rPr>
              <w:t>ընդունմամբ առավել արդյունավետ կիրականացվի օդային տրանսպորտի բնագավառում քաղաքականությունը, ինչպես նաև ավիացիոն պատահարների և լուրջ միջադեպերի փորձագիտական մարմնի ստեղծումը բխում է պետության կողմից միջազգային կազմակերպություններում ստանձնած պարտավորություններից:</w:t>
            </w:r>
          </w:p>
          <w:p w:rsidR="00F45E26" w:rsidRPr="00D6425A" w:rsidRDefault="00171412" w:rsidP="00171412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17141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45E26" w:rsidRPr="00D6425A">
              <w:rPr>
                <w:rFonts w:ascii="GHEA Grapalat" w:hAnsi="GHEA Grapalat"/>
                <w:sz w:val="24"/>
                <w:szCs w:val="24"/>
                <w:lang w:val="hy-AM"/>
              </w:rPr>
              <w:t>Այս առումով ա</w:t>
            </w:r>
            <w:r w:rsidR="00F45E26" w:rsidRPr="00D642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նդրադառնալով նախագծով նախատեսված կարգավորմանը՝ հարկ ենք համարում նշել, որ նախագծին կից </w:t>
            </w:r>
            <w:r w:rsidR="00F45E26" w:rsidRPr="00D6425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ներկայացված հիմնավորումը հնարավորություն չի տալիս գնահատել տվյալ կարգավորման իրավաչափությունն ու հիմնավորվածությունը, այսինքն՝ հնարավոր չէ հասկանալ, թե ինչ ուսումնասիրությունների կամ վերլուծությունների հիման վրա են նախագծի հեղինակները եկել այն եզրահանգման, որ</w:t>
            </w:r>
            <w:r w:rsidR="00F45E26" w:rsidRPr="00D642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Գրասենյակին համապատասխան լիազորություն վերապահելով՝ առավել արդյունավետ կիրականացվի </w:t>
            </w:r>
            <w:r w:rsidR="00F45E26" w:rsidRPr="00D642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գործող ավիացիոն պատահարների և լուրջ միջադեպերի մասնագիտական քննությունը</w:t>
            </w:r>
            <w:r w:rsidR="00F45E26" w:rsidRPr="00D6425A">
              <w:rPr>
                <w:rFonts w:ascii="GHEA Grapalat" w:hAnsi="GHEA Grapalat" w:cs="Sylfaen"/>
                <w:sz w:val="24"/>
                <w:szCs w:val="24"/>
                <w:lang w:val="hy-AM"/>
              </w:rPr>
              <w:t>: Մասնավորապես, հարց է առաջանում` ինչով է հիմնավորվում գործող կարգավորման ոչ լիարժեքությունը և արդյոք կան համապատասխան ուսումնասիրություններ:</w:t>
            </w:r>
          </w:p>
          <w:p w:rsidR="00F45E26" w:rsidRPr="00D6425A" w:rsidRDefault="00F45E26" w:rsidP="00F45E26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642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Միաժամանակ, հարկ ենք համարում անդրադառնալ 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>«Կառավարչական իրավահարաբերությունների կարգավորման մասին»</w:t>
            </w:r>
            <w:r w:rsidRPr="00D6425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D6425A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Օրենքի </w:t>
            </w:r>
            <w:r w:rsidRPr="00D6425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8-րդ հոդվածի 1-ին մասի</w:t>
            </w:r>
            <w:r w:rsidRPr="005F6E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425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դրույթներին, որոնց համաձայն՝ </w:t>
            </w:r>
            <w:r w:rsidRPr="00D6425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գրասենյակը օրենքով սահմանված դեպքերում և կարգով</w:t>
            </w:r>
            <w:r w:rsidRPr="00D6425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իրականացնում է պետական կառավարման և (կամ) պետական քաղաքականության առանձին բնագավառի գործառույթներ (այդ թվում՝ վերահսկողական, պետական ծառայությունների մատուցման) կամ ընդունում է արտաքին ներգործության ակտեր, ունի ինքնուրույն, հստակ ձևակերպված սպառիչ </w:t>
            </w:r>
            <w:r w:rsidRPr="00D6425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խնդիրներ և նպատակներ, պատասխանատու է այդ խնդիրների իրականացման համար:</w:t>
            </w:r>
          </w:p>
          <w:p w:rsidR="00F45E26" w:rsidRPr="00D6425A" w:rsidRDefault="00F45E26" w:rsidP="00F45E26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6425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Վերոնշյալ դրույթի վերլուծությունից պարզ  է դառնում, որ  գրասենյակը պետք է իրականացնի պետական կառավարման և (կամ) պետական քաղաքականության առանձին բնագավառի գործառույթներ (այդ թվում՝ վերահսկողական, պետական ծառայությունների մատուցման) կամ  պետք է ընդունի արտաքին ներգործության ակտեր, ընդ որում գրասենյակը վերը նշված գործառույթները կարող է իրականացնել կամ արտաքին ներգործության ակտեր կարող է ընդունել միայն</w:t>
            </w:r>
            <w:r w:rsidRPr="00D6425A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օրենքով նախատեսված դեպքերում և կարգով</w:t>
            </w:r>
            <w:r w:rsidRPr="00D6425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 Բացի այդ, գրասենյակը պետք է ունենա ինքնուրույն, հստակ ձևակերպված սպառիչ խնդիրներ և նպատակներ, և պատասխանատու լինի այդ խնդիրների իրականացման համար:  Այսինքն՝ Օրենքի 8-րդ հոդվածի 1-ին մասից բխում է, որ պետական մարմնի կառուցվածքում գրասենյակ կարող է ստեղծվել միայն այն դեպքում, եթե այն բավարարում է Օրենքի 8-րդ հոդվածի 1-ին մասի պահանջներին, որի վերաբերյալ անհրաժեշտ է ներկայացնել համապատասխան հիմնավորումներ:</w:t>
            </w:r>
          </w:p>
          <w:p w:rsidR="00F45E26" w:rsidRPr="00D6425A" w:rsidRDefault="00F45E26" w:rsidP="00781630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6425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1-ին հոդվածում </w:t>
            </w:r>
            <w:r w:rsidRPr="00D642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D642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համապատասխան նախարարության</w:t>
            </w:r>
            <w:r w:rsidRPr="00D6425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r w:rsidRPr="00D6425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բառերն անհրաժեշտ է փոխարինել </w:t>
            </w:r>
            <w:r w:rsidRPr="00D642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bookmarkStart w:id="0" w:name="_Hlk84596233"/>
            <w:r w:rsidRPr="00D6425A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Տարածքային կառավարման և ենթակառուցվածքների</w:t>
            </w:r>
            <w:r w:rsidRPr="00D6425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D6425A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ոլորտում Կառավարության քաղաքականությունը մշակող և իրականացնող նախարարության</w:t>
            </w:r>
            <w:bookmarkEnd w:id="0"/>
            <w:r w:rsidRPr="00D6425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» բառերով՝ նկատի ունենալով </w:t>
            </w:r>
            <w:r w:rsidRPr="00D642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«Կառավարության կառուցվածքի և գործունեության մասին</w:t>
            </w:r>
            <w:r w:rsidRPr="00D6425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»</w:t>
            </w:r>
            <w:r w:rsidRPr="00D6425A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D6425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օրենքի</w:t>
            </w:r>
            <w:r w:rsidRPr="005F6EEE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6425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հավելվածի 14-րդ կետի </w:t>
            </w:r>
            <w:r w:rsidRPr="005F6EEE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կարգավորումը, որի համաձայն՝</w:t>
            </w:r>
            <w:r w:rsidRPr="00D6425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56410">
              <w:rPr>
                <w:rFonts w:ascii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>ՀՀ տ</w:t>
            </w:r>
            <w:r w:rsidRPr="0065641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արածքային կառավարման և ենթակառուցվածքների նախարարությունը մշակում և իրականացնում է (</w:t>
            </w:r>
            <w:r w:rsidRPr="005F6EEE">
              <w:rPr>
                <w:rFonts w:ascii="GHEA Grapalat" w:hAnsi="GHEA Grapalat"/>
                <w:i/>
                <w:sz w:val="24"/>
                <w:szCs w:val="24"/>
                <w:lang w:val="hy-AM"/>
              </w:rPr>
              <w:t>…</w:t>
            </w:r>
            <w:r w:rsidRPr="00656410">
              <w:rPr>
                <w:rFonts w:ascii="GHEA Grapalat" w:hAnsi="GHEA Grapalat"/>
                <w:i/>
                <w:sz w:val="24"/>
                <w:szCs w:val="24"/>
                <w:lang w:val="hy-AM"/>
              </w:rPr>
              <w:t>) տրանսպորտի  (</w:t>
            </w:r>
            <w:r w:rsidRPr="005F6EEE">
              <w:rPr>
                <w:rFonts w:ascii="GHEA Grapalat" w:hAnsi="GHEA Grapalat"/>
                <w:i/>
                <w:sz w:val="24"/>
                <w:szCs w:val="24"/>
                <w:lang w:val="hy-AM"/>
              </w:rPr>
              <w:t>…</w:t>
            </w:r>
            <w:r w:rsidRPr="00656410">
              <w:rPr>
                <w:rFonts w:ascii="GHEA Grapalat" w:hAnsi="GHEA Grapalat"/>
                <w:i/>
                <w:sz w:val="24"/>
                <w:szCs w:val="24"/>
                <w:lang w:val="hy-AM"/>
              </w:rPr>
              <w:t>)  բնագավառում պետական քաղաքականությունը</w:t>
            </w:r>
            <w:r w:rsidRPr="00656410">
              <w:rPr>
                <w:rFonts w:ascii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  <w:p w:rsidR="00F45E26" w:rsidRPr="00D6425A" w:rsidRDefault="00F45E26" w:rsidP="00F45E26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6425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Նույն դիտողությունը վերաբերում է նաև Նախագծի 3-րդ հոդվածին:</w:t>
            </w:r>
          </w:p>
          <w:p w:rsidR="00F45E26" w:rsidRPr="00D6425A" w:rsidRDefault="00F45E26" w:rsidP="0078163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425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Նախագծի 3-րդ հոդվածով </w:t>
            </w:r>
            <w:r w:rsidRPr="00D642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նախատեսվում է 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«Ավիացիայի մասին» Հայաստանի Հանրապետության </w:t>
            </w:r>
            <w:r w:rsidRPr="00D642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օրենքի 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Օրենք) </w:t>
            </w:r>
            <w:r w:rsidRPr="00D642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48-րդ հոդվածի ամբողջ տեքստում «կոմիտե» բառը համապատասխան հոլովաձևերով փոխարինել «համապատասխան նախարարություն» բառ</w:t>
            </w:r>
            <w:r w:rsidRPr="005F6E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</w:t>
            </w:r>
            <w:r w:rsidRPr="00D642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ով: Այսինքն, 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նախատեսվող փոփոխությամբ օտարերկրյա օդանավ շահագործողի կողմից կանոնավոր առևտրային օդային հաղորդակցությունների իրականացման թույլտվության տրամադրման, ինչպես նաև կանոնավոր օդային հաղորդակցություններ իրականացնող 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փոխադրողի նշանակման իրավասությունը Կոմիտեից վերապահվում է ՀՀ տարածքային կառավարման և ենթակառուցվածքների նախարարությանը:</w:t>
            </w:r>
          </w:p>
          <w:p w:rsidR="00F45E26" w:rsidRPr="00D6425A" w:rsidRDefault="00F45E26" w:rsidP="00F45E26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հիմնավորման համաձայն՝ Նախագծի ընդունմամբ առավել </w:t>
            </w:r>
            <w:r w:rsidRPr="00E6561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արդյունավետ կիրականացվի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օդային տրանսպորտի բնագավառում քաղաքականությունը:</w:t>
            </w:r>
            <w:r w:rsidRPr="00D642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«Կառավարության կառուցվածքի և գործունեության մասին</w:t>
            </w:r>
            <w:r w:rsidRPr="00D6425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»</w:t>
            </w:r>
            <w:r w:rsidRPr="00D6425A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D6425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օրենքի հավելվածի 14-րդ կետի համաձայն՝ ՀՀ տ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>արածքային կառավարման և ենթակառուցվածքների նախարարությունը մշակում և իրականացնում է տրանսպորտի (այդ թվում` օդային) բնագավառում պետական քաղաքականությունը։ Նախարարության հիմնական խնդիրներից են տրանսպորտի բնագավառի գործունեության արդյունավետ կառավարումը, համակարգումը, միջպետական համագործակցությունը, միջազգային և տարածաշրջանային կազմակերպություններում Հայաստանի Հանրապետության շահերի պաշտպանությունը:</w:t>
            </w:r>
          </w:p>
          <w:p w:rsidR="00F45E26" w:rsidRPr="00D6425A" w:rsidRDefault="00F45E26" w:rsidP="00F45E26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>Այս առումով ա</w:t>
            </w:r>
            <w:r w:rsidRPr="00D642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նդրադառնալով նախագծով նախատեսված կարգավորմանը՝ հարկ ենք համարում նշել, որ նախագծին կից ներկայացված հիմնավորումը հնարավորություն չի տալիս գնահատել </w:t>
            </w:r>
            <w:r w:rsidRPr="00D6425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տվյալ կարգավորման իրավաչափությունն ու հիմնավորվածությունը, այսինքն՝ հնարավոր չէ հասկանալ, թե ինչ ուսումնասիրությունների կամ վերլուծությունների հիման վրա են նախագծի հեղինակները եկել այն եզրահանգման, որ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48-րդ հոդվածով սահմանված իրավասությունները Կոմիտեից ՀՀ տարածքային կառավարման և ենթակառուցվածքների նախարարությանը վերապահելով առավել արդյունավետ կիրականացվի օդային տրանսպորտի բնագավառում քաղաքականությունը</w:t>
            </w:r>
            <w:r w:rsidRPr="00D642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Մասնավորապես, հարց է առաջանում` ինչով է հիմնավորվում գործող կարգավորման ոչ լիարժեքությունը, այսինքն` արդյոք կան համապատասխան ուսումնասիրություններ, որ 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>Կոմիտեի կողմից կանոնավոր առևտրային օդային հաղորդակցությունների իրականացման թույլտվության տրամադրումը, ինչպես նաև կանոնավոր օդային հաղորդակցություններ իրականացնող փոխադրողի նշանակումը խոչընդոտում է տվյալ ոլորտում արդյունավետ քաղաքականության իրականացմանը:</w:t>
            </w:r>
          </w:p>
          <w:p w:rsidR="00F45E26" w:rsidRPr="00D6425A" w:rsidRDefault="00F45E26" w:rsidP="00F45E26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անհրաժեշտ է նկատի ունենալ, որ Օրենքի 7-րդ հոդվածով տարանջատված են Նախարարության և Նախարարությանը ենթակա քաղաքացիական ավիացիայի կոմիտեի գործառույթները, մասնավորապես, Օրենքի նշված հոդվածի համաձան՝ </w:t>
            </w:r>
            <w:r w:rsidRPr="00D642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</w:t>
            </w:r>
            <w:r w:rsidRPr="00D642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Հանրապետությունում ավիացիայի (բացառությամբ ռազմականի) բնագավառի </w:t>
            </w:r>
            <w:r w:rsidRPr="00D6425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քաղաքականությունը մշակում և իրականացնում է համապատասխան նախարարությունը</w:t>
            </w:r>
            <w:r w:rsidRPr="00D642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օդային տրանսպորտի բնագավառի կանոնակարգման, քաղաքացիական ավիացիայի և ոչ ռազմական պետական ավիացիայի գործունեության, օդային երթևեկության սպասարկման, ավիացիոն անվտանգության, թռիչքային անվտանգության, ինչպես նաև ավիացիայի բնագավառում շահագործվող վերգետնյա միջոցների և մատուցվող ծառայությունների ապահովության ու անվտանգության կանոնակարգման, ավիացիոն ծառայությունների և Հայաստանի Հանրապետությունում գործող ավիացիոն ենթակառուցվածքների վերահսկողության իրականացման ոլորտում նախարարությանը ենթակա պետական կառավարման մարմինը Քաղաքացիական ավիացիայի կոմիտեն է: Ուստի, </w:t>
            </w:r>
            <w:r w:rsidRPr="00D6425A">
              <w:rPr>
                <w:rFonts w:ascii="GHEA Grapalat" w:hAnsi="GHEA Grapalat"/>
                <w:sz w:val="24"/>
                <w:lang w:val="hy-AM"/>
              </w:rPr>
              <w:t xml:space="preserve">Նախագծով առաջարկվող փոփոխության հետ կապված անհրաժեշտ է հստակեցնել այն հարցը, թե արդյոք 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48-րդ հոդվածով կարգավորվող իրավահարաբերությունները, այսինքն՝ կանոնավոր առևտրային օդային հաղորդակցությունների իրականացման թույլտվությունների տրամադրումը և նշանակումների հետ կապված հարաբերությունների կարգավորումը համարվում են </w:t>
            </w:r>
            <w:r w:rsidRPr="00D6425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քաղաքականության մշակման </w:t>
            </w:r>
            <w:r w:rsidRPr="00D6425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գործառույթ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45E26" w:rsidRPr="00D6425A" w:rsidRDefault="00F45E26" w:rsidP="00F45E26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6425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Վերոգրյալը հաշվի առնելով` գտնում ենք, որ Նախագծով առաջակվող կարգավորումներն</w:t>
            </w:r>
            <w:r w:rsidRPr="00D6425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ունեն լրացուցիչ հիմնավորման կարիք</w:t>
            </w:r>
            <w:r w:rsidRPr="00D6425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՝ նկատի ունենալով </w:t>
            </w:r>
            <w:r w:rsidRPr="00D6425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«Նորմատիվ իրավական ակտերի մասին» օրենքի 6-րդ հոդվածի 5-րդ մասի պահանջները, որոնց համաձայն՝ </w:t>
            </w:r>
            <w:r w:rsidRPr="00D6425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  <w:p w:rsidR="00F45E26" w:rsidRPr="00D6425A" w:rsidRDefault="00F45E26" w:rsidP="002E6432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6425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1-ին հոդվածում </w:t>
            </w:r>
            <w:r w:rsidRPr="00D642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D642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հոդվաի</w:t>
            </w:r>
            <w:r w:rsidRPr="00D6425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» բառն անհրաժեշտ է փոխարինել </w:t>
            </w:r>
            <w:r w:rsidRPr="00D642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D6425A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D6425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 բառով</w:t>
            </w:r>
            <w:r w:rsidRPr="00D6425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իսկ </w:t>
            </w:r>
            <w:r w:rsidRPr="00D6425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3-րդ հոդվածում </w:t>
            </w:r>
            <w:r w:rsidRPr="00D642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D642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բառով</w:t>
            </w:r>
            <w:r w:rsidRPr="00D6425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» բառը՝ </w:t>
            </w:r>
            <w:r w:rsidRPr="00D642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D6425A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բառերով</w:t>
            </w:r>
            <w:r w:rsidRPr="00D6425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 բառով:</w:t>
            </w:r>
          </w:p>
          <w:p w:rsidR="00F45E26" w:rsidRPr="005F6EEE" w:rsidRDefault="00F45E26" w:rsidP="002E6432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642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Նախագիծն անհրաժեշտ է համաձայնեցնել </w:t>
            </w:r>
            <w:r w:rsidRPr="00D642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վարչապետի աշխատակազմի </w:t>
            </w:r>
            <w:r w:rsidRPr="00D642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Քաղաքացիական ծառայության գրասենյակի հետ:</w:t>
            </w:r>
          </w:p>
          <w:p w:rsidR="00F45E26" w:rsidRPr="00F45E26" w:rsidRDefault="00F45E26" w:rsidP="00AF57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05" w:type="dxa"/>
            <w:gridSpan w:val="2"/>
          </w:tcPr>
          <w:p w:rsidR="00B25581" w:rsidRPr="005B17F8" w:rsidRDefault="00B25581" w:rsidP="00AF57D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5B17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B25581" w:rsidRPr="00836670" w:rsidRDefault="00B25581" w:rsidP="00AF57D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5B17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փոփոխություններ:</w:t>
            </w:r>
          </w:p>
          <w:p w:rsidR="00982FDF" w:rsidRPr="00836670" w:rsidRDefault="00982FDF" w:rsidP="00AF57D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982FDF" w:rsidRPr="00836670" w:rsidRDefault="00982FDF" w:rsidP="00AF57D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982FDF" w:rsidRPr="00836670" w:rsidRDefault="00982FDF" w:rsidP="00AF57D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982FDF" w:rsidRPr="00836670" w:rsidRDefault="00982FDF" w:rsidP="00AF57D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982FDF" w:rsidRPr="00836670" w:rsidRDefault="00982FDF" w:rsidP="00AF57D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982FDF" w:rsidRDefault="00982FD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գիտություն</w:t>
            </w:r>
            <w:proofErr w:type="spellEnd"/>
          </w:p>
          <w:p w:rsid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533BF" w:rsidRPr="00836670" w:rsidRDefault="00B533BF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Հիմնավորումը ներկայացված է միջազգային փորձի ուսումնասիրության և վերլուծությունների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հիման վրա։ Գրասենյակի ստեղծումը առաջին հերթին կապահովի մարմնի անկախությունը, որը իր հերթին կխթանի մարմնի առավել արդյունավետ աշխատանքին։ Երկրորդ հերթին Գրասենյակի ստեղծումը կնպաստի որակյալ մասնագետների ներգրավմանը՝ ապահովելով համապատասխան աշխատանքի վարձատրությունը։ </w:t>
            </w: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Default="00FC3006" w:rsidP="00FC300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Առաջարկվող նախագիծը կարծում ենք չի հակասում գործող օրենսդրությանը, մասնավորապես՝ 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>«Կառավարչական իրավահարաբերությունների կարգավորման մասին»</w:t>
            </w:r>
            <w:r w:rsidRPr="00D6425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D6425A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ն, քանի որ նորաստեղծ մարմինը լիազորվելու է իրականացնել պետության կողմից ստանձնած միջազգային պարտավորություններ, որոնք իրենց էությամբ պետական քաղաքականության առանձին բնագավառի գործառույթներ են։</w:t>
            </w:r>
          </w:p>
          <w:p w:rsidR="00FC3006" w:rsidRPr="00FC3006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7546" w:rsidRDefault="00987546" w:rsidP="009875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է, նախագծում կատարվել է փոփոխություն։</w:t>
            </w:r>
          </w:p>
          <w:p w:rsidR="00FC3006" w:rsidRPr="00987546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3006" w:rsidRPr="00836670" w:rsidRDefault="00FC3006" w:rsidP="00B533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533BF" w:rsidRPr="00B533BF" w:rsidRDefault="00B533BF" w:rsidP="00AF57D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F2651" w:rsidRPr="00836670" w:rsidRDefault="007F2651" w:rsidP="007F26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F2651" w:rsidRPr="00836670" w:rsidRDefault="007F2651" w:rsidP="007F26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F2651" w:rsidRPr="00836670" w:rsidRDefault="007F2651" w:rsidP="007F26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F2651" w:rsidRDefault="007F2651" w:rsidP="007F26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նախագծում կատարվել է փոփոխություն։</w:t>
            </w:r>
          </w:p>
          <w:p w:rsidR="007F2651" w:rsidRPr="007F2651" w:rsidRDefault="007F2651" w:rsidP="007F26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  <w:p w:rsidR="007F2651" w:rsidRPr="007F2651" w:rsidRDefault="007F2651" w:rsidP="007F26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F2651" w:rsidRPr="00836670" w:rsidRDefault="007F2651" w:rsidP="007F26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F2651" w:rsidRPr="00836670" w:rsidRDefault="007F2651" w:rsidP="007F26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F2651" w:rsidRPr="00836670" w:rsidRDefault="007F2651" w:rsidP="007F26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F2651" w:rsidRPr="00836670" w:rsidRDefault="007F2651" w:rsidP="007F26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F2651" w:rsidRPr="00836670" w:rsidRDefault="007F2651" w:rsidP="007F26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1630" w:rsidRPr="00A41F44" w:rsidRDefault="00781630" w:rsidP="007F26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F2651" w:rsidRPr="00836670" w:rsidRDefault="007F2651" w:rsidP="007F26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արդյունավետությունը հիմնված է միջազգային փորձի ուսումնասիրություններով և վերլուծություններով։ Նմանատիպ մոտեցումներ են կիրառում գրեթե բոլոր ավիացիոն ոլորտի առաջատար եվրոպական երկրները, Ռուսաստանի Դաշնությունը և այլն։</w:t>
            </w:r>
          </w:p>
          <w:p w:rsidR="00E7736E" w:rsidRPr="00836670" w:rsidRDefault="00E7736E" w:rsidP="00EA50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736E" w:rsidRPr="00836670" w:rsidRDefault="00E7736E" w:rsidP="00EA50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736E" w:rsidRPr="00836670" w:rsidRDefault="00E7736E" w:rsidP="00EA50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736E" w:rsidRPr="00836670" w:rsidRDefault="00E7736E" w:rsidP="00EA50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736E" w:rsidRPr="00836670" w:rsidRDefault="00E7736E" w:rsidP="00EA50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A5041" w:rsidRDefault="00EA5041" w:rsidP="00EA50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անոնավոր առևտրային օդային հաղորդակցությունների իրականացման </w:t>
            </w:r>
            <w:r w:rsidRPr="00D6425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թույլտվությունների տրամադրումը և նշանակումների հետ կապված հարաբերությունների կարգավորումը համարվում են </w:t>
            </w:r>
            <w:r w:rsidRPr="00546C84">
              <w:rPr>
                <w:rFonts w:ascii="GHEA Grapalat" w:hAnsi="GHEA Grapalat"/>
                <w:sz w:val="24"/>
                <w:szCs w:val="24"/>
                <w:lang w:val="hy-AM"/>
              </w:rPr>
              <w:t>քաղաքականության մշակման գործառույթ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դրանք բխում են Հայաստանի Հանրապետության կառավարության կողմից ստորագրված «Օդային հաղորդակցության մասին» միջկառավարական համաձայնագրերից։ Նախագծի ընդունումը ոչ միայն արդյունավետության նպատակ է հետապնդում, այլ նաև կարգավորում է օրենքով սահմանված գործառույթների բաշխումը։ </w:t>
            </w:r>
          </w:p>
          <w:p w:rsidR="00EA5041" w:rsidRPr="00836670" w:rsidRDefault="00EA5041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7B3A55" w:rsidRPr="00836670" w:rsidRDefault="007B3A55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7B3A55" w:rsidRPr="00836670" w:rsidRDefault="007B3A55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7B3A55" w:rsidRPr="00836670" w:rsidRDefault="007B3A55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7B3A55" w:rsidRPr="00836670" w:rsidRDefault="007B3A55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7B3A55" w:rsidRPr="00836670" w:rsidRDefault="007B3A55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3524FB" w:rsidRPr="00836670" w:rsidRDefault="003524FB" w:rsidP="007F2651">
            <w:pPr>
              <w:spacing w:line="360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</w:p>
          <w:p w:rsidR="007B3A55" w:rsidRPr="002E6432" w:rsidRDefault="007B3A55" w:rsidP="002E643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43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</w:t>
            </w:r>
            <w:r w:rsidRPr="002E64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նախագծում կատարվել է փոփոխություն։</w:t>
            </w:r>
          </w:p>
          <w:p w:rsidR="00B533BF" w:rsidRPr="00B533BF" w:rsidRDefault="007B3A55" w:rsidP="003524F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նախագծից բխող </w:t>
            </w:r>
            <w:r w:rsidRPr="00B01D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«Պետական պաշտոններ և պետական ծառայության պաշտոններ զբաղեցնող անձանց վարձատրության մասին»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օրենքում փոփոխություն կատարելու նախագիծը ներկայացվել է </w:t>
            </w:r>
            <w:r w:rsidRPr="00D642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Քաղաքացիական ծառայության գրասենյակ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կարծիք ստանալու նպատակով։</w:t>
            </w:r>
          </w:p>
        </w:tc>
      </w:tr>
      <w:tr w:rsidR="00193B01" w:rsidRPr="00C13C84" w:rsidTr="00193B01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885"/>
          <w:jc w:val="center"/>
        </w:trPr>
        <w:tc>
          <w:tcPr>
            <w:tcW w:w="8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:rsidR="00193B01" w:rsidRPr="00C13C84" w:rsidRDefault="00193B01" w:rsidP="00CC0C5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 w:rsidRPr="003B1A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193B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C13C84" w:rsidRPr="003B1A5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Իրավական</w:t>
            </w:r>
            <w:r w:rsidR="00C13C84" w:rsidRPr="003B1A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13C84" w:rsidRPr="003B1A5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ակտերի</w:t>
            </w:r>
            <w:r w:rsidR="00C13C84" w:rsidRPr="003B1A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13C84" w:rsidRPr="003B1A5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նախագծերի</w:t>
            </w:r>
            <w:r w:rsidR="00CC0C5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C0C5E" w:rsidRPr="00CC0C5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հրապարակման միասնական կայք </w:t>
            </w:r>
            <w:r w:rsidR="00C13C84" w:rsidRPr="00C13C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hyperlink r:id="rId6" w:history="1">
              <w:r w:rsidR="00C13C84" w:rsidRPr="00B97CC9">
                <w:rPr>
                  <w:rStyle w:val="Hyperlink"/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www.e-draft.am</w:t>
              </w:r>
            </w:hyperlink>
            <w:r w:rsidR="00C13C84" w:rsidRPr="00C13C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) </w:t>
            </w:r>
          </w:p>
        </w:tc>
        <w:tc>
          <w:tcPr>
            <w:tcW w:w="5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:rsidR="00193B01" w:rsidRPr="003B1A5F" w:rsidRDefault="003B1A5F" w:rsidP="00946E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C13C8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10/08/2021 - 26/08/2021</w:t>
            </w:r>
          </w:p>
        </w:tc>
      </w:tr>
      <w:tr w:rsidR="003B1A5F" w:rsidRPr="00C13C84" w:rsidTr="00386653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885"/>
          <w:jc w:val="center"/>
        </w:trPr>
        <w:tc>
          <w:tcPr>
            <w:tcW w:w="8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1A5F" w:rsidRPr="00C13C84" w:rsidRDefault="003B1A5F" w:rsidP="003B1A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13C8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13C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Առաջարկներ չկան:</w:t>
            </w:r>
          </w:p>
        </w:tc>
        <w:tc>
          <w:tcPr>
            <w:tcW w:w="5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A5F" w:rsidRPr="00C13C84" w:rsidRDefault="003B1A5F" w:rsidP="00946E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C13C8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3B1A5F" w:rsidRPr="00D46650" w:rsidRDefault="003B1A5F" w:rsidP="00946E9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E6DBE" w:rsidRPr="00C13C84" w:rsidTr="00386653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885"/>
          <w:jc w:val="center"/>
        </w:trPr>
        <w:tc>
          <w:tcPr>
            <w:tcW w:w="8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6DBE" w:rsidRPr="00C13C84" w:rsidRDefault="003E6DBE" w:rsidP="003B1A5F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DBE" w:rsidRPr="00C13C84" w:rsidRDefault="003E6DBE" w:rsidP="00946E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E6DBE" w:rsidRPr="00B41B41" w:rsidTr="00F8362D">
        <w:trPr>
          <w:tblCellSpacing w:w="0" w:type="dxa"/>
          <w:jc w:val="center"/>
        </w:trPr>
        <w:tc>
          <w:tcPr>
            <w:tcW w:w="1178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6DBE" w:rsidRPr="003E6DBE" w:rsidRDefault="003E6DBE" w:rsidP="003E6DB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12.</w:t>
            </w: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6DBE" w:rsidRPr="00B41B41" w:rsidRDefault="003E6DBE" w:rsidP="00B543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E6DBE" w:rsidRPr="00B41B41" w:rsidTr="00F8362D">
        <w:trPr>
          <w:tblCellSpacing w:w="0" w:type="dxa"/>
          <w:jc w:val="center"/>
        </w:trPr>
        <w:tc>
          <w:tcPr>
            <w:tcW w:w="1178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6DBE" w:rsidRPr="00B41B41" w:rsidRDefault="003E6DBE" w:rsidP="00B543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6DBE" w:rsidRPr="00B41B41" w:rsidRDefault="003E6DBE" w:rsidP="00B543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E6DBE" w:rsidRPr="00A41F44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6DBE" w:rsidRPr="003E6DBE" w:rsidRDefault="003E6DBE" w:rsidP="003E6DBE">
            <w:pPr>
              <w:spacing w:after="0" w:line="36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>Նախագծի 1-ին հոդվածի 1</w:t>
            </w:r>
            <w:r w:rsidRPr="003E6DB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կետով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նախատեսվում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որ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համապատասխան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նախարարը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ավիացիոն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գործունեության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նորմատիվ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կանոնակարգման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գործընթացում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սահմանելու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ոլորտը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կանոնակարգող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իրավական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ակտեր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: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Նշված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լիազորող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նորմը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հակասում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Սահմանադրությանը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մասնավորապես՝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DB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Սահմանադր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Լիազորող նորմերը պետք է համապատասխանեն իրավական որոշակիության սկզբունքին:</w:t>
            </w:r>
          </w:p>
        </w:tc>
        <w:tc>
          <w:tcPr>
            <w:tcW w:w="58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E6DBE" w:rsidRDefault="00806581" w:rsidP="00B543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806581" w:rsidRPr="00806581" w:rsidRDefault="00806581" w:rsidP="00B543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3E6DBE" w:rsidRPr="00A41F44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6DBE" w:rsidRPr="003E6DBE" w:rsidRDefault="003E6DBE" w:rsidP="003E6DBE">
            <w:pPr>
              <w:spacing w:after="0" w:line="36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>Նախագծի մի շարք դրույթներով նախատեսված է, որ կառավարության կողմից պետք է ընդունվեն ենթաօրենսդրական իրավական ակտեր, սակայն նախագծի անցումային դրույթներում սահմանված չէ ենթաօրենսդրական իրավական ակտի ընդունման նախատեսվող ժամկետը, ինչը հակասում է «Նորմատիվ իրավական ակտերի մասին» օրենքի 13-րդ հոդվածի 5-րդ մասի դրույթներին:</w:t>
            </w:r>
          </w:p>
        </w:tc>
        <w:tc>
          <w:tcPr>
            <w:tcW w:w="58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E6DBE" w:rsidRDefault="00285BF3" w:rsidP="00110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285BF3" w:rsidRPr="00285BF3" w:rsidRDefault="002F5CF4" w:rsidP="00110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Նախագծով նախատեսվել են անցումային դրույթներ, որով սահմանվել է այն կառավարության որոշման ընդունման ժամկետը, որը դեռևս ընդունված չէ: Մյուս իրավակարգավորումները, որը նախատեսվում է կառավարության կողմից սահմանման, արդեն իսկ ընդունվել և գործում են:</w:t>
            </w:r>
          </w:p>
        </w:tc>
      </w:tr>
      <w:tr w:rsidR="003E6DBE" w:rsidRPr="00A41F44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6DBE" w:rsidRPr="003E6DBE" w:rsidRDefault="003E6DBE" w:rsidP="00110A9C">
            <w:pPr>
              <w:spacing w:after="0" w:line="36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</w:t>
            </w:r>
            <w:r w:rsidRPr="003E6D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  <w:r w:rsidRPr="00110A9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Նախագծի 1-ին հոդվածով ընդլայնվում է քաղաքացիական ավիացիայի կոմիտեն լիազորությունները, սակայն առաջարկվող մի շարք լիազորությունները (37-րդ, 38-րդ, 39-րդ, 44-րդ, 60-րդ և այլն) որոշակիացված չեն, այդ պարագայում հնարավոր է դրանց իրավաչափությունը դիտարկել:</w:t>
            </w:r>
          </w:p>
        </w:tc>
        <w:tc>
          <w:tcPr>
            <w:tcW w:w="58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E6DBE" w:rsidRDefault="00B00CDE" w:rsidP="00110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ընդունվում:</w:t>
            </w:r>
          </w:p>
          <w:p w:rsidR="00B00CDE" w:rsidRPr="00B00CDE" w:rsidRDefault="00B00CDE" w:rsidP="00110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1-ին հոդվածով նշված՝ Քաղաքացիական ավիացիայի կոմիտեի կողմից ընդունմա</w:t>
            </w:r>
            <w:r w:rsidR="00CC4F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ենթակա կարգավորումների ցանկը բխում է «Միջազգային քաղաքացիական ավիացիայի մասին» կոնվենցիայի (Չիկագոյի կոնվենցիա) դրույթներից և Քաղաքացիական ավիացիայի միջազգային կազմակերպության (ԻԿԱՕ) կողմից ընդունված ստանդարտներից, առաջարկվող գործելաձևերից և ընթացակարգերից: </w:t>
            </w:r>
          </w:p>
        </w:tc>
      </w:tr>
      <w:tr w:rsidR="00A41F44" w:rsidRPr="00A41F44" w:rsidTr="003E6DBE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1F44" w:rsidRPr="00A41F44" w:rsidRDefault="00A41F44" w:rsidP="00A41F44">
            <w:pP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Ֆ</w:t>
            </w:r>
            <w:r w:rsidRPr="00A41F4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ինանսատնտեսական նախարարական </w:t>
            </w:r>
          </w:p>
          <w:p w:rsidR="00A41F44" w:rsidRPr="00A41F44" w:rsidRDefault="00A41F44" w:rsidP="00A41F44">
            <w:pP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A41F4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կոմիտեի 09.03.2022թ</w:t>
            </w:r>
            <w:r w:rsidRPr="00A41F44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A41F4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N ԿԱ/69-2022 </w:t>
            </w:r>
          </w:p>
          <w:p w:rsidR="00A41F44" w:rsidRDefault="00A41F44" w:rsidP="00A41F44">
            <w:pPr>
              <w:spacing w:after="0" w:line="360" w:lineRule="auto"/>
              <w:ind w:right="7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A41F4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արձանագրության 4 կետ</w:t>
            </w:r>
          </w:p>
          <w:p w:rsidR="00A41F44" w:rsidRDefault="00A41F44" w:rsidP="00A41F44">
            <w:pPr>
              <w:spacing w:after="0" w:line="360" w:lineRule="auto"/>
              <w:ind w:right="7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</w:t>
            </w:r>
            <w:r w:rsidRPr="00A41F4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ալ դրական դիրքորոշում՝ պայմանով, որ ՀՀ վարչապետի աշխատակազմի իրավաբանական վարչության պետ Հայկ Կեսոյանի հետ առաջարկությամբ ևս մեկ անգամ կքննարկվի գործող օրենքով և ներկայացված նախագծով քաղաքացիական ավիացիայի կոմիտեին վերապահվող լիազորությունների շրջանակը՝ այն հաշվառմամբ, որ նորմատիվ բնույթ կրող կարգավորումները չեն կարող հաստատվել քաղաքացիական կոմիտեի նախագահի կողմից: </w:t>
            </w:r>
          </w:p>
          <w:p w:rsidR="00A41F44" w:rsidRPr="00A41F44" w:rsidRDefault="00A41F44" w:rsidP="00A41F44">
            <w:pPr>
              <w:spacing w:after="0" w:line="36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41F4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1. ՀՀ փոխվարչապետի Մհեր Գրիգորյանի առաջարկությամբ՝ Հայաստանի Հանրապետությունում ավիացիոն պահատարների և լուրջ միջադեպերի պետական մասնագիտական քննության իրականացման անցկացման լիազորված մարմին կսահմանվի Տարածքային կառավարման և ենթակառուցվածքների ոլորտում Կառավարության քաղաքականությունը մշակող և իրականացնող նախարարության կազմում գործող կառուցվածքային ստորաբաժանումը:</w:t>
            </w:r>
          </w:p>
        </w:tc>
        <w:tc>
          <w:tcPr>
            <w:tcW w:w="58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1F44" w:rsidRDefault="00A41F44" w:rsidP="00110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41F44" w:rsidRDefault="00A41F44" w:rsidP="00110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41F44" w:rsidRDefault="00A41F44" w:rsidP="00110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41F44" w:rsidRDefault="00A41F44" w:rsidP="00A41F44">
            <w:pPr>
              <w:spacing w:after="0" w:line="360" w:lineRule="auto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A41F4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24.03.2022թ</w:t>
            </w:r>
            <w:r w:rsidRPr="00A41F44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A41F4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տեղի է ունեցել քննարկում ՀՀ կառավարության աշխատակազմի ղեկավարի տեղակալ Բ</w:t>
            </w:r>
            <w:r w:rsidRPr="00A41F44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A41F4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Բադալյանի գլխավորությամբ՝ ՀՀ կառավարության շահագրգիռ վարչությունների, ՀՀ տարածքային կառավարման և ենթակառուցվածքների նախարարության և Քաղաքացիական ավիացիայի կոմիտեի ներկայացուցիչների մասնակցությամբ։ Ներկայացված առաջարակությունները և դիտողությունները ընդգրկվել են Օրենքի նախագծում։</w:t>
            </w:r>
            <w:bookmarkStart w:id="1" w:name="_GoBack"/>
            <w:bookmarkEnd w:id="1"/>
          </w:p>
          <w:p w:rsidR="00A41F44" w:rsidRPr="00A41F44" w:rsidRDefault="00A41F44" w:rsidP="00A41F44">
            <w:pPr>
              <w:spacing w:after="0" w:line="360" w:lineRule="auto"/>
              <w:rPr>
                <w:rFonts w:ascii="Sylfaen" w:eastAsia="MS Mincho" w:hAnsi="Sylfaen" w:cs="MS Mincho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F3785" w:rsidRPr="00B25581" w:rsidRDefault="008F3785" w:rsidP="00F17AEE">
      <w:pPr>
        <w:rPr>
          <w:rFonts w:ascii="GHEA Grapalat" w:hAnsi="GHEA Grapalat"/>
          <w:sz w:val="24"/>
          <w:szCs w:val="24"/>
          <w:lang w:val="hy-AM"/>
        </w:rPr>
      </w:pPr>
    </w:p>
    <w:sectPr w:rsidR="008F3785" w:rsidRPr="00B25581" w:rsidSect="00130EB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75738"/>
    <w:multiLevelType w:val="hybridMultilevel"/>
    <w:tmpl w:val="A72CF06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CB668E"/>
    <w:multiLevelType w:val="hybridMultilevel"/>
    <w:tmpl w:val="0C14B034"/>
    <w:lvl w:ilvl="0" w:tplc="F78A136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E11C8FCE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6E8C4DE4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8168DFBC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E5DAA2E8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248EC280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1FE01DB6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3DEE47D2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D662254A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4E73235"/>
    <w:multiLevelType w:val="hybridMultilevel"/>
    <w:tmpl w:val="116844D2"/>
    <w:lvl w:ilvl="0" w:tplc="5DFAA3E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90CE4"/>
    <w:multiLevelType w:val="hybridMultilevel"/>
    <w:tmpl w:val="A5809748"/>
    <w:lvl w:ilvl="0" w:tplc="4DF41CA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4C3488"/>
    <w:multiLevelType w:val="hybridMultilevel"/>
    <w:tmpl w:val="E8F82F28"/>
    <w:lvl w:ilvl="0" w:tplc="7194A43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691A6D6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ABA8FE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6B011B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BD6F57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1C6FA1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E3E2A3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998859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3E25D5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E644955"/>
    <w:multiLevelType w:val="hybridMultilevel"/>
    <w:tmpl w:val="1500F130"/>
    <w:lvl w:ilvl="0" w:tplc="F126F87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839EC"/>
    <w:multiLevelType w:val="hybridMultilevel"/>
    <w:tmpl w:val="010A51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E08BD"/>
    <w:multiLevelType w:val="hybridMultilevel"/>
    <w:tmpl w:val="130AD8C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C1008DAE">
      <w:start w:val="1"/>
      <w:numFmt w:val="decimal"/>
      <w:lvlText w:val="%4."/>
      <w:lvlJc w:val="left"/>
      <w:pPr>
        <w:ind w:left="2940" w:hanging="360"/>
      </w:pPr>
      <w:rPr>
        <w:lang w:val="hy-AM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E72457D"/>
    <w:multiLevelType w:val="hybridMultilevel"/>
    <w:tmpl w:val="9300E07C"/>
    <w:lvl w:ilvl="0" w:tplc="6D70DFC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251A7F13"/>
    <w:multiLevelType w:val="hybridMultilevel"/>
    <w:tmpl w:val="C5A2822A"/>
    <w:lvl w:ilvl="0" w:tplc="C03C5BF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34D64DC0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4DD8DD7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D7E4F09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3C67742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E5E55DC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3BA69FE8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1DC6741C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D568954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2CCC469A"/>
    <w:multiLevelType w:val="hybridMultilevel"/>
    <w:tmpl w:val="47F27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55EB1"/>
    <w:multiLevelType w:val="hybridMultilevel"/>
    <w:tmpl w:val="96B8A4E6"/>
    <w:lvl w:ilvl="0" w:tplc="7CEAA8AE">
      <w:start w:val="2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735FC"/>
    <w:multiLevelType w:val="hybridMultilevel"/>
    <w:tmpl w:val="987C4C7E"/>
    <w:lvl w:ilvl="0" w:tplc="0419000F">
      <w:start w:val="1"/>
      <w:numFmt w:val="decimal"/>
      <w:lvlText w:val="%1."/>
      <w:lvlJc w:val="lef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2442D0"/>
    <w:multiLevelType w:val="hybridMultilevel"/>
    <w:tmpl w:val="B7605C1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01A660A"/>
    <w:multiLevelType w:val="hybridMultilevel"/>
    <w:tmpl w:val="47F27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8B61C5"/>
    <w:multiLevelType w:val="hybridMultilevel"/>
    <w:tmpl w:val="BDF01B9C"/>
    <w:lvl w:ilvl="0" w:tplc="4378C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AE8E28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66E0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0CC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6AA1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4EA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8CC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E014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8C80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9037CB"/>
    <w:multiLevelType w:val="hybridMultilevel"/>
    <w:tmpl w:val="9300E07C"/>
    <w:lvl w:ilvl="0" w:tplc="6D70DFC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460E3C52"/>
    <w:multiLevelType w:val="hybridMultilevel"/>
    <w:tmpl w:val="51F480F2"/>
    <w:lvl w:ilvl="0" w:tplc="8F88F3C4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741D4F"/>
    <w:multiLevelType w:val="hybridMultilevel"/>
    <w:tmpl w:val="8BFCEDAA"/>
    <w:lvl w:ilvl="0" w:tplc="8F88F304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6234CC9A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C0E82D5A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24CE79BA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6B4A4C58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321495DA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509E2DC6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7A3CBED0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D37863B0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9" w15:restartNumberingAfterBreak="0">
    <w:nsid w:val="512F4939"/>
    <w:multiLevelType w:val="hybridMultilevel"/>
    <w:tmpl w:val="96048E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9350947"/>
    <w:multiLevelType w:val="hybridMultilevel"/>
    <w:tmpl w:val="88767CDE"/>
    <w:lvl w:ilvl="0" w:tplc="AEDA6D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A583664"/>
    <w:multiLevelType w:val="hybridMultilevel"/>
    <w:tmpl w:val="5D7E16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B94791"/>
    <w:multiLevelType w:val="hybridMultilevel"/>
    <w:tmpl w:val="F2FEBE60"/>
    <w:lvl w:ilvl="0" w:tplc="0F884FB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C9397E"/>
    <w:multiLevelType w:val="hybridMultilevel"/>
    <w:tmpl w:val="CB6ECF0C"/>
    <w:lvl w:ilvl="0" w:tplc="9B7E9D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D34418C"/>
    <w:multiLevelType w:val="hybridMultilevel"/>
    <w:tmpl w:val="0BEA6794"/>
    <w:lvl w:ilvl="0" w:tplc="6E1C9D10">
      <w:start w:val="1"/>
      <w:numFmt w:val="decimal"/>
      <w:lvlText w:val="%1."/>
      <w:lvlJc w:val="left"/>
      <w:pPr>
        <w:ind w:left="405" w:hanging="360"/>
      </w:pPr>
      <w:rPr>
        <w:rFonts w:eastAsia="Times New Roman" w:cs="Times New Roman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 w15:restartNumberingAfterBreak="0">
    <w:nsid w:val="6D7B63F5"/>
    <w:multiLevelType w:val="hybridMultilevel"/>
    <w:tmpl w:val="0BBA1C62"/>
    <w:lvl w:ilvl="0" w:tplc="14D6C5A0">
      <w:start w:val="1"/>
      <w:numFmt w:val="decimal"/>
      <w:lvlText w:val="%1."/>
      <w:lvlJc w:val="left"/>
      <w:pPr>
        <w:ind w:left="540" w:hanging="360"/>
      </w:pPr>
      <w:rPr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63106B"/>
    <w:multiLevelType w:val="hybridMultilevel"/>
    <w:tmpl w:val="54C0AD2C"/>
    <w:lvl w:ilvl="0" w:tplc="6A1AFB74">
      <w:start w:val="8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BFE1534"/>
    <w:multiLevelType w:val="hybridMultilevel"/>
    <w:tmpl w:val="3F680118"/>
    <w:lvl w:ilvl="0" w:tplc="0419000F">
      <w:start w:val="1"/>
      <w:numFmt w:val="decimal"/>
      <w:lvlText w:val="%1."/>
      <w:lvlJc w:val="lef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0"/>
  </w:num>
  <w:num w:numId="4">
    <w:abstractNumId w:val="14"/>
  </w:num>
  <w:num w:numId="5">
    <w:abstractNumId w:val="24"/>
  </w:num>
  <w:num w:numId="6">
    <w:abstractNumId w:val="7"/>
  </w:num>
  <w:num w:numId="7">
    <w:abstractNumId w:val="27"/>
  </w:num>
  <w:num w:numId="8">
    <w:abstractNumId w:val="12"/>
  </w:num>
  <w:num w:numId="9">
    <w:abstractNumId w:val="26"/>
  </w:num>
  <w:num w:numId="10">
    <w:abstractNumId w:val="23"/>
  </w:num>
  <w:num w:numId="11">
    <w:abstractNumId w:val="21"/>
  </w:num>
  <w:num w:numId="12">
    <w:abstractNumId w:val="6"/>
  </w:num>
  <w:num w:numId="13">
    <w:abstractNumId w:val="11"/>
  </w:num>
  <w:num w:numId="14">
    <w:abstractNumId w:val="22"/>
  </w:num>
  <w:num w:numId="15">
    <w:abstractNumId w:val="3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8"/>
  </w:num>
  <w:num w:numId="21">
    <w:abstractNumId w:val="15"/>
  </w:num>
  <w:num w:numId="22">
    <w:abstractNumId w:val="9"/>
  </w:num>
  <w:num w:numId="23">
    <w:abstractNumId w:val="4"/>
  </w:num>
  <w:num w:numId="24">
    <w:abstractNumId w:val="1"/>
  </w:num>
  <w:num w:numId="25">
    <w:abstractNumId w:val="13"/>
  </w:num>
  <w:num w:numId="26">
    <w:abstractNumId w:val="19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2086"/>
    <w:rsid w:val="00053120"/>
    <w:rsid w:val="00070543"/>
    <w:rsid w:val="00090368"/>
    <w:rsid w:val="000C6EEE"/>
    <w:rsid w:val="000D14D6"/>
    <w:rsid w:val="001042CF"/>
    <w:rsid w:val="00110A9C"/>
    <w:rsid w:val="001213D9"/>
    <w:rsid w:val="00130EB5"/>
    <w:rsid w:val="00153941"/>
    <w:rsid w:val="00156CFD"/>
    <w:rsid w:val="00171412"/>
    <w:rsid w:val="00191A3B"/>
    <w:rsid w:val="00193B01"/>
    <w:rsid w:val="001C38CA"/>
    <w:rsid w:val="001C4E9D"/>
    <w:rsid w:val="001E0158"/>
    <w:rsid w:val="00264252"/>
    <w:rsid w:val="00285BF3"/>
    <w:rsid w:val="002C396C"/>
    <w:rsid w:val="002C7695"/>
    <w:rsid w:val="002E6432"/>
    <w:rsid w:val="002F5CF4"/>
    <w:rsid w:val="002F7EB1"/>
    <w:rsid w:val="003319D3"/>
    <w:rsid w:val="003524FB"/>
    <w:rsid w:val="00386653"/>
    <w:rsid w:val="003B1A5F"/>
    <w:rsid w:val="003E6DBE"/>
    <w:rsid w:val="003E7B99"/>
    <w:rsid w:val="003F727C"/>
    <w:rsid w:val="004130B3"/>
    <w:rsid w:val="00427580"/>
    <w:rsid w:val="004476F1"/>
    <w:rsid w:val="00451781"/>
    <w:rsid w:val="004A1F1D"/>
    <w:rsid w:val="004D48A4"/>
    <w:rsid w:val="00542EC0"/>
    <w:rsid w:val="00552CB9"/>
    <w:rsid w:val="00571ABA"/>
    <w:rsid w:val="00591428"/>
    <w:rsid w:val="005B508A"/>
    <w:rsid w:val="005B7023"/>
    <w:rsid w:val="005D07F2"/>
    <w:rsid w:val="005F4A17"/>
    <w:rsid w:val="006331DA"/>
    <w:rsid w:val="00642B33"/>
    <w:rsid w:val="006C799F"/>
    <w:rsid w:val="006D0C47"/>
    <w:rsid w:val="006E3B24"/>
    <w:rsid w:val="007364FE"/>
    <w:rsid w:val="00781630"/>
    <w:rsid w:val="00786F12"/>
    <w:rsid w:val="007B3A55"/>
    <w:rsid w:val="007D3AEE"/>
    <w:rsid w:val="007F2651"/>
    <w:rsid w:val="00806581"/>
    <w:rsid w:val="008141F4"/>
    <w:rsid w:val="0081496E"/>
    <w:rsid w:val="00836670"/>
    <w:rsid w:val="00846866"/>
    <w:rsid w:val="008477A1"/>
    <w:rsid w:val="00872CBB"/>
    <w:rsid w:val="008869E6"/>
    <w:rsid w:val="008C6AAC"/>
    <w:rsid w:val="008F3785"/>
    <w:rsid w:val="00913768"/>
    <w:rsid w:val="00923E05"/>
    <w:rsid w:val="0093487C"/>
    <w:rsid w:val="0095791E"/>
    <w:rsid w:val="00961791"/>
    <w:rsid w:val="00982FDF"/>
    <w:rsid w:val="00987546"/>
    <w:rsid w:val="009F4BB7"/>
    <w:rsid w:val="00A2562F"/>
    <w:rsid w:val="00A41F44"/>
    <w:rsid w:val="00AD6D7D"/>
    <w:rsid w:val="00AE164F"/>
    <w:rsid w:val="00B00CDE"/>
    <w:rsid w:val="00B17D94"/>
    <w:rsid w:val="00B25581"/>
    <w:rsid w:val="00B3681E"/>
    <w:rsid w:val="00B3770C"/>
    <w:rsid w:val="00B41B41"/>
    <w:rsid w:val="00B41EA8"/>
    <w:rsid w:val="00B5115A"/>
    <w:rsid w:val="00B533BF"/>
    <w:rsid w:val="00B65A8E"/>
    <w:rsid w:val="00B74C06"/>
    <w:rsid w:val="00B9106C"/>
    <w:rsid w:val="00B978B8"/>
    <w:rsid w:val="00C13C84"/>
    <w:rsid w:val="00C43A10"/>
    <w:rsid w:val="00C4796F"/>
    <w:rsid w:val="00C54070"/>
    <w:rsid w:val="00CA45E4"/>
    <w:rsid w:val="00CC0C5E"/>
    <w:rsid w:val="00CC4F09"/>
    <w:rsid w:val="00CC5470"/>
    <w:rsid w:val="00CE2391"/>
    <w:rsid w:val="00D00E8C"/>
    <w:rsid w:val="00D208DA"/>
    <w:rsid w:val="00D53FDB"/>
    <w:rsid w:val="00D715F5"/>
    <w:rsid w:val="00D82086"/>
    <w:rsid w:val="00D93D8A"/>
    <w:rsid w:val="00DD7FA5"/>
    <w:rsid w:val="00E06B8A"/>
    <w:rsid w:val="00E27002"/>
    <w:rsid w:val="00E43E29"/>
    <w:rsid w:val="00E447DF"/>
    <w:rsid w:val="00E70D25"/>
    <w:rsid w:val="00E7736E"/>
    <w:rsid w:val="00E94109"/>
    <w:rsid w:val="00EA5041"/>
    <w:rsid w:val="00EB2E3E"/>
    <w:rsid w:val="00EF23DB"/>
    <w:rsid w:val="00F17AEE"/>
    <w:rsid w:val="00F3351A"/>
    <w:rsid w:val="00F45E26"/>
    <w:rsid w:val="00F6782C"/>
    <w:rsid w:val="00F80FF4"/>
    <w:rsid w:val="00F8362D"/>
    <w:rsid w:val="00F93DB2"/>
    <w:rsid w:val="00FC3006"/>
    <w:rsid w:val="00FE62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F8D54"/>
  <w15:docId w15:val="{EA5551D3-4493-4D8E-AAE7-1FF13CC12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C06"/>
  </w:style>
  <w:style w:type="paragraph" w:styleId="Heading4">
    <w:name w:val="heading 4"/>
    <w:basedOn w:val="Normal"/>
    <w:next w:val="Normal"/>
    <w:link w:val="Heading4Char"/>
    <w:qFormat/>
    <w:rsid w:val="0009036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Arial Armenian" w:eastAsia="Times New Roman" w:hAnsi="Arial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51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178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List Paragraph5"/>
    <w:basedOn w:val="Normal"/>
    <w:link w:val="ListParagraphChar"/>
    <w:uiPriority w:val="34"/>
    <w:qFormat/>
    <w:rsid w:val="00CC5470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130EB5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130EB5"/>
    <w:rPr>
      <w:rFonts w:ascii="Arial Armenian" w:eastAsia="Times New Roman" w:hAnsi="Arial Armenian" w:cs="Times New Roman"/>
      <w:szCs w:val="20"/>
      <w:shd w:val="clear" w:color="auto" w:fill="FFFFFF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4130B3"/>
  </w:style>
  <w:style w:type="character" w:styleId="Hyperlink">
    <w:name w:val="Hyperlink"/>
    <w:basedOn w:val="DefaultParagraphFont"/>
    <w:unhideWhenUsed/>
    <w:rsid w:val="00C13C84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rsid w:val="00090368"/>
    <w:rPr>
      <w:rFonts w:ascii="Arial Armenian" w:eastAsia="Times New Roman" w:hAnsi="Arial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nhideWhenUsed/>
    <w:rsid w:val="00090368"/>
    <w:pPr>
      <w:spacing w:after="0" w:line="240" w:lineRule="auto"/>
    </w:pPr>
    <w:rPr>
      <w:rFonts w:ascii="Segoe UI" w:eastAsiaTheme="minorEastAsia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90368"/>
    <w:rPr>
      <w:rFonts w:ascii="Segoe UI" w:eastAsiaTheme="minorEastAsia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90368"/>
    <w:rPr>
      <w:color w:val="808080"/>
    </w:rPr>
  </w:style>
  <w:style w:type="character" w:customStyle="1" w:styleId="mechtexChar">
    <w:name w:val="mechtex Char"/>
    <w:link w:val="mechtex"/>
    <w:locked/>
    <w:rsid w:val="0009036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090368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styleId="Emphasis">
    <w:name w:val="Emphasis"/>
    <w:basedOn w:val="DefaultParagraphFont"/>
    <w:uiPriority w:val="99"/>
    <w:qFormat/>
    <w:rsid w:val="00090368"/>
    <w:rPr>
      <w:rFonts w:cs="Times New Roman"/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90368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numbering" w:customStyle="1" w:styleId="NoList1">
    <w:name w:val="No List1"/>
    <w:next w:val="NoList"/>
    <w:semiHidden/>
    <w:rsid w:val="00090368"/>
  </w:style>
  <w:style w:type="paragraph" w:styleId="BodyText3">
    <w:name w:val="Body Text 3"/>
    <w:basedOn w:val="Normal"/>
    <w:link w:val="BodyText3Char"/>
    <w:rsid w:val="00090368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3Char">
    <w:name w:val="Body Text 3 Char"/>
    <w:basedOn w:val="DefaultParagraphFont"/>
    <w:link w:val="BodyText3"/>
    <w:rsid w:val="00090368"/>
    <w:rPr>
      <w:rFonts w:ascii="Arial Armenian" w:eastAsia="Times New Roman" w:hAnsi="Arial Armenian" w:cs="Times New Roman"/>
      <w:b/>
      <w:szCs w:val="20"/>
    </w:rPr>
  </w:style>
  <w:style w:type="paragraph" w:styleId="BodyTextIndent">
    <w:name w:val="Body Text Indent"/>
    <w:basedOn w:val="Normal"/>
    <w:link w:val="BodyTextIndentChar"/>
    <w:rsid w:val="00090368"/>
    <w:pPr>
      <w:widowControl w:val="0"/>
      <w:overflowPunct w:val="0"/>
      <w:autoSpaceDE w:val="0"/>
      <w:autoSpaceDN w:val="0"/>
      <w:adjustRightInd w:val="0"/>
      <w:spacing w:after="0" w:line="360" w:lineRule="auto"/>
      <w:ind w:firstLine="720"/>
      <w:jc w:val="both"/>
      <w:textAlignment w:val="baseline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90368"/>
    <w:rPr>
      <w:rFonts w:ascii="Arial Armenian" w:eastAsia="Times New Roman" w:hAnsi="Arial Armeni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090368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Cs w:val="20"/>
    </w:rPr>
  </w:style>
  <w:style w:type="character" w:customStyle="1" w:styleId="BodyText2Char">
    <w:name w:val="Body Text 2 Char"/>
    <w:basedOn w:val="DefaultParagraphFont"/>
    <w:link w:val="BodyText2"/>
    <w:rsid w:val="00090368"/>
    <w:rPr>
      <w:rFonts w:ascii="Arial Armenian" w:eastAsia="Times New Roman" w:hAnsi="Arial Armenian" w:cs="Times New Roman"/>
      <w:szCs w:val="20"/>
    </w:rPr>
  </w:style>
  <w:style w:type="paragraph" w:styleId="BodyTextIndent2">
    <w:name w:val="Body Text Indent 2"/>
    <w:basedOn w:val="Normal"/>
    <w:link w:val="BodyTextIndent2Char"/>
    <w:rsid w:val="00090368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090368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">
    <w:name w:val="Знак Знак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090368"/>
    <w:rPr>
      <w:rFonts w:ascii="Sylfaen" w:hAnsi="Sylfaen" w:cs="Sylfaen"/>
      <w:sz w:val="18"/>
      <w:szCs w:val="18"/>
    </w:rPr>
  </w:style>
  <w:style w:type="paragraph" w:customStyle="1" w:styleId="norm">
    <w:name w:val="norm"/>
    <w:basedOn w:val="Normal"/>
    <w:link w:val="normChar"/>
    <w:rsid w:val="0009036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090368"/>
    <w:rPr>
      <w:rFonts w:ascii="Arial Armenian" w:eastAsia="Times New Roman" w:hAnsi="Arial Armenian" w:cs="Times New Roman"/>
      <w:lang w:eastAsia="ru-RU"/>
    </w:rPr>
  </w:style>
  <w:style w:type="character" w:customStyle="1" w:styleId="apple-converted-space">
    <w:name w:val="apple-converted-space"/>
    <w:basedOn w:val="DefaultParagraphFont"/>
    <w:rsid w:val="00090368"/>
  </w:style>
  <w:style w:type="table" w:styleId="TableGrid">
    <w:name w:val="Table Grid"/>
    <w:basedOn w:val="TableNormal"/>
    <w:uiPriority w:val="59"/>
    <w:rsid w:val="00090368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33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-draft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1E4F4-8A5B-4C19-ACA7-3472E6B20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37</Pages>
  <Words>6811</Words>
  <Characters>38827</Characters>
  <Application>Microsoft Office Word</Application>
  <DocSecurity>0</DocSecurity>
  <Lines>323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Milena_K</dc:creator>
  <cp:lastModifiedBy>Vardan Chilingaryan</cp:lastModifiedBy>
  <cp:revision>3</cp:revision>
  <dcterms:created xsi:type="dcterms:W3CDTF">2022-02-17T10:46:00Z</dcterms:created>
  <dcterms:modified xsi:type="dcterms:W3CDTF">2022-04-13T10:45:00Z</dcterms:modified>
</cp:coreProperties>
</file>