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BE5" w:rsidRDefault="00CC0BE5" w:rsidP="00CC0BE5">
      <w:pPr>
        <w:jc w:val="center"/>
      </w:pPr>
      <w:r>
        <w:rPr>
          <w:noProof/>
          <w:lang w:eastAsia="en-US"/>
        </w:rPr>
        <w:drawing>
          <wp:inline distT="0" distB="0" distL="0" distR="0" wp14:anchorId="2C069448" wp14:editId="137361B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BE5" w:rsidRDefault="00CC0BE5" w:rsidP="00CC0BE5">
      <w:pPr>
        <w:jc w:val="center"/>
      </w:pPr>
    </w:p>
    <w:p w:rsidR="00CC0BE5" w:rsidRDefault="00CC0BE5" w:rsidP="00CC0B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0BE5" w:rsidRDefault="00CC0BE5" w:rsidP="00CC0BE5">
      <w:pPr>
        <w:pStyle w:val="mechtex"/>
        <w:rPr>
          <w:rFonts w:ascii="GHEA Mariam" w:hAnsi="GHEA Mariam"/>
          <w:b/>
        </w:rPr>
      </w:pPr>
    </w:p>
    <w:p w:rsidR="00CC0BE5" w:rsidRDefault="00CC0BE5" w:rsidP="00CC0B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C0BE5" w:rsidRPr="008E1B5A" w:rsidRDefault="00CC0BE5" w:rsidP="00CC0BE5">
      <w:pPr>
        <w:jc w:val="center"/>
        <w:rPr>
          <w:rFonts w:ascii="GHEA Mariam" w:hAnsi="GHEA Mariam"/>
          <w:sz w:val="24"/>
          <w:szCs w:val="24"/>
        </w:rPr>
      </w:pPr>
    </w:p>
    <w:p w:rsidR="00CC0BE5" w:rsidRPr="00CC0BE5" w:rsidRDefault="00CC0BE5">
      <w:pPr>
        <w:jc w:val="center"/>
        <w:rPr>
          <w:rFonts w:ascii="GHEA Mariam" w:hAnsi="GHEA Mariam"/>
          <w:sz w:val="24"/>
          <w:szCs w:val="24"/>
        </w:rPr>
      </w:pPr>
    </w:p>
    <w:p w:rsidR="00CC0BE5" w:rsidRPr="00CC0BE5" w:rsidRDefault="00CC0B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C0BE5">
        <w:rPr>
          <w:rFonts w:ascii="GHEA Mariam" w:hAnsi="GHEA Mariam"/>
          <w:sz w:val="24"/>
          <w:szCs w:val="24"/>
        </w:rPr>
        <w:t>1</w:t>
      </w:r>
      <w:r w:rsidR="00E85E08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 w:rsidRPr="00CC0BE5">
        <w:rPr>
          <w:rFonts w:ascii="GHEA Mariam" w:hAnsi="GHEA Mariam"/>
          <w:sz w:val="24"/>
          <w:szCs w:val="24"/>
        </w:rPr>
        <w:t xml:space="preserve"> </w:t>
      </w:r>
      <w:r w:rsidRPr="00CC0BE5">
        <w:rPr>
          <w:rFonts w:ascii="GHEA Mariam" w:hAnsi="GHEA Mariam"/>
          <w:sz w:val="24"/>
          <w:szCs w:val="24"/>
          <w:lang w:val="hy-AM"/>
        </w:rPr>
        <w:t>ապրիլ</w:t>
      </w:r>
      <w:r w:rsidRPr="00CC0BE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CC0BE5">
        <w:rPr>
          <w:rFonts w:ascii="GHEA Mariam" w:hAnsi="GHEA Mariam"/>
          <w:sz w:val="24"/>
          <w:szCs w:val="24"/>
        </w:rPr>
        <w:t xml:space="preserve"> 202</w:t>
      </w:r>
      <w:r w:rsidRPr="00CC0BE5">
        <w:rPr>
          <w:rFonts w:ascii="GHEA Mariam" w:hAnsi="GHEA Mariam"/>
          <w:sz w:val="24"/>
          <w:szCs w:val="24"/>
          <w:lang w:val="hy-AM"/>
        </w:rPr>
        <w:t>2</w:t>
      </w:r>
      <w:r w:rsidRPr="00CC0BE5">
        <w:rPr>
          <w:rFonts w:ascii="GHEA Mariam" w:hAnsi="GHEA Mariam"/>
          <w:sz w:val="24"/>
          <w:szCs w:val="24"/>
        </w:rPr>
        <w:t xml:space="preserve"> </w:t>
      </w:r>
      <w:r w:rsidRPr="00CC0BE5">
        <w:rPr>
          <w:rFonts w:ascii="GHEA Mariam" w:hAnsi="GHEA Mariam" w:cs="Sylfaen"/>
          <w:sz w:val="24"/>
          <w:szCs w:val="24"/>
        </w:rPr>
        <w:t>թվականի</w:t>
      </w:r>
      <w:r w:rsidRPr="00CC0BE5">
        <w:rPr>
          <w:rFonts w:ascii="GHEA Mariam" w:hAnsi="GHEA Mariam"/>
          <w:sz w:val="24"/>
          <w:szCs w:val="24"/>
        </w:rPr>
        <w:t xml:space="preserve">  N              - </w:t>
      </w:r>
      <w:r w:rsidRPr="00CC0BE5">
        <w:rPr>
          <w:rFonts w:ascii="GHEA Mariam" w:hAnsi="GHEA Mariam"/>
          <w:sz w:val="24"/>
          <w:szCs w:val="24"/>
          <w:lang w:val="hy-AM"/>
        </w:rPr>
        <w:t>Ա</w:t>
      </w:r>
    </w:p>
    <w:p w:rsidR="00CC0BE5" w:rsidRPr="00CC0BE5" w:rsidRDefault="00CC0BE5">
      <w:pPr>
        <w:jc w:val="center"/>
        <w:rPr>
          <w:rFonts w:ascii="GHEA Mariam" w:hAnsi="GHEA Mariam"/>
          <w:sz w:val="24"/>
          <w:szCs w:val="24"/>
        </w:rPr>
      </w:pPr>
    </w:p>
    <w:p w:rsidR="00CC0BE5" w:rsidRPr="00CC0BE5" w:rsidRDefault="00CC0BE5">
      <w:pPr>
        <w:jc w:val="center"/>
        <w:rPr>
          <w:rFonts w:ascii="GHEA Mariam" w:hAnsi="GHEA Mariam"/>
          <w:sz w:val="24"/>
          <w:szCs w:val="24"/>
        </w:rPr>
      </w:pPr>
    </w:p>
    <w:p w:rsidR="00CC0BE5" w:rsidRPr="00CC0BE5" w:rsidRDefault="00CC0BE5">
      <w:pPr>
        <w:jc w:val="center"/>
        <w:rPr>
          <w:rFonts w:ascii="GHEA Mariam" w:hAnsi="GHEA Mariam"/>
          <w:sz w:val="24"/>
          <w:szCs w:val="24"/>
        </w:rPr>
      </w:pPr>
    </w:p>
    <w:p w:rsidR="00CC0BE5" w:rsidRDefault="00CC0BE5" w:rsidP="00CC0BE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ԵՎՐՈՊԱԿԱՆ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ԲԱՆԿ</w:t>
      </w:r>
      <w:r w:rsidRPr="00CC0BE5">
        <w:rPr>
          <w:rFonts w:ascii="GHEA Mariam" w:hAnsi="GHEA Mariam" w:cs="Arial"/>
          <w:sz w:val="24"/>
          <w:szCs w:val="24"/>
          <w:lang w:val="hy-AM"/>
        </w:rPr>
        <w:t>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ՄԻՋԵՎ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CC0B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27-</w:t>
      </w:r>
      <w:r w:rsidRPr="00CC0BE5">
        <w:rPr>
          <w:rFonts w:ascii="GHEA Mariam" w:hAnsi="GHEA Mariam" w:cs="Arial"/>
          <w:sz w:val="24"/>
          <w:szCs w:val="24"/>
          <w:lang w:val="hy-AM"/>
        </w:rPr>
        <w:t>ԻՆ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ԵՎ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ՓՈՓՈԽՎԱԾ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«</w:t>
      </w:r>
      <w:r w:rsidRPr="00CC0BE5">
        <w:rPr>
          <w:rFonts w:ascii="GHEA Mariam" w:hAnsi="GHEA Mariam" w:cs="Arial"/>
          <w:spacing w:val="-6"/>
          <w:sz w:val="24"/>
          <w:szCs w:val="24"/>
          <w:lang w:val="hy-AM"/>
        </w:rPr>
        <w:t>ԵՐԵՎԱՆԻ</w:t>
      </w:r>
      <w:r w:rsidRPr="00CC0B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6"/>
          <w:sz w:val="24"/>
          <w:szCs w:val="24"/>
          <w:lang w:val="hy-AM"/>
        </w:rPr>
        <w:t>ՋՐԱՄԱՏԱԿԱՐԱՐՄԱՆ</w:t>
      </w:r>
      <w:r w:rsidRPr="00CC0B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6"/>
          <w:sz w:val="24"/>
          <w:szCs w:val="24"/>
          <w:lang w:val="hy-AM"/>
        </w:rPr>
        <w:t>ԲԱՐԵԼԱՎՈՒՄ</w:t>
      </w:r>
      <w:r w:rsidRPr="00CC0BE5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CC0BE5">
        <w:rPr>
          <w:rFonts w:ascii="GHEA Mariam" w:hAnsi="GHEA Mariam" w:cs="Arial"/>
          <w:spacing w:val="-6"/>
          <w:sz w:val="24"/>
          <w:szCs w:val="24"/>
          <w:lang w:val="hy-AM"/>
        </w:rPr>
        <w:t>ՖԻՆԱՆՍԱԿԱՆ</w:t>
      </w:r>
      <w:r w:rsidRPr="00CC0B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6"/>
          <w:sz w:val="24"/>
          <w:szCs w:val="24"/>
          <w:lang w:val="hy-AM"/>
        </w:rPr>
        <w:t>ՊԱՅՄ</w:t>
      </w:r>
      <w:r w:rsidRPr="00CC0BE5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0BE5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0BE5">
        <w:rPr>
          <w:rFonts w:ascii="GHEA Mariam" w:hAnsi="GHEA Mariam" w:cs="Arial"/>
          <w:sz w:val="24"/>
          <w:szCs w:val="24"/>
          <w:lang w:val="hy-AM"/>
        </w:rPr>
        <w:t>ԳՐԻ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ԹԻՎ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3 </w:t>
      </w:r>
      <w:r w:rsidRPr="00CC0BE5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</w:t>
      </w:r>
      <w:r w:rsidRPr="00CC0BE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ՏԱԼՈՒ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C0BE5" w:rsidRDefault="00CC0BE5" w:rsidP="00CC0BE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C0BE5" w:rsidRPr="00CC0BE5" w:rsidRDefault="00CC0BE5" w:rsidP="00CC0BE5">
      <w:pPr>
        <w:pStyle w:val="mechtex"/>
        <w:rPr>
          <w:lang w:val="hy-AM"/>
        </w:rPr>
      </w:pPr>
    </w:p>
    <w:p w:rsidR="00CC0BE5" w:rsidRPr="00CC0BE5" w:rsidRDefault="00CC0BE5" w:rsidP="00CC0BE5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CC0BE5" w:rsidRPr="00CC0BE5" w:rsidRDefault="00CC0BE5" w:rsidP="00CC0BE5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C0BE5">
        <w:rPr>
          <w:rFonts w:ascii="GHEA Mariam" w:hAnsi="GHEA Mariam" w:cs="Arial"/>
          <w:sz w:val="24"/>
          <w:szCs w:val="24"/>
          <w:lang w:val="hy-AM"/>
        </w:rPr>
        <w:t>Հիմք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«</w:t>
      </w:r>
      <w:r w:rsidRPr="00CC0BE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մասին</w:t>
      </w:r>
      <w:r w:rsidRPr="00CC0BE5">
        <w:rPr>
          <w:rFonts w:ascii="GHEA Mariam" w:hAnsi="GHEA Mariam" w:cs="Arial Armenian"/>
          <w:sz w:val="24"/>
          <w:szCs w:val="24"/>
          <w:lang w:val="hy-AM"/>
        </w:rPr>
        <w:t>»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օրենքի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7-</w:t>
      </w:r>
      <w:r w:rsidRPr="00CC0BE5">
        <w:rPr>
          <w:rFonts w:ascii="GHEA Mariam" w:hAnsi="GHEA Mariam" w:cs="Arial"/>
          <w:sz w:val="24"/>
          <w:szCs w:val="24"/>
          <w:lang w:val="hy-AM"/>
        </w:rPr>
        <w:t>րդ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0BE5">
        <w:rPr>
          <w:rFonts w:ascii="GHEA Mariam" w:hAnsi="GHEA Mariam" w:cs="Arial"/>
          <w:sz w:val="24"/>
          <w:szCs w:val="24"/>
          <w:lang w:val="hy-AM"/>
        </w:rPr>
        <w:t>վածի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1-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CC0BE5">
        <w:rPr>
          <w:rFonts w:ascii="GHEA Mariam" w:hAnsi="GHEA Mariam" w:cs="Tahoma"/>
          <w:spacing w:val="-8"/>
          <w:sz w:val="24"/>
          <w:szCs w:val="24"/>
          <w:lang w:val="hy-AM"/>
        </w:rPr>
        <w:t xml:space="preserve"> 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CC0BE5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CC0BE5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CC0BE5" w:rsidRPr="00CC0BE5" w:rsidRDefault="00CC0BE5" w:rsidP="00CC0B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C0BE5">
        <w:rPr>
          <w:rFonts w:ascii="GHEA Mariam" w:hAnsi="GHEA Mariam"/>
          <w:sz w:val="24"/>
          <w:szCs w:val="24"/>
          <w:lang w:val="hy-AM"/>
        </w:rPr>
        <w:t xml:space="preserve">1. </w:t>
      </w:r>
      <w:r w:rsidRPr="00CC0BE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տալ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և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0BE5">
        <w:rPr>
          <w:rFonts w:ascii="GHEA Mariam" w:hAnsi="GHEA Mariam" w:cs="Arial"/>
          <w:sz w:val="24"/>
          <w:szCs w:val="24"/>
          <w:lang w:val="hy-AM"/>
        </w:rPr>
        <w:t>դրումային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բանկի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միջև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CC0B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27-</w:t>
      </w:r>
      <w:r w:rsidRPr="00CC0BE5">
        <w:rPr>
          <w:rFonts w:ascii="GHEA Mariam" w:hAnsi="GHEA Mariam" w:cs="Arial"/>
          <w:sz w:val="24"/>
          <w:szCs w:val="24"/>
          <w:lang w:val="hy-AM"/>
        </w:rPr>
        <w:t>ին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և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փոփոխված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«</w:t>
      </w:r>
      <w:r w:rsidRPr="00CC0BE5">
        <w:rPr>
          <w:rFonts w:ascii="GHEA Mariam" w:hAnsi="GHEA Mariam" w:cs="Arial"/>
          <w:sz w:val="24"/>
          <w:szCs w:val="24"/>
          <w:lang w:val="hy-AM"/>
        </w:rPr>
        <w:t>Եր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ևանի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ջրամատակարարման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բարելավում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ֆինանսական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թիվ</w:t>
      </w:r>
      <w:r w:rsidRPr="00CC0BE5">
        <w:rPr>
          <w:rFonts w:ascii="GHEA Mariam" w:hAnsi="GHEA Mariam"/>
          <w:spacing w:val="-8"/>
          <w:sz w:val="24"/>
          <w:szCs w:val="24"/>
          <w:lang w:val="hy-AM"/>
        </w:rPr>
        <w:t xml:space="preserve"> 3 </w:t>
      </w:r>
      <w:r w:rsidRPr="00CC0BE5">
        <w:rPr>
          <w:rFonts w:ascii="GHEA Mariam" w:hAnsi="GHEA Mariam" w:cs="Arial"/>
          <w:spacing w:val="-8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0BE5">
        <w:rPr>
          <w:rFonts w:ascii="GHEA Mariam" w:hAnsi="GHEA Mariam" w:cs="Arial"/>
          <w:sz w:val="24"/>
          <w:szCs w:val="24"/>
          <w:lang w:val="hy-AM"/>
        </w:rPr>
        <w:t>փոխության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C0BE5">
        <w:rPr>
          <w:rFonts w:ascii="GHEA Mariam" w:hAnsi="GHEA Mariam"/>
          <w:sz w:val="24"/>
          <w:szCs w:val="24"/>
          <w:lang w:val="hy-AM"/>
        </w:rPr>
        <w:t>:</w:t>
      </w:r>
    </w:p>
    <w:p w:rsidR="00CC0BE5" w:rsidRPr="00CC0BE5" w:rsidRDefault="00CC0BE5" w:rsidP="00CC0B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C0BE5">
        <w:rPr>
          <w:rFonts w:ascii="GHEA Mariam" w:hAnsi="GHEA Mariam"/>
          <w:sz w:val="24"/>
          <w:szCs w:val="24"/>
          <w:lang w:val="hy-AM"/>
        </w:rPr>
        <w:t xml:space="preserve">2. </w:t>
      </w:r>
      <w:r w:rsidRPr="00CC0B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` </w:t>
      </w:r>
      <w:r w:rsidRPr="00CC0BE5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0BE5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0BE5">
        <w:rPr>
          <w:rFonts w:ascii="GHEA Mariam" w:hAnsi="GHEA Mariam" w:cs="Arial"/>
          <w:sz w:val="24"/>
          <w:szCs w:val="24"/>
          <w:lang w:val="hy-AM"/>
        </w:rPr>
        <w:t>պել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C0BE5">
        <w:rPr>
          <w:rFonts w:ascii="GHEA Mariam" w:hAnsi="GHEA Mariam"/>
          <w:sz w:val="24"/>
          <w:szCs w:val="24"/>
          <w:lang w:val="hy-AM"/>
        </w:rPr>
        <w:t xml:space="preserve"> </w:t>
      </w:r>
      <w:r w:rsidRPr="00CC0BE5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CC0BE5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CC0BE5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CC0BE5" w:rsidRPr="00E67547" w:rsidRDefault="00CC0BE5" w:rsidP="00CC0B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C0B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CC0B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C0BE5" w:rsidRPr="00E67547" w:rsidRDefault="00CC0BE5" w:rsidP="00CC0B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E67547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CC0BE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CC0BE5">
        <w:rPr>
          <w:rFonts w:ascii="GHEA Mariam" w:hAnsi="GHEA Mariam" w:cs="Arial Armenian"/>
          <w:sz w:val="24"/>
          <w:szCs w:val="24"/>
          <w:lang w:val="hy-AM"/>
        </w:rPr>
        <w:t>Ն</w:t>
      </w:r>
      <w:r w:rsidRPr="00E67547">
        <w:rPr>
          <w:rFonts w:ascii="GHEA Mariam" w:hAnsi="GHEA Mariam" w:cs="Sylfaen"/>
          <w:sz w:val="24"/>
          <w:szCs w:val="24"/>
          <w:lang w:val="af-ZA"/>
        </w:rPr>
        <w:t>.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C0BE5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CC0BE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C0BE5" w:rsidRPr="00E67547" w:rsidRDefault="00CC0BE5" w:rsidP="00CC0B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CC0BE5" w:rsidRPr="00CC0BE5" w:rsidRDefault="00CC0BE5" w:rsidP="00CC0BE5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CC0BE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CC0BE5" w:rsidRPr="00CC0BE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7FC" w:rsidRDefault="004407FC">
      <w:r>
        <w:separator/>
      </w:r>
    </w:p>
  </w:endnote>
  <w:endnote w:type="continuationSeparator" w:id="0">
    <w:p w:rsidR="004407FC" w:rsidRDefault="00440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407F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22537">
      <w:rPr>
        <w:noProof/>
      </w:rPr>
      <w:t>voroshumTK109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7FC" w:rsidRDefault="004407FC">
      <w:r>
        <w:separator/>
      </w:r>
    </w:p>
  </w:footnote>
  <w:footnote w:type="continuationSeparator" w:id="0">
    <w:p w:rsidR="004407FC" w:rsidRDefault="00440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0BE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BE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537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7FC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B5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BE5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5E08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2D9F49"/>
  <w15:chartTrackingRefBased/>
  <w15:docId w15:val="{1615B08F-CE01-4404-85B4-163187C5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C0BE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C0BE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2022-04-13T05:42:00Z</dcterms:created>
  <dcterms:modified xsi:type="dcterms:W3CDTF">2022-04-14T06:13:00Z</dcterms:modified>
</cp:coreProperties>
</file>