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Default="00296E5B" w:rsidP="00296E5B">
      <w:pPr>
        <w:jc w:val="center"/>
        <w:rPr>
          <w:rFonts w:ascii="GHEA Mariam" w:hAnsi="GHEA Mariam"/>
          <w:sz w:val="18"/>
          <w:szCs w:val="18"/>
        </w:rPr>
      </w:pPr>
    </w:p>
    <w:p w:rsidR="005F3587" w:rsidRPr="004F0E43" w:rsidRDefault="005F3587" w:rsidP="00296E5B">
      <w:pPr>
        <w:jc w:val="center"/>
        <w:rPr>
          <w:rFonts w:ascii="GHEA Mariam" w:hAnsi="GHEA Mariam"/>
          <w:sz w:val="18"/>
          <w:szCs w:val="18"/>
        </w:rPr>
      </w:pPr>
    </w:p>
    <w:p w:rsidR="00296E5B" w:rsidRPr="004F0E43" w:rsidRDefault="00296E5B" w:rsidP="00296E5B">
      <w:pPr>
        <w:jc w:val="center"/>
        <w:rPr>
          <w:rFonts w:ascii="GHEA Mariam" w:hAnsi="GHEA Mariam"/>
          <w:sz w:val="18"/>
          <w:szCs w:val="18"/>
        </w:rPr>
      </w:pPr>
    </w:p>
    <w:p w:rsidR="00296E5B" w:rsidRPr="006A01BC" w:rsidRDefault="00241E72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AC0596">
        <w:rPr>
          <w:rFonts w:ascii="GHEA Mariam" w:hAnsi="GHEA Mariam"/>
          <w:sz w:val="24"/>
          <w:szCs w:val="24"/>
          <w:lang w:val="hy-AM"/>
        </w:rPr>
        <w:t>5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- </w:t>
      </w:r>
      <w:r w:rsidR="00296E5B">
        <w:rPr>
          <w:rFonts w:ascii="GHEA Mariam" w:hAnsi="GHEA Mariam"/>
          <w:sz w:val="24"/>
          <w:szCs w:val="24"/>
        </w:rPr>
        <w:t xml:space="preserve"> </w:t>
      </w:r>
      <w:r w:rsidR="004F0E43">
        <w:rPr>
          <w:rFonts w:ascii="GHEA Mariam" w:hAnsi="GHEA Mariam"/>
          <w:sz w:val="24"/>
          <w:szCs w:val="24"/>
          <w:lang w:val="hy-AM"/>
        </w:rPr>
        <w:t>Ն</w:t>
      </w:r>
    </w:p>
    <w:p w:rsidR="001F225D" w:rsidRPr="004F0E43" w:rsidRDefault="001F225D" w:rsidP="00477447">
      <w:pPr>
        <w:rPr>
          <w:sz w:val="18"/>
          <w:szCs w:val="18"/>
        </w:rPr>
      </w:pPr>
    </w:p>
    <w:p w:rsidR="00296E5B" w:rsidRDefault="00296E5B" w:rsidP="00477447">
      <w:pPr>
        <w:rPr>
          <w:sz w:val="18"/>
          <w:szCs w:val="18"/>
        </w:rPr>
      </w:pPr>
    </w:p>
    <w:p w:rsidR="005F3587" w:rsidRPr="004F0E43" w:rsidRDefault="005F3587" w:rsidP="00477447">
      <w:pPr>
        <w:rPr>
          <w:sz w:val="18"/>
          <w:szCs w:val="18"/>
        </w:rPr>
      </w:pPr>
    </w:p>
    <w:p w:rsidR="00296E5B" w:rsidRPr="004F0E43" w:rsidRDefault="00296E5B" w:rsidP="00477447">
      <w:pPr>
        <w:rPr>
          <w:sz w:val="18"/>
          <w:szCs w:val="18"/>
        </w:rPr>
      </w:pPr>
    </w:p>
    <w:p w:rsidR="004F0E43" w:rsidRDefault="004F0E43" w:rsidP="004F0E43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</w:rPr>
      </w:pPr>
      <w:r w:rsidRPr="0075613F">
        <w:rPr>
          <w:rFonts w:ascii="GHEA Mariam" w:hAnsi="GHEA Mariam" w:cs="Arial"/>
          <w:spacing w:val="-6"/>
          <w:sz w:val="24"/>
          <w:szCs w:val="24"/>
          <w:shd w:val="clear" w:color="auto" w:fill="FFFFFF"/>
        </w:rPr>
        <w:t>ՀԱՅԱՍՏԱՆԻ</w:t>
      </w:r>
      <w:r w:rsidRPr="0075613F">
        <w:rPr>
          <w:rFonts w:ascii="GHEA Mariam" w:hAnsi="GHEA Mariam"/>
          <w:spacing w:val="-6"/>
          <w:sz w:val="24"/>
          <w:szCs w:val="24"/>
          <w:shd w:val="clear" w:color="auto" w:fill="FFFFFF"/>
        </w:rPr>
        <w:t xml:space="preserve"> </w:t>
      </w:r>
      <w:r w:rsidRPr="0075613F">
        <w:rPr>
          <w:rFonts w:ascii="GHEA Mariam" w:hAnsi="GHEA Mariam" w:cs="Arial"/>
          <w:spacing w:val="-6"/>
          <w:sz w:val="24"/>
          <w:szCs w:val="24"/>
          <w:shd w:val="clear" w:color="auto" w:fill="FFFFFF"/>
        </w:rPr>
        <w:t>ՀԱՆՐԱՊԵՏՈՒԹՅԱՆ</w:t>
      </w:r>
      <w:r w:rsidRPr="0075613F">
        <w:rPr>
          <w:rFonts w:ascii="GHEA Mariam" w:hAnsi="GHEA Mariam"/>
          <w:spacing w:val="-6"/>
          <w:sz w:val="24"/>
          <w:szCs w:val="24"/>
          <w:shd w:val="clear" w:color="auto" w:fill="FFFFFF"/>
        </w:rPr>
        <w:t xml:space="preserve"> </w:t>
      </w:r>
      <w:r w:rsidRPr="0075613F">
        <w:rPr>
          <w:rFonts w:ascii="GHEA Mariam" w:hAnsi="GHEA Mariam" w:cs="Arial"/>
          <w:spacing w:val="-6"/>
          <w:sz w:val="24"/>
          <w:szCs w:val="24"/>
          <w:shd w:val="clear" w:color="auto" w:fill="FFFFFF"/>
        </w:rPr>
        <w:t>ԿԱՌԱՎԱՐՈՒԹՅԱՆ</w:t>
      </w:r>
      <w:r w:rsidRPr="0075613F">
        <w:rPr>
          <w:rFonts w:ascii="GHEA Mariam" w:hAnsi="GHEA Mariam"/>
          <w:spacing w:val="-6"/>
          <w:sz w:val="24"/>
          <w:szCs w:val="24"/>
          <w:shd w:val="clear" w:color="auto" w:fill="FFFFFF"/>
        </w:rPr>
        <w:t xml:space="preserve"> 2021 </w:t>
      </w:r>
      <w:r w:rsidRPr="0075613F">
        <w:rPr>
          <w:rFonts w:ascii="GHEA Mariam" w:hAnsi="GHEA Mariam" w:cs="Arial"/>
          <w:spacing w:val="-6"/>
          <w:sz w:val="24"/>
          <w:szCs w:val="24"/>
          <w:shd w:val="clear" w:color="auto" w:fill="FFFFFF"/>
        </w:rPr>
        <w:t>ԹՎԱԿԱՆԻ</w:t>
      </w:r>
      <w:r w:rsidRPr="004F0E4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F0E43">
        <w:rPr>
          <w:rFonts w:ascii="GHEA Mariam" w:hAnsi="GHEA Mariam" w:cs="Arial"/>
          <w:sz w:val="24"/>
          <w:szCs w:val="24"/>
          <w:shd w:val="clear" w:color="auto" w:fill="FFFFFF"/>
        </w:rPr>
        <w:t>ԴԵԿՏԵՄԲԵՐԻ</w:t>
      </w:r>
      <w:r w:rsidRPr="004F0E43">
        <w:rPr>
          <w:rFonts w:ascii="GHEA Mariam" w:hAnsi="GHEA Mariam"/>
          <w:sz w:val="24"/>
          <w:szCs w:val="24"/>
          <w:shd w:val="clear" w:color="auto" w:fill="FFFFFF"/>
        </w:rPr>
        <w:t xml:space="preserve"> 23-</w:t>
      </w:r>
      <w:r w:rsidRPr="004F0E43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Pr="004F0E43">
        <w:rPr>
          <w:rFonts w:ascii="GHEA Mariam" w:hAnsi="GHEA Mariam"/>
          <w:sz w:val="24"/>
          <w:szCs w:val="24"/>
          <w:shd w:val="clear" w:color="auto" w:fill="FFFFFF"/>
        </w:rPr>
        <w:t xml:space="preserve"> N 2121-</w:t>
      </w:r>
      <w:r w:rsidRPr="004F0E43">
        <w:rPr>
          <w:rFonts w:ascii="GHEA Mariam" w:hAnsi="GHEA Mariam" w:cs="Arial"/>
          <w:sz w:val="24"/>
          <w:szCs w:val="24"/>
          <w:shd w:val="clear" w:color="auto" w:fill="FFFFFF"/>
        </w:rPr>
        <w:t>Ն</w:t>
      </w:r>
      <w:r w:rsidRPr="004F0E4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F0E43">
        <w:rPr>
          <w:rFonts w:ascii="GHEA Mariam" w:hAnsi="GHEA Mariam" w:cs="Arial"/>
          <w:sz w:val="24"/>
          <w:szCs w:val="24"/>
          <w:shd w:val="clear" w:color="auto" w:fill="FFFFFF"/>
        </w:rPr>
        <w:t>ՈՐՈՇՄԱՆ</w:t>
      </w:r>
      <w:r w:rsidRPr="004F0E4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F0E43">
        <w:rPr>
          <w:rFonts w:ascii="GHEA Mariam" w:hAnsi="GHEA Mariam" w:cs="Arial"/>
          <w:sz w:val="24"/>
          <w:szCs w:val="24"/>
          <w:shd w:val="clear" w:color="auto" w:fill="FFFFFF"/>
        </w:rPr>
        <w:t>ՄԵՋ</w:t>
      </w:r>
      <w:r w:rsidRPr="004F0E4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F0E43">
        <w:rPr>
          <w:rFonts w:ascii="GHEA Mariam" w:hAnsi="GHEA Mariam" w:cs="Arial"/>
          <w:sz w:val="24"/>
          <w:szCs w:val="24"/>
          <w:shd w:val="clear" w:color="auto" w:fill="FFFFFF"/>
        </w:rPr>
        <w:t>ՓՈՓՈԽՈՒԹՅՈՒՆ</w:t>
      </w:r>
      <w:r w:rsidRPr="004F0E4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F0E4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4F0E43">
        <w:rPr>
          <w:rFonts w:ascii="GHEA Mariam" w:hAnsi="GHEA Mariam" w:cs="Arial"/>
          <w:sz w:val="24"/>
          <w:szCs w:val="24"/>
          <w:shd w:val="clear" w:color="auto" w:fill="FFFFFF"/>
        </w:rPr>
        <w:t xml:space="preserve"> </w:t>
      </w:r>
    </w:p>
    <w:p w:rsidR="004F0E43" w:rsidRDefault="004F0E43" w:rsidP="004F0E43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4F0E43">
        <w:rPr>
          <w:rFonts w:ascii="GHEA Mariam" w:hAnsi="GHEA Mariam" w:cs="Arial"/>
          <w:spacing w:val="-6"/>
          <w:sz w:val="24"/>
          <w:szCs w:val="24"/>
          <w:shd w:val="clear" w:color="auto" w:fill="FFFFFF"/>
        </w:rPr>
        <w:t>ԼՐԱՑՈՒՄ</w:t>
      </w:r>
      <w:r w:rsidRPr="004F0E43">
        <w:rPr>
          <w:rFonts w:ascii="GHEA Mariam" w:hAnsi="GHEA Mariam"/>
          <w:spacing w:val="-6"/>
          <w:sz w:val="24"/>
          <w:szCs w:val="24"/>
          <w:shd w:val="clear" w:color="auto" w:fill="FFFFFF"/>
        </w:rPr>
        <w:t xml:space="preserve"> </w:t>
      </w:r>
      <w:r w:rsidRPr="004F0E43">
        <w:rPr>
          <w:rFonts w:ascii="GHEA Mariam" w:hAnsi="GHEA Mariam" w:cs="Arial"/>
          <w:spacing w:val="-6"/>
          <w:sz w:val="24"/>
          <w:szCs w:val="24"/>
          <w:shd w:val="clear" w:color="auto" w:fill="FFFFFF"/>
        </w:rPr>
        <w:t>ԿԱՏԱՐԵԼՈՒ</w:t>
      </w:r>
      <w:r w:rsidRPr="004F0E43">
        <w:rPr>
          <w:rFonts w:ascii="GHEA Mariam" w:hAnsi="GHEA Mariam"/>
          <w:spacing w:val="-6"/>
          <w:sz w:val="24"/>
          <w:szCs w:val="24"/>
          <w:shd w:val="clear" w:color="auto" w:fill="FFFFFF"/>
        </w:rPr>
        <w:t xml:space="preserve"> </w:t>
      </w:r>
      <w:r w:rsidRPr="004F0E43">
        <w:rPr>
          <w:rFonts w:ascii="GHEA Mariam" w:hAnsi="GHEA Mariam" w:cs="Arial"/>
          <w:spacing w:val="-6"/>
          <w:sz w:val="24"/>
          <w:szCs w:val="24"/>
          <w:shd w:val="clear" w:color="auto" w:fill="FFFFFF"/>
        </w:rPr>
        <w:t>ԵՎ</w:t>
      </w:r>
      <w:r w:rsidRPr="004F0E4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 xml:space="preserve"> ԳՆՄԱՆ</w:t>
      </w:r>
      <w:r w:rsidRPr="004F0E4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4F0E4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ԳՈՐԾԸՆԹԱՑ</w:t>
      </w:r>
      <w:r w:rsidRPr="004F0E4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4F0E4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ԿԱԶՄԱԿԵՐՊԵԼՈՒ</w:t>
      </w:r>
      <w:r w:rsidRPr="004F0E4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4F0E43" w:rsidRDefault="004F0E43" w:rsidP="004F0E43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4F0E4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4F0E4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4F0E4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4F0E4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4F0E4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</w:p>
    <w:p w:rsidR="004F0E43" w:rsidRPr="004F0E43" w:rsidRDefault="004F0E43" w:rsidP="004F0E43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</w:t>
      </w:r>
    </w:p>
    <w:p w:rsidR="004F0E43" w:rsidRPr="004F0E43" w:rsidRDefault="004F0E43" w:rsidP="004F0E43">
      <w:pPr>
        <w:tabs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4F0E43" w:rsidRPr="004F0E43" w:rsidRDefault="004F0E43" w:rsidP="004F0E43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Mariam" w:hAnsi="GHEA Mariam" w:cstheme="majorBidi"/>
          <w:color w:val="000000"/>
          <w:sz w:val="24"/>
          <w:szCs w:val="24"/>
          <w:lang w:val="hy-AM" w:eastAsia="en-GB"/>
        </w:rPr>
      </w:pPr>
      <w:r w:rsidRPr="004F0E4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4F0E43">
        <w:rPr>
          <w:rFonts w:ascii="GHEA Mariam" w:hAnsi="GHEA Mariam" w:cs="Sylfaen"/>
          <w:sz w:val="24"/>
          <w:szCs w:val="24"/>
          <w:lang w:val="hy-AM"/>
        </w:rPr>
        <w:t>Ղեկավարվելով</w:t>
      </w:r>
      <w:r w:rsidRPr="004F0E43">
        <w:rPr>
          <w:rFonts w:ascii="GHEA Mariam" w:hAnsi="GHEA Mariam"/>
          <w:sz w:val="24"/>
          <w:szCs w:val="24"/>
          <w:lang w:val="hy-AM"/>
        </w:rPr>
        <w:t xml:space="preserve"> «</w:t>
      </w:r>
      <w:r w:rsidRPr="004F0E43">
        <w:rPr>
          <w:rFonts w:ascii="GHEA Mariam" w:hAnsi="GHEA Mariam"/>
          <w:color w:val="000000"/>
          <w:sz w:val="24"/>
          <w:szCs w:val="24"/>
          <w:lang w:val="hy-AM"/>
        </w:rPr>
        <w:t>Հայաստանի</w:t>
      </w:r>
      <w:r w:rsidRPr="004F0E4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4F0E43">
        <w:rPr>
          <w:rFonts w:ascii="GHEA Mariam" w:hAnsi="GHEA Mariam"/>
          <w:color w:val="000000"/>
          <w:sz w:val="24"/>
          <w:szCs w:val="24"/>
          <w:lang w:val="hy-AM"/>
        </w:rPr>
        <w:t>Հանրապետության</w:t>
      </w:r>
      <w:r w:rsidRPr="004F0E4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4F0E43">
        <w:rPr>
          <w:rFonts w:ascii="GHEA Mariam" w:hAnsi="GHEA Mariam"/>
          <w:color w:val="000000"/>
          <w:sz w:val="24"/>
          <w:szCs w:val="24"/>
          <w:lang w:val="hy-AM"/>
        </w:rPr>
        <w:t>բյուջետային</w:t>
      </w:r>
      <w:r w:rsidRPr="004F0E4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4F0E43">
        <w:rPr>
          <w:rFonts w:ascii="GHEA Mariam" w:hAnsi="GHEA Mariam"/>
          <w:color w:val="000000"/>
          <w:sz w:val="24"/>
          <w:szCs w:val="24"/>
          <w:lang w:val="hy-AM"/>
        </w:rPr>
        <w:t>համակարգի</w:t>
      </w:r>
      <w:r w:rsidRPr="004F0E4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4F0E43">
        <w:rPr>
          <w:rFonts w:ascii="GHEA Mariam" w:hAnsi="GHEA Mariam"/>
          <w:color w:val="000000"/>
          <w:sz w:val="24"/>
          <w:szCs w:val="24"/>
          <w:lang w:val="hy-AM"/>
        </w:rPr>
        <w:t>մասին»</w:t>
      </w:r>
      <w:r w:rsidRPr="004F0E4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4F0E4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F0E4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F0E4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F0E43">
        <w:rPr>
          <w:rFonts w:ascii="GHEA Mariam" w:hAnsi="GHEA Mariam"/>
          <w:color w:val="000000"/>
          <w:sz w:val="24"/>
          <w:szCs w:val="24"/>
          <w:lang w:val="hy-AM"/>
        </w:rPr>
        <w:t>օրենքի</w:t>
      </w:r>
      <w:r w:rsidRPr="004F0E43">
        <w:rPr>
          <w:rFonts w:ascii="GHEA Mariam" w:hAnsi="GHEA Mariam"/>
          <w:color w:val="000000"/>
          <w:sz w:val="24"/>
          <w:szCs w:val="24"/>
          <w:lang w:val="af-ZA"/>
        </w:rPr>
        <w:t xml:space="preserve"> 23-րդ հոդվածի 3-րդ </w:t>
      </w:r>
      <w:r w:rsidRPr="004F0E43">
        <w:rPr>
          <w:rFonts w:ascii="GHEA Mariam" w:hAnsi="GHEA Mariam"/>
          <w:color w:val="000000"/>
          <w:sz w:val="24"/>
          <w:szCs w:val="24"/>
          <w:lang w:val="hy-AM"/>
        </w:rPr>
        <w:t>մասով</w:t>
      </w:r>
      <w:r w:rsidRPr="004F0E43">
        <w:rPr>
          <w:rFonts w:ascii="GHEA Mariam" w:hAnsi="GHEA Mariam"/>
          <w:color w:val="000000"/>
          <w:sz w:val="24"/>
          <w:szCs w:val="24"/>
          <w:lang w:val="af-ZA"/>
        </w:rPr>
        <w:t xml:space="preserve">, «Նորմատիվ իրավական ակտերի մասին» </w:t>
      </w:r>
      <w:r w:rsidRPr="004F0E4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F0E4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F0E4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A6C92">
        <w:rPr>
          <w:rFonts w:ascii="GHEA Mariam" w:hAnsi="GHEA Mariam"/>
          <w:color w:val="000000"/>
          <w:sz w:val="24"/>
          <w:szCs w:val="24"/>
          <w:lang w:val="af-ZA"/>
        </w:rPr>
        <w:t xml:space="preserve">օրենքի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F0E43">
        <w:rPr>
          <w:rFonts w:ascii="GHEA Mariam" w:hAnsi="GHEA Mariam"/>
          <w:color w:val="000000"/>
          <w:sz w:val="24"/>
          <w:szCs w:val="24"/>
          <w:lang w:val="af-ZA"/>
        </w:rPr>
        <w:t>33-րդ հոդվածով</w:t>
      </w:r>
      <w:r w:rsidRPr="004F0E43">
        <w:rPr>
          <w:rFonts w:ascii="GHEA Mariam" w:hAnsi="GHEA Mariam"/>
          <w:color w:val="000000"/>
          <w:sz w:val="24"/>
          <w:szCs w:val="24"/>
          <w:lang w:val="hy-AM"/>
        </w:rPr>
        <w:t xml:space="preserve"> և </w:t>
      </w:r>
      <w:r w:rsidRPr="004F0E43">
        <w:rPr>
          <w:rFonts w:ascii="GHEA Mariam" w:hAnsi="GHEA Mariam" w:cstheme="majorBidi"/>
          <w:color w:val="000000"/>
          <w:sz w:val="24"/>
          <w:szCs w:val="24"/>
          <w:lang w:val="hy-AM" w:eastAsia="en-GB"/>
        </w:rPr>
        <w:t xml:space="preserve">Հայաստանի Հանրապետության կառավարության 2017 թվականի մայիսի 4-ի N 526-Ն </w:t>
      </w:r>
      <w:r w:rsidRPr="004F0E43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որոշման 1-ին կետով հաստատված՝ գնումների գործընթացի կազմակերպման կարգի </w:t>
      </w:r>
      <w:r w:rsidRPr="004F0E43">
        <w:rPr>
          <w:rFonts w:ascii="GHEA Mariam" w:hAnsi="GHEA Mariam" w:cstheme="majorBidi"/>
          <w:color w:val="000000"/>
          <w:sz w:val="24"/>
          <w:szCs w:val="24"/>
          <w:lang w:val="hy-AM" w:eastAsia="en-GB"/>
        </w:rPr>
        <w:t>3-րդ կետով՝ Հայաստանի Հանրապետու</w:t>
      </w:r>
      <w:r>
        <w:rPr>
          <w:rFonts w:ascii="GHEA Mariam" w:hAnsi="GHEA Mariam" w:cstheme="majorBidi"/>
          <w:color w:val="000000"/>
          <w:sz w:val="24"/>
          <w:szCs w:val="24"/>
          <w:lang w:val="hy-AM" w:eastAsia="en-GB"/>
        </w:rPr>
        <w:softHyphen/>
      </w:r>
      <w:r w:rsidRPr="004F0E43">
        <w:rPr>
          <w:rFonts w:ascii="GHEA Mariam" w:hAnsi="GHEA Mariam" w:cstheme="majorBidi"/>
          <w:color w:val="000000"/>
          <w:sz w:val="24"/>
          <w:szCs w:val="24"/>
          <w:lang w:val="hy-AM" w:eastAsia="en-GB"/>
        </w:rPr>
        <w:t>թյան կառավարու</w:t>
      </w:r>
      <w:r>
        <w:rPr>
          <w:rFonts w:ascii="GHEA Mariam" w:hAnsi="GHEA Mariam" w:cstheme="majorBidi"/>
          <w:color w:val="000000"/>
          <w:sz w:val="24"/>
          <w:szCs w:val="24"/>
          <w:lang w:val="hy-AM" w:eastAsia="en-GB"/>
        </w:rPr>
        <w:softHyphen/>
      </w:r>
      <w:r w:rsidRPr="004F0E43">
        <w:rPr>
          <w:rFonts w:ascii="GHEA Mariam" w:hAnsi="GHEA Mariam" w:cstheme="majorBidi"/>
          <w:color w:val="000000"/>
          <w:sz w:val="24"/>
          <w:szCs w:val="24"/>
          <w:lang w:val="hy-AM" w:eastAsia="en-GB"/>
        </w:rPr>
        <w:t>թյունը</w:t>
      </w:r>
      <w:r>
        <w:rPr>
          <w:rFonts w:ascii="Calibri" w:hAnsi="Calibri" w:cs="Calibri"/>
          <w:color w:val="000000"/>
          <w:sz w:val="24"/>
          <w:szCs w:val="24"/>
          <w:lang w:val="hy-AM" w:eastAsia="en-GB"/>
        </w:rPr>
        <w:t xml:space="preserve">    </w:t>
      </w:r>
      <w:r w:rsidRPr="004F0E43">
        <w:rPr>
          <w:rFonts w:ascii="GHEA Mariam" w:hAnsi="GHEA Mariam" w:cstheme="majorBidi"/>
          <w:bCs/>
          <w:iCs/>
          <w:color w:val="000000"/>
          <w:sz w:val="24"/>
          <w:szCs w:val="24"/>
          <w:lang w:val="hy-AM" w:eastAsia="en-GB"/>
        </w:rPr>
        <w:t>ո</w:t>
      </w:r>
      <w:r>
        <w:rPr>
          <w:rFonts w:ascii="GHEA Mariam" w:hAnsi="GHEA Mariam" w:cstheme="majorBidi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4F0E43">
        <w:rPr>
          <w:rFonts w:ascii="GHEA Mariam" w:hAnsi="GHEA Mariam" w:cstheme="majorBidi"/>
          <w:bCs/>
          <w:iCs/>
          <w:color w:val="000000"/>
          <w:sz w:val="24"/>
          <w:szCs w:val="24"/>
          <w:lang w:val="hy-AM" w:eastAsia="en-GB"/>
        </w:rPr>
        <w:t>ր</w:t>
      </w:r>
      <w:r>
        <w:rPr>
          <w:rFonts w:ascii="GHEA Mariam" w:hAnsi="GHEA Mariam" w:cstheme="majorBidi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4F0E43">
        <w:rPr>
          <w:rFonts w:ascii="GHEA Mariam" w:hAnsi="GHEA Mariam" w:cstheme="majorBidi"/>
          <w:bCs/>
          <w:iCs/>
          <w:color w:val="000000"/>
          <w:sz w:val="24"/>
          <w:szCs w:val="24"/>
          <w:lang w:val="hy-AM" w:eastAsia="en-GB"/>
        </w:rPr>
        <w:t>ո</w:t>
      </w:r>
      <w:r>
        <w:rPr>
          <w:rFonts w:ascii="GHEA Mariam" w:hAnsi="GHEA Mariam" w:cstheme="majorBidi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4F0E43">
        <w:rPr>
          <w:rFonts w:ascii="GHEA Mariam" w:hAnsi="GHEA Mariam" w:cstheme="majorBidi"/>
          <w:bCs/>
          <w:iCs/>
          <w:color w:val="000000"/>
          <w:sz w:val="24"/>
          <w:szCs w:val="24"/>
          <w:lang w:val="hy-AM" w:eastAsia="en-GB"/>
        </w:rPr>
        <w:t>շ</w:t>
      </w:r>
      <w:r>
        <w:rPr>
          <w:rFonts w:ascii="GHEA Mariam" w:hAnsi="GHEA Mariam" w:cstheme="majorBidi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4F0E43">
        <w:rPr>
          <w:rFonts w:ascii="GHEA Mariam" w:hAnsi="GHEA Mariam" w:cstheme="majorBidi"/>
          <w:bCs/>
          <w:iCs/>
          <w:color w:val="000000"/>
          <w:sz w:val="24"/>
          <w:szCs w:val="24"/>
          <w:lang w:val="hy-AM" w:eastAsia="en-GB"/>
        </w:rPr>
        <w:t>ու</w:t>
      </w:r>
      <w:r>
        <w:rPr>
          <w:rFonts w:ascii="GHEA Mariam" w:hAnsi="GHEA Mariam" w:cstheme="majorBidi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4F0E43">
        <w:rPr>
          <w:rFonts w:ascii="GHEA Mariam" w:hAnsi="GHEA Mariam" w:cstheme="majorBidi"/>
          <w:bCs/>
          <w:iCs/>
          <w:color w:val="000000"/>
          <w:sz w:val="24"/>
          <w:szCs w:val="24"/>
          <w:lang w:val="hy-AM" w:eastAsia="en-GB"/>
        </w:rPr>
        <w:t xml:space="preserve">մ </w:t>
      </w:r>
      <w:r>
        <w:rPr>
          <w:rFonts w:ascii="GHEA Mariam" w:hAnsi="GHEA Mariam" w:cstheme="majorBidi"/>
          <w:bCs/>
          <w:iCs/>
          <w:color w:val="000000"/>
          <w:sz w:val="24"/>
          <w:szCs w:val="24"/>
          <w:lang w:val="hy-AM" w:eastAsia="en-GB"/>
        </w:rPr>
        <w:t xml:space="preserve">  </w:t>
      </w:r>
      <w:r w:rsidRPr="004F0E43">
        <w:rPr>
          <w:rFonts w:ascii="GHEA Mariam" w:hAnsi="GHEA Mariam" w:cstheme="majorBidi"/>
          <w:bCs/>
          <w:iCs/>
          <w:color w:val="000000"/>
          <w:sz w:val="24"/>
          <w:szCs w:val="24"/>
          <w:lang w:val="hy-AM" w:eastAsia="en-GB"/>
        </w:rPr>
        <w:t>է</w:t>
      </w:r>
      <w:r w:rsidRPr="004F0E43">
        <w:rPr>
          <w:rFonts w:ascii="GHEA Mariam" w:hAnsi="GHEA Mariam" w:cstheme="majorBidi"/>
          <w:b/>
          <w:bCs/>
          <w:i/>
          <w:iCs/>
          <w:color w:val="000000"/>
          <w:sz w:val="24"/>
          <w:szCs w:val="24"/>
          <w:lang w:val="hy-AM" w:eastAsia="en-GB"/>
        </w:rPr>
        <w:t>.</w:t>
      </w:r>
    </w:p>
    <w:p w:rsidR="004F0E43" w:rsidRPr="004F0E43" w:rsidRDefault="004F0E43" w:rsidP="004F0E43">
      <w:pPr>
        <w:pStyle w:val="norm"/>
        <w:numPr>
          <w:ilvl w:val="0"/>
          <w:numId w:val="1"/>
        </w:numPr>
        <w:tabs>
          <w:tab w:val="left" w:pos="851"/>
          <w:tab w:val="left" w:pos="993"/>
        </w:tabs>
        <w:spacing w:line="360" w:lineRule="auto"/>
        <w:ind w:left="0" w:firstLine="567"/>
        <w:rPr>
          <w:rFonts w:ascii="GHEA Mariam" w:hAnsi="GHEA Mariam" w:cs="Sylfaen"/>
          <w:sz w:val="24"/>
          <w:szCs w:val="24"/>
          <w:lang w:val="af-ZA"/>
        </w:rPr>
      </w:pPr>
      <w:r w:rsidRPr="004F0E43">
        <w:rPr>
          <w:rFonts w:ascii="GHEA Mariam" w:hAnsi="GHEA Mariam" w:cs="GHEA Grapalat"/>
          <w:spacing w:val="-2"/>
          <w:sz w:val="24"/>
          <w:szCs w:val="24"/>
          <w:lang w:val="fr-FR"/>
        </w:rPr>
        <w:t>Հայաստանի Հանրապետության կառավարության 2021</w:t>
      </w:r>
      <w:r w:rsidRPr="004F0E43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r w:rsidRPr="004F0E43">
        <w:rPr>
          <w:rFonts w:ascii="GHEA Mariam" w:hAnsi="GHEA Mariam" w:cs="Sylfaen"/>
          <w:spacing w:val="-2"/>
          <w:sz w:val="24"/>
          <w:szCs w:val="24"/>
          <w:lang w:val="hy-AM"/>
        </w:rPr>
        <w:t>թվականի</w:t>
      </w:r>
      <w:r w:rsidRPr="004F0E43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r w:rsidRPr="004F0E43">
        <w:rPr>
          <w:rFonts w:ascii="GHEA Mariam" w:hAnsi="GHEA Mariam" w:cs="Sylfaen"/>
          <w:spacing w:val="-2"/>
          <w:sz w:val="24"/>
          <w:szCs w:val="24"/>
          <w:lang w:val="hy-AM"/>
        </w:rPr>
        <w:t>դեկտեմբ</w:t>
      </w:r>
      <w:r w:rsidRPr="004F0E43">
        <w:rPr>
          <w:rFonts w:ascii="GHEA Mariam" w:hAnsi="GHEA Mariam" w:cs="Sylfaen"/>
          <w:spacing w:val="-2"/>
          <w:sz w:val="24"/>
          <w:szCs w:val="24"/>
          <w:lang w:val="hy-AM"/>
        </w:rPr>
        <w:softHyphen/>
        <w:t>երի</w:t>
      </w:r>
      <w:r w:rsidRPr="004F0E43">
        <w:rPr>
          <w:rFonts w:ascii="GHEA Mariam" w:hAnsi="GHEA Mariam" w:cs="Sylfaen"/>
          <w:sz w:val="24"/>
          <w:szCs w:val="24"/>
          <w:lang w:val="af-ZA"/>
        </w:rPr>
        <w:t xml:space="preserve"> 23-</w:t>
      </w:r>
      <w:r w:rsidRPr="004F0E43">
        <w:rPr>
          <w:rFonts w:ascii="GHEA Mariam" w:hAnsi="GHEA Mariam" w:cs="Sylfaen"/>
          <w:sz w:val="24"/>
          <w:szCs w:val="24"/>
          <w:lang w:val="hy-AM"/>
        </w:rPr>
        <w:t>ի</w:t>
      </w:r>
      <w:r w:rsidRPr="004F0E43">
        <w:rPr>
          <w:rFonts w:ascii="GHEA Mariam" w:hAnsi="GHEA Mariam" w:cs="Sylfaen"/>
          <w:sz w:val="24"/>
          <w:szCs w:val="24"/>
          <w:lang w:val="af-ZA"/>
        </w:rPr>
        <w:t xml:space="preserve"> «</w:t>
      </w:r>
      <w:r w:rsidRPr="004F0E4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F0E43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F0E4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4F0E43">
        <w:rPr>
          <w:rFonts w:ascii="GHEA Mariam" w:hAnsi="GHEA Mariam" w:cs="Sylfaen"/>
          <w:sz w:val="24"/>
          <w:szCs w:val="24"/>
          <w:lang w:val="af-ZA"/>
        </w:rPr>
        <w:t xml:space="preserve"> 2022 </w:t>
      </w:r>
      <w:r w:rsidRPr="004F0E43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4F0E43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F0E43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4F0E43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F0E43">
        <w:rPr>
          <w:rFonts w:ascii="GHEA Mariam" w:hAnsi="GHEA Mariam" w:cs="Sylfaen"/>
          <w:sz w:val="24"/>
          <w:szCs w:val="24"/>
          <w:lang w:val="hy-AM"/>
        </w:rPr>
        <w:t>բյուջեի</w:t>
      </w:r>
      <w:r w:rsidRPr="004F0E43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F0E43">
        <w:rPr>
          <w:rFonts w:ascii="GHEA Mariam" w:hAnsi="GHEA Mariam" w:cs="Sylfaen"/>
          <w:sz w:val="24"/>
          <w:szCs w:val="24"/>
          <w:lang w:val="hy-AM"/>
        </w:rPr>
        <w:t>կատարումն</w:t>
      </w:r>
      <w:r w:rsidRPr="004F0E43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F0E43">
        <w:rPr>
          <w:rFonts w:ascii="GHEA Mariam" w:hAnsi="GHEA Mariam" w:cs="Sylfaen"/>
          <w:sz w:val="24"/>
          <w:szCs w:val="24"/>
          <w:lang w:val="hy-AM"/>
        </w:rPr>
        <w:t>ապահովող</w:t>
      </w:r>
      <w:r w:rsidRPr="004F0E43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F0E43">
        <w:rPr>
          <w:rFonts w:ascii="GHEA Mariam" w:hAnsi="GHEA Mariam" w:cs="Sylfaen"/>
          <w:sz w:val="24"/>
          <w:szCs w:val="24"/>
          <w:lang w:val="hy-AM"/>
        </w:rPr>
        <w:t>միջոցառումների</w:t>
      </w:r>
      <w:r w:rsidRPr="004F0E43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F0E43">
        <w:rPr>
          <w:rFonts w:ascii="GHEA Mariam" w:hAnsi="GHEA Mariam" w:cs="Sylfaen"/>
          <w:sz w:val="24"/>
          <w:szCs w:val="24"/>
          <w:lang w:val="hy-AM"/>
        </w:rPr>
        <w:t>մասին»</w:t>
      </w:r>
      <w:r w:rsidRPr="004F0E43">
        <w:rPr>
          <w:rFonts w:ascii="GHEA Mariam" w:hAnsi="GHEA Mariam" w:cs="Sylfaen"/>
          <w:sz w:val="24"/>
          <w:szCs w:val="24"/>
          <w:lang w:val="af-ZA"/>
        </w:rPr>
        <w:t xml:space="preserve"> N 2121-</w:t>
      </w:r>
      <w:r w:rsidRPr="004F0E43">
        <w:rPr>
          <w:rFonts w:ascii="GHEA Mariam" w:hAnsi="GHEA Mariam" w:cs="Sylfaen"/>
          <w:sz w:val="24"/>
          <w:szCs w:val="24"/>
          <w:lang w:val="hy-AM"/>
        </w:rPr>
        <w:t>Ն</w:t>
      </w:r>
      <w:r w:rsidRPr="004F0E43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F0E43">
        <w:rPr>
          <w:rFonts w:ascii="GHEA Mariam" w:hAnsi="GHEA Mariam" w:cs="Sylfaen"/>
          <w:sz w:val="24"/>
          <w:szCs w:val="24"/>
          <w:lang w:val="hy-AM"/>
        </w:rPr>
        <w:t>որ</w:t>
      </w:r>
      <w:r w:rsidRPr="004F0E43">
        <w:rPr>
          <w:rFonts w:ascii="GHEA Mariam" w:hAnsi="GHEA Mariam" w:cs="Sylfaen"/>
          <w:sz w:val="24"/>
          <w:szCs w:val="24"/>
          <w:lang w:val="af-ZA"/>
        </w:rPr>
        <w:t xml:space="preserve">ոշման N </w:t>
      </w:r>
      <w:r w:rsidRPr="004F0E43">
        <w:rPr>
          <w:rFonts w:ascii="GHEA Mariam" w:hAnsi="GHEA Mariam" w:cs="Sylfaen"/>
          <w:sz w:val="24"/>
          <w:szCs w:val="24"/>
          <w:lang w:val="hy-AM"/>
        </w:rPr>
        <w:t xml:space="preserve">10 </w:t>
      </w:r>
      <w:r w:rsidRPr="004F0E43">
        <w:rPr>
          <w:rFonts w:ascii="GHEA Mariam" w:hAnsi="GHEA Mariam" w:cs="Sylfaen"/>
          <w:sz w:val="24"/>
          <w:szCs w:val="24"/>
          <w:lang w:val="af-ZA"/>
        </w:rPr>
        <w:t xml:space="preserve">հավելվածում կատարել փոփոխություն՝ համաձայն N </w:t>
      </w:r>
      <w:r w:rsidRPr="004F0E43">
        <w:rPr>
          <w:rFonts w:ascii="GHEA Mariam" w:hAnsi="GHEA Mariam" w:cs="Sylfaen"/>
          <w:sz w:val="24"/>
          <w:szCs w:val="24"/>
          <w:lang w:val="hy-AM"/>
        </w:rPr>
        <w:t xml:space="preserve">1 </w:t>
      </w:r>
      <w:r w:rsidRPr="004F0E43">
        <w:rPr>
          <w:rFonts w:ascii="GHEA Mariam" w:hAnsi="GHEA Mariam" w:cs="Sylfaen"/>
          <w:sz w:val="24"/>
          <w:szCs w:val="24"/>
          <w:lang w:val="af-ZA"/>
        </w:rPr>
        <w:t>հավելվածի:</w:t>
      </w:r>
    </w:p>
    <w:p w:rsidR="004F0E43" w:rsidRPr="004F0E43" w:rsidRDefault="004F0E43" w:rsidP="004F0E43">
      <w:pPr>
        <w:pStyle w:val="norm"/>
        <w:numPr>
          <w:ilvl w:val="0"/>
          <w:numId w:val="1"/>
        </w:numPr>
        <w:tabs>
          <w:tab w:val="left" w:pos="851"/>
          <w:tab w:val="left" w:pos="993"/>
        </w:tabs>
        <w:spacing w:line="360" w:lineRule="auto"/>
        <w:ind w:left="0" w:firstLine="567"/>
        <w:rPr>
          <w:rFonts w:ascii="GHEA Mariam" w:hAnsi="GHEA Mariam" w:cs="Sylfaen"/>
          <w:sz w:val="24"/>
          <w:szCs w:val="24"/>
          <w:lang w:val="hy-AM"/>
        </w:rPr>
      </w:pPr>
      <w:r w:rsidRPr="004F0E43">
        <w:rPr>
          <w:rFonts w:ascii="GHEA Mariam" w:hAnsi="GHEA Mariam" w:cs="Sylfaen"/>
          <w:sz w:val="24"/>
          <w:szCs w:val="24"/>
          <w:lang w:val="hy-AM"/>
        </w:rPr>
        <w:t>Հույժ գ</w:t>
      </w:r>
      <w:r w:rsidRPr="004F0E43">
        <w:rPr>
          <w:rFonts w:ascii="GHEA Mariam" w:hAnsi="GHEA Mariam" w:cs="Sylfaen"/>
          <w:sz w:val="24"/>
          <w:szCs w:val="24"/>
          <w:lang w:val="af-ZA"/>
        </w:rPr>
        <w:t>աղտնի</w:t>
      </w:r>
      <w:r w:rsidRPr="004F0E43">
        <w:rPr>
          <w:rFonts w:ascii="GHEA Mariam" w:hAnsi="GHEA Mariam" w:cs="Sylfaen"/>
          <w:sz w:val="24"/>
          <w:szCs w:val="24"/>
          <w:lang w:val="hy-AM"/>
        </w:rPr>
        <w:t>:</w:t>
      </w:r>
    </w:p>
    <w:p w:rsidR="004F0E43" w:rsidRPr="004F0E43" w:rsidRDefault="004F0E43" w:rsidP="004F0E43">
      <w:pPr>
        <w:pStyle w:val="norm"/>
        <w:numPr>
          <w:ilvl w:val="0"/>
          <w:numId w:val="1"/>
        </w:numPr>
        <w:tabs>
          <w:tab w:val="left" w:pos="851"/>
          <w:tab w:val="left" w:pos="993"/>
        </w:tabs>
        <w:spacing w:line="360" w:lineRule="auto"/>
        <w:ind w:left="0" w:firstLine="567"/>
        <w:rPr>
          <w:rFonts w:ascii="GHEA Mariam" w:hAnsi="GHEA Mariam" w:cs="Sylfaen"/>
          <w:sz w:val="24"/>
          <w:szCs w:val="24"/>
          <w:lang w:val="hy-AM"/>
        </w:rPr>
      </w:pPr>
      <w:r w:rsidRPr="004F0E43">
        <w:rPr>
          <w:rFonts w:ascii="GHEA Mariam" w:hAnsi="GHEA Mariam" w:cs="Sylfaen"/>
          <w:sz w:val="24"/>
          <w:szCs w:val="24"/>
          <w:lang w:val="hy-AM"/>
        </w:rPr>
        <w:t>Հույժ գ</w:t>
      </w:r>
      <w:r w:rsidRPr="004F0E43">
        <w:rPr>
          <w:rFonts w:ascii="GHEA Mariam" w:hAnsi="GHEA Mariam" w:cs="Sylfaen"/>
          <w:sz w:val="24"/>
          <w:szCs w:val="24"/>
          <w:lang w:val="af-ZA"/>
        </w:rPr>
        <w:t>աղտնի</w:t>
      </w:r>
      <w:r w:rsidRPr="004F0E43">
        <w:rPr>
          <w:rFonts w:ascii="GHEA Mariam" w:hAnsi="GHEA Mariam" w:cs="Sylfaen"/>
          <w:sz w:val="24"/>
          <w:szCs w:val="24"/>
          <w:lang w:val="hy-AM"/>
        </w:rPr>
        <w:t xml:space="preserve">: </w:t>
      </w:r>
    </w:p>
    <w:p w:rsidR="004F0E43" w:rsidRPr="004F0E43" w:rsidRDefault="004F0E43" w:rsidP="004F0E43">
      <w:pPr>
        <w:pStyle w:val="norm"/>
        <w:numPr>
          <w:ilvl w:val="0"/>
          <w:numId w:val="1"/>
        </w:numPr>
        <w:tabs>
          <w:tab w:val="left" w:pos="851"/>
          <w:tab w:val="left" w:pos="993"/>
        </w:tabs>
        <w:spacing w:line="360" w:lineRule="auto"/>
        <w:ind w:left="0" w:firstLine="567"/>
        <w:rPr>
          <w:rFonts w:ascii="GHEA Mariam" w:hAnsi="GHEA Mariam" w:cs="Sylfaen"/>
          <w:sz w:val="24"/>
          <w:szCs w:val="24"/>
          <w:lang w:val="hy-AM"/>
        </w:rPr>
      </w:pPr>
      <w:r w:rsidRPr="004F0E43">
        <w:rPr>
          <w:rFonts w:ascii="GHEA Mariam" w:hAnsi="GHEA Mariam" w:cs="Sylfaen"/>
          <w:sz w:val="24"/>
          <w:szCs w:val="24"/>
          <w:lang w:val="af-ZA"/>
        </w:rPr>
        <w:lastRenderedPageBreak/>
        <w:t>Սույն</w:t>
      </w:r>
      <w:r w:rsidRPr="004F0E43">
        <w:rPr>
          <w:rFonts w:ascii="GHEA Mariam" w:hAnsi="GHEA Mariam" w:cs="Sylfaen"/>
          <w:sz w:val="24"/>
          <w:szCs w:val="24"/>
          <w:lang w:val="hy-AM"/>
        </w:rPr>
        <w:t xml:space="preserve"> որոշումն ուժի մեջ է մտնում պաշտոնական հրապարակմանը հաջորդող օրվանից:</w:t>
      </w:r>
    </w:p>
    <w:p w:rsidR="00296E5B" w:rsidRPr="004F0E43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</w:t>
      </w:r>
      <w:r w:rsidR="004F0E43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A6C92" w:rsidRDefault="00296E5B" w:rsidP="00DA6C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DA6C92" w:rsidSect="005F3587">
          <w:headerReference w:type="even" r:id="rId8"/>
          <w:headerReference w:type="default" r:id="rId9"/>
          <w:footerReference w:type="even" r:id="rId10"/>
          <w:pgSz w:w="11909" w:h="16834" w:code="9"/>
          <w:pgMar w:top="1560" w:right="1136" w:bottom="1276" w:left="1276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A6C92" w:rsidRDefault="00DA6C92" w:rsidP="00DA6C92">
      <w:pPr>
        <w:pStyle w:val="norm"/>
        <w:spacing w:line="24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lastRenderedPageBreak/>
        <w:t xml:space="preserve">                                                                                    </w:t>
      </w:r>
      <w:r w:rsidR="007D2EF1">
        <w:rPr>
          <w:rFonts w:ascii="GHEA Mariam" w:hAnsi="GHEA Mariam" w:cs="Arial"/>
          <w:sz w:val="24"/>
          <w:szCs w:val="24"/>
          <w:lang w:val="hy-AM"/>
        </w:rPr>
        <w:t xml:space="preserve">                                                          </w:t>
      </w:r>
      <w:r w:rsidRPr="00DA6C92">
        <w:rPr>
          <w:rFonts w:ascii="GHEA Mariam" w:hAnsi="GHEA Mariam" w:cs="Arial"/>
          <w:sz w:val="24"/>
          <w:szCs w:val="24"/>
          <w:lang w:val="hy-AM"/>
        </w:rPr>
        <w:t>Հավելված</w:t>
      </w:r>
      <w:r w:rsidRPr="00DA6C92">
        <w:rPr>
          <w:rFonts w:ascii="GHEA Mariam" w:hAnsi="GHEA Mariam"/>
          <w:sz w:val="24"/>
          <w:szCs w:val="24"/>
          <w:lang w:val="hy-AM"/>
        </w:rPr>
        <w:t xml:space="preserve"> N 1</w:t>
      </w:r>
    </w:p>
    <w:p w:rsidR="00DA6C92" w:rsidRPr="00DA6C92" w:rsidRDefault="00DA6C92" w:rsidP="00DA6C92">
      <w:pPr>
        <w:pStyle w:val="norm"/>
        <w:spacing w:line="24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                              </w:t>
      </w:r>
      <w:r w:rsidR="007D2EF1">
        <w:rPr>
          <w:rFonts w:ascii="GHEA Mariam" w:hAnsi="GHEA Mariam" w:cs="Arial"/>
          <w:sz w:val="24"/>
          <w:szCs w:val="24"/>
          <w:lang w:val="hy-AM"/>
        </w:rPr>
        <w:t xml:space="preserve">                                                           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A6C92">
        <w:rPr>
          <w:rFonts w:ascii="GHEA Mariam" w:hAnsi="GHEA Mariam" w:cs="Arial"/>
          <w:sz w:val="24"/>
          <w:szCs w:val="24"/>
          <w:lang w:val="hy-AM"/>
        </w:rPr>
        <w:t>ՀՀ</w:t>
      </w:r>
      <w:r w:rsidRPr="00DA6C92">
        <w:rPr>
          <w:rFonts w:ascii="GHEA Mariam" w:hAnsi="GHEA Mariam"/>
          <w:sz w:val="24"/>
          <w:szCs w:val="24"/>
          <w:lang w:val="hy-AM"/>
        </w:rPr>
        <w:t xml:space="preserve"> </w:t>
      </w:r>
      <w:r w:rsidRPr="00DA6C9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A6C92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DA6C92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DA6C92" w:rsidRDefault="00DA6C92" w:rsidP="00DA6C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DA6C92">
        <w:rPr>
          <w:rFonts w:ascii="GHEA Mariam" w:hAnsi="GHEA Mariam"/>
          <w:sz w:val="24"/>
          <w:szCs w:val="24"/>
          <w:lang w:val="hy-AM"/>
        </w:rPr>
        <w:t xml:space="preserve"> </w:t>
      </w:r>
      <w:r w:rsidRPr="00DA6C92">
        <w:rPr>
          <w:rFonts w:ascii="GHEA Mariam" w:hAnsi="GHEA Mariam"/>
          <w:sz w:val="24"/>
          <w:szCs w:val="24"/>
          <w:lang w:val="hy-AM"/>
        </w:rPr>
        <w:tab/>
      </w:r>
      <w:r w:rsidRPr="00DA6C92">
        <w:rPr>
          <w:rFonts w:ascii="GHEA Mariam" w:hAnsi="GHEA Mariam"/>
          <w:sz w:val="24"/>
          <w:szCs w:val="24"/>
          <w:lang w:val="hy-AM"/>
        </w:rPr>
        <w:tab/>
      </w:r>
      <w:r w:rsidRPr="00DA6C92">
        <w:rPr>
          <w:rFonts w:ascii="GHEA Mariam" w:hAnsi="GHEA Mariam"/>
          <w:sz w:val="24"/>
          <w:szCs w:val="24"/>
          <w:lang w:val="hy-AM"/>
        </w:rPr>
        <w:tab/>
      </w:r>
      <w:r w:rsidRPr="00DA6C92">
        <w:rPr>
          <w:rFonts w:ascii="GHEA Mariam" w:hAnsi="GHEA Mariam"/>
          <w:sz w:val="24"/>
          <w:szCs w:val="24"/>
          <w:lang w:val="hy-AM"/>
        </w:rPr>
        <w:tab/>
      </w:r>
      <w:r w:rsidRPr="00DA6C92">
        <w:rPr>
          <w:rFonts w:ascii="GHEA Mariam" w:hAnsi="GHEA Mariam"/>
          <w:sz w:val="24"/>
          <w:szCs w:val="24"/>
          <w:lang w:val="hy-AM"/>
        </w:rPr>
        <w:tab/>
      </w:r>
      <w:r w:rsidRPr="00DA6C92">
        <w:rPr>
          <w:rFonts w:ascii="GHEA Mariam" w:hAnsi="GHEA Mariam"/>
          <w:sz w:val="24"/>
          <w:szCs w:val="24"/>
          <w:lang w:val="hy-AM"/>
        </w:rPr>
        <w:tab/>
        <w:t xml:space="preserve">              </w:t>
      </w:r>
      <w:r w:rsidR="007D2EF1">
        <w:rPr>
          <w:rFonts w:ascii="GHEA Mariam" w:hAnsi="GHEA Mariam"/>
          <w:sz w:val="24"/>
          <w:szCs w:val="24"/>
          <w:lang w:val="hy-AM"/>
        </w:rPr>
        <w:t xml:space="preserve">                                                            </w:t>
      </w:r>
      <w:r w:rsidRPr="00DA6C92">
        <w:rPr>
          <w:rFonts w:ascii="GHEA Mariam" w:hAnsi="GHEA Mariam"/>
          <w:sz w:val="24"/>
          <w:szCs w:val="24"/>
          <w:lang w:val="hy-AM"/>
        </w:rPr>
        <w:t xml:space="preserve">  </w:t>
      </w:r>
      <w:r w:rsidRPr="00DA6C92">
        <w:rPr>
          <w:rFonts w:ascii="GHEA Mariam" w:hAnsi="GHEA Mariam" w:cs="Arial"/>
          <w:sz w:val="24"/>
          <w:szCs w:val="24"/>
          <w:lang w:val="hy-AM"/>
        </w:rPr>
        <w:t>ապրիլի</w:t>
      </w:r>
      <w:r w:rsidRPr="00DA6C9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1</w:t>
      </w:r>
      <w:r w:rsidR="001F1AFA">
        <w:rPr>
          <w:rFonts w:ascii="GHEA Mariam" w:hAnsi="GHEA Mariam"/>
          <w:sz w:val="24"/>
          <w:szCs w:val="24"/>
          <w:lang w:val="hy-AM"/>
        </w:rPr>
        <w:t>5</w:t>
      </w:r>
      <w:bookmarkStart w:id="0" w:name="_GoBack"/>
      <w:bookmarkEnd w:id="0"/>
      <w:r w:rsidRPr="00DA6C92">
        <w:rPr>
          <w:rFonts w:ascii="GHEA Mariam" w:hAnsi="GHEA Mariam"/>
          <w:sz w:val="24"/>
          <w:szCs w:val="24"/>
          <w:lang w:val="hy-AM"/>
        </w:rPr>
        <w:t>-</w:t>
      </w:r>
      <w:r w:rsidRPr="00DA6C92">
        <w:rPr>
          <w:rFonts w:ascii="GHEA Mariam" w:hAnsi="GHEA Mariam" w:cs="Arial"/>
          <w:sz w:val="24"/>
          <w:szCs w:val="24"/>
          <w:lang w:val="hy-AM"/>
        </w:rPr>
        <w:t>ի</w:t>
      </w:r>
      <w:r w:rsidRPr="00DA6C92">
        <w:rPr>
          <w:rFonts w:ascii="GHEA Mariam" w:hAnsi="GHEA Mariam"/>
          <w:sz w:val="24"/>
          <w:szCs w:val="24"/>
          <w:lang w:val="hy-AM"/>
        </w:rPr>
        <w:t xml:space="preserve"> N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DA6C92">
        <w:rPr>
          <w:rFonts w:ascii="GHEA Mariam" w:hAnsi="GHEA Mariam"/>
          <w:sz w:val="24"/>
          <w:szCs w:val="24"/>
          <w:lang w:val="hy-AM"/>
        </w:rPr>
        <w:t xml:space="preserve"> - </w:t>
      </w:r>
      <w:r w:rsidRPr="00DA6C92">
        <w:rPr>
          <w:rFonts w:ascii="GHEA Mariam" w:hAnsi="GHEA Mariam" w:cs="Arial"/>
          <w:sz w:val="24"/>
          <w:szCs w:val="24"/>
          <w:lang w:val="hy-AM"/>
        </w:rPr>
        <w:t>Ն</w:t>
      </w:r>
      <w:r w:rsidRPr="00DA6C92">
        <w:rPr>
          <w:rFonts w:ascii="GHEA Mariam" w:hAnsi="GHEA Mariam"/>
          <w:sz w:val="24"/>
          <w:szCs w:val="24"/>
          <w:lang w:val="hy-AM"/>
        </w:rPr>
        <w:t xml:space="preserve"> </w:t>
      </w:r>
      <w:r w:rsidRPr="00DA6C92">
        <w:rPr>
          <w:rFonts w:ascii="GHEA Mariam" w:hAnsi="GHEA Mariam" w:cs="Arial"/>
          <w:sz w:val="24"/>
          <w:szCs w:val="24"/>
          <w:lang w:val="hy-AM"/>
        </w:rPr>
        <w:t>որոշման</w:t>
      </w:r>
    </w:p>
    <w:p w:rsidR="007D2EF1" w:rsidRDefault="007D2EF1" w:rsidP="00DA6C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D2EF1" w:rsidRDefault="007D2EF1" w:rsidP="00DA6C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D2EF1" w:rsidRDefault="007D2EF1" w:rsidP="007D2EF1">
      <w:pPr>
        <w:pStyle w:val="mechtex"/>
        <w:rPr>
          <w:rFonts w:ascii="GHEA Mariam" w:hAnsi="GHEA Mariam" w:cs="Calibri"/>
          <w:bCs/>
          <w:sz w:val="24"/>
          <w:szCs w:val="24"/>
          <w:lang w:val="hy-AM" w:eastAsia="en-US"/>
        </w:rPr>
      </w:pPr>
      <w:r w:rsidRPr="007D2EF1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7D2EF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D2EF1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7D2EF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D2EF1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7D2EF1">
        <w:rPr>
          <w:rFonts w:ascii="GHEA Mariam" w:hAnsi="GHEA Mariam"/>
          <w:sz w:val="24"/>
          <w:szCs w:val="24"/>
          <w:lang w:val="hy-AM" w:eastAsia="en-US"/>
        </w:rPr>
        <w:t xml:space="preserve"> 2021 </w:t>
      </w:r>
      <w:r w:rsidRPr="007D2EF1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7D2EF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D2EF1">
        <w:rPr>
          <w:rFonts w:ascii="GHEA Mariam" w:hAnsi="GHEA Mariam" w:cs="Arial"/>
          <w:sz w:val="24"/>
          <w:szCs w:val="24"/>
          <w:lang w:val="hy-AM" w:eastAsia="en-US"/>
        </w:rPr>
        <w:t>ԴԵԿՏԵՄԲԵՐԻ</w:t>
      </w:r>
      <w:r w:rsidRPr="007D2EF1">
        <w:rPr>
          <w:rFonts w:ascii="GHEA Mariam" w:hAnsi="GHEA Mariam"/>
          <w:sz w:val="24"/>
          <w:szCs w:val="24"/>
          <w:lang w:val="hy-AM" w:eastAsia="en-US"/>
        </w:rPr>
        <w:t xml:space="preserve"> 23-</w:t>
      </w:r>
      <w:r w:rsidRPr="007D2EF1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7D2EF1">
        <w:rPr>
          <w:rFonts w:ascii="GHEA Mariam" w:hAnsi="GHEA Mariam"/>
          <w:sz w:val="24"/>
          <w:szCs w:val="24"/>
          <w:lang w:val="hy-AM" w:eastAsia="en-US"/>
        </w:rPr>
        <w:t xml:space="preserve"> N 2121-</w:t>
      </w:r>
      <w:r w:rsidRPr="007D2EF1">
        <w:rPr>
          <w:rFonts w:ascii="GHEA Mariam" w:hAnsi="GHEA Mariam" w:cs="Arial"/>
          <w:sz w:val="24"/>
          <w:szCs w:val="24"/>
          <w:lang w:val="hy-AM" w:eastAsia="en-US"/>
        </w:rPr>
        <w:t>Ն</w:t>
      </w:r>
      <w:r w:rsidRPr="007D2EF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D2EF1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7D2EF1">
        <w:rPr>
          <w:rFonts w:ascii="GHEA Mariam" w:hAnsi="GHEA Mariam"/>
          <w:sz w:val="24"/>
          <w:szCs w:val="24"/>
          <w:lang w:val="hy-AM" w:eastAsia="en-US"/>
        </w:rPr>
        <w:br/>
        <w:t xml:space="preserve"> N 10 </w:t>
      </w:r>
      <w:r w:rsidRPr="007D2EF1">
        <w:rPr>
          <w:rFonts w:ascii="GHEA Mariam" w:hAnsi="GHEA Mariam" w:cs="Arial"/>
          <w:sz w:val="24"/>
          <w:szCs w:val="24"/>
          <w:lang w:val="hy-AM" w:eastAsia="en-US"/>
        </w:rPr>
        <w:t>ՀԱՎԵԼՎԱԾՈՒՄ</w:t>
      </w:r>
      <w:r w:rsidRPr="007D2EF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D2EF1">
        <w:rPr>
          <w:rFonts w:ascii="GHEA Mariam" w:hAnsi="GHEA Mariam" w:cs="Arial"/>
          <w:sz w:val="24"/>
          <w:szCs w:val="24"/>
          <w:lang w:val="hy-AM" w:eastAsia="en-US"/>
        </w:rPr>
        <w:t>ԿԱՏԱՐՎՈՂ</w:t>
      </w:r>
      <w:r w:rsidRPr="007D2EF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D2EF1">
        <w:rPr>
          <w:rFonts w:ascii="GHEA Mariam" w:hAnsi="GHEA Mariam" w:cs="Arial"/>
          <w:sz w:val="24"/>
          <w:szCs w:val="24"/>
          <w:lang w:val="hy-AM" w:eastAsia="en-US"/>
        </w:rPr>
        <w:t>ՓՈՓՈԽՈ</w:t>
      </w:r>
      <w:r w:rsidRPr="007D2EF1">
        <w:rPr>
          <w:rFonts w:ascii="GHEA Mariam" w:hAnsi="GHEA Mariam" w:cs="Calibri"/>
          <w:bCs/>
          <w:sz w:val="24"/>
          <w:szCs w:val="24"/>
          <w:lang w:val="hy-AM" w:eastAsia="en-US"/>
        </w:rPr>
        <w:t>ՒԹՅՈՒՆԸ</w:t>
      </w:r>
    </w:p>
    <w:p w:rsidR="007D2EF1" w:rsidRDefault="007D2EF1" w:rsidP="007D2EF1">
      <w:pPr>
        <w:pStyle w:val="mechtex"/>
        <w:rPr>
          <w:rFonts w:ascii="GHEA Mariam" w:hAnsi="GHEA Mariam" w:cs="Calibri"/>
          <w:bCs/>
          <w:sz w:val="24"/>
          <w:szCs w:val="24"/>
          <w:lang w:val="hy-AM" w:eastAsia="en-US"/>
        </w:rPr>
      </w:pPr>
    </w:p>
    <w:tbl>
      <w:tblPr>
        <w:tblW w:w="14312" w:type="dxa"/>
        <w:tblLook w:val="04A0" w:firstRow="1" w:lastRow="0" w:firstColumn="1" w:lastColumn="0" w:noHBand="0" w:noVBand="1"/>
      </w:tblPr>
      <w:tblGrid>
        <w:gridCol w:w="1685"/>
        <w:gridCol w:w="3272"/>
        <w:gridCol w:w="1545"/>
        <w:gridCol w:w="2037"/>
        <w:gridCol w:w="1536"/>
        <w:gridCol w:w="1495"/>
        <w:gridCol w:w="2742"/>
      </w:tblGrid>
      <w:tr w:rsidR="007D2EF1" w:rsidRPr="007D2EF1" w:rsidTr="007D2EF1">
        <w:trPr>
          <w:trHeight w:val="1140"/>
        </w:trPr>
        <w:tc>
          <w:tcPr>
            <w:tcW w:w="115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Գնման առարկայի</w:t>
            </w:r>
          </w:p>
        </w:tc>
        <w:tc>
          <w:tcPr>
            <w:tcW w:w="2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Ցուցանիշների փոփոխո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ւթյունը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  <w:t xml:space="preserve">(նվազեցումները նշված են </w:t>
            </w:r>
            <w:r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փակագծերում)</w:t>
            </w:r>
          </w:p>
        </w:tc>
      </w:tr>
      <w:tr w:rsidR="007D2EF1" w:rsidRPr="007D2EF1" w:rsidTr="007D2EF1">
        <w:trPr>
          <w:trHeight w:val="324"/>
        </w:trPr>
        <w:tc>
          <w:tcPr>
            <w:tcW w:w="1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3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գնման ձևը </w:t>
            </w:r>
          </w:p>
        </w:tc>
        <w:tc>
          <w:tcPr>
            <w:tcW w:w="2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չափի միավորը</w:t>
            </w:r>
          </w:p>
        </w:tc>
        <w:tc>
          <w:tcPr>
            <w:tcW w:w="1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միավորի գինը</w:t>
            </w:r>
          </w:p>
        </w:tc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քանակը</w:t>
            </w:r>
          </w:p>
        </w:tc>
        <w:tc>
          <w:tcPr>
            <w:tcW w:w="2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2EF1" w:rsidRPr="007D2EF1" w:rsidRDefault="008D5EB8" w:rsidP="007D2EF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</w:t>
            </w:r>
            <w:r w:rsidR="007D2EF1"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ումարը</w:t>
            </w:r>
            <w:r w:rsidR="007D2EF1"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  <w:t xml:space="preserve"> (հազ</w:t>
            </w:r>
            <w:r w:rsidR="007D2EF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  <w:r w:rsidR="007D2EF1"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դրամ)</w:t>
            </w:r>
          </w:p>
        </w:tc>
      </w:tr>
      <w:tr w:rsidR="007D2EF1" w:rsidRPr="007D2EF1" w:rsidTr="007D2EF1">
        <w:trPr>
          <w:trHeight w:val="570"/>
        </w:trPr>
        <w:tc>
          <w:tcPr>
            <w:tcW w:w="1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EF1" w:rsidRPr="007D2EF1" w:rsidRDefault="007D2EF1" w:rsidP="007D2EF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EF1" w:rsidRPr="007D2EF1" w:rsidRDefault="007D2EF1" w:rsidP="007D2EF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EF1" w:rsidRPr="007D2EF1" w:rsidRDefault="007D2EF1" w:rsidP="007D2EF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EF1" w:rsidRPr="007D2EF1" w:rsidRDefault="007D2EF1" w:rsidP="007D2EF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EF1" w:rsidRPr="007D2EF1" w:rsidRDefault="007D2EF1" w:rsidP="007D2EF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EF1" w:rsidRPr="007D2EF1" w:rsidRDefault="007D2EF1" w:rsidP="007D2EF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2EF1" w:rsidRPr="007D2EF1" w:rsidRDefault="007D2EF1" w:rsidP="007D2EF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D2EF1" w:rsidRPr="007D2EF1" w:rsidTr="007D2EF1">
        <w:trPr>
          <w:trHeight w:val="450"/>
        </w:trPr>
        <w:tc>
          <w:tcPr>
            <w:tcW w:w="115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2EF1" w:rsidRPr="007D2EF1" w:rsidRDefault="008D5EB8" w:rsidP="007D2EF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ՀՀ</w:t>
            </w:r>
            <w:r w:rsidR="007D2EF1"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վարչապետի աշխատակազմ</w:t>
            </w:r>
          </w:p>
        </w:tc>
        <w:tc>
          <w:tcPr>
            <w:tcW w:w="2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sz w:val="22"/>
                <w:szCs w:val="22"/>
                <w:lang w:eastAsia="en-US"/>
              </w:rPr>
              <w:t>(3,100.0)</w:t>
            </w:r>
          </w:p>
        </w:tc>
      </w:tr>
      <w:tr w:rsidR="007D2EF1" w:rsidRPr="007D2EF1" w:rsidTr="007D2EF1">
        <w:trPr>
          <w:trHeight w:val="690"/>
        </w:trPr>
        <w:tc>
          <w:tcPr>
            <w:tcW w:w="1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EF1" w:rsidRPr="007D2EF1" w:rsidRDefault="007D2EF1" w:rsidP="007D2EF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 N 01</w:t>
            </w:r>
          </w:p>
        </w:tc>
        <w:tc>
          <w:tcPr>
            <w:tcW w:w="3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Խումբ N 01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 N 01</w:t>
            </w:r>
          </w:p>
        </w:tc>
        <w:tc>
          <w:tcPr>
            <w:tcW w:w="50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EF1" w:rsidRPr="007D2EF1" w:rsidRDefault="007D2EF1" w:rsidP="007D2EF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Օրենսդիր և  գործադիր մարմիններ, պետական կառավարում</w:t>
            </w:r>
          </w:p>
        </w:tc>
        <w:tc>
          <w:tcPr>
            <w:tcW w:w="2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sz w:val="22"/>
                <w:szCs w:val="22"/>
                <w:lang w:eastAsia="en-US"/>
              </w:rPr>
              <w:t>(3,100.0)</w:t>
            </w:r>
          </w:p>
        </w:tc>
      </w:tr>
      <w:tr w:rsidR="007D2EF1" w:rsidRPr="007D2EF1" w:rsidTr="007D2EF1">
        <w:trPr>
          <w:trHeight w:val="465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EF1" w:rsidRPr="007D2EF1" w:rsidRDefault="007D2EF1" w:rsidP="007D2EF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1136  11001</w:t>
            </w:r>
          </w:p>
        </w:tc>
        <w:tc>
          <w:tcPr>
            <w:tcW w:w="98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2EF1" w:rsidRPr="007D2EF1" w:rsidRDefault="007D2EF1" w:rsidP="007D2EF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Ծառայությունների, ծրագրերի համակարգում</w:t>
            </w:r>
          </w:p>
        </w:tc>
        <w:tc>
          <w:tcPr>
            <w:tcW w:w="2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sz w:val="22"/>
                <w:szCs w:val="22"/>
                <w:lang w:eastAsia="en-US"/>
              </w:rPr>
              <w:t>(3,100.0)</w:t>
            </w:r>
          </w:p>
        </w:tc>
      </w:tr>
      <w:tr w:rsidR="007D2EF1" w:rsidRPr="007D2EF1" w:rsidTr="007D2EF1">
        <w:trPr>
          <w:trHeight w:val="495"/>
        </w:trPr>
        <w:tc>
          <w:tcPr>
            <w:tcW w:w="115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2EF1" w:rsidRPr="007D2EF1" w:rsidRDefault="007D2EF1" w:rsidP="007D2EF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ՄԱՍ II.  ԱՇԽԱՏԱՆՔՆԵՐ</w:t>
            </w:r>
          </w:p>
        </w:tc>
        <w:tc>
          <w:tcPr>
            <w:tcW w:w="2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sz w:val="22"/>
                <w:szCs w:val="22"/>
                <w:lang w:eastAsia="en-US"/>
              </w:rPr>
              <w:t>(3,100.0)</w:t>
            </w:r>
          </w:p>
        </w:tc>
      </w:tr>
      <w:tr w:rsidR="007D2EF1" w:rsidRPr="007D2EF1" w:rsidTr="007D2EF1">
        <w:trPr>
          <w:trHeight w:val="1110"/>
        </w:trPr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45461100-1</w:t>
            </w:r>
          </w:p>
        </w:tc>
        <w:tc>
          <w:tcPr>
            <w:tcW w:w="3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շենքերի, շինությունների ընթացիկ նորոգման աշխատանքներ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2EF1" w:rsidRPr="007D2EF1" w:rsidRDefault="007D2EF1" w:rsidP="007D2EF1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D2EF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D2EF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D2EF1" w:rsidRPr="007D2EF1" w:rsidRDefault="007D2EF1" w:rsidP="007D2EF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D2EF1">
              <w:rPr>
                <w:rFonts w:ascii="GHEA Mariam" w:hAnsi="GHEA Mariam" w:cs="Calibri"/>
                <w:sz w:val="22"/>
                <w:szCs w:val="22"/>
                <w:lang w:eastAsia="en-US"/>
              </w:rPr>
              <w:t>(3,100.0)</w:t>
            </w:r>
          </w:p>
        </w:tc>
      </w:tr>
    </w:tbl>
    <w:p w:rsidR="007D2EF1" w:rsidRDefault="007D2EF1" w:rsidP="007D2EF1">
      <w:pPr>
        <w:pStyle w:val="mechtex"/>
        <w:rPr>
          <w:rFonts w:ascii="GHEA Mariam" w:hAnsi="GHEA Mariam" w:cs="Calibri"/>
          <w:b/>
          <w:bCs/>
          <w:sz w:val="24"/>
          <w:szCs w:val="24"/>
          <w:lang w:val="hy-AM" w:eastAsia="en-US"/>
        </w:rPr>
      </w:pPr>
    </w:p>
    <w:p w:rsidR="007D2EF1" w:rsidRPr="00F26632" w:rsidRDefault="007D2EF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D2EF1" w:rsidRPr="00F26632" w:rsidRDefault="007D2EF1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7D2EF1" w:rsidRDefault="007D2EF1" w:rsidP="007D2EF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7D2EF1" w:rsidSect="007D2EF1">
      <w:pgSz w:w="16834" w:h="11909" w:orient="landscape" w:code="9"/>
      <w:pgMar w:top="1276" w:right="1560" w:bottom="284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314C" w:rsidRDefault="00FE314C">
      <w:r>
        <w:separator/>
      </w:r>
    </w:p>
  </w:endnote>
  <w:endnote w:type="continuationSeparator" w:id="0">
    <w:p w:rsidR="00FE314C" w:rsidRDefault="00FE3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D2EF1">
      <w:rPr>
        <w:noProof/>
        <w:sz w:val="18"/>
      </w:rPr>
      <w:t>KA-95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314C" w:rsidRDefault="00FE314C">
      <w:r>
        <w:separator/>
      </w:r>
    </w:p>
  </w:footnote>
  <w:footnote w:type="continuationSeparator" w:id="0">
    <w:p w:rsidR="00FE314C" w:rsidRDefault="00FE31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1AF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5C6340"/>
    <w:multiLevelType w:val="hybridMultilevel"/>
    <w:tmpl w:val="1A8A9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AFA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0E43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587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13F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EF1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5EB8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AF8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596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6C92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2D04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4C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customStyle="1" w:styleId="a">
    <w:name w:val="վար"/>
    <w:rsid w:val="005F3587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uiPriority w:val="99"/>
    <w:locked/>
    <w:rsid w:val="005F358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D2E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D2EF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0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</cp:revision>
  <cp:lastPrinted>2022-04-12T12:05:00Z</cp:lastPrinted>
  <dcterms:created xsi:type="dcterms:W3CDTF">2022-03-23T13:26:00Z</dcterms:created>
  <dcterms:modified xsi:type="dcterms:W3CDTF">2022-04-14T05:29:00Z</dcterms:modified>
</cp:coreProperties>
</file>