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C6E6C" w14:textId="77777777" w:rsidR="00211FA6" w:rsidRPr="006712B8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712B8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5105DEAB" w14:textId="11D5BE74" w:rsidR="00CE2AEE" w:rsidRPr="006712B8" w:rsidRDefault="00CE2AEE" w:rsidP="00CE2AE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«2022 ԹՎԱԿԱՆԻ ԸՆԹԱՑՔՈՒՄ </w:t>
      </w:r>
      <w:r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ՏԱՐԱԾՔ ՆԵՐՄՈՒԾՎՈՂ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ԷԼԵԿՏՐԱՇԱՐԺԻՉՈՎ</w:t>
      </w:r>
      <w:r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ՇԱՐԺՒՉԱՅԻՆ ՏՐԱՆՍՊՈՐՏԱՅԻՆ ՄԻՋՈՑՆԵՐԻ </w:t>
      </w:r>
      <w:r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ՆԿԱՏՄԱՄԲ ՍԱԿԱԳՆԱՅԻՆ </w:t>
      </w:r>
      <w:r w:rsidR="002E3B3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ԱՐՏՈՆՈՒԹՅՈՒՆ </w:t>
      </w:r>
      <w:r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ԿԻՐԱՌԵԼՈՒ ՄԱՍԻՆ» ՀՀ ԿԱՌԱՎԱՐՈՒԹՅԱՆ ՈՐՈՇՄԱՆ ՆԱԽԱԳԾԻ ԸՆԴՈՒՆՄԱՆ ՎԵՐԱԲԵՐՅԱԼ</w:t>
      </w:r>
    </w:p>
    <w:p w14:paraId="18D14224" w14:textId="77777777" w:rsidR="00211FA6" w:rsidRPr="00264756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EE3152E" w14:textId="401A7922" w:rsidR="00211FA6" w:rsidRPr="00CE2AEE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14:paraId="5D69D566" w14:textId="6E345D49" w:rsidR="00CE2AEE" w:rsidRDefault="00CE2AEE" w:rsidP="00CE2AEE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«2022 թվականի ընթացքում </w:t>
      </w:r>
      <w:r w:rsidRPr="00CE2A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տարածք ներմուծվող</w:t>
      </w: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էլեկտրաշարժիչով</w:t>
      </w:r>
      <w:r w:rsidRPr="00CE2A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>շարժ</w:t>
      </w:r>
      <w:r w:rsid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չային տրանսպորտային միջոցների </w:t>
      </w:r>
      <w:r w:rsidRPr="00CE2A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նկատմամբ սակագնային </w:t>
      </w:r>
      <w:r w:rsidR="002E3B3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արտոնություն </w:t>
      </w:r>
      <w:r w:rsidRPr="00CE2A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կիրառելու մասին» ՀՀ կառավարության որոշման նախագծի մշակումը պայմանավորված է </w:t>
      </w:r>
      <w:r w:rsidRPr="00CE2AEE">
        <w:rPr>
          <w:rFonts w:ascii="GHEA Grapalat" w:hAnsi="GHEA Grapalat" w:cs="GHEA Grapalat"/>
          <w:color w:val="000000"/>
          <w:sz w:val="24"/>
          <w:szCs w:val="24"/>
          <w:lang w:val="hy-AM"/>
        </w:rPr>
        <w:t>Եվրասիական</w:t>
      </w:r>
      <w:r w:rsidRPr="00CE2AEE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Խորհրդի 2022 մարտի 17-ի N 39 որոշման դրույթներ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 կատարման անհրաժեշտությամբ։</w:t>
      </w:r>
    </w:p>
    <w:p w14:paraId="52A5EFA8" w14:textId="77777777" w:rsidR="00CE2AEE" w:rsidRPr="00264756" w:rsidRDefault="00CE2AEE" w:rsidP="00CE2AEE">
      <w:pPr>
        <w:spacing w:after="0" w:line="360" w:lineRule="auto"/>
        <w:ind w:left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7E1CAAAF" w14:textId="244B0933" w:rsidR="00211FA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14:paraId="6DACBD85" w14:textId="1101F0C0" w:rsidR="00CE2AEE" w:rsidRDefault="006712B8" w:rsidP="006712B8">
      <w:pPr>
        <w:spacing w:after="0" w:line="360" w:lineRule="auto"/>
        <w:ind w:left="90" w:firstLine="27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712B8">
        <w:rPr>
          <w:rFonts w:ascii="GHEA Grapalat" w:hAnsi="GHEA Grapalat" w:cs="GHEA Grapalat"/>
          <w:color w:val="000000"/>
          <w:sz w:val="24"/>
          <w:szCs w:val="24"/>
          <w:lang w:val="hy-AM"/>
        </w:rPr>
        <w:t>Եվրասիական</w:t>
      </w:r>
      <w:r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Խորհրդի 2022 մարտի 17-ի N 39 որոշման համաձայն՝ Հայաստանի Հանրապետությանը 2022 թվականի համար հատկացվել է 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 7</w:t>
      </w:r>
      <w:r w:rsidRPr="006712B8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0 հազ</w:t>
      </w:r>
      <w:r w:rsidRPr="006712B8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 չափաքանակով, որի շրջանակներում նախատեսվում է կիրառել ներմուծման մաքսատուրքի 0 տոկոս դրույքաչափ։</w:t>
      </w:r>
    </w:p>
    <w:p w14:paraId="127DB24C" w14:textId="4C42272A" w:rsidR="002E3B33" w:rsidRDefault="002E3B33" w:rsidP="006712B8">
      <w:pPr>
        <w:spacing w:after="0" w:line="360" w:lineRule="auto"/>
        <w:ind w:left="90" w:firstLine="27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Հարկ է նշել, որ </w:t>
      </w:r>
      <w:r w:rsidR="00CF6FF1" w:rsidRPr="00CF6FF1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 շարժիչային տրանսպորտային միջոցների բաշխ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ման առաջին փուլում, 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6400 հատ քանակությամբ 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էլեկտրամոբիլների </w:t>
      </w:r>
      <w:r w:rsidR="00CF6FF1" w:rsidRPr="00CF6FF1">
        <w:rPr>
          <w:rFonts w:ascii="GHEA Grapalat" w:hAnsi="GHEA Grapalat"/>
          <w:bCs/>
          <w:color w:val="000000"/>
          <w:sz w:val="24"/>
          <w:szCs w:val="24"/>
          <w:lang w:val="hy-AM"/>
        </w:rPr>
        <w:t>ներմուծման մաքսատուրքի 0 տոկոս դրույքաչափ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արտոնությունը տրամադրվում է </w:t>
      </w:r>
      <w:r w:rsidR="00CF6FF1" w:rsidRPr="00CF6FF1">
        <w:rPr>
          <w:rFonts w:ascii="GHEA Grapalat" w:hAnsi="GHEA Grapalat"/>
          <w:bCs/>
          <w:color w:val="000000"/>
          <w:sz w:val="24"/>
          <w:szCs w:val="24"/>
          <w:lang w:val="hy-AM"/>
        </w:rPr>
        <w:t>ֆիզիկական և իրավաբանական անձանց կողմից ներմուծումներ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իրականացնողներին։ Մնացած 600</w:t>
      </w:r>
      <w:r w:rsidR="00A86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 քանակությամբ </w:t>
      </w:r>
      <w:r w:rsidR="00A867C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էլեկտրամոբիլների</w:t>
      </w:r>
      <w:r w:rsidR="00A86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մասով նախատեսվում է պահել ռեզերվ՝ </w:t>
      </w:r>
      <w:r w:rsidR="00A867C8" w:rsidRPr="00A867C8">
        <w:rPr>
          <w:rFonts w:ascii="GHEA Grapalat" w:hAnsi="GHEA Grapalat"/>
          <w:bCs/>
          <w:color w:val="000000"/>
          <w:sz w:val="24"/>
          <w:szCs w:val="24"/>
          <w:lang w:val="hy-AM"/>
        </w:rPr>
        <w:t>անմիջապես ապրանքանշանից և դիլերական/դիստրիբյուտորական պայմանագրերի հիման վրա ներմուծումներ՝</w:t>
      </w:r>
      <w:r w:rsidR="00A86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պաշտոնական ներկայացուցիչներին ապահովագրելու նպատակով։</w:t>
      </w:r>
    </w:p>
    <w:p w14:paraId="07B4837B" w14:textId="77777777" w:rsidR="002E3B33" w:rsidRDefault="002E3B33" w:rsidP="006712B8">
      <w:pPr>
        <w:spacing w:after="0" w:line="360" w:lineRule="auto"/>
        <w:ind w:left="90" w:firstLine="27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065A738F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570FF563" w14:textId="77777777" w:rsidR="00211FA6" w:rsidRPr="00264756" w:rsidRDefault="00211FA6" w:rsidP="00211FA6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1A45B8E6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14:paraId="7FD31289" w14:textId="56E52BCB" w:rsidR="00211FA6" w:rsidRPr="00264756" w:rsidRDefault="00211FA6" w:rsidP="00211FA6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6712B8">
        <w:rPr>
          <w:rFonts w:ascii="GHEA Grapalat" w:hAnsi="GHEA Grapalat"/>
          <w:color w:val="000000"/>
          <w:sz w:val="24"/>
          <w:szCs w:val="24"/>
          <w:lang w:val="hy-AM"/>
        </w:rPr>
        <w:t>Խորհրդի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 202</w:t>
      </w:r>
      <w:r w:rsid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2 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թվականի </w:t>
      </w:r>
      <w:r w:rsidR="006712B8">
        <w:rPr>
          <w:rFonts w:ascii="GHEA Grapalat" w:hAnsi="GHEA Grapalat"/>
          <w:color w:val="000000"/>
          <w:sz w:val="24"/>
          <w:szCs w:val="24"/>
          <w:lang w:val="hy-AM"/>
        </w:rPr>
        <w:t>մարտի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 17-ի N </w:t>
      </w:r>
      <w:r w:rsidR="006712B8">
        <w:rPr>
          <w:rFonts w:ascii="GHEA Grapalat" w:hAnsi="GHEA Grapalat"/>
          <w:color w:val="000000"/>
          <w:sz w:val="24"/>
          <w:szCs w:val="24"/>
          <w:lang w:val="hy-AM"/>
        </w:rPr>
        <w:t>39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պահանջների 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5F7B20CE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11A6759A" w14:textId="77777777" w:rsidR="00211FA6" w:rsidRPr="00264756" w:rsidRDefault="00211FA6" w:rsidP="00211FA6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39FA449A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 – 2026ԹԹ. ԾՐԱԳԻՐ, ՈԼՈՐՏԱՅԻՆ ԵՎ/ԿԱՄ ԱՅԼ ՌԱԶՄԱՎԱՐՈՒԹՅՈՒՆՆԵՐ</w:t>
      </w:r>
    </w:p>
    <w:p w14:paraId="51268F80" w14:textId="77777777" w:rsidR="00211FA6" w:rsidRPr="00264756" w:rsidRDefault="00211FA6" w:rsidP="00211FA6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264756">
        <w:rPr>
          <w:rFonts w:ascii="Calibri" w:hAnsi="Calibri" w:cs="Calibri"/>
          <w:sz w:val="24"/>
          <w:szCs w:val="24"/>
          <w:lang w:val="hy-AM"/>
        </w:rPr>
        <w:t> </w:t>
      </w:r>
      <w:r w:rsidRPr="00264756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264756">
        <w:rPr>
          <w:rFonts w:ascii="Calibri" w:hAnsi="Calibri" w:cs="Calibri"/>
          <w:sz w:val="24"/>
          <w:szCs w:val="24"/>
          <w:lang w:val="hy-AM"/>
        </w:rPr>
        <w:t>  </w:t>
      </w:r>
      <w:r w:rsidRPr="00264756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4F5C0D3F" w14:textId="77777777" w:rsidR="00211FA6" w:rsidRPr="00264756" w:rsidRDefault="00211FA6" w:rsidP="00211FA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48FCC4" w14:textId="77777777" w:rsidR="00211FA6" w:rsidRPr="00886BE4" w:rsidRDefault="00211FA6" w:rsidP="00211FA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1592EA" w14:textId="77777777" w:rsidR="00835935" w:rsidRPr="00211FA6" w:rsidRDefault="00A867C8">
      <w:pPr>
        <w:rPr>
          <w:lang w:val="hy-AM"/>
        </w:rPr>
      </w:pPr>
    </w:p>
    <w:sectPr w:rsidR="00835935" w:rsidRPr="00211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919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3AA0"/>
    <w:rsid w:val="001C69E5"/>
    <w:rsid w:val="00202CC7"/>
    <w:rsid w:val="00211FA6"/>
    <w:rsid w:val="002428A7"/>
    <w:rsid w:val="002E3B33"/>
    <w:rsid w:val="005A6DA3"/>
    <w:rsid w:val="006712B8"/>
    <w:rsid w:val="00807624"/>
    <w:rsid w:val="008F09D4"/>
    <w:rsid w:val="00A867C8"/>
    <w:rsid w:val="00C33AA0"/>
    <w:rsid w:val="00CE2AEE"/>
    <w:rsid w:val="00CF6FF1"/>
    <w:rsid w:val="00F147BC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chartTrackingRefBased/>
  <w15:docId w15:val="{4D1112F7-EB88-477E-A468-688C5FB9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9</cp:revision>
  <dcterms:created xsi:type="dcterms:W3CDTF">2022-01-10T11:49:00Z</dcterms:created>
  <dcterms:modified xsi:type="dcterms:W3CDTF">2022-04-13T09:26:00Z</dcterms:modified>
</cp:coreProperties>
</file>