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0D" w:rsidRPr="00AF5872" w:rsidRDefault="00567DD9" w:rsidP="00AF5872">
      <w:pPr>
        <w:pStyle w:val="NormalWeb"/>
        <w:spacing w:line="360" w:lineRule="auto"/>
        <w:jc w:val="center"/>
        <w:rPr>
          <w:rFonts w:ascii="GHEA Grapalat" w:hAnsi="GHEA Grapalat" w:cs="Sylfaen"/>
          <w:b/>
          <w:lang w:val="en-US"/>
        </w:rPr>
      </w:pPr>
      <w:r w:rsidRPr="00AF5872">
        <w:rPr>
          <w:rFonts w:ascii="GHEA Grapalat" w:hAnsi="GHEA Grapalat" w:cs="Sylfaen"/>
          <w:b/>
        </w:rPr>
        <w:t>Ա</w:t>
      </w:r>
      <w:r w:rsidRPr="00AF5872">
        <w:rPr>
          <w:rFonts w:ascii="GHEA Grapalat" w:hAnsi="GHEA Grapalat"/>
          <w:b/>
        </w:rPr>
        <w:t xml:space="preserve"> </w:t>
      </w:r>
      <w:r w:rsidRPr="00AF5872">
        <w:rPr>
          <w:rFonts w:ascii="GHEA Grapalat" w:hAnsi="GHEA Grapalat" w:cs="Sylfaen"/>
          <w:b/>
        </w:rPr>
        <w:t>Մ</w:t>
      </w:r>
      <w:r w:rsidRPr="00AF5872">
        <w:rPr>
          <w:rFonts w:ascii="GHEA Grapalat" w:hAnsi="GHEA Grapalat"/>
          <w:b/>
        </w:rPr>
        <w:t xml:space="preserve"> </w:t>
      </w:r>
      <w:r w:rsidRPr="00AF5872">
        <w:rPr>
          <w:rFonts w:ascii="GHEA Grapalat" w:hAnsi="GHEA Grapalat" w:cs="Sylfaen"/>
          <w:b/>
        </w:rPr>
        <w:t>Փ</w:t>
      </w:r>
      <w:r w:rsidRPr="00AF5872">
        <w:rPr>
          <w:rFonts w:ascii="GHEA Grapalat" w:hAnsi="GHEA Grapalat"/>
          <w:b/>
        </w:rPr>
        <w:t xml:space="preserve"> </w:t>
      </w:r>
      <w:r w:rsidRPr="00AF5872">
        <w:rPr>
          <w:rFonts w:ascii="GHEA Grapalat" w:hAnsi="GHEA Grapalat" w:cs="Sylfaen"/>
          <w:b/>
        </w:rPr>
        <w:t>Ո</w:t>
      </w:r>
      <w:r w:rsidRPr="00AF5872">
        <w:rPr>
          <w:rFonts w:ascii="GHEA Grapalat" w:hAnsi="GHEA Grapalat"/>
          <w:b/>
        </w:rPr>
        <w:t xml:space="preserve"> </w:t>
      </w:r>
      <w:r w:rsidRPr="00AF5872">
        <w:rPr>
          <w:rFonts w:ascii="GHEA Grapalat" w:hAnsi="GHEA Grapalat" w:cs="Sylfaen"/>
          <w:b/>
        </w:rPr>
        <w:t>Փ</w:t>
      </w:r>
      <w:r w:rsidRPr="00AF5872">
        <w:rPr>
          <w:rFonts w:ascii="GHEA Grapalat" w:hAnsi="GHEA Grapalat"/>
          <w:b/>
        </w:rPr>
        <w:t xml:space="preserve"> </w:t>
      </w:r>
      <w:r w:rsidRPr="00AF5872">
        <w:rPr>
          <w:rFonts w:ascii="GHEA Grapalat" w:hAnsi="GHEA Grapalat" w:cs="Sylfaen"/>
          <w:b/>
        </w:rPr>
        <w:t>Ա</w:t>
      </w:r>
      <w:r w:rsidRPr="00AF5872">
        <w:rPr>
          <w:rFonts w:ascii="GHEA Grapalat" w:hAnsi="GHEA Grapalat"/>
          <w:b/>
        </w:rPr>
        <w:t xml:space="preserve"> </w:t>
      </w:r>
      <w:r w:rsidRPr="00AF5872">
        <w:rPr>
          <w:rFonts w:ascii="GHEA Grapalat" w:hAnsi="GHEA Grapalat" w:cs="Sylfaen"/>
          <w:b/>
        </w:rPr>
        <w:t>Թ</w:t>
      </w:r>
      <w:r w:rsidRPr="00AF5872">
        <w:rPr>
          <w:rFonts w:ascii="GHEA Grapalat" w:hAnsi="GHEA Grapalat"/>
          <w:b/>
        </w:rPr>
        <w:t xml:space="preserve"> </w:t>
      </w:r>
      <w:r w:rsidRPr="00AF5872">
        <w:rPr>
          <w:rFonts w:ascii="GHEA Grapalat" w:hAnsi="GHEA Grapalat" w:cs="Sylfaen"/>
          <w:b/>
        </w:rPr>
        <w:t>Ե</w:t>
      </w:r>
      <w:r w:rsidRPr="00AF5872">
        <w:rPr>
          <w:rFonts w:ascii="GHEA Grapalat" w:hAnsi="GHEA Grapalat"/>
          <w:b/>
        </w:rPr>
        <w:t xml:space="preserve"> </w:t>
      </w:r>
      <w:r w:rsidRPr="00AF5872">
        <w:rPr>
          <w:rFonts w:ascii="GHEA Grapalat" w:hAnsi="GHEA Grapalat" w:cs="Sylfaen"/>
          <w:b/>
        </w:rPr>
        <w:t>Ր</w:t>
      </w:r>
      <w:r w:rsidRPr="00AF5872">
        <w:rPr>
          <w:rFonts w:ascii="GHEA Grapalat" w:hAnsi="GHEA Grapalat"/>
          <w:b/>
        </w:rPr>
        <w:t xml:space="preserve"> </w:t>
      </w:r>
      <w:r w:rsidRPr="00AF5872">
        <w:rPr>
          <w:rFonts w:ascii="GHEA Grapalat" w:hAnsi="GHEA Grapalat" w:cs="Sylfaen"/>
          <w:b/>
        </w:rPr>
        <w:t>Թ</w:t>
      </w:r>
    </w:p>
    <w:p w:rsidR="00D22F02" w:rsidRPr="00AF5872" w:rsidRDefault="00D22F02" w:rsidP="00AF5872">
      <w:pPr>
        <w:spacing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F587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«ՀԱՅԱՍՏԱՆԻ ՀԱՆՐԱՊԵՏՈՒԹՅԱՆ 2022 ԹՎԱԿԱՆԻ ՊԵՏԱԿԱՆ ԲՅՈՒՋԵԻ ՄԱՍԻՆ» ՕՐԵՆՔՈՒՄ ՎԵՐԱԲԱՇԽՈՒՄ ԵՎ ԼՐԱՑՈՒՄ ԿԱՏԱՐԵԼՈՒ, ՀԱՅԱՍՏԱՆԻ ՀԱՆՐԱՊԵՏՈՒԹՅԱՆ ԿԱՌԱՎԱՐՈՒԹՅԱՆ 2021 ԹՎԱԿԱՆԻ ԴԵԿՏԵՄԲԵՐԻ 23-Ի N 2121-Ն ՈՐՈՇՄԱՆ ՄԵՋ ՓՈՓՈԽՈՒԹՅՈՒՆՆԵՐ ԵՎ ԼՐԱՑՈՒՄՆԵՐ ԿԱՏԱՐԵԼՈՒ ՄԱՍԻՆ»</w:t>
      </w:r>
    </w:p>
    <w:p w:rsidR="00D5450D" w:rsidRPr="00AF5872" w:rsidRDefault="00D5450D" w:rsidP="00AF5872">
      <w:pPr>
        <w:spacing w:line="360" w:lineRule="auto"/>
        <w:jc w:val="center"/>
        <w:rPr>
          <w:rFonts w:ascii="GHEA Grapalat" w:eastAsia="Calibri" w:hAnsi="GHEA Grapalat" w:cs="Arial"/>
          <w:b/>
          <w:bCs/>
          <w:lang w:val="hy-AM"/>
        </w:rPr>
      </w:pPr>
      <w:r w:rsidRPr="00AF587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ԿԱՌԱՎԱՐՈՒ</w:t>
      </w:r>
      <w:r w:rsidR="000A7213" w:rsidRPr="00AF587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ԹՅԱՆ ՈՐՈՇՄԱՆ ՆԱԽԱԳԾԻ ՎԵՐԱԲԵՐՅԱԼ</w:t>
      </w:r>
    </w:p>
    <w:p w:rsidR="000A7213" w:rsidRPr="00AF5872" w:rsidRDefault="000A7213" w:rsidP="00AF5872">
      <w:pPr>
        <w:spacing w:line="360" w:lineRule="auto"/>
        <w:jc w:val="center"/>
        <w:rPr>
          <w:rFonts w:ascii="GHEA Grapalat" w:eastAsia="Calibri" w:hAnsi="GHEA Grapalat" w:cs="Arial"/>
          <w:b/>
          <w:bCs/>
          <w:lang w:val="hy-AM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277"/>
        <w:gridCol w:w="362"/>
        <w:gridCol w:w="178"/>
        <w:gridCol w:w="3537"/>
      </w:tblGrid>
      <w:tr w:rsidR="00567DD9" w:rsidRPr="00AF5872" w:rsidTr="00082259">
        <w:trPr>
          <w:trHeight w:val="437"/>
        </w:trPr>
        <w:tc>
          <w:tcPr>
            <w:tcW w:w="3768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67DD9" w:rsidRPr="00AF5872" w:rsidRDefault="00567DD9" w:rsidP="00AF5872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AF5872">
              <w:rPr>
                <w:rFonts w:ascii="GHEA Grapalat" w:hAnsi="GHEA Grapalat"/>
                <w:b/>
                <w:sz w:val="24"/>
              </w:rPr>
              <w:t>1.</w:t>
            </w:r>
            <w:r w:rsidRPr="00AF5872">
              <w:rPr>
                <w:rFonts w:ascii="GHEA Grapalat" w:hAnsi="GHEA Grapalat" w:cs="Sylfaen"/>
                <w:b/>
                <w:sz w:val="24"/>
              </w:rPr>
              <w:t>ՀՀ</w:t>
            </w:r>
            <w:r w:rsidRPr="00AF5872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AF5872">
              <w:rPr>
                <w:rFonts w:ascii="GHEA Grapalat" w:hAnsi="GHEA Grapalat" w:cs="Sylfaen"/>
                <w:b/>
                <w:sz w:val="24"/>
              </w:rPr>
              <w:t>ֆինանսների</w:t>
            </w:r>
            <w:proofErr w:type="spellEnd"/>
            <w:r w:rsidRPr="00AF5872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AF5872">
              <w:rPr>
                <w:rFonts w:ascii="GHEA Grapalat" w:hAnsi="GHEA Grapalat" w:cs="Sylfaen"/>
                <w:b/>
                <w:sz w:val="24"/>
              </w:rPr>
              <w:t>նախարարություն</w:t>
            </w:r>
            <w:proofErr w:type="spellEnd"/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DD9" w:rsidRPr="00AF5872" w:rsidRDefault="000A7213" w:rsidP="00AF5872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AF5872">
              <w:rPr>
                <w:rFonts w:ascii="GHEA Grapalat" w:hAnsi="GHEA Grapalat"/>
                <w:b/>
                <w:sz w:val="24"/>
                <w:lang w:val="hy-AM"/>
              </w:rPr>
              <w:t>03</w:t>
            </w:r>
            <w:r w:rsidRPr="00AF5872">
              <w:rPr>
                <w:rFonts w:ascii="GHEA Grapalat" w:hAnsi="GHEA Grapalat"/>
                <w:b/>
                <w:sz w:val="24"/>
                <w:lang w:val="en-US"/>
              </w:rPr>
              <w:t>.02.2022</w:t>
            </w:r>
            <w:r w:rsidRPr="00AF5872">
              <w:rPr>
                <w:rFonts w:ascii="GHEA Grapalat" w:hAnsi="GHEA Grapalat"/>
                <w:b/>
                <w:sz w:val="24"/>
                <w:lang w:val="hy-AM"/>
              </w:rPr>
              <w:t>թ</w:t>
            </w:r>
            <w:r w:rsidRPr="00AF5872">
              <w:rPr>
                <w:rFonts w:ascii="GHEA Grapalat" w:hAnsi="GHEA Grapalat"/>
                <w:b/>
                <w:sz w:val="24"/>
                <w:lang w:val="en-US"/>
              </w:rPr>
              <w:t>.</w:t>
            </w:r>
          </w:p>
        </w:tc>
      </w:tr>
      <w:tr w:rsidR="00567DD9" w:rsidRPr="00AF5872" w:rsidTr="00082259">
        <w:trPr>
          <w:trHeight w:val="92"/>
        </w:trPr>
        <w:tc>
          <w:tcPr>
            <w:tcW w:w="3768" w:type="pct"/>
            <w:gridSpan w:val="3"/>
            <w:vMerge/>
            <w:shd w:val="clear" w:color="auto" w:fill="D9D9D9" w:themeFill="background1" w:themeFillShade="D9"/>
          </w:tcPr>
          <w:p w:rsidR="00567DD9" w:rsidRPr="00AF5872" w:rsidRDefault="00567DD9" w:rsidP="00AF5872">
            <w:pPr>
              <w:pStyle w:val="NormalWeb"/>
              <w:spacing w:line="360" w:lineRule="auto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DD9" w:rsidRPr="00AF5872" w:rsidRDefault="009A20BA" w:rsidP="00AF5872">
            <w:pPr>
              <w:widowControl w:val="0"/>
              <w:spacing w:line="360" w:lineRule="auto"/>
              <w:ind w:right="210"/>
              <w:contextualSpacing/>
              <w:jc w:val="right"/>
              <w:rPr>
                <w:rFonts w:ascii="GHEA Grapalat" w:hAnsi="GHEA Grapalat"/>
                <w:sz w:val="24"/>
                <w:lang w:val="en-US"/>
              </w:rPr>
            </w:pPr>
            <w:r w:rsidRPr="00AF5872">
              <w:rPr>
                <w:rFonts w:ascii="GHEA Grapalat" w:hAnsi="GHEA Grapalat" w:cs="Calibri Cyr"/>
                <w:b/>
                <w:sz w:val="24"/>
                <w:lang w:val="hy-AM"/>
              </w:rPr>
              <w:t xml:space="preserve">№ </w:t>
            </w:r>
            <w:r w:rsidR="000A7213" w:rsidRPr="00AF5872">
              <w:rPr>
                <w:rFonts w:ascii="GHEA Grapalat" w:hAnsi="GHEA Grapalat"/>
                <w:b/>
                <w:sz w:val="24"/>
                <w:lang w:val="hy-AM"/>
              </w:rPr>
              <w:t>01/8-4/1488-2022</w:t>
            </w:r>
          </w:p>
        </w:tc>
      </w:tr>
      <w:tr w:rsidR="000A7213" w:rsidRPr="00AF5872" w:rsidTr="00082259">
        <w:trPr>
          <w:trHeight w:val="92"/>
        </w:trPr>
        <w:tc>
          <w:tcPr>
            <w:tcW w:w="3580" w:type="pct"/>
            <w:shd w:val="clear" w:color="auto" w:fill="FFFFFF" w:themeFill="background1"/>
          </w:tcPr>
          <w:p w:rsidR="000A7213" w:rsidRPr="00AF5872" w:rsidRDefault="000A7213" w:rsidP="00AF587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Նախագծով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առաջարկվում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 է </w:t>
            </w:r>
            <w:r w:rsidRPr="00AF5872">
              <w:rPr>
                <w:rFonts w:ascii="GHEA Grapalat" w:eastAsia="SimSun" w:hAnsi="GHEA Grapalat"/>
                <w:color w:val="000000"/>
                <w:sz w:val="24"/>
                <w:shd w:val="clear" w:color="auto" w:fill="FFFFFF"/>
                <w:lang w:val="hy-AM"/>
              </w:rPr>
              <w:t xml:space="preserve">ՀՀ Լոռու մարզի </w:t>
            </w:r>
            <w:r w:rsidRPr="00AF5872">
              <w:rPr>
                <w:rFonts w:ascii="GHEA Grapalat" w:eastAsia="SimSun" w:hAnsi="GHEA Grapalat"/>
                <w:sz w:val="24"/>
                <w:lang w:val="af-ZA"/>
              </w:rPr>
              <w:t xml:space="preserve">Փամբակ համայնքի </w:t>
            </w:r>
            <w:r w:rsidRPr="00AF5872">
              <w:rPr>
                <w:rFonts w:ascii="GHEA Grapalat" w:eastAsia="SimSun" w:hAnsi="GHEA Grapalat"/>
                <w:sz w:val="24"/>
                <w:lang w:val="hy-AM"/>
              </w:rPr>
              <w:t xml:space="preserve">Ձորագետ </w:t>
            </w:r>
            <w:r w:rsidRPr="00AF5872">
              <w:rPr>
                <w:rFonts w:ascii="GHEA Grapalat" w:eastAsia="SimSun" w:hAnsi="GHEA Grapalat"/>
                <w:sz w:val="24"/>
                <w:lang w:val="af-ZA"/>
              </w:rPr>
              <w:t>բնակավայրի քարաթափման հետ կապված խն</w:t>
            </w:r>
            <w:r w:rsidRPr="00AF5872">
              <w:rPr>
                <w:rFonts w:ascii="GHEA Grapalat" w:eastAsia="SimSun" w:hAnsi="GHEA Grapalat"/>
                <w:sz w:val="24"/>
                <w:lang w:val="hy-AM"/>
              </w:rPr>
              <w:t>դիրները</w:t>
            </w:r>
            <w:r w:rsidRPr="00AF5872">
              <w:rPr>
                <w:rFonts w:ascii="GHEA Grapalat" w:eastAsia="SimSun" w:hAnsi="GHEA Grapalat"/>
                <w:sz w:val="24"/>
                <w:lang w:val="af-ZA"/>
              </w:rPr>
              <w:t xml:space="preserve"> </w:t>
            </w:r>
            <w:r w:rsidRPr="00AF5872">
              <w:rPr>
                <w:rFonts w:ascii="GHEA Grapalat" w:eastAsia="SimSun" w:hAnsi="GHEA Grapalat"/>
                <w:sz w:val="24"/>
                <w:lang w:val="hy-AM"/>
              </w:rPr>
              <w:t>լուծելու</w:t>
            </w:r>
            <w:r w:rsidRPr="00AF5872">
              <w:rPr>
                <w:rFonts w:ascii="GHEA Grapalat" w:eastAsia="SimSun" w:hAnsi="GHEA Grapalat"/>
                <w:sz w:val="24"/>
                <w:lang w:val="af-ZA"/>
              </w:rPr>
              <w:t xml:space="preserve"> </w:t>
            </w:r>
            <w:r w:rsidRPr="00AF5872">
              <w:rPr>
                <w:rFonts w:ascii="GHEA Grapalat" w:eastAsia="SimSun" w:hAnsi="GHEA Grapalat"/>
                <w:sz w:val="24"/>
                <w:lang w:val="hy-AM"/>
              </w:rPr>
              <w:t>համար պողպատյա</w:t>
            </w:r>
            <w:r w:rsidRPr="00AF5872">
              <w:rPr>
                <w:rFonts w:ascii="GHEA Grapalat" w:eastAsia="SimSun" w:hAnsi="GHEA Grapalat"/>
                <w:sz w:val="24"/>
                <w:lang w:val="af-ZA"/>
              </w:rPr>
              <w:t xml:space="preserve"> </w:t>
            </w:r>
            <w:r w:rsidRPr="00AF5872">
              <w:rPr>
                <w:rFonts w:ascii="GHEA Grapalat" w:eastAsia="SimSun" w:hAnsi="GHEA Grapalat"/>
                <w:sz w:val="24"/>
                <w:lang w:val="hy-AM"/>
              </w:rPr>
              <w:t>պաշտպանիչ</w:t>
            </w:r>
            <w:r w:rsidRPr="00AF5872">
              <w:rPr>
                <w:rFonts w:ascii="GHEA Grapalat" w:eastAsia="SimSun" w:hAnsi="GHEA Grapalat"/>
                <w:color w:val="000000"/>
                <w:sz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F5872">
              <w:rPr>
                <w:rFonts w:ascii="GHEA Grapalat" w:eastAsia="SimSun" w:hAnsi="GHEA Grapalat"/>
                <w:color w:val="000000"/>
                <w:sz w:val="24"/>
                <w:shd w:val="clear" w:color="auto" w:fill="FFFFFF"/>
                <w:lang w:val="fr-FR"/>
              </w:rPr>
              <w:t>ցանցերի</w:t>
            </w:r>
            <w:proofErr w:type="spellEnd"/>
            <w:r w:rsidRPr="00AF5872">
              <w:rPr>
                <w:rFonts w:ascii="GHEA Grapalat" w:eastAsia="SimSun" w:hAnsi="GHEA Grapalat"/>
                <w:color w:val="000000"/>
                <w:sz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F5872">
              <w:rPr>
                <w:rFonts w:ascii="GHEA Grapalat" w:eastAsia="SimSun" w:hAnsi="GHEA Grapalat"/>
                <w:color w:val="000000"/>
                <w:sz w:val="24"/>
                <w:shd w:val="clear" w:color="auto" w:fill="FFFFFF"/>
                <w:lang w:val="fr-FR"/>
              </w:rPr>
              <w:t>կառուցման</w:t>
            </w:r>
            <w:proofErr w:type="spellEnd"/>
            <w:r w:rsidRPr="00AF5872">
              <w:rPr>
                <w:rFonts w:ascii="GHEA Grapalat" w:eastAsia="SimSun" w:hAnsi="GHEA Grapalat"/>
                <w:color w:val="000000"/>
                <w:sz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F5872">
              <w:rPr>
                <w:rFonts w:ascii="GHEA Grapalat" w:eastAsia="SimSun" w:hAnsi="GHEA Grapalat"/>
                <w:color w:val="000000"/>
                <w:sz w:val="24"/>
                <w:shd w:val="clear" w:color="auto" w:fill="FFFFFF"/>
                <w:lang w:val="fr-FR"/>
              </w:rPr>
              <w:t>նպատակով</w:t>
            </w:r>
            <w:proofErr w:type="spellEnd"/>
            <w:r w:rsidRPr="00AF5872">
              <w:rPr>
                <w:rFonts w:ascii="GHEA Grapalat" w:eastAsia="SimSun" w:hAnsi="GHEA Grapalat"/>
                <w:sz w:val="24"/>
                <w:lang w:val="af-ZA"/>
              </w:rPr>
              <w:t xml:space="preserve"> </w:t>
            </w:r>
            <w:r w:rsidRPr="00AF5872">
              <w:rPr>
                <w:rFonts w:ascii="GHEA Grapalat" w:hAnsi="GHEA Grapalat"/>
                <w:sz w:val="24"/>
                <w:lang w:val="hy-AM"/>
              </w:rPr>
              <w:t>ՀՀ</w:t>
            </w:r>
            <w:r w:rsidRPr="00AF5872">
              <w:rPr>
                <w:rFonts w:ascii="GHEA Grapalat" w:hAnsi="GHEA Grapalat"/>
                <w:sz w:val="24"/>
                <w:lang w:val="af-ZA"/>
              </w:rPr>
              <w:t xml:space="preserve"> տարածքային կառավարման և ենթակառուցվածքների նախարարությանը</w:t>
            </w:r>
            <w:r w:rsidRPr="00AF587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AF5872">
              <w:rPr>
                <w:rFonts w:ascii="GHEA Grapalat" w:hAnsi="GHEA Grapalat"/>
                <w:bCs/>
                <w:sz w:val="24"/>
                <w:lang w:val="hy-AM"/>
              </w:rPr>
              <w:t>ՀՀ</w:t>
            </w:r>
            <w:r w:rsidRPr="00AF5872">
              <w:rPr>
                <w:rFonts w:ascii="GHEA Grapalat" w:hAnsi="GHEA Grapalat"/>
                <w:bCs/>
                <w:sz w:val="24"/>
                <w:lang w:val="af-ZA"/>
              </w:rPr>
              <w:t xml:space="preserve"> 202</w:t>
            </w:r>
            <w:r w:rsidRPr="00AF5872">
              <w:rPr>
                <w:rFonts w:ascii="GHEA Grapalat" w:hAnsi="GHEA Grapalat"/>
                <w:bCs/>
                <w:sz w:val="24"/>
                <w:lang w:val="hy-AM"/>
              </w:rPr>
              <w:t>2</w:t>
            </w:r>
            <w:r w:rsidRPr="00AF5872">
              <w:rPr>
                <w:rFonts w:ascii="GHEA Grapalat" w:hAnsi="GHEA Grapalat"/>
                <w:bCs/>
                <w:sz w:val="24"/>
                <w:lang w:val="af-ZA"/>
              </w:rPr>
              <w:t xml:space="preserve"> </w:t>
            </w:r>
            <w:r w:rsidRPr="00AF5872">
              <w:rPr>
                <w:rFonts w:ascii="GHEA Grapalat" w:hAnsi="GHEA Grapalat"/>
                <w:bCs/>
                <w:sz w:val="24"/>
                <w:lang w:val="hy-AM"/>
              </w:rPr>
              <w:t>թվականի</w:t>
            </w:r>
            <w:r w:rsidRPr="00AF5872">
              <w:rPr>
                <w:rFonts w:ascii="GHEA Grapalat" w:hAnsi="GHEA Grapalat"/>
                <w:bCs/>
                <w:sz w:val="24"/>
                <w:lang w:val="af-ZA"/>
              </w:rPr>
              <w:t xml:space="preserve"> </w:t>
            </w:r>
            <w:r w:rsidRPr="00AF5872">
              <w:rPr>
                <w:rFonts w:ascii="GHEA Grapalat" w:hAnsi="GHEA Grapalat"/>
                <w:bCs/>
                <w:sz w:val="24"/>
                <w:lang w:val="hy-AM"/>
              </w:rPr>
              <w:t>պետական</w:t>
            </w:r>
            <w:r w:rsidRPr="00AF5872">
              <w:rPr>
                <w:rFonts w:ascii="GHEA Grapalat" w:hAnsi="GHEA Grapalat"/>
                <w:bCs/>
                <w:sz w:val="24"/>
                <w:lang w:val="af-ZA"/>
              </w:rPr>
              <w:t xml:space="preserve"> </w:t>
            </w:r>
            <w:r w:rsidRPr="00AF5872">
              <w:rPr>
                <w:rFonts w:ascii="GHEA Grapalat" w:hAnsi="GHEA Grapalat"/>
                <w:bCs/>
                <w:sz w:val="24"/>
                <w:lang w:val="hy-AM"/>
              </w:rPr>
              <w:t>բյուջեով</w:t>
            </w:r>
            <w:r w:rsidRPr="00AF5872">
              <w:rPr>
                <w:rFonts w:ascii="GHEA Grapalat" w:hAnsi="GHEA Grapalat"/>
                <w:bCs/>
                <w:sz w:val="24"/>
                <w:lang w:val="af-ZA"/>
              </w:rPr>
              <w:t xml:space="preserve"> </w:t>
            </w:r>
            <w:r w:rsidRPr="00AF5872">
              <w:rPr>
                <w:rFonts w:ascii="GHEA Grapalat" w:hAnsi="GHEA Grapalat"/>
                <w:sz w:val="24"/>
                <w:lang w:val="hy-AM"/>
              </w:rPr>
              <w:t>նախատեսված</w:t>
            </w:r>
            <w:r w:rsidRPr="00AF5872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AF5872">
              <w:rPr>
                <w:rFonts w:ascii="GHEA Grapalat" w:hAnsi="GHEA Grapalat"/>
                <w:sz w:val="24"/>
                <w:lang w:val="hy-AM"/>
              </w:rPr>
              <w:t>ՀՀ</w:t>
            </w:r>
            <w:r w:rsidRPr="00AF5872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AF5872">
              <w:rPr>
                <w:rFonts w:ascii="GHEA Grapalat" w:hAnsi="GHEA Grapalat"/>
                <w:sz w:val="24"/>
                <w:lang w:val="hy-AM"/>
              </w:rPr>
              <w:t>կառավարության</w:t>
            </w:r>
            <w:r w:rsidRPr="00AF5872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AF5872">
              <w:rPr>
                <w:rFonts w:ascii="GHEA Grapalat" w:hAnsi="GHEA Grapalat"/>
                <w:sz w:val="24"/>
                <w:lang w:val="hy-AM"/>
              </w:rPr>
              <w:t>պահուստային</w:t>
            </w:r>
            <w:r w:rsidRPr="00AF5872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AF5872">
              <w:rPr>
                <w:rFonts w:ascii="GHEA Grapalat" w:hAnsi="GHEA Grapalat"/>
                <w:sz w:val="24"/>
                <w:lang w:val="hy-AM"/>
              </w:rPr>
              <w:t>ֆոնդից</w:t>
            </w:r>
            <w:r w:rsidRPr="00AF5872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հատկացնել</w:t>
            </w:r>
            <w:r w:rsidRPr="00AF5872">
              <w:rPr>
                <w:rFonts w:ascii="GHEA Grapalat" w:hAnsi="GHEA Grapalat"/>
                <w:color w:val="000000"/>
                <w:sz w:val="24"/>
                <w:shd w:val="clear" w:color="auto" w:fill="FFFFFF"/>
                <w:lang w:val="fr-FR"/>
              </w:rPr>
              <w:t xml:space="preserve"> 37,161.4 </w:t>
            </w:r>
            <w:proofErr w:type="spellStart"/>
            <w:r w:rsidRPr="00AF5872">
              <w:rPr>
                <w:rFonts w:ascii="GHEA Grapalat" w:hAnsi="GHEA Grapalat"/>
                <w:color w:val="000000"/>
                <w:sz w:val="24"/>
                <w:shd w:val="clear" w:color="auto" w:fill="FFFFFF"/>
                <w:lang w:val="fr-FR"/>
              </w:rPr>
              <w:t>հազար</w:t>
            </w:r>
            <w:proofErr w:type="spellEnd"/>
            <w:r w:rsidRPr="00AF5872">
              <w:rPr>
                <w:rFonts w:ascii="GHEA Grapalat" w:hAnsi="GHEA Grapalat"/>
                <w:color w:val="000000"/>
                <w:sz w:val="24"/>
                <w:shd w:val="clear" w:color="auto" w:fill="FFFFFF"/>
                <w:lang w:val="fr-FR"/>
              </w:rPr>
              <w:t xml:space="preserve"> </w:t>
            </w:r>
            <w:proofErr w:type="gramStart"/>
            <w:r w:rsidRPr="00AF5872">
              <w:rPr>
                <w:rFonts w:ascii="GHEA Grapalat" w:hAnsi="GHEA Grapalat"/>
                <w:sz w:val="24"/>
                <w:lang w:val="hy-AM"/>
              </w:rPr>
              <w:t>դրամ:</w:t>
            </w:r>
            <w:proofErr w:type="gramEnd"/>
            <w:r w:rsidRPr="00AF5872">
              <w:rPr>
                <w:rFonts w:ascii="GHEA Grapalat" w:hAnsi="GHEA Grapalat"/>
                <w:sz w:val="24"/>
                <w:lang w:val="af-ZA"/>
              </w:rPr>
              <w:t xml:space="preserve"> </w:t>
            </w:r>
          </w:p>
          <w:p w:rsidR="000A7213" w:rsidRPr="00AF5872" w:rsidRDefault="000A7213" w:rsidP="00AF5872">
            <w:pPr>
              <w:spacing w:line="360" w:lineRule="auto"/>
              <w:ind w:firstLine="567"/>
              <w:contextualSpacing/>
              <w:jc w:val="both"/>
              <w:rPr>
                <w:rFonts w:ascii="GHEA Grapalat" w:eastAsia="Calibri" w:hAnsi="GHEA Grapalat" w:cs="GHEA Grapalat"/>
                <w:color w:val="00000A"/>
                <w:sz w:val="24"/>
                <w:lang w:val="hy-AM"/>
              </w:rPr>
            </w:pPr>
            <w:r w:rsidRPr="00AF5872">
              <w:rPr>
                <w:rFonts w:ascii="GHEA Grapalat" w:hAnsi="GHEA Grapalat" w:cs="GHEA Grapalat"/>
                <w:sz w:val="24"/>
                <w:lang w:val="hy-AM"/>
              </w:rPr>
              <w:t xml:space="preserve">Առաջարկվող գումարը կառավարության պահուստային ֆոնդից հատկացնելու կապակցությամբ հարկ է նշել, որ պետական բյուջեով նախատեսված կառավարության պահուստային ֆոնդն ուղղվում է պետական բյուջեում չկանխատեսված հրատապ ելքերին և բյուջետային տարվա ներկա փուլում գումարների ոչ նպատակային իրացումը կարող է խաթարել նման դեպքերի ֆինանսավորման ապահովումը: Բացի այդ ներկա ժամանակահատվածում ընթացիկ տարվա համար ծրագրված բյուջետային մուտքերի </w:t>
            </w:r>
            <w:r w:rsidRPr="00AF5872">
              <w:rPr>
                <w:rFonts w:ascii="GHEA Grapalat" w:hAnsi="GHEA Grapalat" w:cs="GHEA Grapalat"/>
                <w:sz w:val="24"/>
                <w:lang w:val="hy-AM"/>
              </w:rPr>
              <w:lastRenderedPageBreak/>
              <w:t xml:space="preserve">սպասողականը հստակ գնահատել հնարավոր չէ, և այս պարագայում մակրոտնտեսական ցուցանիշների (ՀՆԱ-ի աճ, եկամուտների աճ և այլն) պատշաճ կատարման ռիսկը կրում է կառավարության պահուստային ֆոնդը: </w:t>
            </w:r>
          </w:p>
          <w:p w:rsidR="000A7213" w:rsidRPr="00AF5872" w:rsidRDefault="000A7213" w:rsidP="00AF5872">
            <w:pPr>
              <w:spacing w:line="360" w:lineRule="auto"/>
              <w:ind w:firstLine="567"/>
              <w:contextualSpacing/>
              <w:jc w:val="both"/>
              <w:rPr>
                <w:rFonts w:ascii="GHEA Grapalat" w:hAnsi="GHEA Grapalat" w:cs="GHEA Grapalat"/>
                <w:sz w:val="24"/>
                <w:lang w:val="hy-AM"/>
              </w:rPr>
            </w:pPr>
            <w:r w:rsidRPr="00AF5872">
              <w:rPr>
                <w:rFonts w:ascii="GHEA Grapalat" w:hAnsi="GHEA Grapalat" w:cs="GHEA Grapalat"/>
                <w:sz w:val="24"/>
                <w:lang w:val="hy-AM"/>
              </w:rPr>
              <w:t>Տեղեկացնում ենք նաև, որ ՀՀ 2022 թվականի առաջին եռամսյակի համար նախատեսված ՀՀ կառավարության պահուստային ֆոնդն արդեն իսկ ծանրաբեռնված է ՀՀ կառավարության կողմից ընդունված որոշումներով և շրջանառության մեջ դրված որոշումների նախագծերով։</w:t>
            </w:r>
          </w:p>
          <w:p w:rsidR="000A7213" w:rsidRPr="00AF5872" w:rsidRDefault="000A7213" w:rsidP="00AF5872">
            <w:pPr>
              <w:spacing w:line="360" w:lineRule="auto"/>
              <w:ind w:firstLine="567"/>
              <w:contextualSpacing/>
              <w:jc w:val="both"/>
              <w:rPr>
                <w:rFonts w:ascii="GHEA Grapalat" w:hAnsi="GHEA Grapalat" w:cs="GHEA Grapalat"/>
                <w:sz w:val="24"/>
                <w:lang w:val="hy-AM"/>
              </w:rPr>
            </w:pPr>
            <w:r w:rsidRPr="00AF5872">
              <w:rPr>
                <w:rFonts w:ascii="GHEA Grapalat" w:hAnsi="GHEA Grapalat" w:cs="GHEA Grapalat"/>
                <w:sz w:val="24"/>
                <w:lang w:val="hy-AM"/>
              </w:rPr>
              <w:t xml:space="preserve">Հաշվի առնելով վերոգրյալը, ներկայումս անհրաժեշտ է զերծ մնալ պահուստային միջոցների հատկացումներից և առաջարկվող ծախսերի ֆինանսավորման հարցը կարգավորել </w:t>
            </w:r>
            <w:r w:rsidRPr="00AF5872">
              <w:rPr>
                <w:rFonts w:ascii="GHEA Grapalat" w:hAnsi="GHEA Grapalat"/>
                <w:sz w:val="24"/>
                <w:lang w:val="hy-AM"/>
              </w:rPr>
              <w:t>ՀՀ տարածքային կառավարման և ենթակառուցվածքների նախարարությանը</w:t>
            </w:r>
            <w:r w:rsidRPr="00AF5872">
              <w:rPr>
                <w:rFonts w:ascii="GHEA Grapalat" w:hAnsi="GHEA Grapalat" w:cs="GHEA Grapalat"/>
                <w:sz w:val="24"/>
                <w:lang w:val="hy-AM"/>
              </w:rPr>
              <w:t xml:space="preserve"> ՀՀ 2022 թվականի պետական բյուջեով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նախատեսված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հատկացումների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շրջանակներում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՝ </w:t>
            </w:r>
            <w:r w:rsidRPr="00AF5872">
              <w:rPr>
                <w:rFonts w:ascii="GHEA Grapalat" w:eastAsia="SimSun" w:hAnsi="GHEA Grapalat"/>
                <w:sz w:val="24"/>
                <w:lang w:val="hy-AM"/>
              </w:rPr>
              <w:t>ելնելով</w:t>
            </w:r>
            <w:r w:rsidRPr="00AF5872">
              <w:rPr>
                <w:rFonts w:ascii="GHEA Grapalat" w:eastAsia="SimSun" w:hAnsi="GHEA Grapalat"/>
                <w:sz w:val="24"/>
                <w:lang w:val="fr-FR"/>
              </w:rPr>
              <w:t xml:space="preserve"> </w:t>
            </w:r>
            <w:r w:rsidRPr="00AF5872">
              <w:rPr>
                <w:rFonts w:ascii="GHEA Grapalat" w:eastAsia="SimSun" w:hAnsi="GHEA Grapalat"/>
                <w:sz w:val="24"/>
                <w:lang w:val="hy-AM"/>
              </w:rPr>
              <w:t>աշխատանքների</w:t>
            </w:r>
            <w:r w:rsidRPr="00AF5872">
              <w:rPr>
                <w:rFonts w:ascii="GHEA Grapalat" w:eastAsia="SimSun" w:hAnsi="GHEA Grapalat"/>
                <w:sz w:val="24"/>
                <w:lang w:val="fr-FR"/>
              </w:rPr>
              <w:t xml:space="preserve"> </w:t>
            </w:r>
            <w:r w:rsidRPr="00AF5872">
              <w:rPr>
                <w:rFonts w:ascii="GHEA Grapalat" w:eastAsia="SimSun" w:hAnsi="GHEA Grapalat"/>
                <w:sz w:val="24"/>
                <w:lang w:val="hy-AM"/>
              </w:rPr>
              <w:t>իրականացման</w:t>
            </w:r>
            <w:r w:rsidRPr="00AF5872">
              <w:rPr>
                <w:rFonts w:ascii="GHEA Grapalat" w:eastAsia="SimSun" w:hAnsi="GHEA Grapalat"/>
                <w:sz w:val="24"/>
                <w:lang w:val="fr-FR"/>
              </w:rPr>
              <w:t xml:space="preserve"> </w:t>
            </w:r>
            <w:r w:rsidRPr="00AF5872">
              <w:rPr>
                <w:rFonts w:ascii="GHEA Grapalat" w:eastAsia="SimSun" w:hAnsi="GHEA Grapalat"/>
                <w:sz w:val="24"/>
                <w:lang w:val="hy-AM"/>
              </w:rPr>
              <w:t>առաջնահերթություններից:</w:t>
            </w:r>
            <w:r w:rsidRPr="00AF5872">
              <w:rPr>
                <w:rFonts w:ascii="GHEA Grapalat" w:hAnsi="GHEA Grapalat" w:cs="GHEA Grapalat"/>
                <w:sz w:val="24"/>
                <w:lang w:val="hy-AM"/>
              </w:rPr>
              <w:t xml:space="preserve"> </w:t>
            </w:r>
          </w:p>
        </w:tc>
        <w:tc>
          <w:tcPr>
            <w:tcW w:w="1420" w:type="pct"/>
            <w:gridSpan w:val="3"/>
            <w:shd w:val="clear" w:color="auto" w:fill="FFFFFF" w:themeFill="background1"/>
            <w:vAlign w:val="center"/>
          </w:tcPr>
          <w:p w:rsidR="000A7213" w:rsidRPr="00AF5872" w:rsidRDefault="008F468A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  <w:lastRenderedPageBreak/>
              <w:t xml:space="preserve"> </w:t>
            </w:r>
            <w:r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Ընդունվել է նախագիծը խմբագրվել է։</w:t>
            </w:r>
          </w:p>
          <w:p w:rsidR="00B742F8" w:rsidRPr="00AF5872" w:rsidRDefault="00B742F8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</w:p>
          <w:p w:rsidR="00B742F8" w:rsidRPr="00AF5872" w:rsidRDefault="00B742F8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</w:p>
          <w:p w:rsidR="00B742F8" w:rsidRPr="00AF5872" w:rsidRDefault="00B742F8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</w:p>
          <w:p w:rsidR="00B742F8" w:rsidRPr="00AF5872" w:rsidRDefault="00B742F8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</w:p>
          <w:p w:rsidR="00B742F8" w:rsidRPr="00AF5872" w:rsidRDefault="00B742F8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</w:p>
          <w:p w:rsidR="00B742F8" w:rsidRPr="00AF5872" w:rsidRDefault="00B742F8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</w:p>
          <w:p w:rsidR="00B742F8" w:rsidRPr="00AF5872" w:rsidRDefault="00B742F8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</w:p>
          <w:p w:rsidR="00B742F8" w:rsidRPr="00AF5872" w:rsidRDefault="00B742F8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</w:p>
          <w:p w:rsidR="00B742F8" w:rsidRPr="00AF5872" w:rsidRDefault="00B742F8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</w:p>
          <w:p w:rsidR="00B742F8" w:rsidRPr="00AF5872" w:rsidRDefault="00B742F8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</w:p>
          <w:p w:rsidR="00B742F8" w:rsidRPr="00AF5872" w:rsidRDefault="00B742F8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</w:p>
          <w:p w:rsidR="00B742F8" w:rsidRPr="00AF5872" w:rsidRDefault="00B742F8" w:rsidP="00AF5872">
            <w:pPr>
              <w:pStyle w:val="NormalWeb"/>
              <w:spacing w:line="360" w:lineRule="auto"/>
              <w:rPr>
                <w:rFonts w:ascii="GHEA Grapalat" w:hAnsi="GHEA Grapalat" w:cs="GHEA Grapalat"/>
                <w:iCs/>
                <w:sz w:val="24"/>
                <w:lang w:val="hy-AM"/>
              </w:rPr>
            </w:pPr>
          </w:p>
          <w:p w:rsidR="00B742F8" w:rsidRPr="00AF5872" w:rsidRDefault="00B742F8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</w:p>
        </w:tc>
      </w:tr>
      <w:tr w:rsidR="00567DD9" w:rsidRPr="00AF5872" w:rsidTr="00082259">
        <w:trPr>
          <w:trHeight w:val="92"/>
        </w:trPr>
        <w:tc>
          <w:tcPr>
            <w:tcW w:w="3580" w:type="pct"/>
            <w:shd w:val="clear" w:color="auto" w:fill="FFFFFF" w:themeFill="background1"/>
          </w:tcPr>
          <w:p w:rsidR="000A7213" w:rsidRPr="00AF5872" w:rsidRDefault="000A7213" w:rsidP="00AF5872">
            <w:p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AF5872">
              <w:rPr>
                <w:rFonts w:ascii="GHEA Grapalat" w:hAnsi="GHEA Grapalat"/>
                <w:sz w:val="24"/>
                <w:lang w:val="hy-AM"/>
              </w:rPr>
              <w:lastRenderedPageBreak/>
              <w:t>2</w:t>
            </w:r>
            <w:r w:rsidRPr="00AF5872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F587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AF5872">
              <w:rPr>
                <w:rFonts w:ascii="GHEA Grapalat" w:hAnsi="GHEA Grapalat" w:cs="GHEA Grapalat"/>
                <w:sz w:val="24"/>
                <w:lang w:val="hy-AM"/>
              </w:rPr>
              <w:t>Ինչ</w:t>
            </w:r>
            <w:r w:rsidRPr="00AF587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AF5872">
              <w:rPr>
                <w:rFonts w:ascii="GHEA Grapalat" w:hAnsi="GHEA Grapalat" w:cs="GHEA Grapalat"/>
                <w:sz w:val="24"/>
                <w:lang w:val="hy-AM"/>
              </w:rPr>
              <w:t>վերաբերում</w:t>
            </w:r>
            <w:r w:rsidRPr="00AF5872">
              <w:rPr>
                <w:rFonts w:ascii="GHEA Grapalat" w:hAnsi="GHEA Grapalat"/>
                <w:sz w:val="24"/>
                <w:lang w:val="fr-FR"/>
              </w:rPr>
              <w:t xml:space="preserve"> է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Նախագծի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խմբագրական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բնույթի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վրիպակներին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,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ապա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առաջարկում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ենք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>՝</w:t>
            </w:r>
          </w:p>
          <w:p w:rsidR="00CC1AB8" w:rsidRPr="00AF5872" w:rsidRDefault="00CC1AB8" w:rsidP="00AF5872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Նախագծի</w:t>
            </w:r>
            <w:proofErr w:type="spellEnd"/>
            <w:r w:rsidRPr="00AF5872">
              <w:rPr>
                <w:rFonts w:ascii="GHEA Grapalat" w:hAnsi="GHEA Grapalat" w:cs="Sylfaen"/>
                <w:sz w:val="24"/>
                <w:lang w:val="hy-AM"/>
              </w:rPr>
              <w:t xml:space="preserve"> վերնագրից հանել</w:t>
            </w:r>
            <w:proofErr w:type="gramStart"/>
            <w:r w:rsidRPr="00AF5872">
              <w:rPr>
                <w:rFonts w:ascii="GHEA Grapalat" w:hAnsi="GHEA Grapalat" w:cs="Sylfaen"/>
                <w:sz w:val="24"/>
                <w:lang w:val="hy-AM"/>
              </w:rPr>
              <w:t xml:space="preserve"> «փոփոխություն</w:t>
            </w:r>
            <w:proofErr w:type="gramEnd"/>
            <w:r w:rsidRPr="00AF5872">
              <w:rPr>
                <w:rFonts w:ascii="GHEA Grapalat" w:hAnsi="GHEA Grapalat" w:cs="Sylfaen"/>
                <w:sz w:val="24"/>
                <w:lang w:val="hy-AM"/>
              </w:rPr>
              <w:t xml:space="preserve">,» բառը, իսկ </w:t>
            </w:r>
            <w:r w:rsidRPr="00AF5872">
              <w:rPr>
                <w:rFonts w:ascii="GHEA Grapalat" w:hAnsi="GHEA Grapalat"/>
                <w:sz w:val="24"/>
                <w:lang w:val="fr-FR"/>
              </w:rPr>
              <w:t>NN</w:t>
            </w:r>
            <w:r w:rsidRPr="00AF5872">
              <w:rPr>
                <w:rFonts w:ascii="GHEA Grapalat" w:hAnsi="GHEA Grapalat" w:cs="Sylfaen"/>
                <w:sz w:val="24"/>
                <w:lang w:val="hy-AM"/>
              </w:rPr>
              <w:t xml:space="preserve"> 3 և 4 հավելվածներում  «փոփոխությունները և լրացումները» բառերը փոխարինել «լրացումը» բառով,</w:t>
            </w:r>
          </w:p>
          <w:p w:rsidR="00CC1AB8" w:rsidRPr="00AF5872" w:rsidRDefault="00CC1AB8" w:rsidP="00AF5872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Նախագծի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 N </w:t>
            </w:r>
            <w:r w:rsidRPr="00AF5872">
              <w:rPr>
                <w:rFonts w:ascii="GHEA Grapalat" w:hAnsi="GHEA Grapalat"/>
                <w:sz w:val="24"/>
                <w:lang w:val="hy-AM"/>
              </w:rPr>
              <w:t>1</w:t>
            </w:r>
            <w:r w:rsidRPr="00AF5872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հավելված</w:t>
            </w:r>
            <w:proofErr w:type="spellEnd"/>
            <w:r w:rsidRPr="00AF5872">
              <w:rPr>
                <w:rFonts w:ascii="GHEA Grapalat" w:hAnsi="GHEA Grapalat"/>
                <w:sz w:val="24"/>
                <w:lang w:val="hy-AM"/>
              </w:rPr>
              <w:t>ում թաքնված տողը հեռացնել և «</w:t>
            </w:r>
            <w:proofErr w:type="gramStart"/>
            <w:r w:rsidRPr="00AF5872">
              <w:rPr>
                <w:rFonts w:ascii="GHEA Grapalat" w:hAnsi="GHEA Grapalat"/>
                <w:sz w:val="24"/>
                <w:lang w:val="hy-AM"/>
              </w:rPr>
              <w:t>1212»</w:t>
            </w:r>
            <w:proofErr w:type="gramEnd"/>
            <w:r w:rsidRPr="00AF5872">
              <w:rPr>
                <w:rFonts w:ascii="GHEA Grapalat" w:hAnsi="GHEA Grapalat"/>
                <w:sz w:val="24"/>
                <w:lang w:val="hy-AM"/>
              </w:rPr>
              <w:t xml:space="preserve"> ծրագրի «12025» միջոցառման մասով նկարագրությունից հետո ավելացնել տող նշելով միջոցառման տեսակը,</w:t>
            </w:r>
          </w:p>
          <w:p w:rsidR="00567DD9" w:rsidRPr="00AF5872" w:rsidRDefault="00CC1AB8" w:rsidP="00AF5872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lang w:val="fr-FR"/>
              </w:rPr>
            </w:pP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Նախագծի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 N </w:t>
            </w:r>
            <w:r w:rsidRPr="00AF5872">
              <w:rPr>
                <w:rFonts w:ascii="GHEA Grapalat" w:hAnsi="GHEA Grapalat"/>
                <w:sz w:val="24"/>
                <w:lang w:val="hy-AM"/>
              </w:rPr>
              <w:t>4</w:t>
            </w:r>
            <w:r w:rsidRPr="00AF5872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հավելված</w:t>
            </w:r>
            <w:proofErr w:type="spellEnd"/>
            <w:r w:rsidRPr="00AF5872">
              <w:rPr>
                <w:rFonts w:ascii="GHEA Grapalat" w:hAnsi="GHEA Grapalat"/>
                <w:sz w:val="24"/>
                <w:lang w:val="hy-AM"/>
              </w:rPr>
              <w:t xml:space="preserve">ը համապատասխանեցնել </w:t>
            </w:r>
            <w:r w:rsidRPr="00AF5872">
              <w:rPr>
                <w:rFonts w:ascii="GHEA Grapalat" w:hAnsi="GHEA Grapalat"/>
                <w:sz w:val="24"/>
                <w:lang w:val="fr-FR"/>
              </w:rPr>
              <w:t xml:space="preserve">ՀՀ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կառավարության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r w:rsidRPr="00AF5872">
              <w:rPr>
                <w:rFonts w:ascii="GHEA Grapalat" w:hAnsi="GHEA Grapalat"/>
                <w:sz w:val="24"/>
                <w:lang w:val="hy-AM"/>
              </w:rPr>
              <w:lastRenderedPageBreak/>
              <w:t>23</w:t>
            </w:r>
            <w:r w:rsidRPr="00AF5872">
              <w:rPr>
                <w:rFonts w:ascii="GHEA Grapalat" w:hAnsi="GHEA Grapalat"/>
                <w:sz w:val="24"/>
                <w:lang w:val="fr-FR"/>
              </w:rPr>
              <w:t>.12.202</w:t>
            </w:r>
            <w:r w:rsidRPr="00AF5872">
              <w:rPr>
                <w:rFonts w:ascii="GHEA Grapalat" w:hAnsi="GHEA Grapalat"/>
                <w:sz w:val="24"/>
                <w:lang w:val="hy-AM"/>
              </w:rPr>
              <w:t>1</w:t>
            </w:r>
            <w:r w:rsidRPr="00AF5872">
              <w:rPr>
                <w:rFonts w:ascii="GHEA Grapalat" w:hAnsi="GHEA Grapalat"/>
                <w:sz w:val="24"/>
                <w:lang w:val="fr-FR"/>
              </w:rPr>
              <w:t>թ. N 2</w:t>
            </w:r>
            <w:r w:rsidRPr="00AF5872">
              <w:rPr>
                <w:rFonts w:ascii="GHEA Grapalat" w:hAnsi="GHEA Grapalat"/>
                <w:sz w:val="24"/>
                <w:lang w:val="hy-AM"/>
              </w:rPr>
              <w:t>121</w:t>
            </w:r>
            <w:r w:rsidRPr="00AF5872">
              <w:rPr>
                <w:rFonts w:ascii="GHEA Grapalat" w:hAnsi="GHEA Grapalat"/>
                <w:sz w:val="24"/>
                <w:lang w:val="fr-FR"/>
              </w:rPr>
              <w:t xml:space="preserve">-Ն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որոշման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 N 5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Հավելվածի</w:t>
            </w:r>
            <w:proofErr w:type="spellEnd"/>
            <w:r w:rsidRPr="00AF5872">
              <w:rPr>
                <w:rFonts w:ascii="GHEA Grapalat" w:hAnsi="GHEA Grapalat"/>
                <w:sz w:val="24"/>
                <w:lang w:val="fr-FR"/>
              </w:rPr>
              <w:t xml:space="preserve"> N 2 </w:t>
            </w:r>
            <w:proofErr w:type="spellStart"/>
            <w:r w:rsidRPr="00AF5872">
              <w:rPr>
                <w:rFonts w:ascii="GHEA Grapalat" w:hAnsi="GHEA Grapalat"/>
                <w:sz w:val="24"/>
                <w:lang w:val="fr-FR"/>
              </w:rPr>
              <w:t>աղյուսակ</w:t>
            </w:r>
            <w:proofErr w:type="spellEnd"/>
            <w:r w:rsidRPr="00AF5872">
              <w:rPr>
                <w:rFonts w:ascii="GHEA Grapalat" w:hAnsi="GHEA Grapalat"/>
                <w:sz w:val="24"/>
                <w:lang w:val="hy-AM"/>
              </w:rPr>
              <w:t>ի ձևաչափին՝ նշելով կատարողները և ուղղությունները</w:t>
            </w:r>
            <w:r w:rsidRPr="00AF5872">
              <w:rPr>
                <w:rFonts w:ascii="GHEA Grapalat" w:hAnsi="GHEA Grapalat"/>
                <w:sz w:val="24"/>
                <w:vertAlign w:val="subscript"/>
                <w:lang w:val="hy-AM"/>
              </w:rPr>
              <w:t>:</w:t>
            </w:r>
          </w:p>
        </w:tc>
        <w:tc>
          <w:tcPr>
            <w:tcW w:w="1420" w:type="pct"/>
            <w:gridSpan w:val="3"/>
            <w:shd w:val="clear" w:color="auto" w:fill="FFFFFF" w:themeFill="background1"/>
            <w:vAlign w:val="center"/>
          </w:tcPr>
          <w:p w:rsidR="00082259" w:rsidRPr="00AF5872" w:rsidRDefault="00082259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</w:p>
          <w:p w:rsidR="009B370D" w:rsidRPr="00AF5872" w:rsidRDefault="009B370D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  <w:t xml:space="preserve">Ընդունվել է: </w:t>
            </w:r>
          </w:p>
          <w:p w:rsidR="00567DD9" w:rsidRPr="00AF5872" w:rsidRDefault="009B370D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Առաջարկվող փոփոխությունները կատարվել են:</w:t>
            </w:r>
          </w:p>
        </w:tc>
      </w:tr>
      <w:tr w:rsidR="00A33AB2" w:rsidRPr="00AF5872" w:rsidTr="0039055F">
        <w:trPr>
          <w:trHeight w:val="92"/>
        </w:trPr>
        <w:tc>
          <w:tcPr>
            <w:tcW w:w="370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33AB2" w:rsidRPr="00AF5872" w:rsidRDefault="00A33AB2" w:rsidP="00AF5872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AF5872">
              <w:rPr>
                <w:rFonts w:ascii="GHEA Grapalat" w:hAnsi="GHEA Grapalat"/>
                <w:b/>
                <w:sz w:val="24"/>
                <w:lang w:val="hy-AM"/>
              </w:rPr>
              <w:lastRenderedPageBreak/>
              <w:t>2</w:t>
            </w:r>
            <w:r w:rsidRPr="00AF5872">
              <w:rPr>
                <w:rFonts w:ascii="Cambria Math" w:hAnsi="Cambria Math" w:cs="Cambria Math"/>
                <w:b/>
                <w:sz w:val="24"/>
                <w:lang w:val="hy-AM"/>
              </w:rPr>
              <w:t>․</w:t>
            </w:r>
            <w:r w:rsidRPr="00AF5872"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AF5872">
              <w:rPr>
                <w:rFonts w:ascii="GHEA Grapalat" w:hAnsi="GHEA Grapalat" w:cs="GHEA Grapalat"/>
                <w:b/>
                <w:sz w:val="24"/>
                <w:lang w:val="hy-AM"/>
              </w:rPr>
              <w:t>Քաղաքաշինության</w:t>
            </w:r>
            <w:r w:rsidRPr="00AF5872"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AF5872">
              <w:rPr>
                <w:rFonts w:ascii="GHEA Grapalat" w:hAnsi="GHEA Grapalat" w:cs="GHEA Grapalat"/>
                <w:b/>
                <w:sz w:val="24"/>
                <w:lang w:val="hy-AM"/>
              </w:rPr>
              <w:t>կոմիտե</w:t>
            </w:r>
          </w:p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A33AB2" w:rsidRPr="00AF5872" w:rsidRDefault="00A33AB2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</w:pP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  <w:t>10.02.2022թ.</w:t>
            </w:r>
          </w:p>
        </w:tc>
      </w:tr>
      <w:tr w:rsidR="00A33AB2" w:rsidRPr="00AF5872" w:rsidTr="0039055F">
        <w:trPr>
          <w:trHeight w:val="92"/>
        </w:trPr>
        <w:tc>
          <w:tcPr>
            <w:tcW w:w="3706" w:type="pct"/>
            <w:gridSpan w:val="2"/>
            <w:vMerge/>
            <w:shd w:val="clear" w:color="auto" w:fill="D9D9D9" w:themeFill="background1" w:themeFillShade="D9"/>
          </w:tcPr>
          <w:p w:rsidR="00A33AB2" w:rsidRPr="00AF5872" w:rsidRDefault="00A33AB2" w:rsidP="00AF5872">
            <w:p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A33AB2" w:rsidRPr="00AF5872" w:rsidRDefault="00A33AB2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  <w:t>N01/14.2/803-2022</w:t>
            </w:r>
          </w:p>
        </w:tc>
      </w:tr>
      <w:tr w:rsidR="00A33AB2" w:rsidRPr="00AF5872" w:rsidTr="00082259">
        <w:trPr>
          <w:trHeight w:val="92"/>
        </w:trPr>
        <w:tc>
          <w:tcPr>
            <w:tcW w:w="3580" w:type="pct"/>
            <w:shd w:val="clear" w:color="auto" w:fill="FFFFFF" w:themeFill="background1"/>
          </w:tcPr>
          <w:p w:rsidR="00A33AB2" w:rsidRPr="00AF5872" w:rsidRDefault="00A33AB2" w:rsidP="00AF5872">
            <w:pPr>
              <w:tabs>
                <w:tab w:val="left" w:pos="933"/>
                <w:tab w:val="left" w:pos="8306"/>
              </w:tabs>
              <w:spacing w:line="360" w:lineRule="auto"/>
              <w:jc w:val="both"/>
              <w:rPr>
                <w:rFonts w:ascii="GHEA Grapalat" w:hAnsi="GHEA Grapalat" w:cs="GHEA Grapalat"/>
                <w:sz w:val="24"/>
                <w:lang w:val="hy-AM"/>
              </w:rPr>
            </w:pPr>
            <w:r w:rsidRPr="00AF5872">
              <w:rPr>
                <w:rFonts w:ascii="GHEA Grapalat" w:hAnsi="GHEA Grapalat" w:cs="GHEA Grapalat"/>
                <w:sz w:val="24"/>
                <w:lang w:val="hy-AM"/>
              </w:rPr>
              <w:t>Նախագծի վերաբերյալ ՀՀ քաղաքաշինության կոմիտեն առաջարկություններ և դիտողություններ չունի:</w:t>
            </w:r>
          </w:p>
        </w:tc>
        <w:tc>
          <w:tcPr>
            <w:tcW w:w="1420" w:type="pct"/>
            <w:gridSpan w:val="3"/>
            <w:shd w:val="clear" w:color="auto" w:fill="FFFFFF" w:themeFill="background1"/>
            <w:vAlign w:val="center"/>
          </w:tcPr>
          <w:p w:rsidR="00A33AB2" w:rsidRPr="00AF5872" w:rsidRDefault="00A33AB2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Ընդունվել է ի գիտություն</w:t>
            </w:r>
          </w:p>
        </w:tc>
      </w:tr>
      <w:tr w:rsidR="00A33AB2" w:rsidRPr="00AF5872" w:rsidTr="0039055F">
        <w:trPr>
          <w:trHeight w:val="92"/>
        </w:trPr>
        <w:tc>
          <w:tcPr>
            <w:tcW w:w="370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33AB2" w:rsidRPr="00AF5872" w:rsidRDefault="00A33AB2" w:rsidP="00AF5872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F58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արտակարգ իրավիճակների նախարարություն</w:t>
            </w:r>
          </w:p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A33AB2" w:rsidRPr="00AF5872" w:rsidRDefault="00A33AB2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</w:pP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  <w:t>31.01.2022թ.</w:t>
            </w:r>
          </w:p>
        </w:tc>
      </w:tr>
      <w:tr w:rsidR="00A33AB2" w:rsidRPr="00AF5872" w:rsidTr="0039055F">
        <w:trPr>
          <w:trHeight w:val="92"/>
        </w:trPr>
        <w:tc>
          <w:tcPr>
            <w:tcW w:w="3706" w:type="pct"/>
            <w:gridSpan w:val="2"/>
            <w:vMerge/>
            <w:shd w:val="clear" w:color="auto" w:fill="D9D9D9" w:themeFill="background1" w:themeFillShade="D9"/>
          </w:tcPr>
          <w:p w:rsidR="00A33AB2" w:rsidRPr="00AF5872" w:rsidRDefault="00A33AB2" w:rsidP="00AF5872">
            <w:p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A33AB2" w:rsidRPr="00AF5872" w:rsidRDefault="00A33AB2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  <w:t>N</w:t>
            </w: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  <w:t xml:space="preserve"> </w:t>
            </w: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  <w:t>01/03.1/535-2022</w:t>
            </w:r>
          </w:p>
        </w:tc>
      </w:tr>
      <w:tr w:rsidR="00A33AB2" w:rsidRPr="00AF5872" w:rsidTr="00082259">
        <w:trPr>
          <w:trHeight w:val="92"/>
        </w:trPr>
        <w:tc>
          <w:tcPr>
            <w:tcW w:w="3580" w:type="pct"/>
            <w:shd w:val="clear" w:color="auto" w:fill="FFFFFF" w:themeFill="background1"/>
          </w:tcPr>
          <w:p w:rsidR="00A33AB2" w:rsidRPr="00AF5872" w:rsidRDefault="00A33AB2" w:rsidP="00AF5872">
            <w:pPr>
              <w:spacing w:line="360" w:lineRule="auto"/>
              <w:rPr>
                <w:rFonts w:ascii="GHEA Grapalat" w:hAnsi="GHEA Grapalat" w:cs="GHEA Grapalat"/>
                <w:sz w:val="24"/>
                <w:lang w:val="hy-AM"/>
              </w:rPr>
            </w:pPr>
            <w:r w:rsidRPr="00AF5872">
              <w:rPr>
                <w:rFonts w:ascii="GHEA Grapalat" w:hAnsi="GHEA Grapalat" w:cs="GHEA Grapalat"/>
                <w:sz w:val="24"/>
                <w:lang w:val="hy-AM"/>
              </w:rPr>
              <w:t>Նախագիծի վերաբերյալ առաջարկություններ և դիտողություններ չունի:</w:t>
            </w:r>
          </w:p>
        </w:tc>
        <w:tc>
          <w:tcPr>
            <w:tcW w:w="1420" w:type="pct"/>
            <w:gridSpan w:val="3"/>
            <w:shd w:val="clear" w:color="auto" w:fill="FFFFFF" w:themeFill="background1"/>
            <w:vAlign w:val="center"/>
          </w:tcPr>
          <w:p w:rsidR="00A33AB2" w:rsidRPr="00AF5872" w:rsidRDefault="00A33AB2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Ընդունվել է ի գիտություն</w:t>
            </w:r>
          </w:p>
        </w:tc>
      </w:tr>
      <w:tr w:rsidR="005B4C82" w:rsidRPr="00AF5872" w:rsidTr="00AF5872">
        <w:trPr>
          <w:trHeight w:val="92"/>
        </w:trPr>
        <w:tc>
          <w:tcPr>
            <w:tcW w:w="370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B4C82" w:rsidRPr="00AF5872" w:rsidRDefault="005B4C82" w:rsidP="00AF587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58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Լոռու մարզպետարան</w:t>
            </w:r>
          </w:p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5B4C82" w:rsidRPr="00AF5872" w:rsidRDefault="005B4C82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</w:pP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  <w:t>31.</w:t>
            </w: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  <w:t>03</w:t>
            </w: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  <w:t>.2022թ.</w:t>
            </w:r>
          </w:p>
        </w:tc>
      </w:tr>
      <w:tr w:rsidR="005B4C82" w:rsidRPr="00AF5872" w:rsidTr="003C10EE">
        <w:trPr>
          <w:trHeight w:val="92"/>
        </w:trPr>
        <w:tc>
          <w:tcPr>
            <w:tcW w:w="3706" w:type="pct"/>
            <w:gridSpan w:val="2"/>
            <w:vMerge/>
            <w:shd w:val="clear" w:color="auto" w:fill="D9D9D9" w:themeFill="background1" w:themeFillShade="D9"/>
          </w:tcPr>
          <w:p w:rsidR="005B4C82" w:rsidRPr="00AF5872" w:rsidRDefault="005B4C82" w:rsidP="00AF5872">
            <w:pPr>
              <w:spacing w:line="360" w:lineRule="auto"/>
              <w:rPr>
                <w:rFonts w:ascii="GHEA Grapalat" w:eastAsia="SimSun" w:hAnsi="GHEA Grapalat"/>
                <w:b/>
                <w:sz w:val="24"/>
                <w:lang w:val="hy-AM"/>
              </w:rPr>
            </w:pPr>
          </w:p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5B4C82" w:rsidRPr="00AF5872" w:rsidRDefault="005B4C82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</w:pP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  <w:t>N 01 /108,3,2/02570-2022</w:t>
            </w:r>
          </w:p>
        </w:tc>
      </w:tr>
      <w:tr w:rsidR="005B4C82" w:rsidRPr="00AF5872" w:rsidTr="005B4C82">
        <w:trPr>
          <w:trHeight w:val="92"/>
        </w:trPr>
        <w:tc>
          <w:tcPr>
            <w:tcW w:w="3580" w:type="pct"/>
            <w:shd w:val="clear" w:color="auto" w:fill="FFFFFF" w:themeFill="background1"/>
          </w:tcPr>
          <w:p w:rsidR="005B4C82" w:rsidRPr="00AF5872" w:rsidRDefault="005B4C82" w:rsidP="00AF5872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  <w:sz w:val="24"/>
                <w:lang w:val="hy-AM"/>
              </w:rPr>
            </w:pPr>
            <w:r w:rsidRPr="00AF5872">
              <w:rPr>
                <w:rFonts w:ascii="GHEA Grapalat" w:hAnsi="GHEA Grapalat"/>
                <w:sz w:val="24"/>
                <w:lang w:val="hy-AM"/>
              </w:rPr>
              <w:t xml:space="preserve">Լոռու մարզպետարանում քննարկվել է </w:t>
            </w:r>
            <w:r w:rsidRPr="00AF5872">
              <w:rPr>
                <w:rFonts w:ascii="GHEA Grapalat" w:hAnsi="GHEA Grapalat"/>
                <w:bCs/>
                <w:color w:val="000000"/>
                <w:sz w:val="24"/>
                <w:shd w:val="clear" w:color="auto" w:fill="FFFFFF"/>
                <w:lang w:val="hy-AM"/>
              </w:rPr>
              <w:t xml:space="preserve">««Հայաստանի Հանրապետության 2022 թվականի պետական բյուջեի մասին» օրենքում վերաբաշխում և լրացում կատարելու, Հայաստանի Հանրապետության կառավարության 2021 թվականի դեկտեմբերի 23-ի N 2121-Ն որոշման մեջ փոփոխություններ և լրացումներ կատարելու և Հայաստանի Հանրապետության տարածքային կառավարման և ենթակառուցվածքների նախարարությանը գումար հատկացնելու մասին» Հայաստանի Հանրապետության կառավարության որոշման </w:t>
            </w:r>
            <w:r w:rsidRPr="00AF5872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նախագծի</w:t>
            </w:r>
            <w:r w:rsidRPr="00AF5872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AF5872">
              <w:rPr>
                <w:rFonts w:ascii="GHEA Grapalat" w:hAnsi="GHEA Grapalat"/>
                <w:sz w:val="24"/>
                <w:lang w:val="hy-AM"/>
              </w:rPr>
              <w:t>լրամշակված տարբերակը,</w:t>
            </w:r>
            <w:r w:rsidR="00AF5872" w:rsidRPr="00AF587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AF5872">
              <w:rPr>
                <w:rFonts w:ascii="GHEA Grapalat" w:hAnsi="GHEA Grapalat" w:cs="Sylfaen"/>
                <w:spacing w:val="-8"/>
                <w:sz w:val="24"/>
                <w:lang w:val="hy-AM"/>
              </w:rPr>
              <w:t xml:space="preserve">ինչի վերաբերյալ </w:t>
            </w:r>
            <w:r w:rsidRPr="00AF5872">
              <w:rPr>
                <w:rFonts w:ascii="GHEA Grapalat" w:hAnsi="GHEA Grapalat"/>
                <w:sz w:val="24"/>
                <w:lang w:val="hy-AM"/>
              </w:rPr>
              <w:t>մեր դիրքորոշումը դրական է։</w:t>
            </w:r>
          </w:p>
        </w:tc>
        <w:tc>
          <w:tcPr>
            <w:tcW w:w="1420" w:type="pct"/>
            <w:gridSpan w:val="3"/>
            <w:shd w:val="clear" w:color="auto" w:fill="FFFFFF" w:themeFill="background1"/>
          </w:tcPr>
          <w:p w:rsidR="005B4C82" w:rsidRPr="00AF5872" w:rsidRDefault="005B4C82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Ընդունվել է ի գիտություն</w:t>
            </w:r>
          </w:p>
        </w:tc>
      </w:tr>
      <w:tr w:rsidR="005B4C82" w:rsidRPr="00AF5872" w:rsidTr="00AF5872">
        <w:trPr>
          <w:trHeight w:val="92"/>
        </w:trPr>
        <w:tc>
          <w:tcPr>
            <w:tcW w:w="370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B4C82" w:rsidRPr="00AF5872" w:rsidRDefault="005B4C82" w:rsidP="00AF587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58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Միգրացիոն ծառայություն</w:t>
            </w:r>
          </w:p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5B4C82" w:rsidRPr="00AF5872" w:rsidRDefault="005B4C82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</w:pP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  <w:t>28</w:t>
            </w: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  <w:t>.</w:t>
            </w: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  <w:t>03</w:t>
            </w: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  <w:t>.2022թ.</w:t>
            </w:r>
          </w:p>
        </w:tc>
      </w:tr>
      <w:tr w:rsidR="005B4C82" w:rsidRPr="00AF5872" w:rsidTr="003C10EE">
        <w:trPr>
          <w:trHeight w:val="92"/>
        </w:trPr>
        <w:tc>
          <w:tcPr>
            <w:tcW w:w="3706" w:type="pct"/>
            <w:gridSpan w:val="2"/>
            <w:vMerge/>
            <w:shd w:val="clear" w:color="auto" w:fill="D9D9D9" w:themeFill="background1" w:themeFillShade="D9"/>
          </w:tcPr>
          <w:p w:rsidR="005B4C82" w:rsidRPr="00AF5872" w:rsidRDefault="005B4C82" w:rsidP="00AF5872">
            <w:pPr>
              <w:spacing w:line="360" w:lineRule="auto"/>
              <w:ind w:firstLine="720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294" w:type="pct"/>
            <w:gridSpan w:val="2"/>
            <w:shd w:val="clear" w:color="auto" w:fill="D9D9D9" w:themeFill="background1" w:themeFillShade="D9"/>
            <w:vAlign w:val="center"/>
          </w:tcPr>
          <w:p w:rsidR="005B4C82" w:rsidRPr="00AF5872" w:rsidRDefault="005B4C82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</w:pP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  <w:t>N 01/06/1029-2022</w:t>
            </w:r>
          </w:p>
        </w:tc>
      </w:tr>
      <w:tr w:rsidR="005B4C82" w:rsidRPr="00AF5872" w:rsidTr="005B4C82">
        <w:trPr>
          <w:trHeight w:val="92"/>
        </w:trPr>
        <w:tc>
          <w:tcPr>
            <w:tcW w:w="3580" w:type="pct"/>
            <w:shd w:val="clear" w:color="auto" w:fill="FFFFFF" w:themeFill="background1"/>
          </w:tcPr>
          <w:p w:rsidR="005B4C82" w:rsidRPr="00AF5872" w:rsidRDefault="005B4C82" w:rsidP="00AF5872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AF5872">
              <w:rPr>
                <w:rFonts w:ascii="GHEA Grapalat" w:hAnsi="GHEA Grapalat"/>
                <w:bCs/>
                <w:color w:val="000000"/>
                <w:sz w:val="24"/>
                <w:shd w:val="clear" w:color="auto" w:fill="FFFFFF"/>
                <w:lang w:val="hy-AM"/>
              </w:rPr>
              <w:lastRenderedPageBreak/>
              <w:t xml:space="preserve">Որոշման </w:t>
            </w:r>
            <w:r w:rsidRPr="00AF5872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նախագծի վերաբերյալ առաջարկություններ և դիտողություններ չունի</w:t>
            </w:r>
            <w:r w:rsidRPr="00AF5872">
              <w:rPr>
                <w:rFonts w:ascii="GHEA Grapalat" w:hAnsi="GHEA Grapalat" w:cs="Sylfaen"/>
                <w:bCs/>
                <w:sz w:val="24"/>
                <w:lang w:val="hy-AM"/>
              </w:rPr>
              <w:t>:</w:t>
            </w:r>
          </w:p>
        </w:tc>
        <w:tc>
          <w:tcPr>
            <w:tcW w:w="1420" w:type="pct"/>
            <w:gridSpan w:val="3"/>
            <w:shd w:val="clear" w:color="auto" w:fill="FFFFFF" w:themeFill="background1"/>
          </w:tcPr>
          <w:p w:rsidR="005B4C82" w:rsidRPr="00AF5872" w:rsidRDefault="005B4C82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Ընդունվել է ի գիտություն</w:t>
            </w:r>
          </w:p>
        </w:tc>
      </w:tr>
      <w:tr w:rsidR="005B4C82" w:rsidRPr="00AF5872" w:rsidTr="00AF5872">
        <w:trPr>
          <w:trHeight w:val="92"/>
        </w:trPr>
        <w:tc>
          <w:tcPr>
            <w:tcW w:w="370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B4C82" w:rsidRPr="00AF5872" w:rsidRDefault="005B4C82" w:rsidP="00AF587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AF58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 ֆինանսների նախարարություն</w:t>
            </w:r>
            <w:bookmarkStart w:id="0" w:name="_GoBack"/>
            <w:bookmarkEnd w:id="0"/>
          </w:p>
        </w:tc>
        <w:tc>
          <w:tcPr>
            <w:tcW w:w="1294" w:type="pct"/>
            <w:gridSpan w:val="2"/>
            <w:shd w:val="clear" w:color="auto" w:fill="D9D9D9" w:themeFill="background1" w:themeFillShade="D9"/>
          </w:tcPr>
          <w:p w:rsidR="005B4C82" w:rsidRPr="00AF5872" w:rsidRDefault="005B4C82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  <w:t>28</w:t>
            </w: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  <w:t>.</w:t>
            </w: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  <w:t>03</w:t>
            </w: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en-US"/>
              </w:rPr>
              <w:t>.2022թ.</w:t>
            </w:r>
          </w:p>
        </w:tc>
      </w:tr>
      <w:tr w:rsidR="005B4C82" w:rsidRPr="00AF5872" w:rsidTr="003C10EE">
        <w:trPr>
          <w:trHeight w:val="92"/>
        </w:trPr>
        <w:tc>
          <w:tcPr>
            <w:tcW w:w="3706" w:type="pct"/>
            <w:gridSpan w:val="2"/>
            <w:vMerge/>
            <w:shd w:val="clear" w:color="auto" w:fill="D9D9D9" w:themeFill="background1" w:themeFillShade="D9"/>
          </w:tcPr>
          <w:p w:rsidR="005B4C82" w:rsidRPr="00AF5872" w:rsidRDefault="005B4C82" w:rsidP="00AF5872">
            <w:pPr>
              <w:spacing w:line="360" w:lineRule="auto"/>
              <w:ind w:firstLine="720"/>
              <w:jc w:val="both"/>
              <w:rPr>
                <w:rFonts w:ascii="GHEA Grapalat" w:hAnsi="GHEA Grapalat"/>
                <w:bCs/>
                <w:color w:val="000000"/>
                <w:sz w:val="24"/>
                <w:shd w:val="clear" w:color="auto" w:fill="FFFFFF"/>
                <w:lang w:val="hy-AM"/>
              </w:rPr>
            </w:pPr>
          </w:p>
        </w:tc>
        <w:tc>
          <w:tcPr>
            <w:tcW w:w="1294" w:type="pct"/>
            <w:gridSpan w:val="2"/>
            <w:shd w:val="clear" w:color="auto" w:fill="D9D9D9" w:themeFill="background1" w:themeFillShade="D9"/>
          </w:tcPr>
          <w:p w:rsidR="005B4C82" w:rsidRPr="00AF5872" w:rsidRDefault="005B4C82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b/>
                <w:i w:val="0"/>
                <w:sz w:val="24"/>
                <w:lang w:val="hy-AM"/>
              </w:rPr>
              <w:t>N 01/8-4/5752-2022</w:t>
            </w:r>
          </w:p>
        </w:tc>
      </w:tr>
      <w:tr w:rsidR="005B4C82" w:rsidRPr="00AF5872" w:rsidTr="005B4C82">
        <w:trPr>
          <w:trHeight w:val="92"/>
        </w:trPr>
        <w:tc>
          <w:tcPr>
            <w:tcW w:w="3580" w:type="pct"/>
            <w:shd w:val="clear" w:color="auto" w:fill="FFFFFF" w:themeFill="background1"/>
          </w:tcPr>
          <w:p w:rsidR="00D34D9D" w:rsidRPr="00AF5872" w:rsidRDefault="00D34D9D" w:rsidP="00AF5872">
            <w:pPr>
              <w:spacing w:line="360" w:lineRule="auto"/>
              <w:ind w:firstLine="567"/>
              <w:jc w:val="both"/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</w:pPr>
            <w:r w:rsidRPr="00AF5872"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  <w:t>Այս կապակցությամբ առաջարկում ենք Նախագծի՝</w:t>
            </w:r>
          </w:p>
          <w:p w:rsidR="00D34D9D" w:rsidRPr="00AF5872" w:rsidRDefault="00D34D9D" w:rsidP="00AF5872">
            <w:pPr>
              <w:numPr>
                <w:ilvl w:val="0"/>
                <w:numId w:val="5"/>
              </w:numPr>
              <w:tabs>
                <w:tab w:val="left" w:pos="900"/>
              </w:tabs>
              <w:spacing w:line="360" w:lineRule="auto"/>
              <w:ind w:left="0" w:firstLine="567"/>
              <w:contextualSpacing/>
              <w:jc w:val="both"/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</w:pPr>
            <w:r w:rsidRPr="00AF5872"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  <w:t>վերնագրից հանել «և Հայաստանի Հանրապետության տարածքային կառավարման և ենթակառուցվածքների նախարարությանը գումար հատկացնելու» բառերը,</w:t>
            </w:r>
          </w:p>
          <w:p w:rsidR="00D34D9D" w:rsidRPr="00AF5872" w:rsidRDefault="00D34D9D" w:rsidP="00AF5872">
            <w:pPr>
              <w:spacing w:line="360" w:lineRule="auto"/>
              <w:ind w:firstLine="567"/>
              <w:jc w:val="both"/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</w:pPr>
            <w:r w:rsidRPr="00AF5872"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  <w:t>- N 3 հավելվածում Վերակառուցման, վերանորոգման և վերականգնման աշխատանքներ սյունակի ֆինանսական ցուցանիշները փոխադրել Կառուցման աշխատանքներ սյունակ,</w:t>
            </w:r>
          </w:p>
          <w:p w:rsidR="00D34D9D" w:rsidRPr="00AF5872" w:rsidRDefault="00D34D9D" w:rsidP="00AF5872">
            <w:pPr>
              <w:spacing w:line="360" w:lineRule="auto"/>
              <w:ind w:firstLine="567"/>
              <w:jc w:val="both"/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</w:pPr>
            <w:r w:rsidRPr="00AF5872"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  <w:t>- N 5 հավելվածի N 9.7 աղյուսակի և N 6 հավելվածի N 9.1.35 աղյուսակի «1070» ծրագրի «12003» միջոցառման ոչ ֆինանսական արդյունքային չափորոշիչների մասով ներկայացնել համապատասխան նվազեցումը կամ նվազեցում չնախատեսելու դեպքում՝ չնվազեցման վերաբերյալ պարզաբանումները, քանի որ նախագծով նշված միջոցառման մասով նախատեսվում է ֆինանսական ցուցանիշների նվազեցում,</w:t>
            </w:r>
          </w:p>
          <w:p w:rsidR="00D34D9D" w:rsidRPr="00AF5872" w:rsidRDefault="00D34D9D" w:rsidP="00AF5872">
            <w:pPr>
              <w:spacing w:line="360" w:lineRule="auto"/>
              <w:ind w:firstLine="567"/>
              <w:jc w:val="both"/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</w:pPr>
            <w:r w:rsidRPr="00AF5872"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  <w:t xml:space="preserve">- հաստատմանը զուգահեռ նախաձեռնել գնումների պլանում ներառված 45221142-1 ընդհանուր շինարարական աշխատանքներ» և 71351540-1 տեխնիկական հսկողության ծառայություններ» ԳՄԱ կոդերով գնման առարկաների ձեռքբերման ընթացակարգեր՝ «Գնումների մասին» ՀՀ օրենքի 15-րդ հոդվածի 6-րդ մասի 2-րդ կետի կիրառմամբ, </w:t>
            </w:r>
          </w:p>
          <w:p w:rsidR="00D34D9D" w:rsidRPr="00AF5872" w:rsidRDefault="00D34D9D" w:rsidP="00AF5872">
            <w:pPr>
              <w:spacing w:line="360" w:lineRule="auto"/>
              <w:ind w:firstLine="567"/>
              <w:jc w:val="both"/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</w:pPr>
            <w:r w:rsidRPr="00AF5872"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  <w:t>- հիմնավորումը համապատասխանեցնել ՀՀ կառավարու</w:t>
            </w:r>
            <w:r w:rsidRPr="00AF5872"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  <w:softHyphen/>
            </w:r>
            <w:r w:rsidRPr="00AF5872"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  <w:softHyphen/>
              <w:t xml:space="preserve">թյան որոշման նախագծի բովանդակությանը՝ հանելով 3-րդ մասի վերջին պարբերությունից ՀՀ կառավարության </w:t>
            </w:r>
            <w:r w:rsidRPr="00AF5872"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  <w:lastRenderedPageBreak/>
              <w:t>պահուստային ֆոնդից ՀՀ Լոռու մարզպետարանին 37,161.4 հազար դրամի հատկացումը, նկատի ունենալով, որ ՀՀ կառավարության պահուստային ֆոնդից գումար չի հատկացվում, այլ մի ծրագրից վերաբաշխվում է մյուս ծրագրին,</w:t>
            </w:r>
          </w:p>
          <w:p w:rsidR="005B4C82" w:rsidRPr="00AF5872" w:rsidRDefault="00D34D9D" w:rsidP="00AF5872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AF5872">
              <w:rPr>
                <w:rFonts w:ascii="GHEA Grapalat" w:eastAsia="SimSun" w:hAnsi="GHEA Grapalat"/>
                <w:bCs/>
                <w:sz w:val="24"/>
                <w:shd w:val="clear" w:color="auto" w:fill="FFFFFF"/>
                <w:lang w:val="hy-AM"/>
              </w:rPr>
              <w:t>- հիմնավորման 7-րդ մասում բացահայտել կապը ռազմավարական փաստաթղթերի հետ:</w:t>
            </w:r>
            <w:r w:rsidRPr="00AF5872">
              <w:rPr>
                <w:rFonts w:ascii="GHEA Grapalat" w:hAnsi="GHEA Grapalat"/>
                <w:color w:val="000000"/>
                <w:sz w:val="24"/>
                <w:lang w:val="hy-AM"/>
              </w:rPr>
              <w:tab/>
            </w:r>
          </w:p>
        </w:tc>
        <w:tc>
          <w:tcPr>
            <w:tcW w:w="1420" w:type="pct"/>
            <w:gridSpan w:val="3"/>
            <w:shd w:val="clear" w:color="auto" w:fill="FFFFFF" w:themeFill="background1"/>
          </w:tcPr>
          <w:p w:rsidR="005B4C82" w:rsidRPr="00AF5872" w:rsidRDefault="005B4C82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</w:p>
          <w:p w:rsidR="00D34D9D" w:rsidRPr="00AF5872" w:rsidRDefault="00D34D9D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Ընդունվել է</w:t>
            </w:r>
            <w:r w:rsidR="00A86731"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։</w:t>
            </w:r>
          </w:p>
          <w:p w:rsidR="00D34D9D" w:rsidRPr="00AF5872" w:rsidRDefault="00D34D9D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</w:p>
          <w:p w:rsidR="00D34D9D" w:rsidRPr="00AF5872" w:rsidRDefault="00D34D9D" w:rsidP="00AF5872">
            <w:pPr>
              <w:pStyle w:val="NormalWeb"/>
              <w:spacing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Ընդունվել է</w:t>
            </w:r>
            <w:r w:rsidR="00A86731"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։</w:t>
            </w:r>
          </w:p>
          <w:p w:rsidR="00A86731" w:rsidRPr="00AF5872" w:rsidRDefault="00A86731" w:rsidP="00AF5872">
            <w:pPr>
              <w:pStyle w:val="NormalWeb"/>
              <w:spacing w:line="360" w:lineRule="auto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</w:p>
          <w:p w:rsidR="00D34D9D" w:rsidRPr="00AF5872" w:rsidRDefault="00D34D9D" w:rsidP="00AF587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Ընդունվել է</w:t>
            </w:r>
            <w:r w:rsidR="00A86731"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։</w:t>
            </w:r>
          </w:p>
          <w:p w:rsidR="00A86731" w:rsidRPr="00AF5872" w:rsidRDefault="00A86731" w:rsidP="00AF587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Հիմնավորումը լրամշակվել է։</w:t>
            </w:r>
          </w:p>
          <w:p w:rsidR="00A86731" w:rsidRPr="00AF5872" w:rsidRDefault="00A86731" w:rsidP="00AF587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</w:p>
          <w:p w:rsidR="00A86731" w:rsidRPr="00AF5872" w:rsidRDefault="00A86731" w:rsidP="00AF587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</w:p>
          <w:p w:rsidR="00A86731" w:rsidRPr="00AF5872" w:rsidRDefault="00A86731" w:rsidP="00AF587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Ընդունվել է։</w:t>
            </w:r>
          </w:p>
          <w:p w:rsidR="00A86731" w:rsidRPr="00AF5872" w:rsidRDefault="00A86731" w:rsidP="00AF587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Առաջարկվել է մարզպետարանին նախաձեռնել գնման գործընթաց։</w:t>
            </w:r>
          </w:p>
          <w:p w:rsidR="00A86731" w:rsidRPr="00AF5872" w:rsidRDefault="00A86731" w:rsidP="00AF587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</w:p>
          <w:p w:rsidR="00A86731" w:rsidRPr="00AF5872" w:rsidRDefault="00A86731" w:rsidP="00AF587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</w:p>
          <w:p w:rsidR="00A86731" w:rsidRPr="00AF5872" w:rsidRDefault="00A86731" w:rsidP="00AF587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Ընդունվել է։</w:t>
            </w:r>
          </w:p>
          <w:p w:rsidR="00A86731" w:rsidRPr="00AF5872" w:rsidRDefault="00A86731" w:rsidP="00AF587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</w:p>
          <w:p w:rsidR="00A86731" w:rsidRPr="00AF5872" w:rsidRDefault="00A86731" w:rsidP="00AF587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</w:p>
          <w:p w:rsidR="00A86731" w:rsidRPr="00AF5872" w:rsidRDefault="00A86731" w:rsidP="00AF587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</w:p>
          <w:p w:rsidR="00A86731" w:rsidRPr="00AF5872" w:rsidRDefault="00A86731" w:rsidP="00AF587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</w:pPr>
            <w:r w:rsidRPr="00AF5872">
              <w:rPr>
                <w:rStyle w:val="Emphasis"/>
                <w:rFonts w:ascii="GHEA Grapalat" w:hAnsi="GHEA Grapalat"/>
                <w:i w:val="0"/>
                <w:sz w:val="24"/>
                <w:lang w:val="hy-AM"/>
              </w:rPr>
              <w:t>Ընդունվել է։</w:t>
            </w:r>
          </w:p>
        </w:tc>
      </w:tr>
    </w:tbl>
    <w:p w:rsidR="00567DD9" w:rsidRPr="00AF5872" w:rsidRDefault="00567DD9" w:rsidP="00AF5872">
      <w:pPr>
        <w:pStyle w:val="NormalWeb"/>
        <w:spacing w:line="360" w:lineRule="auto"/>
        <w:rPr>
          <w:rStyle w:val="Emphasis"/>
          <w:rFonts w:ascii="GHEA Grapalat" w:hAnsi="GHEA Grapalat"/>
          <w:i w:val="0"/>
          <w:lang w:val="hy-AM"/>
        </w:rPr>
      </w:pPr>
    </w:p>
    <w:p w:rsidR="005A5FD5" w:rsidRPr="00AF5872" w:rsidRDefault="005A5FD5" w:rsidP="00AF5872">
      <w:pPr>
        <w:spacing w:line="360" w:lineRule="auto"/>
        <w:rPr>
          <w:rFonts w:ascii="GHEA Grapalat" w:hAnsi="GHEA Grapalat"/>
          <w:lang w:val="hy-AM"/>
        </w:rPr>
      </w:pPr>
    </w:p>
    <w:sectPr w:rsidR="005A5FD5" w:rsidRPr="00AF5872" w:rsidSect="00C139D1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Cyr">
    <w:altName w:val="Times New Roman"/>
    <w:charset w:val="CC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A50"/>
    <w:multiLevelType w:val="hybridMultilevel"/>
    <w:tmpl w:val="34669522"/>
    <w:lvl w:ilvl="0" w:tplc="8280D3A0">
      <w:start w:val="3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3E6160EF"/>
    <w:multiLevelType w:val="hybridMultilevel"/>
    <w:tmpl w:val="CAA497D8"/>
    <w:lvl w:ilvl="0" w:tplc="5686C0A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34CD5"/>
    <w:multiLevelType w:val="hybridMultilevel"/>
    <w:tmpl w:val="109A36D4"/>
    <w:lvl w:ilvl="0" w:tplc="E8B4DF2A">
      <w:numFmt w:val="bullet"/>
      <w:lvlText w:val="-"/>
      <w:lvlJc w:val="left"/>
      <w:pPr>
        <w:ind w:left="927" w:hanging="360"/>
      </w:pPr>
      <w:rPr>
        <w:rFonts w:ascii="GHEA Grapalat" w:eastAsia="Calibri" w:hAnsi="GHEA Grapala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2715DD"/>
    <w:multiLevelType w:val="hybridMultilevel"/>
    <w:tmpl w:val="76D68446"/>
    <w:lvl w:ilvl="0" w:tplc="D1FC338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  <w:color w:val="1919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D6FDA"/>
    <w:multiLevelType w:val="hybridMultilevel"/>
    <w:tmpl w:val="DF30B550"/>
    <w:lvl w:ilvl="0" w:tplc="596E63C8">
      <w:start w:val="1"/>
      <w:numFmt w:val="decimal"/>
      <w:lvlText w:val="%1."/>
      <w:lvlJc w:val="left"/>
      <w:pPr>
        <w:ind w:left="1342" w:hanging="795"/>
      </w:pPr>
      <w:rPr>
        <w:rFonts w:ascii="GHEA Grapalat" w:eastAsia="Calibri" w:hAnsi="GHEA Grapalat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7DD9"/>
    <w:rsid w:val="00066CCC"/>
    <w:rsid w:val="00082259"/>
    <w:rsid w:val="00093BD1"/>
    <w:rsid w:val="000A7213"/>
    <w:rsid w:val="0010403C"/>
    <w:rsid w:val="00155CCF"/>
    <w:rsid w:val="002035FD"/>
    <w:rsid w:val="00233714"/>
    <w:rsid w:val="003809B7"/>
    <w:rsid w:val="0039055F"/>
    <w:rsid w:val="003B56CE"/>
    <w:rsid w:val="003C10EE"/>
    <w:rsid w:val="004B19DB"/>
    <w:rsid w:val="00567DD9"/>
    <w:rsid w:val="00592997"/>
    <w:rsid w:val="00594389"/>
    <w:rsid w:val="0059542C"/>
    <w:rsid w:val="005A5FD5"/>
    <w:rsid w:val="005B2C66"/>
    <w:rsid w:val="005B4C82"/>
    <w:rsid w:val="005E7A9E"/>
    <w:rsid w:val="00652D74"/>
    <w:rsid w:val="006F1D30"/>
    <w:rsid w:val="00713F6A"/>
    <w:rsid w:val="007A70D0"/>
    <w:rsid w:val="007E40D4"/>
    <w:rsid w:val="0081455B"/>
    <w:rsid w:val="008272A4"/>
    <w:rsid w:val="008D54B1"/>
    <w:rsid w:val="008F468A"/>
    <w:rsid w:val="00991DBC"/>
    <w:rsid w:val="009A20BA"/>
    <w:rsid w:val="009B370D"/>
    <w:rsid w:val="00A236F9"/>
    <w:rsid w:val="00A33AB2"/>
    <w:rsid w:val="00A76595"/>
    <w:rsid w:val="00A83A4B"/>
    <w:rsid w:val="00A86731"/>
    <w:rsid w:val="00AF5872"/>
    <w:rsid w:val="00B742F8"/>
    <w:rsid w:val="00CC1AB8"/>
    <w:rsid w:val="00D22F02"/>
    <w:rsid w:val="00D34D9D"/>
    <w:rsid w:val="00D5450D"/>
    <w:rsid w:val="00DE4B02"/>
    <w:rsid w:val="00E13A7E"/>
    <w:rsid w:val="00EA337F"/>
    <w:rsid w:val="00EB111A"/>
    <w:rsid w:val="00EE61DD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DD7D"/>
  <w15:docId w15:val="{61A292A3-1CE3-48A0-B10A-1EBC9965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Sylfae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D9"/>
    <w:pPr>
      <w:jc w:val="left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qFormat/>
    <w:rsid w:val="00567DD9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qFormat/>
    <w:rsid w:val="00567DD9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67DD9"/>
    <w:rPr>
      <w:rFonts w:ascii="Arial Armenian" w:eastAsia="Times New Roman" w:hAnsi="Arial Armenian" w:cs="Times New Roman"/>
      <w:sz w:val="22"/>
      <w:lang w:val="ru-RU" w:eastAsia="ru-RU"/>
    </w:rPr>
  </w:style>
  <w:style w:type="table" w:styleId="TableGrid">
    <w:name w:val="Table Grid"/>
    <w:basedOn w:val="TableNormal"/>
    <w:uiPriority w:val="59"/>
    <w:rsid w:val="00567DD9"/>
    <w:pPr>
      <w:jc w:val="left"/>
    </w:pPr>
    <w:rPr>
      <w:rFonts w:ascii="Calibri" w:eastAsia="Calibri" w:hAnsi="Calibri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uiPriority w:val="99"/>
    <w:locked/>
    <w:rsid w:val="00567DD9"/>
    <w:rPr>
      <w:rFonts w:ascii="Times New Roman" w:eastAsia="Times New Roman" w:hAnsi="Times New Roman" w:cs="Times New Roman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567DD9"/>
    <w:rPr>
      <w:i/>
      <w:iCs/>
    </w:rPr>
  </w:style>
  <w:style w:type="paragraph" w:styleId="ListParagraph">
    <w:name w:val="List Paragraph"/>
    <w:aliases w:val="Table no. List Paragraph,Numbered List Paragraph,Абзац списка3,Bullet Points"/>
    <w:basedOn w:val="Normal"/>
    <w:link w:val="ListParagraphChar"/>
    <w:uiPriority w:val="34"/>
    <w:qFormat/>
    <w:rsid w:val="009A20B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character" w:customStyle="1" w:styleId="ListParagraphChar">
    <w:name w:val="List Paragraph Char"/>
    <w:aliases w:val="Table no. List Paragraph Char,Numbered List Paragraph Char,Абзац списка3 Char,Bullet Points Char"/>
    <w:link w:val="ListParagraph"/>
    <w:uiPriority w:val="34"/>
    <w:locked/>
    <w:rsid w:val="009A20BA"/>
    <w:rPr>
      <w:rFonts w:ascii="Calibri" w:eastAsia="SimSun" w:hAnsi="Calibri" w:cs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https:/mul2-lori.gov.am/tasks/504153/oneclick/Dzoraget.docx?token=af79a8e846f23e243c9d41e7ec22929a</cp:keywords>
  <cp:lastModifiedBy>Anush Khudoyan</cp:lastModifiedBy>
  <cp:revision>21</cp:revision>
  <dcterms:created xsi:type="dcterms:W3CDTF">2021-11-24T08:27:00Z</dcterms:created>
  <dcterms:modified xsi:type="dcterms:W3CDTF">2022-04-07T14:46:00Z</dcterms:modified>
</cp:coreProperties>
</file>