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2C4309" w:rsidRDefault="002C4309" w:rsidP="002C18E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ՎԵՐԱԲԱՇԽՈՒՄ, ՓՈՓՈԽՈՒԹՅՈՒՆՆԵՐ, </w:t>
      </w:r>
      <w:r w:rsidR="00AF7A46">
        <w:rPr>
          <w:rFonts w:ascii="GHEA Grapalat" w:hAnsi="GHEA Grapalat" w:cs="Sylfaen"/>
          <w:b/>
          <w:sz w:val="24"/>
          <w:szCs w:val="24"/>
          <w:lang w:val="hy-AM"/>
        </w:rPr>
        <w:t xml:space="preserve">ԼՐԱՑՈՒՄՆԵՐ, </w:t>
      </w:r>
      <w:r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2021 ԹՎԱԿԱՆԻ ԴԵԿՏԵՄԲԵՐԻ 23-Ի № 2121-Ն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  <w:r w:rsidR="0004780C"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BC2235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FA5F7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BC2235" w:rsidRPr="00BC223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01/8-4/4764-2022</w:t>
            </w:r>
          </w:p>
        </w:tc>
      </w:tr>
      <w:tr w:rsidR="00777F1B" w:rsidRPr="00BD49E9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2235" w:rsidRPr="00BC2235" w:rsidRDefault="00BC2235" w:rsidP="00BC2235">
            <w:pPr>
              <w:spacing w:after="0" w:line="360" w:lineRule="auto"/>
              <w:ind w:left="117" w:right="2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14.02.2022թ. N ԱԱ/06/5705-2022 գրությամբ ներկայացված «Հայաստանի Հանրապետության 2022 թվականի պետական բյուջեի մասին» Հայաստանի Հանրապետության օրենքում  վերաբաշխում, փոփոխություններ, լրացումներ և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առողջապահության նախարարությանը գումար հատկացնելու մասին» ՀՀ կառավարության որոշման նախագիծը (այսուհետ՝ Նախագիծ)՝ հայտնում ենք հետևյալը.</w:t>
            </w:r>
          </w:p>
          <w:p w:rsidR="00BC2235" w:rsidRPr="00BC2235" w:rsidRDefault="00BC2235" w:rsidP="00BC2235">
            <w:pPr>
              <w:tabs>
                <w:tab w:val="left" w:pos="993"/>
                <w:tab w:val="left" w:pos="1276"/>
              </w:tabs>
              <w:spacing w:after="0" w:line="360" w:lineRule="auto"/>
              <w:ind w:left="117" w:right="2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>ՀՀ 2022 թ</w:t>
            </w:r>
            <w:r w:rsidRPr="005B3CC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1053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32006 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«ԵՄ աջակցությամբ իրականացվող 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վարկային ծրագրի շրջանակներում առողջապահական կազմակերպությունների կառուցում, վերակառուցում» </w:t>
            </w:r>
            <w:r w:rsidRPr="0087167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ծրագրի </w:t>
            </w:r>
            <w:r w:rsidRPr="00D57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գծով </w:t>
            </w:r>
            <w:r w:rsidRPr="00767B7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հատկացված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3,927.</w:t>
            </w:r>
            <w:r w:rsidRPr="00215BD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8657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</w:t>
            </w:r>
            <w:r w:rsidRPr="00767B7D"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 w:rsidRPr="008657D5">
              <w:rPr>
                <w:rFonts w:ascii="GHEA Grapalat" w:hAnsi="GHEA Grapalat"/>
                <w:sz w:val="24"/>
                <w:szCs w:val="24"/>
                <w:lang w:val="hy-AM"/>
              </w:rPr>
              <w:t>ից 3</w:t>
            </w:r>
            <w:r w:rsidRPr="00215BD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657D5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215BDA">
              <w:rPr>
                <w:rFonts w:ascii="GHEA Grapalat" w:hAnsi="GHEA Grapalat"/>
                <w:sz w:val="24"/>
                <w:szCs w:val="24"/>
                <w:lang w:val="hy-AM"/>
              </w:rPr>
              <w:t>38.9</w:t>
            </w:r>
            <w:r w:rsidRPr="008657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5BDA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Pr="008657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գումարը</w:t>
            </w:r>
            <w:r w:rsidRPr="00767B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A3543">
              <w:rPr>
                <w:rFonts w:ascii="GHEA Grapalat" w:hAnsi="GHEA Grapalat"/>
                <w:sz w:val="24"/>
                <w:szCs w:val="24"/>
                <w:lang w:val="hy-AM"/>
              </w:rPr>
              <w:t>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բաշխման կարգով տեղափոխել</w:t>
            </w:r>
            <w:r w:rsidRPr="00BA35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1126 ծրագրի 32001 </w:t>
            </w:r>
            <w:r w:rsidRPr="003704B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B3A82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կազմակերպությունների կառուցում, վերակառուցում</w:t>
            </w:r>
            <w:r w:rsidRPr="003704B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B3A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167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ներքին աղբյուրների ֆինանսավորման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միջոցառմանը՝ </w:t>
            </w:r>
            <w:r w:rsidRPr="00F7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միջոցների գծով 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վերաբաշխման խնդրի կարգավորման ֆինանսավորման աղբյուր դիտարկելով  ՀՀ 2022 թվականի պետական բյուջեի դեֆիցիտի (պակասուրդի) ներքին աղբյուրների ելքերի ֆինանսավորմանն ուղղվող ՀՀ 2022թ-ի պետական բյուջեի տարեսկզբի ազատ մնացորդի միջոցները՝ միաժամանակ նվազեցնելով արտաքին աղբյուրների նպատակային վարկերի գծով ստացումը: </w:t>
            </w:r>
          </w:p>
          <w:p w:rsidR="00BC2235" w:rsidRDefault="00BC2235" w:rsidP="00BC2235">
            <w:pPr>
              <w:tabs>
                <w:tab w:val="left" w:pos="993"/>
                <w:tab w:val="left" w:pos="1276"/>
              </w:tabs>
              <w:spacing w:after="0" w:line="360" w:lineRule="auto"/>
              <w:ind w:left="117" w:right="267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առաջարկում ենք Նախագծին կից հավելվածներում կատարել խմբագրական բնույթի հետևյալ շտկումները.</w:t>
            </w:r>
          </w:p>
          <w:p w:rsidR="00BC2235" w:rsidRPr="00BC2235" w:rsidRDefault="00BC2235" w:rsidP="00BC2235">
            <w:pPr>
              <w:tabs>
                <w:tab w:val="left" w:pos="993"/>
                <w:tab w:val="left" w:pos="1276"/>
              </w:tabs>
              <w:spacing w:after="0" w:line="360" w:lineRule="auto"/>
              <w:ind w:left="117" w:right="26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Նախագծից հանել N 1 հավելվածը, </w:t>
            </w:r>
          </w:p>
          <w:p w:rsidR="00BC2235" w:rsidRPr="00BC2235" w:rsidRDefault="00BC2235" w:rsidP="00BC2235">
            <w:pPr>
              <w:pStyle w:val="ListParagraph"/>
              <w:tabs>
                <w:tab w:val="left" w:pos="0"/>
                <w:tab w:val="left" w:pos="1134"/>
              </w:tabs>
              <w:suppressAutoHyphens/>
              <w:spacing w:after="0" w:line="360" w:lineRule="auto"/>
              <w:ind w:left="119" w:right="266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Նախագծին կից N 2 հավելվածում «Ելքերի ֆինանսավորմանն ուղղվող ՀՀ 2022 թվականի պետական բյուջեի տարեսկզբի ազատ մնացորդի միջոցներ» դեֆիցիտի 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ֆինանսավորման ներքին աղբյուրների դիմաց ավելացնել «2.3» թիվը,</w:t>
            </w:r>
          </w:p>
          <w:p w:rsidR="00BC2235" w:rsidRPr="00BC2235" w:rsidRDefault="00BC2235" w:rsidP="00BC2235">
            <w:pPr>
              <w:spacing w:after="0" w:line="360" w:lineRule="auto"/>
              <w:ind w:left="119" w:right="266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Նախագծի բոլոր հավելվածներում «1126» ծրագրի «32001» միջոցառման դասիչը փոխարինել «31003» դասիչով, </w:t>
            </w:r>
          </w:p>
          <w:p w:rsidR="00BC2235" w:rsidRPr="00BC2235" w:rsidRDefault="00BC2235" w:rsidP="00BC2235">
            <w:pPr>
              <w:spacing w:after="0" w:line="360" w:lineRule="auto"/>
              <w:ind w:left="117" w:right="26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Նախագծի N 7 հավելվածի 1126 ծրագրի 32001 միջոցառման ՀՀ առողջապահության նախարարության մասով «Շենքերի և շինությունների շինարարություն» հոդվածը փոխարինել «Շենքերի և շինությունների կապիտալ վերանորոգում» հոդվածով, իսկ ՀՀ Քաղաքաշինության կոմիտեի մասով ներկայացված «Շենքերի և շինությունների շինարարություն» հոդվածի «Առաջին կիսամյակ, Ինը ամիս, Տարի» սյունակների մասով նշված «742,037.1, 1,454,792.7, 1,790,909.0» թվերը փոխարինել համապատասխանաբար «352,627.9, 883,310.2, 1,122,602.3» թվերով, որից հետո ավելացնել նոր տող «Շենքերի և շինությունների կապիտալ վերանորոգում» հոդվածով և «389,409.2, 571,482.5, 668,306.7» ֆինանսական ցուցանիշներով, </w:t>
            </w:r>
          </w:p>
          <w:p w:rsidR="00BC2235" w:rsidRPr="00BC2235" w:rsidRDefault="00BC2235" w:rsidP="00BC2235">
            <w:pPr>
              <w:tabs>
                <w:tab w:val="left" w:pos="360"/>
              </w:tabs>
              <w:spacing w:after="0" w:line="360" w:lineRule="auto"/>
              <w:ind w:left="117" w:right="267" w:firstLine="14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Նախագծի N 8 հավելվածում «1126» ծրագրի մասով ոչ ֆինանսական ցուցանիշները «Առաջին կիսամյակ, Ինը ամիս, Տարի» սյունակների մասով նշել 6, իսկ ֆինանսական 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ցուցանիշները համապատասխանաբար «1,704,514.0, 3,073,518.5, 3,838,909.0» թվերը,</w:t>
            </w:r>
          </w:p>
          <w:p w:rsidR="00BC2235" w:rsidRPr="00BC2235" w:rsidRDefault="00BC2235" w:rsidP="00BC2235">
            <w:pPr>
              <w:numPr>
                <w:ilvl w:val="0"/>
                <w:numId w:val="5"/>
              </w:numPr>
              <w:tabs>
                <w:tab w:val="left" w:pos="360"/>
              </w:tabs>
              <w:spacing w:after="0" w:line="360" w:lineRule="auto"/>
              <w:ind w:left="117" w:right="267"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9 հավելվածում «1126» ծրագրի ՀՀ քաղաքաշինության կոմիտեի «Առաջին կիսամյակ, Ինը ամիս, Տարի» սյունակների մասով նշված «472,037.1, 1,453,836.6, 1,789,713.9» թվերը փոխարինել համապատասխանաբար «742,037.1, 1,454,792.7, 1,790,909.0» թվերով: </w:t>
            </w:r>
          </w:p>
          <w:p w:rsidR="00BC2235" w:rsidRPr="00BC2235" w:rsidRDefault="00BC2235" w:rsidP="00BC2235">
            <w:pPr>
              <w:spacing w:after="0" w:line="360" w:lineRule="auto"/>
              <w:ind w:left="117" w:right="267"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744D1B">
              <w:rPr>
                <w:rFonts w:ascii="GHEA Grapalat" w:hAnsi="GHEA Grapalat"/>
                <w:sz w:val="24"/>
                <w:szCs w:val="24"/>
                <w:lang w:val="hy-AM"/>
              </w:rPr>
              <w:t>ՀՀ ԱՆ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4D1B">
              <w:rPr>
                <w:rFonts w:ascii="GHEA Grapalat" w:hAnsi="GHEA Grapalat"/>
                <w:sz w:val="24"/>
                <w:szCs w:val="24"/>
                <w:lang w:val="hy-AM"/>
              </w:rPr>
              <w:t>«Հոգեկան առողջության պահպանման ազգային կենտրոն» փակ բաժնետիրական ընկերության նոր մասնաշենքի կառուցման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4D1B">
              <w:rPr>
                <w:rFonts w:ascii="GHEA Grapalat" w:hAnsi="GHEA Grapalat"/>
                <w:sz w:val="24"/>
                <w:szCs w:val="24"/>
                <w:lang w:val="hy-AM"/>
              </w:rPr>
              <w:t>նախագծային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4D1B">
              <w:rPr>
                <w:rFonts w:ascii="GHEA Grapalat" w:hAnsi="GHEA Grapalat"/>
                <w:sz w:val="24"/>
                <w:szCs w:val="24"/>
                <w:lang w:val="hy-AM"/>
              </w:rPr>
              <w:t>փաստաթղթերի մշակման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ծառայություններ, ինչպես նաև նշված կենտրոնի վերակառուցման </w:t>
            </w:r>
            <w:r w:rsidRPr="00744D1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 ձեռքբերելու համար միջոցներ հատկացնելուն, ապա հայտնում ենք. </w:t>
            </w:r>
          </w:p>
          <w:p w:rsidR="00BC2235" w:rsidRPr="00BC2235" w:rsidRDefault="00BC2235" w:rsidP="00BC2235">
            <w:pPr>
              <w:pStyle w:val="ListParagraph"/>
              <w:numPr>
                <w:ilvl w:val="0"/>
                <w:numId w:val="5"/>
              </w:numPr>
              <w:tabs>
                <w:tab w:val="left" w:pos="810"/>
              </w:tabs>
              <w:spacing w:after="0" w:line="360" w:lineRule="auto"/>
              <w:ind w:left="117" w:right="267" w:firstLine="284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եթե նախագծա-նախահաշվային փաստաթղթերի ձեռքբերումն իրականացվում է հիշյալ շինարարական աշխատանքների ձեռքբերման նպատակով, ապա անհրաժեշտ է նկատի ունենալ, որ Գնումների մասին ՀՀ օրենքի 15-րդ հոդվածի 4-րդ մասի համաձայն շինարարական աշխատանքների գնման համար ֆինանսական միջոցներ նախատեսվում են սահմանված կարգով հաստատված և </w:t>
            </w: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փորձաքննություն անցած նախագծային փաստաթղթերի հիման վրա,</w:t>
            </w:r>
          </w:p>
          <w:p w:rsidR="00BC2235" w:rsidRPr="00BC2235" w:rsidRDefault="00BC2235" w:rsidP="00BC2235">
            <w:pPr>
              <w:pStyle w:val="ListParagraph"/>
              <w:spacing w:line="360" w:lineRule="auto"/>
              <w:ind w:left="117" w:right="26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>-Նախագծին կից հավելված 10-ի գնումների պլանում ներառված 71241200-1 նախագծերի պատրաստում, ծախսերի գնահատում» ԳՄԱ կոդով գնման առարկայի համար նշված ՄԱ» գնման ձևի ընտրության վերաբերյալ դիրքորոշում կարող ենք հայտնել համապատասխան հիմնավորումներ ներկայացվելու դեպքում,</w:t>
            </w:r>
          </w:p>
          <w:p w:rsidR="00777F1B" w:rsidRPr="00BC2235" w:rsidRDefault="00BC2235" w:rsidP="00BC223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  <w:tab w:val="left" w:pos="900"/>
                <w:tab w:val="left" w:pos="2127"/>
              </w:tabs>
              <w:spacing w:after="0" w:line="360" w:lineRule="auto"/>
              <w:ind w:left="117" w:right="267" w:firstLine="284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235">
              <w:rPr>
                <w:rFonts w:ascii="GHEA Grapalat" w:hAnsi="GHEA Grapalat"/>
                <w:sz w:val="24"/>
                <w:szCs w:val="24"/>
                <w:lang w:val="hy-AM"/>
              </w:rPr>
              <w:t>Նախագծի հաստատմանը զուգահեռ նախաձեռնել գնումների պլանում ներառված գնման առարկաների ձեռքբերման ընթացակարգեր՝ «Գնումների մասին» ՀՀ օրենքի 15-րդ հոդվածի 6-րդ մասի 2-րդ կետի կիրառմամբ: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C2235" w:rsidRDefault="00BC2235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D522C2" w:rsidRDefault="00D522C2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Կատարվել են համապատասխան փոփոխություններ: </w:t>
            </w: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522C2" w:rsidRDefault="00D522C2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522C2" w:rsidRDefault="00D522C2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522C2" w:rsidRDefault="00D522C2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522C2" w:rsidRDefault="00D522C2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F6343F" w:rsidRDefault="00F6343F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BD49E9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BD49E9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</w:t>
            </w:r>
            <w:r w:rsidR="00777F1B"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նդունվ</w:t>
            </w:r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ել է </w:t>
            </w:r>
          </w:p>
          <w:p w:rsidR="00BD49E9" w:rsidRDefault="00BD49E9" w:rsidP="00777F1B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D522C2" w:rsidRDefault="00D522C2" w:rsidP="00777F1B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22C2" w:rsidRDefault="00D522C2" w:rsidP="00777F1B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7F1B" w:rsidRPr="00777F1B" w:rsidRDefault="00777F1B" w:rsidP="002A545C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F1B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քաղաքաշինության կոմիտե 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F6343F" w:rsidRDefault="00777F1B" w:rsidP="00777F1B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34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F6343F" w:rsidRPr="00F6343F">
              <w:rPr>
                <w:rFonts w:ascii="GHEA Grapalat" w:hAnsi="GHEA Grapalat"/>
                <w:b/>
                <w:bCs/>
                <w:sz w:val="24"/>
                <w:szCs w:val="24"/>
              </w:rPr>
              <w:t>8</w:t>
            </w:r>
            <w:r w:rsidRPr="00F634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F6343F" w:rsidRPr="00F6343F">
              <w:rPr>
                <w:rFonts w:ascii="GHEA Grapalat" w:hAnsi="GHEA Grapalat"/>
                <w:b/>
                <w:bCs/>
                <w:sz w:val="24"/>
                <w:szCs w:val="24"/>
              </w:rPr>
              <w:t>3</w:t>
            </w:r>
            <w:r w:rsidRPr="00F634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777F1B" w:rsidRPr="00D522C2" w:rsidRDefault="00777F1B" w:rsidP="00777F1B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634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F6343F" w:rsidRPr="00F634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01/16.1/2587-2022</w:t>
            </w:r>
          </w:p>
        </w:tc>
      </w:tr>
      <w:tr w:rsidR="00777F1B" w:rsidRPr="00BD49E9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6343F" w:rsidRPr="00F6343F" w:rsidRDefault="00F6343F" w:rsidP="00F6343F">
            <w:pPr>
              <w:spacing w:after="0" w:line="360" w:lineRule="auto"/>
              <w:ind w:left="261" w:right="266" w:firstLine="28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««Հայաստանի Հանրապետության 2022 թվականի պետական բյուջեի մասին» օրենքում վերաբաշխում, փոփոխություններ, լրացումներ,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առողջապահության նախարարությանը գումար հատկացնելու մասին» ՀՀ կառավարության որոշման </w:t>
            </w: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լրամշակված նախագծի (այսուհետ՝ Նախագիծ) վերաբերյալ ՀՀ քաղաքաշինության կոմիտեն ունի հետևյալ առաջարկությունները.</w:t>
            </w:r>
          </w:p>
          <w:p w:rsidR="00F6343F" w:rsidRPr="00F6343F" w:rsidRDefault="00F6343F" w:rsidP="00F6343F">
            <w:pPr>
              <w:spacing w:after="0" w:line="360" w:lineRule="auto"/>
              <w:ind w:left="261" w:right="266" w:firstLine="28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>1. Նախագծի N 10 հավելվածում 1126 ծրագրի 32001 «Առողջապահական կազմակերպությունների կառուցում, վերակառուցում» միջոցառման շրջանակում իրականացվելիք ՀՀ Արարատի մարզի «Մասիսի բժշկական կենտրոն» ՓԲԸ օբյեկտի գծով նախատեսված գումարների հանրագումարը համապատասխանեցնել N 3 և N 5 հավելվածներում նշված օբյեկտի համար նախատեսված 822,390.3 հազար ՀՀ դրամ գումարին:</w:t>
            </w:r>
          </w:p>
          <w:p w:rsidR="00F6343F" w:rsidRPr="00F6343F" w:rsidRDefault="00F6343F" w:rsidP="00F6343F">
            <w:pPr>
              <w:spacing w:after="0" w:line="360" w:lineRule="auto"/>
              <w:ind w:left="261" w:right="266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N 9 հավելվածում (ՀՀ կառավարության 2021 թվականի դեկտեմբերի 23-ի N 2121-ն որոշման N 9.1 հավելվածի N 9.1.42 աղյուսակում կատարվող  լրացումը) 9 ամսվա և տարվա համար նշված գումարները անհրաժեշտ է համապատասխանեցնել N 5 հավելվածի գումարներին՝ </w:t>
            </w:r>
          </w:p>
          <w:p w:rsidR="00F6343F" w:rsidRPr="00F6343F" w:rsidRDefault="00F6343F" w:rsidP="00F6343F">
            <w:pPr>
              <w:spacing w:after="0" w:line="360" w:lineRule="auto"/>
              <w:ind w:left="261" w:right="266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 xml:space="preserve">- 9 ամսվա համար՝ 1,453,836.6 հազար ՀՀ դրամ գումարը փոխարինել 1,454,792.7 հազար ՀՀ դրամ գումարով, </w:t>
            </w:r>
          </w:p>
          <w:p w:rsidR="00777F1B" w:rsidRPr="00F6343F" w:rsidRDefault="00F6343F" w:rsidP="00017168">
            <w:pPr>
              <w:spacing w:after="0" w:line="360" w:lineRule="auto"/>
              <w:ind w:left="261" w:right="266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>- տարվա համար՝ 1</w:t>
            </w:r>
            <w:r w:rsidR="000171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>789</w:t>
            </w:r>
            <w:r w:rsidR="000171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>713.9 հազար ՀՀ դրամ գումարը փոխարինել 1</w:t>
            </w:r>
            <w:r w:rsidR="000171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>790</w:t>
            </w:r>
            <w:r w:rsidR="000171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6343F">
              <w:rPr>
                <w:rFonts w:ascii="GHEA Grapalat" w:hAnsi="GHEA Grapalat"/>
                <w:sz w:val="24"/>
                <w:szCs w:val="24"/>
                <w:lang w:val="hy-AM"/>
              </w:rPr>
              <w:t xml:space="preserve">909.0 հազար ՀՀ դրամ գումարով: 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017168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017168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777F1B" w:rsidRPr="00017168" w:rsidRDefault="00777F1B" w:rsidP="00777F1B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01716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777F1B" w:rsidRPr="00D522C2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</w:tr>
    </w:tbl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77F1B" w:rsidSect="00BC2235">
      <w:pgSz w:w="15840" w:h="12240" w:orient="landscape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27647B"/>
    <w:multiLevelType w:val="hybridMultilevel"/>
    <w:tmpl w:val="539E5998"/>
    <w:lvl w:ilvl="0" w:tplc="56D4757A">
      <w:numFmt w:val="bullet"/>
      <w:lvlText w:val="-"/>
      <w:lvlJc w:val="left"/>
      <w:pPr>
        <w:ind w:left="50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17168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76074A"/>
    <w:rsid w:val="00777F1B"/>
    <w:rsid w:val="007E6519"/>
    <w:rsid w:val="00815A3D"/>
    <w:rsid w:val="0085711B"/>
    <w:rsid w:val="008E0CD1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BC2235"/>
    <w:rsid w:val="00BD49E9"/>
    <w:rsid w:val="00CA448C"/>
    <w:rsid w:val="00D05CF2"/>
    <w:rsid w:val="00D06BFF"/>
    <w:rsid w:val="00D522C2"/>
    <w:rsid w:val="00E36169"/>
    <w:rsid w:val="00E44F22"/>
    <w:rsid w:val="00E50B26"/>
    <w:rsid w:val="00E902B3"/>
    <w:rsid w:val="00EA02D0"/>
    <w:rsid w:val="00EB47EB"/>
    <w:rsid w:val="00F30F69"/>
    <w:rsid w:val="00F338AC"/>
    <w:rsid w:val="00F6343F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2E894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19758-B8A6-43FF-BB7D-635EB33BD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https://mul2.gov.am/tasks/594768/oneclick/04-ampopatert.docx?token=5a5f939e17bbacf32e732bb7d7d1ff3a</cp:keywords>
  <dc:description/>
  <cp:lastModifiedBy>Hasmik Mnatsakanyan</cp:lastModifiedBy>
  <cp:revision>60</cp:revision>
  <dcterms:created xsi:type="dcterms:W3CDTF">2021-03-22T05:47:00Z</dcterms:created>
  <dcterms:modified xsi:type="dcterms:W3CDTF">2022-04-05T17:08:00Z</dcterms:modified>
</cp:coreProperties>
</file>