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978" w:rsidRPr="00F60978" w:rsidRDefault="00F60978" w:rsidP="00BA0EC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F60978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F60978" w:rsidRPr="00BA0EC8" w:rsidRDefault="00BA0EC8" w:rsidP="00BA0EC8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</w:pPr>
      <w:bookmarkStart w:id="0" w:name="_GoBack"/>
      <w:r w:rsidRPr="00BA0EC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«ՀԱՅԱՍՏԱՆԻ ՀԱՆՐԱՊԵՏՈՒԹՅԱՆ 2022 ԹՎԱԿԱՆԻ ՊԵՏԱԿԱՆ ԲՅՈՒՋԵԻ ՄԱՍԻՆ» ՕՐԵՆՔՈՒՄ ՎԵՐԱԲԱՇԽՈՒՄ, ՓՈՓՈԽՈՒԹՅՈՒՆՆԵՐ ՈՒ ԼՐԱՑՈՒՄՆԵՐ ԵՎ ՀԱՅԱՍՏԱՆԻ ՀԱՆՐԱՊԵՏՈՒԹՅԱՆ ԿԱՌԱՎԱՐՈՒԹՅԱՆ 2021 ԹՎԱԿԱՆԻ ԴԵԿՏԵՄԲԵՐԻ 23-Ի N 2121-Ն ՈՐՈՇՄԱՆ ՄԵՋ ՓՈՓՈԽՈՒԹՅՈՒՆՆԵՐ ՈՒ ԼՐԱՑՈՒՄՆԵՐ ԿԱՏԱՐԵԼՈՒ ՄԱՍԻՆ</w:t>
      </w:r>
      <w:bookmarkEnd w:id="0"/>
      <w:r w:rsidR="008C4A9D" w:rsidRPr="00BA0EC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»</w:t>
      </w:r>
      <w:r w:rsidR="008C4A9D" w:rsidRPr="00BA0EC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F60978" w:rsidRPr="00BA0EC8"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>ՀՀ ԿԱՌԱՎԱՐՈՒԹՅԱՆ ՈՐՈՇՄԱՆ ՆԱԽԱԳԾԻ</w:t>
      </w:r>
    </w:p>
    <w:p w:rsidR="00F60978" w:rsidRPr="00F60978" w:rsidRDefault="00F60978" w:rsidP="00BA0EC8">
      <w:pPr>
        <w:shd w:val="clear" w:color="auto" w:fill="FFFFFF"/>
        <w:spacing w:after="0" w:line="360" w:lineRule="auto"/>
        <w:ind w:firstLine="425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F60978" w:rsidRPr="007C690F" w:rsidRDefault="00F60978" w:rsidP="00BA0EC8">
      <w:pPr>
        <w:numPr>
          <w:ilvl w:val="0"/>
          <w:numId w:val="3"/>
        </w:numPr>
        <w:spacing w:after="0" w:line="360" w:lineRule="auto"/>
        <w:ind w:left="0" w:firstLine="425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60978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</w:t>
      </w:r>
      <w:r w:rsidRPr="00F60978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F60978">
        <w:rPr>
          <w:rFonts w:ascii="GHEA Grapalat" w:eastAsia="Calibri" w:hAnsi="GHEA Grapalat" w:cs="Sylfaen"/>
          <w:b/>
          <w:sz w:val="24"/>
          <w:szCs w:val="24"/>
          <w:lang w:val="hy-AM"/>
        </w:rPr>
        <w:t>իրավիճակը</w:t>
      </w:r>
      <w:r w:rsidRPr="00F60978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F60978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F60978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F60978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ընդունման անհրաժեշտությունը</w:t>
      </w:r>
      <w:r w:rsidR="00147AA9" w:rsidRPr="00124300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BA0EC8" w:rsidRDefault="00A703D1" w:rsidP="00BA0EC8">
      <w:pPr>
        <w:pStyle w:val="ListParagraph"/>
        <w:tabs>
          <w:tab w:val="left" w:pos="720"/>
          <w:tab w:val="left" w:pos="6470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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2022 </w:t>
      </w:r>
      <w:r w:rsidRPr="00A703D1">
        <w:rPr>
          <w:rFonts w:ascii="GHEA Grapalat" w:eastAsia="Times New Roman" w:hAnsi="GHEA Grapalat" w:cs="Sylfaen"/>
          <w:sz w:val="24"/>
          <w:szCs w:val="24"/>
          <w:lang w:val="hy-AM" w:eastAsia="ru-RU"/>
        </w:rPr>
        <w:t>թ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վականի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A703D1">
        <w:rPr>
          <w:rFonts w:ascii="GHEA Grapalat" w:eastAsia="Times New Roman" w:hAnsi="GHEA Grapalat" w:cs="Sylfaen"/>
          <w:sz w:val="24"/>
          <w:szCs w:val="24"/>
          <w:lang w:val="hy-AM" w:eastAsia="ru-RU"/>
        </w:rPr>
        <w:t>պ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ետական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A703D1">
        <w:rPr>
          <w:rFonts w:ascii="GHEA Grapalat" w:eastAsia="Times New Roman" w:hAnsi="GHEA Grapalat" w:cs="Sylfaen"/>
          <w:sz w:val="24"/>
          <w:szCs w:val="24"/>
          <w:lang w:val="hy-AM" w:eastAsia="ru-RU"/>
        </w:rPr>
        <w:t>բ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յուջեի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A703D1">
        <w:rPr>
          <w:rFonts w:ascii="GHEA Grapalat" w:eastAsia="Times New Roman" w:hAnsi="GHEA Grapalat" w:cs="Sylfaen"/>
          <w:sz w:val="24"/>
          <w:szCs w:val="24"/>
          <w:lang w:val="hy-AM" w:eastAsia="ru-RU"/>
        </w:rPr>
        <w:t>մ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ասին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Հանրապետության </w:t>
      </w:r>
      <w:r w:rsidRPr="00A703D1">
        <w:rPr>
          <w:rFonts w:ascii="GHEA Grapalat" w:eastAsia="Times New Roman" w:hAnsi="GHEA Grapalat" w:cs="Sylfaen"/>
          <w:sz w:val="24"/>
          <w:szCs w:val="24"/>
          <w:lang w:val="hy-AM" w:eastAsia="ru-RU"/>
        </w:rPr>
        <w:t>օ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րենքում </w:t>
      </w:r>
      <w:r w:rsidRPr="00A703D1">
        <w:rPr>
          <w:rFonts w:ascii="GHEA Grapalat" w:eastAsia="Times New Roman" w:hAnsi="GHEA Grapalat" w:cs="Sylfaen"/>
          <w:sz w:val="24"/>
          <w:szCs w:val="24"/>
          <w:lang w:val="hy-AM" w:eastAsia="ru-RU"/>
        </w:rPr>
        <w:t>վ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երաբաշ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խում, Հայաստանի Հանրապետության </w:t>
      </w:r>
      <w:r w:rsidRPr="00A703D1">
        <w:rPr>
          <w:rFonts w:ascii="GHEA Grapalat" w:eastAsia="Times New Roman" w:hAnsi="GHEA Grapalat" w:cs="Sylfaen"/>
          <w:sz w:val="24"/>
          <w:szCs w:val="24"/>
          <w:lang w:val="hy-AM" w:eastAsia="ru-RU"/>
        </w:rPr>
        <w:t>կ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առավարության 202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703D1">
        <w:rPr>
          <w:rFonts w:ascii="GHEA Grapalat" w:eastAsia="Times New Roman" w:hAnsi="GHEA Grapalat" w:cs="Sylfaen"/>
          <w:sz w:val="24"/>
          <w:szCs w:val="24"/>
          <w:lang w:val="hy-AM" w:eastAsia="ru-RU"/>
        </w:rPr>
        <w:t>թ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վականի </w:t>
      </w:r>
      <w:r w:rsidRPr="00A703D1">
        <w:rPr>
          <w:rFonts w:ascii="GHEA Grapalat" w:eastAsia="Times New Roman" w:hAnsi="GHEA Grapalat" w:cs="Sylfaen"/>
          <w:sz w:val="24"/>
          <w:szCs w:val="24"/>
          <w:lang w:val="hy-AM" w:eastAsia="ru-RU"/>
        </w:rPr>
        <w:t>դ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եկտեմբերի 23-Ի N 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2121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-Ն որոշման մեջ փոփոխություններ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մասին»</w:t>
      </w:r>
      <w:r w:rsidRPr="00D109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C4A9D">
        <w:rPr>
          <w:rFonts w:ascii="GHEA Grapalat" w:eastAsia="Calibri" w:hAnsi="GHEA Grapalat" w:cs="Sylfaen"/>
          <w:sz w:val="24"/>
          <w:szCs w:val="24"/>
          <w:lang w:val="hy-AM" w:eastAsia="ru-RU"/>
        </w:rPr>
        <w:t>ՀՀ կառավարության որոշման նախագծի</w:t>
      </w:r>
      <w:r w:rsidRPr="00A703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ընդունման 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անհրա</w:t>
      </w:r>
      <w:r w:rsidRPr="00A703D1">
        <w:rPr>
          <w:rFonts w:ascii="GHEA Grapalat" w:eastAsia="Calibri" w:hAnsi="GHEA Grapalat" w:cs="Sylfaen"/>
          <w:sz w:val="24"/>
          <w:szCs w:val="24"/>
          <w:lang w:val="hy-AM" w:eastAsia="ru-RU"/>
        </w:rPr>
        <w:t>ժ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ե</w:t>
      </w:r>
      <w:r w:rsidRPr="00A703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շտությունը պայմանավորված է </w:t>
      </w:r>
      <w:r w:rsidR="00B02C64" w:rsidRPr="00B02C64">
        <w:rPr>
          <w:rFonts w:ascii="GHEA Grapalat" w:hAnsi="GHEA Grapalat"/>
          <w:sz w:val="24"/>
          <w:szCs w:val="24"/>
          <w:lang w:val="hy-AM"/>
        </w:rPr>
        <w:t>Փրկարար ծառայության</w:t>
      </w:r>
      <w:r w:rsidR="00B02C64" w:rsidRPr="00165C2D">
        <w:rPr>
          <w:rFonts w:ascii="GHEA Grapalat" w:hAnsi="GHEA Grapalat"/>
          <w:sz w:val="24"/>
          <w:szCs w:val="24"/>
          <w:lang w:val="hy-AM"/>
        </w:rPr>
        <w:t xml:space="preserve"> </w:t>
      </w:r>
      <w:r w:rsidR="00445D29">
        <w:rPr>
          <w:rFonts w:ascii="GHEA Grapalat" w:hAnsi="GHEA Grapalat"/>
          <w:sz w:val="24"/>
          <w:szCs w:val="24"/>
          <w:lang w:val="hy-AM"/>
        </w:rPr>
        <w:t></w:t>
      </w:r>
      <w:r w:rsidR="00445D29" w:rsidRPr="00445D29">
        <w:rPr>
          <w:rFonts w:ascii="GHEA Grapalat" w:hAnsi="GHEA Grapalat"/>
          <w:sz w:val="24"/>
          <w:szCs w:val="24"/>
          <w:lang w:val="hy-AM"/>
        </w:rPr>
        <w:t>այսուհետ՝ ՓԾ</w:t>
      </w:r>
      <w:r w:rsidR="00445D29">
        <w:rPr>
          <w:rFonts w:ascii="GHEA Grapalat" w:hAnsi="GHEA Grapalat"/>
          <w:sz w:val="24"/>
          <w:szCs w:val="24"/>
          <w:lang w:val="hy-AM"/>
        </w:rPr>
        <w:t></w:t>
      </w:r>
      <w:r w:rsidR="00445D29" w:rsidRPr="00445D29">
        <w:rPr>
          <w:rFonts w:ascii="GHEA Grapalat" w:hAnsi="GHEA Grapalat"/>
          <w:sz w:val="24"/>
          <w:szCs w:val="24"/>
          <w:lang w:val="hy-AM"/>
        </w:rPr>
        <w:t xml:space="preserve"> </w:t>
      </w:r>
      <w:r w:rsidR="00B02C64" w:rsidRPr="00165C2D">
        <w:rPr>
          <w:rFonts w:ascii="GHEA Grapalat" w:hAnsi="GHEA Grapalat"/>
          <w:sz w:val="24"/>
          <w:szCs w:val="24"/>
          <w:lang w:val="hy-AM"/>
        </w:rPr>
        <w:t xml:space="preserve">կարիքների համար </w:t>
      </w:r>
      <w:r w:rsidR="00B02C64">
        <w:rPr>
          <w:rFonts w:ascii="GHEA Grapalat" w:hAnsi="GHEA Grapalat"/>
          <w:sz w:val="24"/>
          <w:szCs w:val="24"/>
          <w:lang w:val="hy-AM"/>
        </w:rPr>
        <w:t>գրասենյակային կահույքի, մարզագույքի, լայնաֆորմատ տպիչ սարքի և սառնարանների ձեռբերման</w:t>
      </w:r>
      <w:r w:rsidR="00445D29" w:rsidRPr="00445D29">
        <w:rPr>
          <w:rFonts w:ascii="GHEA Grapalat" w:hAnsi="GHEA Grapalat"/>
          <w:sz w:val="24"/>
          <w:szCs w:val="24"/>
          <w:lang w:val="hy-AM"/>
        </w:rPr>
        <w:t>, ինչպես նաև</w:t>
      </w:r>
      <w:r w:rsidR="00B02C64">
        <w:rPr>
          <w:rFonts w:ascii="GHEA Grapalat" w:hAnsi="GHEA Grapalat"/>
          <w:sz w:val="24"/>
          <w:szCs w:val="24"/>
          <w:lang w:val="hy-AM"/>
        </w:rPr>
        <w:t xml:space="preserve"> </w:t>
      </w:r>
      <w:r w:rsidR="00445D29" w:rsidRPr="00126750">
        <w:rPr>
          <w:rFonts w:ascii="GHEA Grapalat" w:eastAsia="Times New Roman" w:hAnsi="GHEA Grapalat"/>
          <w:sz w:val="24"/>
          <w:szCs w:val="24"/>
          <w:lang w:val="hy-AM"/>
        </w:rPr>
        <w:t>ՓԾ բժշկական ապահովման</w:t>
      </w:r>
      <w:r w:rsidR="00445D29">
        <w:rPr>
          <w:rFonts w:ascii="GHEA Grapalat" w:eastAsia="Times New Roman" w:hAnsi="GHEA Grapalat"/>
          <w:sz w:val="24"/>
          <w:szCs w:val="24"/>
          <w:lang w:val="hy-AM"/>
        </w:rPr>
        <w:t xml:space="preserve"> վարչությ</w:t>
      </w:r>
      <w:r w:rsidR="00445D29" w:rsidRPr="00445D29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445D29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445D29" w:rsidRPr="00126750">
        <w:rPr>
          <w:rFonts w:ascii="GHEA Grapalat" w:eastAsia="Times New Roman" w:hAnsi="GHEA Grapalat"/>
          <w:sz w:val="24"/>
          <w:szCs w:val="24"/>
          <w:lang w:val="hy-AM"/>
        </w:rPr>
        <w:t xml:space="preserve"> մագնիսական թերապիայի և ցածր հաճախականության ֆիզիոթերապիայի երկու սարք</w:t>
      </w:r>
      <w:r w:rsidR="00445D29" w:rsidRPr="00445D29">
        <w:rPr>
          <w:rFonts w:ascii="GHEA Grapalat" w:eastAsia="Times New Roman" w:hAnsi="GHEA Grapalat"/>
          <w:sz w:val="24"/>
          <w:szCs w:val="24"/>
          <w:lang w:val="hy-AM"/>
        </w:rPr>
        <w:t xml:space="preserve">երի ձեռքբերման </w:t>
      </w:r>
      <w:r w:rsidR="00B02C64">
        <w:rPr>
          <w:rFonts w:ascii="GHEA Grapalat" w:hAnsi="GHEA Grapalat"/>
          <w:sz w:val="24"/>
          <w:szCs w:val="24"/>
          <w:lang w:val="hy-AM"/>
        </w:rPr>
        <w:t>անհրաժեշտությամբ։</w:t>
      </w:r>
    </w:p>
    <w:p w:rsidR="00BA0EC8" w:rsidRDefault="00E84FA8" w:rsidP="00BA0EC8">
      <w:pPr>
        <w:pStyle w:val="ListParagraph"/>
        <w:tabs>
          <w:tab w:val="left" w:pos="720"/>
          <w:tab w:val="left" w:pos="6470"/>
        </w:tabs>
        <w:spacing w:line="360" w:lineRule="auto"/>
        <w:ind w:left="0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33AF6">
        <w:rPr>
          <w:rFonts w:ascii="GHEA Grapalat" w:hAnsi="GHEA Grapalat" w:cs="Arial"/>
          <w:sz w:val="24"/>
          <w:szCs w:val="24"/>
          <w:lang w:val="hy-AM"/>
        </w:rPr>
        <w:t xml:space="preserve">Արտակարգ իրավիճակների նախարարության </w:t>
      </w:r>
      <w:r w:rsidRPr="00E84FA8">
        <w:rPr>
          <w:rFonts w:ascii="GHEA Grapalat" w:hAnsi="GHEA Grapalat" w:cs="Arial"/>
          <w:sz w:val="24"/>
          <w:szCs w:val="24"/>
          <w:lang w:val="hy-AM"/>
        </w:rPr>
        <w:t>Ռուս-Հայկական մարդասիրական արձագանքման կենտրոն ՄՈԱԿ-ի տարածքում անգարի կառուցման նախագծանախահաշվային փաստաթղթերը կազմվել են 2017 թվականին: Այժմ անհրաժեշտությւոն է առաջացել իրականացնել  վերոնշյալ նախագծանախահաշվային փաստաթղթերի վերամշակման, վերահաշվարկման, կազ</w:t>
      </w:r>
      <w:r w:rsidR="000E2FD6" w:rsidRPr="000E2FD6">
        <w:rPr>
          <w:rFonts w:ascii="GHEA Grapalat" w:hAnsi="GHEA Grapalat" w:cs="Arial"/>
          <w:sz w:val="24"/>
          <w:szCs w:val="24"/>
          <w:lang w:val="hy-AM"/>
        </w:rPr>
        <w:t>մ</w:t>
      </w:r>
      <w:r w:rsidRPr="00E84FA8">
        <w:rPr>
          <w:rFonts w:ascii="GHEA Grapalat" w:hAnsi="GHEA Grapalat" w:cs="Arial"/>
          <w:sz w:val="24"/>
          <w:szCs w:val="24"/>
          <w:lang w:val="hy-AM"/>
        </w:rPr>
        <w:t>ման աշխատանքներ</w:t>
      </w:r>
      <w:r w:rsidR="002D6795" w:rsidRPr="002D6795">
        <w:rPr>
          <w:rFonts w:ascii="GHEA Grapalat" w:hAnsi="GHEA Grapalat" w:cs="Arial"/>
          <w:sz w:val="24"/>
          <w:szCs w:val="24"/>
          <w:lang w:val="hy-AM"/>
        </w:rPr>
        <w:t xml:space="preserve"> (ՀՀ կառավարության 19.03.2015թ. </w:t>
      </w:r>
      <w:r w:rsidR="002D6795"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N</w:t>
      </w:r>
      <w:r w:rsidR="002D6795" w:rsidRPr="002D6795">
        <w:rPr>
          <w:rFonts w:ascii="GHEA Grapalat" w:eastAsia="Times New Roman" w:hAnsi="GHEA Grapalat" w:cs="Sylfaen"/>
          <w:sz w:val="24"/>
          <w:szCs w:val="24"/>
          <w:lang w:val="hy-AM" w:eastAsia="ru-RU"/>
        </w:rPr>
        <w:t>596-Ն որոշում)</w:t>
      </w:r>
      <w:r w:rsidRPr="00E84FA8">
        <w:rPr>
          <w:rFonts w:ascii="GHEA Grapalat" w:hAnsi="GHEA Grapalat" w:cs="Arial"/>
          <w:sz w:val="24"/>
          <w:szCs w:val="24"/>
          <w:lang w:val="hy-AM"/>
        </w:rPr>
        <w:t>:</w:t>
      </w:r>
    </w:p>
    <w:p w:rsidR="00BA0EC8" w:rsidRPr="00BA0EC8" w:rsidRDefault="00BA0EC8" w:rsidP="00BA0EC8">
      <w:pPr>
        <w:pStyle w:val="ListParagraph"/>
        <w:tabs>
          <w:tab w:val="left" w:pos="720"/>
          <w:tab w:val="left" w:pos="6470"/>
        </w:tabs>
        <w:spacing w:line="360" w:lineRule="auto"/>
        <w:ind w:left="0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F60978" w:rsidRPr="00E10CB1" w:rsidRDefault="00F60978" w:rsidP="00BA0EC8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10CB1">
        <w:rPr>
          <w:rFonts w:ascii="GHEA Grapalat" w:eastAsia="Calibri" w:hAnsi="GHEA Grapalat" w:cs="Times New Roman"/>
          <w:b/>
          <w:sz w:val="24"/>
          <w:szCs w:val="24"/>
          <w:lang w:val="hy-AM"/>
        </w:rPr>
        <w:t>Առաջարկվող կարգավորման բնույթը</w:t>
      </w:r>
      <w:r w:rsidR="00147AA9" w:rsidRPr="00E10CB1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BA0EC8" w:rsidRDefault="00A703D1" w:rsidP="00BA0EC8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B5A75">
        <w:rPr>
          <w:rFonts w:ascii="GHEA Grapalat" w:hAnsi="GHEA Grapalat" w:cs="Helvetica"/>
          <w:sz w:val="24"/>
          <w:szCs w:val="24"/>
          <w:lang w:val="hy-AM"/>
        </w:rPr>
        <w:t xml:space="preserve">ԱԻՆ ՓԾ </w:t>
      </w:r>
      <w:r w:rsidRPr="00A703D1">
        <w:rPr>
          <w:rFonts w:ascii="GHEA Grapalat" w:hAnsi="GHEA Grapalat" w:cs="Helvetica"/>
          <w:sz w:val="24"/>
          <w:szCs w:val="24"/>
          <w:lang w:val="hy-AM"/>
        </w:rPr>
        <w:t>վերանորոգված</w:t>
      </w:r>
      <w:r>
        <w:rPr>
          <w:rFonts w:ascii="GHEA Grapalat" w:hAnsi="GHEA Grapalat" w:cs="Helvetica"/>
          <w:sz w:val="24"/>
          <w:szCs w:val="24"/>
          <w:lang w:val="pt-BR"/>
        </w:rPr>
        <w:t xml:space="preserve"> 5</w:t>
      </w:r>
      <w:r w:rsidRPr="000B5A75">
        <w:rPr>
          <w:rFonts w:ascii="GHEA Grapalat" w:hAnsi="GHEA Grapalat" w:cs="Helvetica"/>
          <w:sz w:val="24"/>
          <w:szCs w:val="24"/>
          <w:lang w:val="pt-BR"/>
        </w:rPr>
        <w:t xml:space="preserve"> </w:t>
      </w:r>
      <w:r w:rsidRPr="000B5A75">
        <w:rPr>
          <w:rFonts w:ascii="GHEA Grapalat" w:hAnsi="GHEA Grapalat" w:cs="Helvetica"/>
          <w:sz w:val="24"/>
          <w:szCs w:val="24"/>
          <w:lang w:val="hy-AM"/>
        </w:rPr>
        <w:t xml:space="preserve"> ՀՓՋ</w:t>
      </w:r>
      <w:r w:rsidRPr="000B5A75">
        <w:rPr>
          <w:rFonts w:ascii="GHEA Grapalat" w:hAnsi="GHEA Grapalat" w:cs="Helvetica"/>
          <w:sz w:val="24"/>
          <w:szCs w:val="24"/>
          <w:lang w:val="pt-BR"/>
        </w:rPr>
        <w:t>-</w:t>
      </w:r>
      <w:r w:rsidR="00B02C64">
        <w:rPr>
          <w:rFonts w:ascii="GHEA Grapalat" w:hAnsi="GHEA Grapalat" w:cs="Helvetica"/>
          <w:sz w:val="24"/>
          <w:szCs w:val="24"/>
          <w:lang w:val="hy-AM"/>
        </w:rPr>
        <w:t>ներ</w:t>
      </w:r>
      <w:r w:rsidR="00B02C64" w:rsidRPr="00B02C64">
        <w:rPr>
          <w:rFonts w:ascii="GHEA Grapalat" w:hAnsi="GHEA Grapalat" w:cs="Helvetica"/>
          <w:sz w:val="24"/>
          <w:szCs w:val="24"/>
          <w:lang w:val="hy-AM"/>
        </w:rPr>
        <w:t>ը</w:t>
      </w:r>
      <w:r w:rsidRPr="000B5A75">
        <w:rPr>
          <w:rFonts w:ascii="GHEA Grapalat" w:hAnsi="GHEA Grapalat" w:cs="Helvetica"/>
          <w:sz w:val="24"/>
          <w:szCs w:val="24"/>
          <w:lang w:val="hy-AM"/>
        </w:rPr>
        <w:t xml:space="preserve"> համապատասխան գույքով և սարքավորումներով</w:t>
      </w:r>
      <w:r w:rsidR="00445D29" w:rsidRPr="00445D29">
        <w:rPr>
          <w:rFonts w:ascii="GHEA Grapalat" w:hAnsi="GHEA Grapalat" w:cs="Helvetica"/>
          <w:sz w:val="24"/>
          <w:szCs w:val="24"/>
          <w:lang w:val="hy-AM"/>
        </w:rPr>
        <w:t>,</w:t>
      </w:r>
      <w:r w:rsidRPr="000B5A75">
        <w:rPr>
          <w:rFonts w:ascii="GHEA Grapalat" w:hAnsi="GHEA Grapalat" w:cs="Helvetica"/>
          <w:sz w:val="24"/>
          <w:szCs w:val="24"/>
          <w:lang w:val="pt-BR"/>
        </w:rPr>
        <w:t xml:space="preserve"> </w:t>
      </w:r>
      <w:r w:rsidR="00B02C64" w:rsidRPr="00B02C64">
        <w:rPr>
          <w:rFonts w:ascii="GHEA Grapalat" w:hAnsi="GHEA Grapalat" w:cs="Helvetica"/>
          <w:sz w:val="24"/>
          <w:szCs w:val="24"/>
          <w:lang w:val="hy-AM"/>
        </w:rPr>
        <w:t xml:space="preserve">ինչպես նաև </w:t>
      </w:r>
      <w:r w:rsidR="00B02C64" w:rsidRPr="00126750">
        <w:rPr>
          <w:rFonts w:ascii="GHEA Grapalat" w:eastAsia="Times New Roman" w:hAnsi="GHEA Grapalat"/>
          <w:sz w:val="24"/>
          <w:szCs w:val="24"/>
          <w:lang w:val="hy-AM"/>
        </w:rPr>
        <w:t xml:space="preserve">ՓԾ բժշկական ապահովման </w:t>
      </w:r>
      <w:r w:rsidR="00586694" w:rsidRPr="00586694">
        <w:rPr>
          <w:rFonts w:ascii="GHEA Grapalat" w:eastAsia="Times New Roman" w:hAnsi="GHEA Grapalat"/>
          <w:sz w:val="24"/>
          <w:szCs w:val="24"/>
          <w:lang w:val="hy-AM"/>
        </w:rPr>
        <w:t>անհրաժեշտ</w:t>
      </w:r>
      <w:r w:rsidR="00B02C64" w:rsidRPr="00126750">
        <w:rPr>
          <w:rFonts w:ascii="GHEA Grapalat" w:eastAsia="Times New Roman" w:hAnsi="GHEA Grapalat"/>
          <w:sz w:val="24"/>
          <w:szCs w:val="24"/>
          <w:lang w:val="hy-AM"/>
        </w:rPr>
        <w:t xml:space="preserve"> երկու սարքով</w:t>
      </w:r>
      <w:r w:rsidRPr="000B5A75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="00B02C64" w:rsidRPr="00A703D1">
        <w:rPr>
          <w:rFonts w:ascii="GHEA Grapalat" w:hAnsi="GHEA Grapalat" w:cs="Helvetica"/>
          <w:sz w:val="24"/>
          <w:szCs w:val="24"/>
          <w:lang w:val="hy-AM"/>
        </w:rPr>
        <w:t>համալրելու</w:t>
      </w:r>
      <w:r w:rsidR="00B02C64" w:rsidRPr="000B5A75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Pr="000B5A75">
        <w:rPr>
          <w:rFonts w:ascii="GHEA Grapalat" w:hAnsi="GHEA Grapalat" w:cs="Helvetica"/>
          <w:sz w:val="24"/>
          <w:szCs w:val="24"/>
          <w:lang w:val="hy-AM"/>
        </w:rPr>
        <w:t xml:space="preserve">նպատակով  </w:t>
      </w:r>
      <w:r w:rsidR="00B02C64" w:rsidRPr="00B02C64">
        <w:rPr>
          <w:rFonts w:ascii="GHEA Grapalat" w:hAnsi="GHEA Grapalat" w:cs="Helvetica"/>
          <w:sz w:val="24"/>
          <w:szCs w:val="24"/>
          <w:lang w:val="hy-AM"/>
        </w:rPr>
        <w:t>առաջարկվում է 2022թ</w:t>
      </w:r>
      <w:r w:rsidR="002B30D8" w:rsidRPr="002B30D8">
        <w:rPr>
          <w:rFonts w:ascii="GHEA Grapalat" w:hAnsi="GHEA Grapalat" w:cs="Helvetica"/>
          <w:sz w:val="24"/>
          <w:szCs w:val="24"/>
          <w:lang w:val="hy-AM"/>
        </w:rPr>
        <w:t>.</w:t>
      </w:r>
      <w:r w:rsidR="00B02C64" w:rsidRPr="00B02C64">
        <w:rPr>
          <w:rFonts w:ascii="GHEA Grapalat" w:hAnsi="GHEA Grapalat" w:cs="Helvetica"/>
          <w:sz w:val="24"/>
          <w:szCs w:val="24"/>
          <w:lang w:val="hy-AM"/>
        </w:rPr>
        <w:t xml:space="preserve"> ՀՀ պետական բյուջե</w:t>
      </w:r>
      <w:r w:rsidR="00445D29" w:rsidRPr="00445D29">
        <w:rPr>
          <w:rFonts w:ascii="GHEA Grapalat" w:hAnsi="GHEA Grapalat" w:cs="Helvetica"/>
          <w:sz w:val="24"/>
          <w:szCs w:val="24"/>
          <w:lang w:val="hy-AM"/>
        </w:rPr>
        <w:t xml:space="preserve">ով հաստատաված </w:t>
      </w:r>
      <w:r w:rsidR="00B02C64" w:rsidRPr="00B02C64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="00445D29" w:rsidRPr="00445D29">
        <w:rPr>
          <w:rFonts w:ascii="GHEA Grapalat" w:hAnsi="GHEA Grapalat" w:cs="Helvetica"/>
          <w:sz w:val="24"/>
          <w:szCs w:val="24"/>
          <w:lang w:val="hy-AM"/>
        </w:rPr>
        <w:t xml:space="preserve"> 1090-</w:t>
      </w:r>
      <w:r w:rsidR="00445D29">
        <w:rPr>
          <w:rFonts w:ascii="GHEA Grapalat" w:eastAsia="Times New Roman" w:hAnsi="GHEA Grapalat" w:cs="Sylfaen"/>
          <w:sz w:val="24"/>
          <w:szCs w:val="24"/>
          <w:lang w:val="hy-AM" w:eastAsia="ru-RU"/>
        </w:rPr>
        <w:t></w:t>
      </w:r>
      <w:r w:rsidR="00445D29" w:rsidRPr="00445D29">
        <w:rPr>
          <w:rFonts w:ascii="GHEA Grapalat" w:hAnsi="GHEA Grapalat" w:cs="Helvetica"/>
          <w:sz w:val="24"/>
          <w:szCs w:val="24"/>
          <w:lang w:val="hy-AM"/>
        </w:rPr>
        <w:t>Փրկարար ծառայության</w:t>
      </w:r>
      <w:r w:rsidR="00445D29"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="00445D29" w:rsidRPr="00445D29">
        <w:rPr>
          <w:rFonts w:ascii="GHEA Grapalat" w:hAnsi="GHEA Grapalat" w:cs="Helvetica"/>
          <w:sz w:val="24"/>
          <w:szCs w:val="24"/>
          <w:lang w:val="hy-AM"/>
        </w:rPr>
        <w:t xml:space="preserve">  ընթացիկ ծախսերից</w:t>
      </w:r>
      <w:r w:rsidR="003E40CB" w:rsidRPr="003E40CB">
        <w:rPr>
          <w:rFonts w:ascii="GHEA Grapalat" w:hAnsi="GHEA Grapalat" w:cs="Helvetica"/>
          <w:sz w:val="24"/>
          <w:szCs w:val="24"/>
          <w:lang w:val="hy-AM"/>
        </w:rPr>
        <w:t xml:space="preserve"> 7,566,0 հազար դրամ նվազեցնել և հատկացնել</w:t>
      </w:r>
      <w:r w:rsidR="00445D29" w:rsidRPr="00445D29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="009B2938" w:rsidRPr="009B2938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="00C34C4F" w:rsidRPr="00C34C4F">
        <w:rPr>
          <w:rFonts w:ascii="GHEA Grapalat" w:hAnsi="GHEA Grapalat" w:cs="Helvetica"/>
          <w:sz w:val="24"/>
          <w:szCs w:val="24"/>
          <w:lang w:val="hy-AM"/>
        </w:rPr>
        <w:lastRenderedPageBreak/>
        <w:t>Վ</w:t>
      </w:r>
      <w:r w:rsidRPr="000B5A75">
        <w:rPr>
          <w:rFonts w:ascii="GHEA Grapalat" w:hAnsi="GHEA Grapalat" w:cs="Helvetica"/>
          <w:sz w:val="24"/>
          <w:szCs w:val="24"/>
          <w:lang w:val="hy-AM"/>
        </w:rPr>
        <w:t>արչական սարքավորումներ հոդվածին</w:t>
      </w:r>
      <w:r w:rsidR="00E10CB1" w:rsidRPr="00E10CB1">
        <w:rPr>
          <w:rFonts w:ascii="GHEA Grapalat" w:hAnsi="GHEA Grapalat" w:cs="Helvetica"/>
          <w:sz w:val="24"/>
          <w:szCs w:val="24"/>
          <w:lang w:val="hy-AM"/>
        </w:rPr>
        <w:t>,</w:t>
      </w:r>
      <w:r w:rsidR="009B2938" w:rsidRPr="009B2938">
        <w:rPr>
          <w:rFonts w:ascii="GHEA Grapalat" w:hAnsi="GHEA Grapalat" w:cs="Arial"/>
          <w:sz w:val="24"/>
          <w:szCs w:val="24"/>
          <w:lang w:val="hy-AM"/>
        </w:rPr>
        <w:t xml:space="preserve"> 950,0 հազար դրամ՝ </w:t>
      </w:r>
      <w:r w:rsidR="00B37E45">
        <w:rPr>
          <w:rFonts w:ascii="GHEA Grapalat" w:hAnsi="GHEA Grapalat" w:cs="Arial"/>
          <w:sz w:val="24"/>
          <w:szCs w:val="24"/>
          <w:lang w:val="hy-AM"/>
        </w:rPr>
        <w:t></w:t>
      </w:r>
      <w:r w:rsidR="00C34C4F" w:rsidRPr="00C34C4F">
        <w:rPr>
          <w:rFonts w:ascii="GHEA Grapalat" w:hAnsi="GHEA Grapalat" w:cs="Arial"/>
          <w:sz w:val="24"/>
          <w:szCs w:val="24"/>
          <w:lang w:val="hy-AM"/>
        </w:rPr>
        <w:t>Նախագծահետազոտական ծախսեր</w:t>
      </w:r>
      <w:r w:rsidR="00B37E45">
        <w:rPr>
          <w:rFonts w:ascii="GHEA Grapalat" w:hAnsi="GHEA Grapalat" w:cs="Arial"/>
          <w:sz w:val="24"/>
          <w:szCs w:val="24"/>
          <w:lang w:val="hy-AM"/>
        </w:rPr>
        <w:t></w:t>
      </w:r>
      <w:r w:rsidR="00C34C4F" w:rsidRPr="00C34C4F">
        <w:rPr>
          <w:rFonts w:ascii="GHEA Grapalat" w:hAnsi="GHEA Grapalat" w:cs="Arial"/>
          <w:sz w:val="24"/>
          <w:szCs w:val="24"/>
          <w:lang w:val="hy-AM"/>
        </w:rPr>
        <w:t xml:space="preserve"> հոդվածին՝ </w:t>
      </w:r>
      <w:r w:rsidR="009B2938" w:rsidRPr="003E40CB">
        <w:rPr>
          <w:rFonts w:ascii="GHEA Grapalat" w:hAnsi="GHEA Grapalat" w:cs="Arial"/>
          <w:sz w:val="24"/>
          <w:szCs w:val="24"/>
          <w:lang w:val="hy-AM"/>
        </w:rPr>
        <w:t xml:space="preserve">Ռուս-Հայկական մարդասիրական արձագանքման կենտրոն ՄՈԱԿ-ի տարածքում </w:t>
      </w:r>
      <w:r w:rsidR="00E84FA8" w:rsidRPr="00E84FA8">
        <w:rPr>
          <w:rFonts w:ascii="GHEA Grapalat" w:hAnsi="GHEA Grapalat" w:cs="Arial"/>
          <w:sz w:val="24"/>
          <w:szCs w:val="24"/>
          <w:lang w:val="hy-AM"/>
        </w:rPr>
        <w:t>ա</w:t>
      </w:r>
      <w:r w:rsidR="009B2938" w:rsidRPr="003E40CB">
        <w:rPr>
          <w:rFonts w:ascii="GHEA Grapalat" w:hAnsi="GHEA Grapalat" w:cs="Arial"/>
          <w:sz w:val="24"/>
          <w:szCs w:val="24"/>
          <w:lang w:val="hy-AM"/>
        </w:rPr>
        <w:t>նգարի կառուցման նպատակով</w:t>
      </w:r>
      <w:r w:rsidR="00E84FA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B2938" w:rsidRPr="003E40CB">
        <w:rPr>
          <w:rFonts w:ascii="GHEA Grapalat" w:hAnsi="GHEA Grapalat" w:cs="Arial"/>
          <w:sz w:val="24"/>
          <w:szCs w:val="24"/>
          <w:lang w:val="hy-AM"/>
        </w:rPr>
        <w:t>նախագծանախահաշվային փաստաթղթերի</w:t>
      </w:r>
      <w:r w:rsidR="00C34C4F" w:rsidRPr="00C34C4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B2938" w:rsidRPr="009B2938">
        <w:rPr>
          <w:rFonts w:ascii="GHEA Grapalat" w:hAnsi="GHEA Grapalat" w:cs="Arial"/>
          <w:sz w:val="24"/>
          <w:szCs w:val="24"/>
          <w:lang w:val="hy-AM"/>
        </w:rPr>
        <w:t>թարմացման</w:t>
      </w:r>
      <w:r w:rsidR="00C34C4F" w:rsidRPr="00C34C4F">
        <w:rPr>
          <w:rFonts w:ascii="GHEA Grapalat" w:hAnsi="GHEA Grapalat" w:cs="Arial"/>
          <w:sz w:val="24"/>
          <w:szCs w:val="24"/>
          <w:lang w:val="hy-AM"/>
        </w:rPr>
        <w:t xml:space="preserve"> համար</w:t>
      </w:r>
      <w:r w:rsidR="009B2938" w:rsidRPr="003E40CB">
        <w:rPr>
          <w:rFonts w:ascii="GHEA Grapalat" w:hAnsi="GHEA Grapalat" w:cs="Arial"/>
          <w:sz w:val="24"/>
          <w:szCs w:val="24"/>
          <w:lang w:val="hy-AM"/>
        </w:rPr>
        <w:t>:</w:t>
      </w:r>
    </w:p>
    <w:p w:rsidR="00BA0EC8" w:rsidRDefault="00BA0EC8" w:rsidP="00BA0EC8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F60978" w:rsidRPr="003E40CB" w:rsidRDefault="00F60978" w:rsidP="00BA0EC8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3E40CB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147AA9" w:rsidRPr="003E40CB">
        <w:rPr>
          <w:rFonts w:ascii="GHEA Grapalat" w:eastAsia="Calibri" w:hAnsi="GHEA Grapalat" w:cs="Sylfaen"/>
          <w:b/>
          <w:sz w:val="24"/>
          <w:szCs w:val="24"/>
          <w:lang w:val="fr-FR"/>
        </w:rPr>
        <w:t>.</w:t>
      </w:r>
    </w:p>
    <w:p w:rsidR="00F60978" w:rsidRDefault="003E40CB" w:rsidP="00BA0EC8">
      <w:pPr>
        <w:spacing w:after="0" w:line="360" w:lineRule="auto"/>
        <w:ind w:firstLine="425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3E40CB">
        <w:rPr>
          <w:rFonts w:ascii="GHEA Grapalat" w:eastAsia="Calibri" w:hAnsi="GHEA Grapalat" w:cs="Tahoma"/>
          <w:sz w:val="24"/>
          <w:szCs w:val="24"/>
          <w:lang w:val="fr-FR"/>
        </w:rPr>
        <w:t xml:space="preserve">    </w:t>
      </w:r>
      <w:r w:rsidR="00F60978" w:rsidRPr="00A703D1">
        <w:rPr>
          <w:rFonts w:ascii="GHEA Grapalat" w:eastAsia="Calibri" w:hAnsi="GHEA Grapalat"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BA0EC8" w:rsidRPr="00A703D1" w:rsidRDefault="00BA0EC8" w:rsidP="00BA0EC8">
      <w:pPr>
        <w:spacing w:after="0" w:line="360" w:lineRule="auto"/>
        <w:ind w:firstLine="425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</w:p>
    <w:p w:rsidR="00F60978" w:rsidRPr="003E40CB" w:rsidRDefault="00F60978" w:rsidP="00BA0EC8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3E40CB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 արդյունքը</w:t>
      </w:r>
      <w:r w:rsidR="00147AA9" w:rsidRPr="003E40CB">
        <w:rPr>
          <w:rFonts w:ascii="GHEA Grapalat" w:eastAsia="Calibri" w:hAnsi="GHEA Grapalat" w:cs="Sylfaen"/>
          <w:b/>
          <w:sz w:val="24"/>
          <w:szCs w:val="24"/>
        </w:rPr>
        <w:t>.</w:t>
      </w:r>
    </w:p>
    <w:p w:rsidR="00A703D1" w:rsidRDefault="00A703D1" w:rsidP="00BA0EC8">
      <w:pPr>
        <w:pStyle w:val="ListParagraph"/>
        <w:shd w:val="clear" w:color="auto" w:fill="FFFFFF"/>
        <w:spacing w:line="360" w:lineRule="auto"/>
        <w:ind w:left="0"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A703D1">
        <w:rPr>
          <w:rFonts w:ascii="GHEA Grapalat" w:hAnsi="GHEA Grapalat" w:cs="Tahoma"/>
          <w:sz w:val="24"/>
          <w:szCs w:val="24"/>
          <w:lang w:val="hy-AM"/>
        </w:rPr>
        <w:t>Նախագծի</w:t>
      </w:r>
      <w:r w:rsidRPr="00A703D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703D1">
        <w:rPr>
          <w:rFonts w:ascii="GHEA Grapalat" w:hAnsi="GHEA Grapalat" w:cs="Tahoma"/>
          <w:sz w:val="24"/>
          <w:szCs w:val="24"/>
          <w:lang w:val="hy-AM"/>
        </w:rPr>
        <w:t>ընդունմամբ  կապահովվի Փրկարար ծառայության բնականոն աշխատանքը</w:t>
      </w:r>
      <w:r w:rsidRPr="00A703D1">
        <w:rPr>
          <w:rFonts w:ascii="GHEA Grapalat" w:hAnsi="GHEA Grapalat" w:cs="Tahoma"/>
          <w:sz w:val="24"/>
          <w:szCs w:val="24"/>
          <w:lang w:val="fr-FR"/>
        </w:rPr>
        <w:t xml:space="preserve">: </w:t>
      </w:r>
      <w:proofErr w:type="spellStart"/>
      <w:r w:rsidRPr="00A703D1">
        <w:rPr>
          <w:rFonts w:ascii="GHEA Grapalat" w:hAnsi="GHEA Grapalat" w:cs="Tahoma"/>
          <w:sz w:val="24"/>
          <w:szCs w:val="24"/>
          <w:lang w:val="fr-FR"/>
        </w:rPr>
        <w:t>Ար</w:t>
      </w:r>
      <w:proofErr w:type="spellEnd"/>
      <w:r w:rsidRPr="00A703D1">
        <w:rPr>
          <w:rFonts w:ascii="GHEA Grapalat" w:hAnsi="GHEA Grapalat" w:cs="Tahoma"/>
          <w:sz w:val="24"/>
          <w:szCs w:val="24"/>
          <w:lang w:val="hy-AM"/>
        </w:rPr>
        <w:t>ագ արձագանքումը և փրկարարական աշխատանքները  կիրականացվեն ավելի բարձր և արդյունավետ մակարդակով:</w:t>
      </w:r>
    </w:p>
    <w:p w:rsidR="00BA0EC8" w:rsidRPr="00A703D1" w:rsidRDefault="00BA0EC8" w:rsidP="00BA0EC8">
      <w:pPr>
        <w:pStyle w:val="ListParagraph"/>
        <w:shd w:val="clear" w:color="auto" w:fill="FFFFFF"/>
        <w:spacing w:line="360" w:lineRule="auto"/>
        <w:ind w:left="0"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A51B57" w:rsidRDefault="00A51B57" w:rsidP="00BA0EC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Իրավական ակտի ընդունման կապակցությամբ այլ նորմատիվ իրավական ակտերի ընդունման անհրաժեշտությունը</w:t>
      </w:r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</w:p>
    <w:p w:rsidR="00897D53" w:rsidRDefault="00897D53" w:rsidP="00BA0EC8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proofErr w:type="spellStart"/>
      <w:r w:rsidRPr="00BF7454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 w:cs="Arial"/>
          <w:sz w:val="24"/>
          <w:szCs w:val="24"/>
          <w:lang w:val="fr-FR"/>
        </w:rPr>
        <w:t>նախագծի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 w:cs="Arial"/>
          <w:sz w:val="24"/>
          <w:szCs w:val="24"/>
          <w:lang w:val="fr-FR"/>
        </w:rPr>
        <w:t>ընդունմամբ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այլ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իրավական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ակտերի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ընդունման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BF7454">
        <w:rPr>
          <w:rFonts w:ascii="GHEA Grapalat" w:hAnsi="GHEA Grapalat"/>
          <w:sz w:val="24"/>
          <w:szCs w:val="24"/>
        </w:rPr>
        <w:t>գործող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իրավական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ակտերում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կամ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F7454">
        <w:rPr>
          <w:rFonts w:ascii="GHEA Grapalat" w:hAnsi="GHEA Grapalat"/>
          <w:sz w:val="24"/>
          <w:szCs w:val="24"/>
        </w:rPr>
        <w:t>լրացումներ</w:t>
      </w:r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կատարելու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 w:cs="Arial"/>
          <w:sz w:val="24"/>
          <w:szCs w:val="24"/>
          <w:lang w:val="fr-FR"/>
        </w:rPr>
        <w:t>չի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proofErr w:type="gramStart"/>
      <w:r w:rsidRPr="00BF7454">
        <w:rPr>
          <w:rFonts w:ascii="GHEA Grapalat" w:hAnsi="GHEA Grapalat" w:cs="Arial"/>
          <w:sz w:val="24"/>
          <w:szCs w:val="24"/>
          <w:lang w:val="fr-FR"/>
        </w:rPr>
        <w:t>առաջանում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>:</w:t>
      </w:r>
      <w:proofErr w:type="gram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</w:p>
    <w:p w:rsidR="00BA0EC8" w:rsidRPr="00BF7454" w:rsidRDefault="00BA0EC8" w:rsidP="00BA0EC8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A51B57" w:rsidRPr="00A51B57" w:rsidRDefault="00A51B57" w:rsidP="00BA0EC8">
      <w:pPr>
        <w:pStyle w:val="ListParagraph"/>
        <w:numPr>
          <w:ilvl w:val="0"/>
          <w:numId w:val="3"/>
        </w:numPr>
        <w:spacing w:after="0" w:line="360" w:lineRule="auto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Պետական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բյուջեում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տեղական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ինքնակառավարման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մարմինների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բյուջեներում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ծախսերի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և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եկամուտների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էական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ավելացումների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նվազեցումների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անհրաժեշտության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մասին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</w:p>
    <w:p w:rsidR="00DF6316" w:rsidRDefault="00897D53" w:rsidP="00BA0EC8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proofErr w:type="spellStart"/>
      <w:r w:rsidRPr="00A71FCC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A71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51B57" w:rsidRPr="00114452">
        <w:rPr>
          <w:rFonts w:ascii="GHEA Grapalat" w:hAnsi="GHEA Grapalat" w:cs="Sylfaen"/>
          <w:sz w:val="24"/>
          <w:szCs w:val="24"/>
          <w:lang w:val="hy-AM"/>
        </w:rPr>
        <w:t>ընդունմա</w:t>
      </w:r>
      <w:r w:rsidR="00A51B57" w:rsidRPr="00A51B57">
        <w:rPr>
          <w:rFonts w:ascii="GHEA Grapalat" w:hAnsi="GHEA Grapalat" w:cs="Sylfaen"/>
          <w:sz w:val="24"/>
          <w:szCs w:val="24"/>
          <w:lang w:val="hy-AM"/>
        </w:rPr>
        <w:t>մ</w:t>
      </w:r>
      <w:r w:rsidR="00A51B57" w:rsidRPr="00114452">
        <w:rPr>
          <w:rFonts w:ascii="GHEA Grapalat" w:hAnsi="GHEA Grapalat" w:cs="Sylfaen"/>
          <w:sz w:val="24"/>
          <w:szCs w:val="24"/>
          <w:lang w:val="hy-AM"/>
        </w:rPr>
        <w:t xml:space="preserve">բ Հայաստանի Հանրապետության </w:t>
      </w:r>
      <w:r w:rsidR="00A51B57" w:rsidRPr="00A71FCC">
        <w:rPr>
          <w:rFonts w:ascii="GHEA Grapalat" w:hAnsi="GHEA Grapalat" w:cs="Arial"/>
          <w:sz w:val="24"/>
          <w:szCs w:val="24"/>
          <w:lang w:val="fr-FR"/>
        </w:rPr>
        <w:t>202</w:t>
      </w:r>
      <w:r w:rsidR="00A51B57">
        <w:rPr>
          <w:rFonts w:ascii="GHEA Grapalat" w:hAnsi="GHEA Grapalat" w:cs="Arial"/>
          <w:sz w:val="24"/>
          <w:szCs w:val="24"/>
          <w:lang w:val="hy-AM"/>
        </w:rPr>
        <w:t>2</w:t>
      </w:r>
      <w:r w:rsidR="00A51B57" w:rsidRPr="00A71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A51B57" w:rsidRPr="00A71FCC">
        <w:rPr>
          <w:rFonts w:ascii="GHEA Grapalat" w:hAnsi="GHEA Grapalat" w:cs="Arial"/>
          <w:sz w:val="24"/>
          <w:szCs w:val="24"/>
          <w:lang w:val="fr-FR"/>
        </w:rPr>
        <w:t>թվականի</w:t>
      </w:r>
      <w:proofErr w:type="spellEnd"/>
      <w:r w:rsidR="00A51B57" w:rsidRPr="00A71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51B57" w:rsidRPr="00114452">
        <w:rPr>
          <w:rFonts w:ascii="GHEA Grapalat" w:hAnsi="GHEA Grapalat" w:cs="Sylfaen"/>
          <w:sz w:val="24"/>
          <w:szCs w:val="24"/>
          <w:lang w:val="hy-AM"/>
        </w:rPr>
        <w:t>պետական բյուջեում</w:t>
      </w:r>
      <w:r w:rsidR="00A51B57" w:rsidRPr="001A0E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1B57" w:rsidRPr="00E43530">
        <w:rPr>
          <w:rFonts w:ascii="GHEA Grapalat" w:hAnsi="GHEA Grapalat" w:cs="Sylfaen"/>
          <w:sz w:val="24"/>
          <w:szCs w:val="24"/>
          <w:lang w:val="hy-AM"/>
        </w:rPr>
        <w:t xml:space="preserve">կամ տեղական ինքնակառավարման մարմինների բյուջեներում ծախսերի և եկամուտների </w:t>
      </w:r>
      <w:proofErr w:type="gramStart"/>
      <w:r w:rsidR="00A51B57" w:rsidRPr="00E43530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A51B57" w:rsidRPr="001A0E2B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A51B57" w:rsidRPr="00E43530">
        <w:rPr>
          <w:rFonts w:ascii="GHEA Grapalat" w:hAnsi="GHEA Grapalat" w:cs="Sylfaen"/>
          <w:sz w:val="24"/>
          <w:szCs w:val="24"/>
          <w:lang w:val="hy-AM"/>
        </w:rPr>
        <w:t>չի</w:t>
      </w:r>
      <w:proofErr w:type="gramEnd"/>
      <w:r w:rsidR="00A51B57" w:rsidRPr="00E435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1B57" w:rsidRPr="00114452">
        <w:rPr>
          <w:rFonts w:ascii="GHEA Grapalat" w:hAnsi="GHEA Grapalat" w:cs="Sylfaen"/>
          <w:sz w:val="24"/>
          <w:szCs w:val="24"/>
          <w:lang w:val="hy-AM"/>
        </w:rPr>
        <w:t>առաջանա</w:t>
      </w:r>
      <w:r w:rsidRPr="00A71FCC">
        <w:rPr>
          <w:rFonts w:ascii="GHEA Grapalat" w:hAnsi="GHEA Grapalat" w:cs="Arial"/>
          <w:sz w:val="24"/>
          <w:szCs w:val="24"/>
          <w:lang w:val="fr-FR"/>
        </w:rPr>
        <w:t>:</w:t>
      </w:r>
    </w:p>
    <w:p w:rsidR="00BA0EC8" w:rsidRDefault="00BA0EC8" w:rsidP="00BA0EC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AB0239" w:rsidRPr="00AB0239" w:rsidRDefault="00147AA9" w:rsidP="00BA0EC8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AB0239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AB0239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</w:t>
      </w:r>
      <w:r w:rsidR="00B45F37" w:rsidRPr="00AB0239">
        <w:rPr>
          <w:rFonts w:ascii="GHEA Grapalat" w:hAnsi="GHEA Grapalat"/>
          <w:b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</w:t>
      </w:r>
      <w:r w:rsidR="00AB0239" w:rsidRPr="00AB0239">
        <w:rPr>
          <w:rFonts w:ascii="GHEA Grapalat" w:hAnsi="GHEA Grapalat"/>
          <w:b/>
          <w:sz w:val="24"/>
          <w:szCs w:val="24"/>
          <w:lang w:val="hy-AM"/>
        </w:rPr>
        <w:t>այլ ռազմավարություններ:</w:t>
      </w:r>
    </w:p>
    <w:p w:rsidR="001D24CB" w:rsidRPr="00126750" w:rsidRDefault="00B110DF" w:rsidP="00BA0EC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26750">
        <w:rPr>
          <w:rFonts w:ascii="GHEA Grapalat" w:hAnsi="GHEA Grapalat" w:cs="Arial Armenian"/>
          <w:color w:val="000000"/>
          <w:sz w:val="24"/>
          <w:szCs w:val="24"/>
          <w:lang w:val="hy-AM"/>
        </w:rPr>
        <w:lastRenderedPageBreak/>
        <w:t xml:space="preserve">Միջոցառումը բխում  է ՀՀ կառավարության 2021-2026թթ. գործունեության ծրագրից: Դրույթը ներառված է </w:t>
      </w:r>
      <w:r w:rsidRPr="00126750">
        <w:rPr>
          <w:rFonts w:ascii="GHEA Grapalat" w:hAnsi="GHEA Grapalat"/>
          <w:sz w:val="24"/>
          <w:szCs w:val="24"/>
          <w:lang w:val="hy-AM"/>
        </w:rPr>
        <w:t>ծրագրի</w:t>
      </w:r>
      <w:r w:rsidRPr="0012675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26750">
        <w:rPr>
          <w:rFonts w:ascii="GHEA Grapalat" w:hAnsi="GHEA Grapalat" w:cs="MS Mincho"/>
          <w:sz w:val="24"/>
          <w:szCs w:val="24"/>
          <w:lang w:val="hy-AM"/>
        </w:rPr>
        <w:t>«</w:t>
      </w:r>
      <w:r w:rsidR="002730E2">
        <w:rPr>
          <w:rFonts w:ascii="GHEA Grapalat" w:hAnsi="GHEA Grapalat" w:cs="MS Mincho"/>
          <w:sz w:val="24"/>
          <w:szCs w:val="24"/>
          <w:lang w:val="fr-FR"/>
        </w:rPr>
        <w:t>1.</w:t>
      </w:r>
      <w:r w:rsidRPr="00AB0239">
        <w:rPr>
          <w:rFonts w:ascii="GHEA Grapalat" w:hAnsi="GHEA Grapalat" w:cs="MS Mincho"/>
          <w:sz w:val="24"/>
          <w:szCs w:val="24"/>
          <w:lang w:val="hy-AM"/>
        </w:rPr>
        <w:t>Անվտանգություն</w:t>
      </w:r>
      <w:r w:rsidRPr="0012675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B0239">
        <w:rPr>
          <w:rFonts w:ascii="GHEA Grapalat" w:hAnsi="GHEA Grapalat" w:cs="MS Mincho"/>
          <w:sz w:val="24"/>
          <w:szCs w:val="24"/>
          <w:lang w:val="hy-AM"/>
        </w:rPr>
        <w:t>և</w:t>
      </w:r>
      <w:r w:rsidRPr="0012675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B0239">
        <w:rPr>
          <w:rFonts w:ascii="GHEA Grapalat" w:hAnsi="GHEA Grapalat" w:cs="MS Mincho"/>
          <w:sz w:val="24"/>
          <w:szCs w:val="24"/>
          <w:lang w:val="hy-AM"/>
        </w:rPr>
        <w:t>արտաքին</w:t>
      </w:r>
      <w:r w:rsidRPr="0012675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B0239">
        <w:rPr>
          <w:rFonts w:ascii="GHEA Grapalat" w:hAnsi="GHEA Grapalat" w:cs="MS Mincho"/>
          <w:sz w:val="24"/>
          <w:szCs w:val="24"/>
          <w:lang w:val="hy-AM"/>
        </w:rPr>
        <w:t>քաղաքականություն</w:t>
      </w:r>
      <w:r w:rsidRPr="00126750">
        <w:rPr>
          <w:rFonts w:ascii="GHEA Grapalat" w:hAnsi="GHEA Grapalat" w:cs="MS Mincho"/>
          <w:sz w:val="24"/>
          <w:szCs w:val="24"/>
          <w:lang w:val="hy-AM"/>
        </w:rPr>
        <w:t>»</w:t>
      </w:r>
      <w:r w:rsidR="00332E45" w:rsidRPr="00AB0239">
        <w:rPr>
          <w:rFonts w:ascii="GHEA Grapalat" w:hAnsi="GHEA Grapalat" w:cs="MS Mincho"/>
          <w:sz w:val="24"/>
          <w:szCs w:val="24"/>
          <w:lang w:val="hy-AM"/>
        </w:rPr>
        <w:t xml:space="preserve"> բաժնում:</w:t>
      </w:r>
      <w:r w:rsidRPr="00126750">
        <w:rPr>
          <w:rFonts w:ascii="GHEA Grapalat" w:hAnsi="GHEA Grapalat" w:cs="MS Mincho"/>
          <w:sz w:val="24"/>
          <w:szCs w:val="24"/>
          <w:lang w:val="fr-FR"/>
        </w:rPr>
        <w:t xml:space="preserve"> </w:t>
      </w:r>
    </w:p>
    <w:p w:rsidR="00DD38D6" w:rsidRPr="00DB7E34" w:rsidRDefault="00DD38D6" w:rsidP="00BA0EC8">
      <w:pPr>
        <w:pStyle w:val="ListParagraph"/>
        <w:spacing w:after="0" w:line="360" w:lineRule="auto"/>
        <w:ind w:left="63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sectPr w:rsidR="00DD38D6" w:rsidRPr="00DB7E34" w:rsidSect="00BA0EC8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F73C8E"/>
    <w:multiLevelType w:val="hybridMultilevel"/>
    <w:tmpl w:val="15548F4A"/>
    <w:lvl w:ilvl="0" w:tplc="7C741474">
      <w:start w:val="1"/>
      <w:numFmt w:val="decimal"/>
      <w:lvlText w:val="%1."/>
      <w:lvlJc w:val="left"/>
      <w:pPr>
        <w:ind w:left="502" w:hanging="360"/>
      </w:pPr>
      <w:rPr>
        <w:b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56FC57EA"/>
    <w:multiLevelType w:val="hybridMultilevel"/>
    <w:tmpl w:val="34AADAF4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B91F1F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77B68"/>
    <w:rsid w:val="00005F66"/>
    <w:rsid w:val="000158F6"/>
    <w:rsid w:val="00021124"/>
    <w:rsid w:val="00026FE8"/>
    <w:rsid w:val="000601B2"/>
    <w:rsid w:val="0006505A"/>
    <w:rsid w:val="00095E4D"/>
    <w:rsid w:val="000B36C1"/>
    <w:rsid w:val="000E2FD6"/>
    <w:rsid w:val="000F395D"/>
    <w:rsid w:val="0010681B"/>
    <w:rsid w:val="00124300"/>
    <w:rsid w:val="00126750"/>
    <w:rsid w:val="00137E56"/>
    <w:rsid w:val="0014379E"/>
    <w:rsid w:val="00147AA9"/>
    <w:rsid w:val="001528BA"/>
    <w:rsid w:val="00152C8F"/>
    <w:rsid w:val="0015560C"/>
    <w:rsid w:val="001566D0"/>
    <w:rsid w:val="0016238B"/>
    <w:rsid w:val="0016640D"/>
    <w:rsid w:val="001A089B"/>
    <w:rsid w:val="001B0E6A"/>
    <w:rsid w:val="001D24CB"/>
    <w:rsid w:val="001D29A3"/>
    <w:rsid w:val="001E0A17"/>
    <w:rsid w:val="00200961"/>
    <w:rsid w:val="00207A14"/>
    <w:rsid w:val="002109F4"/>
    <w:rsid w:val="0021136A"/>
    <w:rsid w:val="00233873"/>
    <w:rsid w:val="002341B2"/>
    <w:rsid w:val="00247FBC"/>
    <w:rsid w:val="00252679"/>
    <w:rsid w:val="00253FA4"/>
    <w:rsid w:val="00257AAB"/>
    <w:rsid w:val="0026579C"/>
    <w:rsid w:val="002730E2"/>
    <w:rsid w:val="00286B56"/>
    <w:rsid w:val="00287AA0"/>
    <w:rsid w:val="002B30D8"/>
    <w:rsid w:val="002B4A5D"/>
    <w:rsid w:val="002C37CC"/>
    <w:rsid w:val="002C3E0C"/>
    <w:rsid w:val="002C5EF6"/>
    <w:rsid w:val="002D22BD"/>
    <w:rsid w:val="002D6795"/>
    <w:rsid w:val="002E44FA"/>
    <w:rsid w:val="002E7BC3"/>
    <w:rsid w:val="002F21F1"/>
    <w:rsid w:val="00301565"/>
    <w:rsid w:val="00306B05"/>
    <w:rsid w:val="0031246F"/>
    <w:rsid w:val="00313987"/>
    <w:rsid w:val="003150CA"/>
    <w:rsid w:val="00325F3C"/>
    <w:rsid w:val="003265E0"/>
    <w:rsid w:val="00332E45"/>
    <w:rsid w:val="00334B32"/>
    <w:rsid w:val="00343188"/>
    <w:rsid w:val="003649F9"/>
    <w:rsid w:val="00376089"/>
    <w:rsid w:val="003A4484"/>
    <w:rsid w:val="003B4DA2"/>
    <w:rsid w:val="003B6256"/>
    <w:rsid w:val="003C1956"/>
    <w:rsid w:val="003C6129"/>
    <w:rsid w:val="003E40CB"/>
    <w:rsid w:val="00411591"/>
    <w:rsid w:val="0041463C"/>
    <w:rsid w:val="00414A83"/>
    <w:rsid w:val="00420765"/>
    <w:rsid w:val="0042094E"/>
    <w:rsid w:val="00420C48"/>
    <w:rsid w:val="0043205E"/>
    <w:rsid w:val="00445D29"/>
    <w:rsid w:val="004544A9"/>
    <w:rsid w:val="00472997"/>
    <w:rsid w:val="00480F67"/>
    <w:rsid w:val="0048797A"/>
    <w:rsid w:val="0049501B"/>
    <w:rsid w:val="004E01D3"/>
    <w:rsid w:val="004E08B3"/>
    <w:rsid w:val="00504043"/>
    <w:rsid w:val="00506772"/>
    <w:rsid w:val="00515BC1"/>
    <w:rsid w:val="00523BBA"/>
    <w:rsid w:val="00525C3F"/>
    <w:rsid w:val="0053766E"/>
    <w:rsid w:val="005507DE"/>
    <w:rsid w:val="00566110"/>
    <w:rsid w:val="005726BD"/>
    <w:rsid w:val="005765DF"/>
    <w:rsid w:val="005827E9"/>
    <w:rsid w:val="005838C3"/>
    <w:rsid w:val="00586694"/>
    <w:rsid w:val="005C3711"/>
    <w:rsid w:val="005E3034"/>
    <w:rsid w:val="005F466C"/>
    <w:rsid w:val="00632731"/>
    <w:rsid w:val="0063707B"/>
    <w:rsid w:val="00651FF6"/>
    <w:rsid w:val="006713B4"/>
    <w:rsid w:val="006A1E2F"/>
    <w:rsid w:val="006C53C1"/>
    <w:rsid w:val="006C7A23"/>
    <w:rsid w:val="006D6E14"/>
    <w:rsid w:val="006E784D"/>
    <w:rsid w:val="006F7425"/>
    <w:rsid w:val="006F75D7"/>
    <w:rsid w:val="00702569"/>
    <w:rsid w:val="00724A7F"/>
    <w:rsid w:val="00736535"/>
    <w:rsid w:val="00762F3C"/>
    <w:rsid w:val="00785E9F"/>
    <w:rsid w:val="0079678A"/>
    <w:rsid w:val="007B2F49"/>
    <w:rsid w:val="007C690F"/>
    <w:rsid w:val="007F4F4A"/>
    <w:rsid w:val="0081013C"/>
    <w:rsid w:val="00810FFF"/>
    <w:rsid w:val="00827B0E"/>
    <w:rsid w:val="00834D81"/>
    <w:rsid w:val="008632DD"/>
    <w:rsid w:val="00897D53"/>
    <w:rsid w:val="008A4A83"/>
    <w:rsid w:val="008A654F"/>
    <w:rsid w:val="008B3BB6"/>
    <w:rsid w:val="008C384A"/>
    <w:rsid w:val="008C4A9D"/>
    <w:rsid w:val="008D553B"/>
    <w:rsid w:val="008E488E"/>
    <w:rsid w:val="008E512F"/>
    <w:rsid w:val="008E5E51"/>
    <w:rsid w:val="008E6C1F"/>
    <w:rsid w:val="009009D6"/>
    <w:rsid w:val="00905FD7"/>
    <w:rsid w:val="00921323"/>
    <w:rsid w:val="009341C0"/>
    <w:rsid w:val="00934E03"/>
    <w:rsid w:val="009513BF"/>
    <w:rsid w:val="00956A43"/>
    <w:rsid w:val="0097145C"/>
    <w:rsid w:val="00973A06"/>
    <w:rsid w:val="009935A4"/>
    <w:rsid w:val="00997F58"/>
    <w:rsid w:val="009A04B7"/>
    <w:rsid w:val="009B2938"/>
    <w:rsid w:val="009C1A70"/>
    <w:rsid w:val="009F7DC6"/>
    <w:rsid w:val="00A33531"/>
    <w:rsid w:val="00A36DD1"/>
    <w:rsid w:val="00A51B57"/>
    <w:rsid w:val="00A61FF8"/>
    <w:rsid w:val="00A703D1"/>
    <w:rsid w:val="00A71865"/>
    <w:rsid w:val="00A75EA1"/>
    <w:rsid w:val="00A76904"/>
    <w:rsid w:val="00A924B3"/>
    <w:rsid w:val="00A93BD8"/>
    <w:rsid w:val="00A972D4"/>
    <w:rsid w:val="00A97C1A"/>
    <w:rsid w:val="00AB0239"/>
    <w:rsid w:val="00AB60BB"/>
    <w:rsid w:val="00AC1F7D"/>
    <w:rsid w:val="00AE6B69"/>
    <w:rsid w:val="00B02C64"/>
    <w:rsid w:val="00B110DF"/>
    <w:rsid w:val="00B26658"/>
    <w:rsid w:val="00B37E45"/>
    <w:rsid w:val="00B44DF8"/>
    <w:rsid w:val="00B45F37"/>
    <w:rsid w:val="00B6102A"/>
    <w:rsid w:val="00B7044A"/>
    <w:rsid w:val="00B84595"/>
    <w:rsid w:val="00BA0EC8"/>
    <w:rsid w:val="00BB444F"/>
    <w:rsid w:val="00BC3B78"/>
    <w:rsid w:val="00BE7A4C"/>
    <w:rsid w:val="00BF4C56"/>
    <w:rsid w:val="00BF7454"/>
    <w:rsid w:val="00C15E1D"/>
    <w:rsid w:val="00C265C7"/>
    <w:rsid w:val="00C34C4F"/>
    <w:rsid w:val="00C42A33"/>
    <w:rsid w:val="00C434E9"/>
    <w:rsid w:val="00C47203"/>
    <w:rsid w:val="00C47ECB"/>
    <w:rsid w:val="00C579B7"/>
    <w:rsid w:val="00C66512"/>
    <w:rsid w:val="00C77B68"/>
    <w:rsid w:val="00C80335"/>
    <w:rsid w:val="00CB0EF5"/>
    <w:rsid w:val="00CC70D0"/>
    <w:rsid w:val="00CD3F81"/>
    <w:rsid w:val="00CD5F72"/>
    <w:rsid w:val="00CF3BD3"/>
    <w:rsid w:val="00D129B3"/>
    <w:rsid w:val="00D12F65"/>
    <w:rsid w:val="00D21204"/>
    <w:rsid w:val="00D215A4"/>
    <w:rsid w:val="00D33630"/>
    <w:rsid w:val="00D41D57"/>
    <w:rsid w:val="00D42035"/>
    <w:rsid w:val="00D7198F"/>
    <w:rsid w:val="00D8220E"/>
    <w:rsid w:val="00D85077"/>
    <w:rsid w:val="00D91152"/>
    <w:rsid w:val="00DA4452"/>
    <w:rsid w:val="00DB18F0"/>
    <w:rsid w:val="00DB74BB"/>
    <w:rsid w:val="00DB7E34"/>
    <w:rsid w:val="00DD38D6"/>
    <w:rsid w:val="00DD687A"/>
    <w:rsid w:val="00DE4036"/>
    <w:rsid w:val="00DE48A3"/>
    <w:rsid w:val="00DF6316"/>
    <w:rsid w:val="00E053F5"/>
    <w:rsid w:val="00E10CB1"/>
    <w:rsid w:val="00E3198D"/>
    <w:rsid w:val="00E352DA"/>
    <w:rsid w:val="00E353CB"/>
    <w:rsid w:val="00E7465D"/>
    <w:rsid w:val="00E8124D"/>
    <w:rsid w:val="00E84FA8"/>
    <w:rsid w:val="00E87604"/>
    <w:rsid w:val="00E93C8B"/>
    <w:rsid w:val="00E94E85"/>
    <w:rsid w:val="00EA04D2"/>
    <w:rsid w:val="00EC4574"/>
    <w:rsid w:val="00F060F9"/>
    <w:rsid w:val="00F117B5"/>
    <w:rsid w:val="00F236EF"/>
    <w:rsid w:val="00F47CB9"/>
    <w:rsid w:val="00F60978"/>
    <w:rsid w:val="00F72CDB"/>
    <w:rsid w:val="00F737F5"/>
    <w:rsid w:val="00F90713"/>
    <w:rsid w:val="00F90A8E"/>
    <w:rsid w:val="00FA47C8"/>
    <w:rsid w:val="00FA74F9"/>
    <w:rsid w:val="00FB1CFD"/>
    <w:rsid w:val="00FB2926"/>
    <w:rsid w:val="00FE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7440A"/>
  <w15:docId w15:val="{02E1609E-883F-4C43-B8D8-85876917C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A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-ExecSummary,Bullet1,List Paragraph nowy,Referenc"/>
    <w:basedOn w:val="Normal"/>
    <w:link w:val="ListParagraphChar"/>
    <w:uiPriority w:val="34"/>
    <w:qFormat/>
    <w:rsid w:val="00C77B6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77B68"/>
    <w:rPr>
      <w:b/>
      <w:bCs/>
    </w:rPr>
  </w:style>
  <w:style w:type="character" w:customStyle="1" w:styleId="hps">
    <w:name w:val="hps"/>
    <w:basedOn w:val="DefaultParagraphFont"/>
    <w:rsid w:val="0053766E"/>
  </w:style>
  <w:style w:type="character" w:customStyle="1" w:styleId="28pt">
    <w:name w:val="Основной текст (2) + 8 pt"/>
    <w:basedOn w:val="DefaultParagraphFont"/>
    <w:rsid w:val="008A654F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hy-AM" w:eastAsia="hy-AM" w:bidi="hy-AM"/>
    </w:rPr>
  </w:style>
  <w:style w:type="character" w:styleId="Hyperlink">
    <w:name w:val="Hyperlink"/>
    <w:basedOn w:val="DefaultParagraphFont"/>
    <w:uiPriority w:val="99"/>
    <w:semiHidden/>
    <w:unhideWhenUsed/>
    <w:rsid w:val="00EC457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4574"/>
    <w:rPr>
      <w:color w:val="800080" w:themeColor="followedHyperlink"/>
      <w:u w:val="single"/>
    </w:rPr>
  </w:style>
  <w:style w:type="character" w:customStyle="1" w:styleId="user-name">
    <w:name w:val="user-name"/>
    <w:basedOn w:val="DefaultParagraphFont"/>
    <w:rsid w:val="00F737F5"/>
  </w:style>
  <w:style w:type="character" w:customStyle="1" w:styleId="ListParagraphChar">
    <w:name w:val="List Paragraph Char"/>
    <w:aliases w:val="List Paragraph-ExecSummary Char,Bullet1 Char,List Paragraph nowy Char,Referenc Char"/>
    <w:link w:val="ListParagraph"/>
    <w:uiPriority w:val="99"/>
    <w:locked/>
    <w:rsid w:val="00CD5F72"/>
  </w:style>
  <w:style w:type="character" w:customStyle="1" w:styleId="Bodytext2">
    <w:name w:val="Body text (2)"/>
    <w:rsid w:val="002C3E0C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paragraph" w:styleId="NormalWeb">
    <w:name w:val="Normal (Web)"/>
    <w:basedOn w:val="Normal"/>
    <w:uiPriority w:val="99"/>
    <w:rsid w:val="009A0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rsid w:val="009A04B7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BodyTextIndent2Char">
    <w:name w:val="Body Text Indent 2 Char"/>
    <w:basedOn w:val="DefaultParagraphFont"/>
    <w:link w:val="BodyTextIndent2"/>
    <w:rsid w:val="009A04B7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DCDECE-5C36-4024-B2BF-5742DAD8B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3</Pages>
  <Words>461</Words>
  <Characters>2633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https://mul2-ema.gov.am/tasks/324648/oneclick/aracmancucak.docx?token=221a28854f3525193d126815cff74a41</cp:keywords>
  <dc:description/>
  <cp:lastModifiedBy>Ashot Pirumyan</cp:lastModifiedBy>
  <cp:revision>178</cp:revision>
  <dcterms:created xsi:type="dcterms:W3CDTF">2018-04-16T11:02:00Z</dcterms:created>
  <dcterms:modified xsi:type="dcterms:W3CDTF">2022-04-06T12:49:00Z</dcterms:modified>
</cp:coreProperties>
</file>