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E5B34">
      <w:pPr>
        <w:tabs>
          <w:tab w:val="center" w:pos="4680"/>
          <w:tab w:val="right" w:pos="9360"/>
        </w:tabs>
        <w:spacing w:line="360" w:lineRule="auto"/>
        <w:ind w:left="450" w:right="545" w:hanging="450"/>
        <w:jc w:val="center"/>
        <w:rPr>
          <w:rFonts w:ascii="GHEA Grapalat" w:hAnsi="GHEA Grapalat"/>
          <w:bCs/>
          <w:lang w:val="hy-AM"/>
        </w:rPr>
      </w:pPr>
      <w:r w:rsidRPr="00B6751A">
        <w:rPr>
          <w:rFonts w:ascii="GHEA Grapalat" w:hAnsi="GHEA Grapalat" w:cs="Arial"/>
          <w:b/>
          <w:bCs/>
          <w:kern w:val="32"/>
          <w:lang w:val="hy-AM"/>
        </w:rPr>
        <w:t>«</w:t>
      </w:r>
      <w:r w:rsidR="00BE5B34" w:rsidRPr="0049346B">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999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92"/>
        <w:gridCol w:w="3698"/>
      </w:tblGrid>
      <w:tr w:rsidR="003F17DB" w:rsidRPr="00B64DE6" w:rsidTr="00C4560D">
        <w:trPr>
          <w:trHeight w:val="357"/>
          <w:tblCellSpacing w:w="0" w:type="dxa"/>
          <w:jc w:val="center"/>
        </w:trPr>
        <w:tc>
          <w:tcPr>
            <w:tcW w:w="629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369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7A7BB8" w:rsidP="00450097">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rPr>
              <w:t>2</w:t>
            </w:r>
            <w:r w:rsidR="00450097">
              <w:rPr>
                <w:rFonts w:ascii="GHEA Grapalat" w:hAnsi="GHEA Grapalat"/>
                <w:color w:val="000000"/>
                <w:shd w:val="clear" w:color="auto" w:fill="FFFFFF"/>
                <w:lang w:val="hy-AM"/>
              </w:rPr>
              <w:t>9</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3</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C4560D">
        <w:trPr>
          <w:trHeight w:val="435"/>
          <w:tblCellSpacing w:w="0" w:type="dxa"/>
          <w:jc w:val="center"/>
        </w:trPr>
        <w:tc>
          <w:tcPr>
            <w:tcW w:w="629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698"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450097" w:rsidRDefault="00450097"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0097">
              <w:rPr>
                <w:rFonts w:ascii="GHEA Grapalat" w:hAnsi="GHEA Grapalat"/>
                <w:color w:val="000000"/>
                <w:shd w:val="clear" w:color="auto" w:fill="FFFFFF"/>
              </w:rPr>
              <w:t>01/8-3/4961-2022</w:t>
            </w:r>
          </w:p>
        </w:tc>
      </w:tr>
      <w:tr w:rsidR="00300156" w:rsidRPr="00CB5C69" w:rsidTr="00C4560D">
        <w:trPr>
          <w:trHeight w:val="1605"/>
          <w:tblCellSpacing w:w="0" w:type="dxa"/>
          <w:jc w:val="center"/>
        </w:trPr>
        <w:tc>
          <w:tcPr>
            <w:tcW w:w="6292" w:type="dxa"/>
            <w:tcBorders>
              <w:top w:val="outset" w:sz="6" w:space="0" w:color="auto"/>
              <w:left w:val="outset" w:sz="6" w:space="0" w:color="auto"/>
              <w:bottom w:val="outset" w:sz="6" w:space="0" w:color="auto"/>
              <w:right w:val="outset" w:sz="6" w:space="0" w:color="auto"/>
            </w:tcBorders>
            <w:shd w:val="clear" w:color="auto" w:fill="auto"/>
            <w:hideMark/>
          </w:tcPr>
          <w:p w:rsidR="00BE5B34" w:rsidRPr="0049346B" w:rsidRDefault="00BE5B34" w:rsidP="00BE5B34">
            <w:pPr>
              <w:spacing w:line="360" w:lineRule="auto"/>
              <w:ind w:left="150" w:right="165" w:firstLine="417"/>
              <w:jc w:val="both"/>
              <w:rPr>
                <w:rFonts w:ascii="GHEA Grapalat" w:hAnsi="GHEA Grapalat"/>
                <w:highlight w:val="yellow"/>
                <w:lang w:val="hy-AM"/>
              </w:rPr>
            </w:pPr>
            <w:r w:rsidRPr="0049346B">
              <w:rPr>
                <w:rFonts w:ascii="GHEA Grapalat" w:hAnsi="GHEA Grapalat" w:cs="Sylfaen"/>
                <w:lang w:val="hy-AM"/>
              </w:rPr>
              <w:t>Ուսումնասիրելով Ձեր 17.03.2022թ. N ՄՆ//7008-2022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 կատարելու մասին» ՀՀ կառավարության որոշման</w:t>
            </w:r>
            <w:r w:rsidRPr="0049346B">
              <w:rPr>
                <w:rFonts w:ascii="GHEA Grapalat" w:hAnsi="GHEA Grapalat"/>
                <w:color w:val="000000"/>
                <w:lang w:val="hy-AM"/>
              </w:rPr>
              <w:t xml:space="preserve"> նախագիծը</w:t>
            </w:r>
            <w:r w:rsidRPr="0049346B">
              <w:rPr>
                <w:rFonts w:ascii="GHEA Grapalat" w:hAnsi="GHEA Grapalat" w:cs="Sylfaen"/>
                <w:lang w:val="hy-AM"/>
              </w:rPr>
              <w:t xml:space="preserve"> (այսուհետ` Նախագիծ), որով նախատեսվում է </w:t>
            </w:r>
            <w:r w:rsidRPr="0049346B">
              <w:rPr>
                <w:rFonts w:ascii="GHEA Grapalat" w:hAnsi="GHEA Grapalat"/>
                <w:bCs/>
                <w:color w:val="000000"/>
                <w:lang w:val="hy-AM"/>
              </w:rPr>
              <w:t>ՀՀ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կատարելիս զոհված (մահացած) զինծառայողների ծնողներին տրամադրել վերարտադրողական առողջության աջակցություն, հայտնում ենք հետևյալը.</w:t>
            </w:r>
          </w:p>
          <w:p w:rsidR="00BE5B34" w:rsidRPr="0049346B" w:rsidRDefault="00BE5B34" w:rsidP="00BE5B34">
            <w:pPr>
              <w:spacing w:line="360" w:lineRule="auto"/>
              <w:ind w:left="150" w:right="165" w:firstLine="417"/>
              <w:jc w:val="both"/>
              <w:rPr>
                <w:rFonts w:ascii="GHEA Grapalat" w:hAnsi="GHEA Grapalat" w:cs="Sylfaen"/>
                <w:lang w:val="hy-AM"/>
              </w:rPr>
            </w:pPr>
            <w:r w:rsidRPr="0049346B">
              <w:rPr>
                <w:rFonts w:ascii="GHEA Grapalat" w:hAnsi="GHEA Grapalat"/>
                <w:lang w:val="hy-AM"/>
              </w:rPr>
              <w:t>Առաջարկում ենք Նախագծին կից ներկայացված N 2 հավելվածում 1139 ծրագրի 11001</w:t>
            </w:r>
            <w:r w:rsidRPr="0049346B">
              <w:rPr>
                <w:rFonts w:ascii="GHEA Grapalat" w:hAnsi="GHEA Grapalat" w:cs="Sylfaen"/>
                <w:lang w:val="hy-AM"/>
              </w:rPr>
              <w:t xml:space="preserve"> դասիչի «այդ թվում` բյուջետային ծախսերի տնտեսագիտական դասակարգման հոդվածներ» տողից հետո լրացնել ևս 3 տողերով՝ համապատասխանաբար «ԸՆԴԱՄԵՆԸ ԾԱԽՍԵՐ», «ԸՆԹԱՑԻԿ ԾԱԽՍԵՐ», «ԱՅԼ ԾԱԽՍԵՐ» բառերով, իսկ </w:t>
            </w:r>
            <w:r w:rsidRPr="0049346B">
              <w:rPr>
                <w:rFonts w:ascii="GHEA Grapalat" w:hAnsi="GHEA Grapalat"/>
                <w:lang w:val="hy-AM"/>
              </w:rPr>
              <w:t xml:space="preserve">NN 3, 4 հավելվածներում անհրաժեշտ է </w:t>
            </w:r>
            <w:r w:rsidRPr="0049346B">
              <w:rPr>
                <w:rFonts w:ascii="GHEA Grapalat" w:hAnsi="GHEA Grapalat"/>
                <w:lang w:val="hy-AM"/>
              </w:rPr>
              <w:lastRenderedPageBreak/>
              <w:t xml:space="preserve">լրացնել 1068 ծրագրի 12005 միջոցառման </w:t>
            </w:r>
            <w:r w:rsidRPr="0049346B">
              <w:rPr>
                <w:rFonts w:ascii="GHEA Grapalat" w:hAnsi="GHEA Grapalat" w:cs="Sylfaen"/>
                <w:lang w:val="hy-AM"/>
              </w:rPr>
              <w:t>«Շահառուների ընտրության չափորոշիչները» տողը:</w:t>
            </w:r>
          </w:p>
          <w:p w:rsidR="00BE5B34" w:rsidRPr="0049346B" w:rsidRDefault="00BE5B34" w:rsidP="00BE5B34">
            <w:pPr>
              <w:spacing w:line="360" w:lineRule="auto"/>
              <w:ind w:left="240" w:right="165" w:firstLine="327"/>
              <w:jc w:val="both"/>
              <w:rPr>
                <w:rFonts w:ascii="GHEA Grapalat" w:eastAsiaTheme="minorHAnsi" w:hAnsi="GHEA Grapalat" w:cs="Sylfaen"/>
                <w:lang w:val="hy-AM"/>
              </w:rPr>
            </w:pPr>
            <w:r w:rsidRPr="0049346B">
              <w:rPr>
                <w:rFonts w:ascii="GHEA Grapalat" w:hAnsi="GHEA Grapalat" w:cs="Sylfaen"/>
                <w:lang w:val="hy-AM"/>
              </w:rPr>
              <w:t xml:space="preserve">Միաժամանակ, հաշվի առնելով այն հանգամանքը, որ </w:t>
            </w:r>
            <w:r w:rsidRPr="0049346B">
              <w:rPr>
                <w:rFonts w:ascii="GHEA Grapalat" w:eastAsiaTheme="minorHAnsi" w:hAnsi="GHEA Grapalat" w:cs="Sylfaen"/>
                <w:lang w:val="hy-AM"/>
              </w:rPr>
              <w:t>LS Budget համակարգում միջոցառման անվանման և նկարագրության լրացման դաշտերում թույլատրվում է լրացնել մինչև 230 նիշ ունեցող տեղեկություններ՝ ներառյալ բացատներն ու կետադրական նշանները, ուստի առաջարկում ենք կրճատել Նախագծով ներկայացվող նոր միջոցառման նկարագրությունը:</w:t>
            </w:r>
          </w:p>
          <w:p w:rsidR="00300156" w:rsidRPr="00BE5B34" w:rsidRDefault="00300156" w:rsidP="00033228">
            <w:pPr>
              <w:spacing w:line="360" w:lineRule="auto"/>
              <w:ind w:left="150" w:right="165" w:firstLine="90"/>
              <w:jc w:val="both"/>
              <w:rPr>
                <w:lang w:val="hy-AM"/>
              </w:rPr>
            </w:pPr>
          </w:p>
        </w:tc>
        <w:tc>
          <w:tcPr>
            <w:tcW w:w="3698" w:type="dxa"/>
            <w:tcBorders>
              <w:top w:val="outset" w:sz="6" w:space="0" w:color="auto"/>
              <w:left w:val="outset" w:sz="6" w:space="0" w:color="auto"/>
              <w:bottom w:val="outset" w:sz="6" w:space="0" w:color="auto"/>
              <w:right w:val="outset" w:sz="6" w:space="0" w:color="auto"/>
            </w:tcBorders>
            <w:shd w:val="clear" w:color="auto" w:fill="auto"/>
          </w:tcPr>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300156" w:rsidRDefault="00300156"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w:t>
            </w:r>
            <w:r w:rsidR="00D83F27">
              <w:rPr>
                <w:rFonts w:ascii="GHEA Grapalat" w:eastAsia="Calibri" w:hAnsi="GHEA Grapalat"/>
                <w:lang w:val="hy-AM"/>
              </w:rPr>
              <w:t>ն</w:t>
            </w:r>
            <w:r>
              <w:rPr>
                <w:rFonts w:ascii="GHEA Grapalat" w:eastAsia="Calibri" w:hAnsi="GHEA Grapalat"/>
                <w:lang w:val="hy-AM"/>
              </w:rPr>
              <w:t>դունվել է</w:t>
            </w:r>
            <w:r w:rsidR="00C4560D">
              <w:rPr>
                <w:rFonts w:ascii="GHEA Grapalat" w:eastAsia="Calibri" w:hAnsi="GHEA Grapalat"/>
                <w:lang w:val="hy-AM"/>
              </w:rPr>
              <w:t>, խմբագրվել է</w:t>
            </w:r>
            <w:r>
              <w:rPr>
                <w:rFonts w:ascii="GHEA Grapalat" w:eastAsia="Calibri" w:hAnsi="GHEA Grapalat"/>
                <w:lang w:val="hy-AM"/>
              </w:rPr>
              <w:t>։</w:t>
            </w: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Default="00C4560D" w:rsidP="00C4560D">
            <w:pPr>
              <w:spacing w:line="360" w:lineRule="auto"/>
              <w:ind w:left="60" w:right="165" w:firstLine="180"/>
              <w:jc w:val="both"/>
              <w:rPr>
                <w:rFonts w:ascii="GHEA Grapalat" w:eastAsia="Calibri" w:hAnsi="GHEA Grapalat"/>
                <w:lang w:val="hy-AM"/>
              </w:rPr>
            </w:pPr>
          </w:p>
          <w:p w:rsidR="00C4560D" w:rsidRPr="009E4D83" w:rsidRDefault="00C4560D" w:rsidP="00C4560D">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w:t>
            </w:r>
            <w:r w:rsidR="00CB5C69">
              <w:rPr>
                <w:rFonts w:ascii="GHEA Grapalat" w:eastAsia="Calibri" w:hAnsi="GHEA Grapalat"/>
                <w:lang w:val="hy-AM"/>
              </w:rPr>
              <w:t>ն</w:t>
            </w:r>
            <w:r>
              <w:rPr>
                <w:rFonts w:ascii="GHEA Grapalat" w:eastAsia="Calibri" w:hAnsi="GHEA Grapalat"/>
                <w:lang w:val="hy-AM"/>
              </w:rPr>
              <w:t>դունվել է, խմբագրվել է։</w:t>
            </w:r>
          </w:p>
        </w:tc>
      </w:tr>
    </w:tbl>
    <w:p w:rsidR="00BD18E3" w:rsidRPr="00B64DE6" w:rsidRDefault="00BD18E3">
      <w:pPr>
        <w:rPr>
          <w:rFonts w:ascii="GHEA Grapalat" w:hAnsi="GHEA Grapalat"/>
          <w:lang w:val="hy-AM"/>
        </w:rPr>
      </w:pPr>
      <w:bookmarkStart w:id="0" w:name="_GoBack"/>
      <w:bookmarkEnd w:id="0"/>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50097"/>
    <w:rsid w:val="004B4FD9"/>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565CE"/>
    <w:rsid w:val="00AD0D95"/>
    <w:rsid w:val="00B64DE6"/>
    <w:rsid w:val="00B6751A"/>
    <w:rsid w:val="00BC3EBD"/>
    <w:rsid w:val="00BD18E3"/>
    <w:rsid w:val="00BE5B34"/>
    <w:rsid w:val="00C113D6"/>
    <w:rsid w:val="00C4560D"/>
    <w:rsid w:val="00C53B0C"/>
    <w:rsid w:val="00CB5C69"/>
    <w:rsid w:val="00CE199F"/>
    <w:rsid w:val="00D03607"/>
    <w:rsid w:val="00D05571"/>
    <w:rsid w:val="00D13A9C"/>
    <w:rsid w:val="00D4467A"/>
    <w:rsid w:val="00D71D93"/>
    <w:rsid w:val="00D80CEB"/>
    <w:rsid w:val="00D83F27"/>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D7F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https://mul2.gov.am/tasks/593705/oneclick/Ampopatert.docx?token=441bb9c1bbda2fa87cb65e549f56b832</cp:keywords>
  <cp:lastModifiedBy>Gohar.Hayrapetyan</cp:lastModifiedBy>
  <cp:revision>18</cp:revision>
  <dcterms:created xsi:type="dcterms:W3CDTF">2022-03-14T07:03:00Z</dcterms:created>
  <dcterms:modified xsi:type="dcterms:W3CDTF">2022-03-31T08:33:00Z</dcterms:modified>
</cp:coreProperties>
</file>