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6AB" w:rsidRPr="00DC43EF" w:rsidRDefault="006506AB" w:rsidP="00DC43EF">
      <w:pPr>
        <w:spacing w:line="360" w:lineRule="auto"/>
        <w:rPr>
          <w:rFonts w:ascii="GHEA Mariam" w:hAnsi="GHEA Mariam"/>
          <w:b/>
          <w:bCs/>
          <w:caps/>
          <w:lang w:val="hy-AM"/>
        </w:rPr>
      </w:pPr>
    </w:p>
    <w:p w:rsidR="006506AB" w:rsidRPr="00DC43EF" w:rsidRDefault="006506AB" w:rsidP="00DC43EF">
      <w:pPr>
        <w:jc w:val="center"/>
        <w:rPr>
          <w:rFonts w:ascii="GHEA Mariam" w:hAnsi="GHEA Mariam"/>
        </w:rPr>
      </w:pPr>
    </w:p>
    <w:p w:rsidR="006506AB" w:rsidRPr="00DC43EF" w:rsidRDefault="006506AB" w:rsidP="00DC43EF">
      <w:pPr>
        <w:jc w:val="center"/>
        <w:rPr>
          <w:rFonts w:ascii="GHEA Mariam" w:hAnsi="GHEA Mariam"/>
        </w:rPr>
      </w:pPr>
      <w:r w:rsidRPr="00DC43EF">
        <w:rPr>
          <w:rFonts w:ascii="GHEA Mariam" w:hAnsi="GHEA Mariam"/>
          <w:noProof/>
          <w:lang w:val="en-US" w:eastAsia="en-US"/>
        </w:rPr>
        <w:drawing>
          <wp:inline distT="0" distB="0" distL="0" distR="0" wp14:anchorId="39A8F3FC" wp14:editId="21A4D4BA">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6506AB" w:rsidRPr="00DC43EF" w:rsidRDefault="006506AB" w:rsidP="00DC43EF">
      <w:pPr>
        <w:jc w:val="center"/>
        <w:rPr>
          <w:rFonts w:ascii="GHEA Mariam" w:hAnsi="GHEA Mariam"/>
        </w:rPr>
      </w:pPr>
    </w:p>
    <w:p w:rsidR="006506AB" w:rsidRPr="00DC43EF" w:rsidRDefault="006506AB" w:rsidP="00DC43EF">
      <w:pPr>
        <w:pStyle w:val="mechtex"/>
        <w:rPr>
          <w:rFonts w:ascii="GHEA Mariam" w:hAnsi="GHEA Mariam" w:cs="Arial Armenian"/>
          <w:b/>
          <w:sz w:val="30"/>
          <w:szCs w:val="30"/>
          <w:lang w:val="af-ZA"/>
        </w:rPr>
      </w:pPr>
      <w:r w:rsidRPr="00DC43EF">
        <w:rPr>
          <w:rFonts w:ascii="GHEA Mariam" w:hAnsi="GHEA Mariam" w:cs="Sylfaen"/>
          <w:b/>
          <w:sz w:val="30"/>
          <w:szCs w:val="30"/>
          <w:lang w:val="hy-AM"/>
        </w:rPr>
        <w:t>ՀԱՅԱՍՏԱՆԻ</w:t>
      </w:r>
      <w:r w:rsidRPr="00DC43EF">
        <w:rPr>
          <w:rFonts w:ascii="GHEA Mariam" w:hAnsi="GHEA Mariam" w:cs="Arial Armenian"/>
          <w:b/>
          <w:sz w:val="30"/>
          <w:szCs w:val="30"/>
          <w:lang w:val="af-ZA"/>
        </w:rPr>
        <w:t xml:space="preserve"> </w:t>
      </w:r>
      <w:r w:rsidRPr="00DC43EF">
        <w:rPr>
          <w:rFonts w:ascii="GHEA Mariam" w:hAnsi="GHEA Mariam" w:cs="Sylfaen"/>
          <w:b/>
          <w:sz w:val="30"/>
          <w:szCs w:val="30"/>
          <w:lang w:val="hy-AM"/>
        </w:rPr>
        <w:t>ՀԱՆՐԱՊԵՏՈՒԹՅԱՆ</w:t>
      </w:r>
      <w:r w:rsidRPr="00DC43EF">
        <w:rPr>
          <w:rFonts w:ascii="GHEA Mariam" w:hAnsi="GHEA Mariam" w:cs="Arial Armenian"/>
          <w:b/>
          <w:sz w:val="30"/>
          <w:szCs w:val="30"/>
          <w:lang w:val="af-ZA"/>
        </w:rPr>
        <w:t xml:space="preserve">  </w:t>
      </w:r>
      <w:r w:rsidRPr="00DC43EF">
        <w:rPr>
          <w:rFonts w:ascii="GHEA Mariam" w:hAnsi="GHEA Mariam" w:cs="Arial Armenian"/>
          <w:b/>
          <w:sz w:val="30"/>
          <w:szCs w:val="30"/>
          <w:lang w:val="hy-AM"/>
        </w:rPr>
        <w:t>ԿԱՌԱՎԱՐՈՒԹՅՈՒՆ</w:t>
      </w:r>
    </w:p>
    <w:p w:rsidR="006506AB" w:rsidRPr="00DC43EF" w:rsidRDefault="006506AB" w:rsidP="00DC43EF">
      <w:pPr>
        <w:pStyle w:val="mechtex"/>
        <w:rPr>
          <w:rFonts w:ascii="GHEA Mariam" w:hAnsi="GHEA Mariam" w:cs="Sylfaen"/>
          <w:b/>
          <w:sz w:val="40"/>
          <w:szCs w:val="40"/>
          <w:lang w:val="hy-AM"/>
        </w:rPr>
      </w:pPr>
    </w:p>
    <w:p w:rsidR="006506AB" w:rsidRPr="00DC43EF" w:rsidRDefault="006506AB" w:rsidP="00DC43EF">
      <w:pPr>
        <w:pStyle w:val="mechtex"/>
        <w:rPr>
          <w:rFonts w:ascii="GHEA Mariam" w:hAnsi="GHEA Mariam" w:cs="Sylfaen"/>
          <w:b/>
          <w:sz w:val="40"/>
          <w:szCs w:val="40"/>
          <w:lang w:val="af-ZA"/>
        </w:rPr>
      </w:pPr>
      <w:r w:rsidRPr="00DC43EF">
        <w:rPr>
          <w:rFonts w:ascii="GHEA Mariam" w:hAnsi="GHEA Mariam" w:cs="Sylfaen"/>
          <w:b/>
          <w:sz w:val="40"/>
          <w:szCs w:val="40"/>
          <w:lang w:val="hy-AM"/>
        </w:rPr>
        <w:t>Ո</w:t>
      </w:r>
      <w:r w:rsidRPr="00DC43EF">
        <w:rPr>
          <w:rFonts w:ascii="GHEA Mariam" w:hAnsi="GHEA Mariam" w:cs="Arial Armenian"/>
          <w:b/>
          <w:sz w:val="40"/>
          <w:szCs w:val="40"/>
          <w:lang w:val="af-ZA"/>
        </w:rPr>
        <w:t xml:space="preserve">  </w:t>
      </w:r>
      <w:r w:rsidRPr="00DC43EF">
        <w:rPr>
          <w:rFonts w:ascii="GHEA Mariam" w:hAnsi="GHEA Mariam" w:cs="Sylfaen"/>
          <w:b/>
          <w:sz w:val="40"/>
          <w:szCs w:val="40"/>
          <w:lang w:val="hy-AM"/>
        </w:rPr>
        <w:t>Ր</w:t>
      </w:r>
      <w:r w:rsidRPr="00DC43EF">
        <w:rPr>
          <w:rFonts w:ascii="GHEA Mariam" w:hAnsi="GHEA Mariam" w:cs="Arial Armenian"/>
          <w:b/>
          <w:sz w:val="40"/>
          <w:szCs w:val="40"/>
          <w:lang w:val="af-ZA"/>
        </w:rPr>
        <w:t xml:space="preserve">  </w:t>
      </w:r>
      <w:r w:rsidRPr="00DC43EF">
        <w:rPr>
          <w:rFonts w:ascii="GHEA Mariam" w:hAnsi="GHEA Mariam" w:cs="Sylfaen"/>
          <w:b/>
          <w:sz w:val="40"/>
          <w:szCs w:val="40"/>
          <w:lang w:val="hy-AM"/>
        </w:rPr>
        <w:t>Ո</w:t>
      </w:r>
      <w:r w:rsidRPr="00DC43EF">
        <w:rPr>
          <w:rFonts w:ascii="GHEA Mariam" w:hAnsi="GHEA Mariam" w:cs="Arial Armenian"/>
          <w:b/>
          <w:sz w:val="40"/>
          <w:szCs w:val="40"/>
          <w:lang w:val="af-ZA"/>
        </w:rPr>
        <w:t xml:space="preserve">  </w:t>
      </w:r>
      <w:r w:rsidRPr="00DC43EF">
        <w:rPr>
          <w:rFonts w:ascii="GHEA Mariam" w:hAnsi="GHEA Mariam" w:cs="Sylfaen"/>
          <w:b/>
          <w:sz w:val="40"/>
          <w:szCs w:val="40"/>
          <w:lang w:val="hy-AM"/>
        </w:rPr>
        <w:t>Շ</w:t>
      </w:r>
      <w:r w:rsidRPr="00DC43EF">
        <w:rPr>
          <w:rFonts w:ascii="GHEA Mariam" w:hAnsi="GHEA Mariam" w:cs="Arial Armenian"/>
          <w:b/>
          <w:sz w:val="40"/>
          <w:szCs w:val="40"/>
          <w:lang w:val="af-ZA"/>
        </w:rPr>
        <w:t xml:space="preserve">  </w:t>
      </w:r>
      <w:r w:rsidRPr="00DC43EF">
        <w:rPr>
          <w:rFonts w:ascii="GHEA Mariam" w:hAnsi="GHEA Mariam" w:cs="Sylfaen"/>
          <w:b/>
          <w:sz w:val="40"/>
          <w:szCs w:val="40"/>
          <w:lang w:val="hy-AM"/>
        </w:rPr>
        <w:t>Ո</w:t>
      </w:r>
      <w:r w:rsidRPr="00DC43EF">
        <w:rPr>
          <w:rFonts w:ascii="GHEA Mariam" w:hAnsi="GHEA Mariam" w:cs="Arial Armenian"/>
          <w:b/>
          <w:sz w:val="40"/>
          <w:szCs w:val="40"/>
          <w:lang w:val="af-ZA"/>
        </w:rPr>
        <w:t xml:space="preserve"> </w:t>
      </w:r>
      <w:r w:rsidRPr="00DC43EF">
        <w:rPr>
          <w:rFonts w:ascii="GHEA Mariam" w:hAnsi="GHEA Mariam" w:cs="Sylfaen"/>
          <w:b/>
          <w:sz w:val="40"/>
          <w:szCs w:val="40"/>
          <w:lang w:val="hy-AM"/>
        </w:rPr>
        <w:t>Ւ</w:t>
      </w:r>
      <w:r w:rsidRPr="00DC43EF">
        <w:rPr>
          <w:rFonts w:ascii="GHEA Mariam" w:hAnsi="GHEA Mariam" w:cs="Arial Armenian"/>
          <w:b/>
          <w:sz w:val="40"/>
          <w:szCs w:val="40"/>
          <w:lang w:val="af-ZA"/>
        </w:rPr>
        <w:t xml:space="preserve">  </w:t>
      </w:r>
      <w:r w:rsidRPr="00DC43EF">
        <w:rPr>
          <w:rFonts w:ascii="GHEA Mariam" w:hAnsi="GHEA Mariam" w:cs="Sylfaen"/>
          <w:b/>
          <w:sz w:val="40"/>
          <w:szCs w:val="40"/>
          <w:lang w:val="hy-AM"/>
        </w:rPr>
        <w:t>Մ</w:t>
      </w:r>
    </w:p>
    <w:p w:rsidR="006506AB" w:rsidRPr="00DC43EF" w:rsidRDefault="006506AB" w:rsidP="00DC43EF">
      <w:pPr>
        <w:tabs>
          <w:tab w:val="left" w:pos="360"/>
          <w:tab w:val="left" w:pos="810"/>
        </w:tabs>
        <w:ind w:firstLine="90"/>
        <w:jc w:val="center"/>
        <w:rPr>
          <w:rFonts w:ascii="GHEA Mariam" w:hAnsi="GHEA Mariam"/>
          <w:lang w:val="hy-AM"/>
        </w:rPr>
      </w:pPr>
    </w:p>
    <w:p w:rsidR="006506AB" w:rsidRPr="00DC43EF" w:rsidRDefault="006506AB" w:rsidP="00DC43EF">
      <w:pPr>
        <w:tabs>
          <w:tab w:val="left" w:pos="360"/>
          <w:tab w:val="left" w:pos="810"/>
        </w:tabs>
        <w:ind w:firstLine="90"/>
        <w:jc w:val="center"/>
        <w:rPr>
          <w:rFonts w:ascii="GHEA Mariam" w:hAnsi="GHEA Mariam"/>
          <w:lang w:val="hy-AM"/>
        </w:rPr>
      </w:pPr>
      <w:r w:rsidRPr="00DC43EF">
        <w:rPr>
          <w:rFonts w:ascii="GHEA Mariam" w:hAnsi="GHEA Mariam"/>
          <w:lang w:val="hy-AM"/>
        </w:rPr>
        <w:t>7</w:t>
      </w:r>
      <w:r w:rsidRPr="00DC43EF">
        <w:rPr>
          <w:rFonts w:ascii="GHEA Mariam" w:hAnsi="GHEA Mariam"/>
          <w:lang w:val="af-ZA"/>
        </w:rPr>
        <w:t xml:space="preserve"> </w:t>
      </w:r>
      <w:r w:rsidRPr="00DC43EF">
        <w:rPr>
          <w:rFonts w:ascii="GHEA Mariam" w:hAnsi="GHEA Mariam"/>
          <w:lang w:val="hy-AM"/>
        </w:rPr>
        <w:t>ապրիլի</w:t>
      </w:r>
      <w:r w:rsidRPr="00DC43EF">
        <w:rPr>
          <w:rFonts w:ascii="GHEA Mariam" w:hAnsi="GHEA Mariam"/>
          <w:lang w:val="af-ZA"/>
        </w:rPr>
        <w:t xml:space="preserve"> 2022 </w:t>
      </w:r>
      <w:r w:rsidRPr="00DC43EF">
        <w:rPr>
          <w:rFonts w:ascii="GHEA Mariam" w:hAnsi="GHEA Mariam" w:cs="Sylfaen"/>
          <w:lang w:val="hy-AM"/>
        </w:rPr>
        <w:t>թվականի</w:t>
      </w:r>
      <w:r w:rsidRPr="00DC43EF">
        <w:rPr>
          <w:rFonts w:ascii="GHEA Mariam" w:hAnsi="GHEA Mariam"/>
          <w:lang w:val="af-ZA"/>
        </w:rPr>
        <w:t xml:space="preserve">   N      – </w:t>
      </w:r>
      <w:r w:rsidRPr="00DC43EF">
        <w:rPr>
          <w:rStyle w:val="mechtexChar"/>
          <w:rFonts w:ascii="GHEA Mariam" w:hAnsi="GHEA Mariam"/>
          <w:sz w:val="24"/>
          <w:lang w:val="hy-AM"/>
        </w:rPr>
        <w:t>Ա</w:t>
      </w:r>
    </w:p>
    <w:p w:rsidR="006506AB" w:rsidRPr="00DC43EF" w:rsidRDefault="006506AB" w:rsidP="00DC43EF">
      <w:pPr>
        <w:spacing w:line="360" w:lineRule="auto"/>
        <w:jc w:val="center"/>
        <w:rPr>
          <w:rFonts w:ascii="GHEA Mariam" w:hAnsi="GHEA Mariam"/>
          <w:b/>
          <w:bCs/>
          <w:caps/>
          <w:lang w:val="hy-AM"/>
        </w:rPr>
      </w:pPr>
    </w:p>
    <w:p w:rsidR="006506AB" w:rsidRPr="00DC43EF" w:rsidRDefault="006506AB" w:rsidP="00DC43EF">
      <w:pPr>
        <w:jc w:val="center"/>
        <w:rPr>
          <w:rFonts w:ascii="GHEA Mariam" w:hAnsi="GHEA Mariam"/>
          <w:b/>
          <w:bCs/>
          <w:caps/>
          <w:lang w:val="hy-AM"/>
        </w:rPr>
      </w:pPr>
    </w:p>
    <w:p w:rsidR="00DC43EF" w:rsidRDefault="00A90380" w:rsidP="00DC43EF">
      <w:pPr>
        <w:pStyle w:val="mechtex"/>
        <w:rPr>
          <w:rFonts w:ascii="GHEA Mariam" w:hAnsi="GHEA Mariam"/>
          <w:lang w:val="hy-AM"/>
        </w:rPr>
      </w:pPr>
      <w:r w:rsidRPr="00DC43EF">
        <w:rPr>
          <w:rFonts w:ascii="GHEA Mariam" w:hAnsi="GHEA Mariam"/>
          <w:lang w:val="hy-AM"/>
        </w:rPr>
        <w:t>ԳԵՐԱԿԱ ՈԼՈՐՏՈՒՄ ԻՐԱԿԱՆԱՑՎՈՂ ՆԵՐԴՐՈՒՄԱՅԻՆ ԾՐԱԳՐԻ ՇՐՋԱՆԱԿՆԵՐՈՒՄ ՆԵՐՄՈՒԾՎՈՂ ՏԵԽՆՈԼՈԳԻԱԿԱՆ ՍԱՐՔԱ</w:t>
      </w:r>
      <w:r w:rsidR="00DC43EF">
        <w:rPr>
          <w:rFonts w:ascii="GHEA Mariam" w:hAnsi="GHEA Mariam"/>
          <w:lang w:val="hy-AM"/>
        </w:rPr>
        <w:t>-</w:t>
      </w:r>
    </w:p>
    <w:p w:rsidR="00DC43EF" w:rsidRDefault="00A90380" w:rsidP="00DC43EF">
      <w:pPr>
        <w:pStyle w:val="mechtex"/>
        <w:rPr>
          <w:rFonts w:ascii="GHEA Mariam" w:hAnsi="GHEA Mariam"/>
          <w:lang w:val="hy-AM"/>
        </w:rPr>
      </w:pPr>
      <w:r w:rsidRPr="00DC43EF">
        <w:rPr>
          <w:rFonts w:ascii="GHEA Mariam" w:hAnsi="GHEA Mariam"/>
          <w:lang w:val="hy-AM"/>
        </w:rPr>
        <w:t xml:space="preserve">ՎՈՐՈՒՄՆԵՐԻ, ԴՐԱՆՑ ԲԱՂԿԱՑՈՒՑԻՉ ՈՒ ՀԱՄԱԼՐՈՂ ՄԱՍԵՐԻ, </w:t>
      </w:r>
    </w:p>
    <w:p w:rsidR="00DC43EF" w:rsidRDefault="00A90380" w:rsidP="00DC43EF">
      <w:pPr>
        <w:pStyle w:val="mechtex"/>
        <w:rPr>
          <w:rFonts w:ascii="GHEA Mariam" w:hAnsi="GHEA Mariam"/>
          <w:lang w:val="hy-AM"/>
        </w:rPr>
      </w:pPr>
      <w:r w:rsidRPr="00DC43EF">
        <w:rPr>
          <w:rFonts w:ascii="GHEA Mariam" w:hAnsi="GHEA Mariam"/>
          <w:lang w:val="hy-AM"/>
        </w:rPr>
        <w:t>ՀՈՒՄՔԻ ԵՎ (ԿԱՄ) ՆՅՈՒԹԵՐԻ ՆԿԱՏՄԱՄԲ ՍԱԿԱԳՆԱՅԻՆ, ՄԱՍ</w:t>
      </w:r>
      <w:r w:rsidR="00DC43EF">
        <w:rPr>
          <w:rFonts w:ascii="GHEA Mariam" w:hAnsi="GHEA Mariam"/>
          <w:lang w:val="hy-AM"/>
        </w:rPr>
        <w:t>-</w:t>
      </w:r>
    </w:p>
    <w:p w:rsidR="00DC43EF" w:rsidRDefault="00A90380" w:rsidP="00DC43EF">
      <w:pPr>
        <w:pStyle w:val="mechtex"/>
        <w:rPr>
          <w:rFonts w:ascii="GHEA Mariam" w:hAnsi="GHEA Mariam"/>
          <w:lang w:val="hy-AM"/>
        </w:rPr>
      </w:pPr>
      <w:r w:rsidRPr="00DC43EF">
        <w:rPr>
          <w:rFonts w:ascii="GHEA Mariam" w:hAnsi="GHEA Mariam"/>
          <w:lang w:val="hy-AM"/>
        </w:rPr>
        <w:t>ՆԱՎՈՐԱՊԵՍ, ՆԵՐՄՈՒԾՄԱՆ ՄԱՔՍԱՏՈՒՐՔԻՑ ԱԶԱՏԵԼՈՒ ԱՐՏՈ</w:t>
      </w:r>
      <w:r w:rsidR="00DC43EF">
        <w:rPr>
          <w:rFonts w:ascii="GHEA Mariam" w:hAnsi="GHEA Mariam"/>
          <w:lang w:val="hy-AM"/>
        </w:rPr>
        <w:t>-</w:t>
      </w:r>
    </w:p>
    <w:p w:rsidR="00DC43EF" w:rsidRPr="00DC43EF" w:rsidRDefault="00A90380" w:rsidP="00DC43EF">
      <w:pPr>
        <w:pStyle w:val="mechtex"/>
        <w:rPr>
          <w:rFonts w:ascii="GHEA Mariam" w:hAnsi="GHEA Mariam"/>
          <w:spacing w:val="-10"/>
          <w:lang w:val="hy-AM"/>
        </w:rPr>
      </w:pPr>
      <w:r w:rsidRPr="00DC43EF">
        <w:rPr>
          <w:rFonts w:ascii="GHEA Mariam" w:hAnsi="GHEA Mariam"/>
          <w:spacing w:val="8"/>
          <w:lang w:val="hy-AM"/>
        </w:rPr>
        <w:t>ՆՈՒԹՅՈՒՆԻՑ ՕԳՏՎԵԼՈՒ ՀԱՄԱՐ «ԳԵՎՄԻԿ» ՍԱՀՄԱՆԱՓԱԿ</w:t>
      </w:r>
      <w:r w:rsidRPr="00DC43EF">
        <w:rPr>
          <w:rFonts w:ascii="GHEA Mariam" w:hAnsi="GHEA Mariam"/>
          <w:lang w:val="hy-AM"/>
        </w:rPr>
        <w:t xml:space="preserve"> </w:t>
      </w:r>
      <w:r w:rsidRPr="00DC43EF">
        <w:rPr>
          <w:rFonts w:ascii="GHEA Mariam" w:hAnsi="GHEA Mariam"/>
          <w:spacing w:val="-10"/>
          <w:lang w:val="hy-AM"/>
        </w:rPr>
        <w:t xml:space="preserve">ՊԱՏԱՍԽԱՆԱՏՎՈՒԹՅԱՄԲ ԸՆԿԵՐՈՒԹՅԱՆ ԿՈՂՄԻՑ ՆԵՐԿԱՅԱՑՎԱԾ </w:t>
      </w:r>
    </w:p>
    <w:p w:rsidR="00AA5C2B" w:rsidRDefault="00A90380" w:rsidP="00DC43EF">
      <w:pPr>
        <w:pStyle w:val="mechtex"/>
        <w:rPr>
          <w:rFonts w:ascii="GHEA Mariam" w:hAnsi="GHEA Mariam"/>
          <w:lang w:val="hy-AM"/>
        </w:rPr>
      </w:pPr>
      <w:r w:rsidRPr="00DC43EF">
        <w:rPr>
          <w:rFonts w:ascii="GHEA Mariam" w:hAnsi="GHEA Mariam"/>
          <w:lang w:val="hy-AM"/>
        </w:rPr>
        <w:t>ՀԱՅՏԸ ԲԱՎԱՐԱՐԵԼՈՒ ԵՎ ԱՐՏՈՆՈՒԹՅՈՒՆԸ ԿԻՐԱՌԵԼՈՒ ՄԱՍԻՆ</w:t>
      </w:r>
    </w:p>
    <w:p w:rsidR="00DC43EF" w:rsidRPr="00DC43EF" w:rsidRDefault="00DC43EF" w:rsidP="00DC43EF">
      <w:pPr>
        <w:pStyle w:val="mechtex"/>
        <w:rPr>
          <w:rFonts w:ascii="GHEA Mariam" w:hAnsi="GHEA Mariam"/>
          <w:lang w:val="hy-AM"/>
        </w:rPr>
      </w:pPr>
      <w:r w:rsidRPr="00DC43EF">
        <w:rPr>
          <w:rFonts w:ascii="GHEA Mariam" w:hAnsi="GHEA Mariam"/>
          <w:bCs/>
          <w:color w:val="000000"/>
          <w:sz w:val="24"/>
          <w:shd w:val="clear" w:color="auto" w:fill="FFFFFF"/>
          <w:lang w:val="hy-AM"/>
        </w:rPr>
        <w:t>-------------------------------------------------------------------------------</w:t>
      </w:r>
      <w:r>
        <w:rPr>
          <w:rFonts w:ascii="GHEA Mariam" w:hAnsi="GHEA Mariam"/>
          <w:bCs/>
          <w:color w:val="000000"/>
          <w:sz w:val="24"/>
          <w:shd w:val="clear" w:color="auto" w:fill="FFFFFF"/>
          <w:lang w:val="hy-AM"/>
        </w:rPr>
        <w:t>--------------</w:t>
      </w:r>
    </w:p>
    <w:p w:rsidR="00AA5C2B" w:rsidRPr="00DC43EF" w:rsidRDefault="00AA5C2B" w:rsidP="00DC43EF">
      <w:pPr>
        <w:pStyle w:val="mechtex"/>
        <w:rPr>
          <w:rFonts w:ascii="GHEA Mariam" w:hAnsi="GHEA Mariam"/>
          <w:lang w:val="hy-AM"/>
        </w:rPr>
      </w:pPr>
    </w:p>
    <w:p w:rsidR="00AA5C2B" w:rsidRPr="00DC43EF" w:rsidRDefault="00AA5C2B" w:rsidP="00DC43EF">
      <w:pPr>
        <w:tabs>
          <w:tab w:val="left" w:pos="993"/>
        </w:tabs>
        <w:spacing w:line="360" w:lineRule="auto"/>
        <w:ind w:firstLine="720"/>
        <w:jc w:val="both"/>
        <w:rPr>
          <w:rFonts w:ascii="GHEA Mariam" w:hAnsi="GHEA Mariam"/>
          <w:lang w:val="hy-AM"/>
        </w:rPr>
      </w:pPr>
      <w:r w:rsidRPr="00DC43EF">
        <w:rPr>
          <w:rFonts w:ascii="GHEA Mariam" w:hAnsi="GHEA Mariam"/>
          <w:lang w:val="hy-AM"/>
        </w:rPr>
        <w:t xml:space="preserve">Ղեկավարվելով Հայաստանի Հանրապետության կառավարության 2015 թվականի սեպտեմբերի 17-ի </w:t>
      </w:r>
      <w:r w:rsidR="00DC43EF" w:rsidRPr="00DC43EF">
        <w:rPr>
          <w:rFonts w:ascii="GHEA Mariam" w:hAnsi="GHEA Mariam"/>
          <w:spacing w:val="-2"/>
          <w:lang w:val="hy-AM"/>
        </w:rPr>
        <w:t>N</w:t>
      </w:r>
      <w:r w:rsidR="00DC43EF">
        <w:rPr>
          <w:rFonts w:ascii="GHEA Mariam" w:hAnsi="GHEA Mariam"/>
          <w:lang w:val="hy-AM"/>
        </w:rPr>
        <w:t xml:space="preserve"> </w:t>
      </w:r>
      <w:r w:rsidRPr="00DC43EF">
        <w:rPr>
          <w:rFonts w:ascii="GHEA Mariam" w:hAnsi="GHEA Mariam"/>
          <w:lang w:val="hy-AM"/>
        </w:rPr>
        <w:t xml:space="preserve">1118-Ն որոշման պահանջներով` </w:t>
      </w:r>
      <w:r w:rsidR="00DC43EF" w:rsidRPr="00DC43EF">
        <w:rPr>
          <w:rFonts w:ascii="GHEA Mariam" w:hAnsi="GHEA Mariam" w:cs="Sylfaen"/>
          <w:lang w:val="hy-AM"/>
        </w:rPr>
        <w:t>Հայաստանի</w:t>
      </w:r>
      <w:r w:rsidR="00DC43EF" w:rsidRPr="00DC43EF">
        <w:rPr>
          <w:rFonts w:ascii="GHEA Mariam" w:hAnsi="GHEA Mariam" w:cs="Arial Armenian"/>
          <w:lang w:val="hy-AM"/>
        </w:rPr>
        <w:t xml:space="preserve"> </w:t>
      </w:r>
      <w:r w:rsidR="00DC43EF" w:rsidRPr="00DC43EF">
        <w:rPr>
          <w:rFonts w:ascii="GHEA Mariam" w:hAnsi="GHEA Mariam" w:cs="Sylfaen"/>
          <w:lang w:val="hy-AM"/>
        </w:rPr>
        <w:t>Հանրապետության</w:t>
      </w:r>
      <w:r w:rsidR="00DC43EF" w:rsidRPr="00DC43EF">
        <w:rPr>
          <w:rFonts w:ascii="GHEA Mariam" w:hAnsi="GHEA Mariam" w:cs="Arial Armenian"/>
          <w:lang w:val="hy-AM"/>
        </w:rPr>
        <w:t xml:space="preserve"> </w:t>
      </w:r>
      <w:r w:rsidR="00DC43EF" w:rsidRPr="00DC43EF">
        <w:rPr>
          <w:rFonts w:ascii="GHEA Mariam" w:hAnsi="GHEA Mariam" w:cs="Sylfaen"/>
          <w:lang w:val="hy-AM"/>
        </w:rPr>
        <w:t>կառավարությունը</w:t>
      </w:r>
      <w:r w:rsidR="00DC43EF" w:rsidRPr="00DC43EF">
        <w:rPr>
          <w:rFonts w:ascii="GHEA Mariam" w:hAnsi="GHEA Mariam" w:cs="Arial Armenian"/>
          <w:lang w:val="hy-AM"/>
        </w:rPr>
        <w:t xml:space="preserve">    </w:t>
      </w:r>
      <w:r w:rsidR="00DC43EF" w:rsidRPr="00DC43EF">
        <w:rPr>
          <w:rFonts w:ascii="GHEA Mariam" w:hAnsi="GHEA Mariam" w:cs="Sylfaen"/>
          <w:lang w:val="hy-AM"/>
        </w:rPr>
        <w:t>ո</w:t>
      </w:r>
      <w:r w:rsidR="00DC43EF" w:rsidRPr="00DC43EF">
        <w:rPr>
          <w:rFonts w:ascii="GHEA Mariam" w:hAnsi="GHEA Mariam" w:cs="Arial Armenian"/>
          <w:lang w:val="hy-AM"/>
        </w:rPr>
        <w:t xml:space="preserve"> </w:t>
      </w:r>
      <w:r w:rsidR="00DC43EF" w:rsidRPr="00DC43EF">
        <w:rPr>
          <w:rFonts w:ascii="GHEA Mariam" w:hAnsi="GHEA Mariam" w:cs="Sylfaen"/>
          <w:lang w:val="hy-AM"/>
        </w:rPr>
        <w:t>ր</w:t>
      </w:r>
      <w:r w:rsidR="00DC43EF" w:rsidRPr="00DC43EF">
        <w:rPr>
          <w:rFonts w:ascii="GHEA Mariam" w:hAnsi="GHEA Mariam" w:cs="Arial Armenian"/>
          <w:lang w:val="hy-AM"/>
        </w:rPr>
        <w:t xml:space="preserve"> </w:t>
      </w:r>
      <w:r w:rsidR="00DC43EF" w:rsidRPr="00DC43EF">
        <w:rPr>
          <w:rFonts w:ascii="GHEA Mariam" w:hAnsi="GHEA Mariam" w:cs="Sylfaen"/>
          <w:lang w:val="hy-AM"/>
        </w:rPr>
        <w:t>ո</w:t>
      </w:r>
      <w:r w:rsidR="00DC43EF" w:rsidRPr="00DC43EF">
        <w:rPr>
          <w:rFonts w:ascii="GHEA Mariam" w:hAnsi="GHEA Mariam" w:cs="Arial Armenian"/>
          <w:lang w:val="hy-AM"/>
        </w:rPr>
        <w:t xml:space="preserve"> </w:t>
      </w:r>
      <w:r w:rsidR="00DC43EF" w:rsidRPr="00DC43EF">
        <w:rPr>
          <w:rFonts w:ascii="GHEA Mariam" w:hAnsi="GHEA Mariam" w:cs="Sylfaen"/>
          <w:lang w:val="hy-AM"/>
        </w:rPr>
        <w:t>շ</w:t>
      </w:r>
      <w:r w:rsidR="00DC43EF" w:rsidRPr="00DC43EF">
        <w:rPr>
          <w:rFonts w:ascii="GHEA Mariam" w:hAnsi="GHEA Mariam" w:cs="Arial Armenian"/>
          <w:lang w:val="hy-AM"/>
        </w:rPr>
        <w:t xml:space="preserve"> </w:t>
      </w:r>
      <w:r w:rsidR="00DC43EF" w:rsidRPr="00DC43EF">
        <w:rPr>
          <w:rFonts w:ascii="GHEA Mariam" w:hAnsi="GHEA Mariam" w:cs="Sylfaen"/>
          <w:lang w:val="hy-AM"/>
        </w:rPr>
        <w:t>ու</w:t>
      </w:r>
      <w:r w:rsidR="00DC43EF" w:rsidRPr="00DC43EF">
        <w:rPr>
          <w:rFonts w:ascii="GHEA Mariam" w:hAnsi="GHEA Mariam" w:cs="Arial Armenian"/>
          <w:lang w:val="hy-AM"/>
        </w:rPr>
        <w:t xml:space="preserve"> </w:t>
      </w:r>
      <w:r w:rsidR="00DC43EF" w:rsidRPr="00DC43EF">
        <w:rPr>
          <w:rFonts w:ascii="GHEA Mariam" w:hAnsi="GHEA Mariam" w:cs="Sylfaen"/>
          <w:lang w:val="hy-AM"/>
        </w:rPr>
        <w:t>մ</w:t>
      </w:r>
      <w:r w:rsidR="00DC43EF" w:rsidRPr="00DC43EF">
        <w:rPr>
          <w:rFonts w:ascii="GHEA Mariam" w:hAnsi="GHEA Mariam" w:cs="Arial Armenian"/>
          <w:lang w:val="hy-AM"/>
        </w:rPr>
        <w:t xml:space="preserve">     </w:t>
      </w:r>
      <w:r w:rsidR="00DC43EF" w:rsidRPr="00DC43EF">
        <w:rPr>
          <w:rFonts w:ascii="GHEA Mariam" w:hAnsi="GHEA Mariam" w:cs="Sylfaen"/>
          <w:lang w:val="hy-AM"/>
        </w:rPr>
        <w:t>է</w:t>
      </w:r>
      <w:r w:rsidR="00DC43EF" w:rsidRPr="00DC43EF">
        <w:rPr>
          <w:rFonts w:ascii="GHEA Mariam" w:hAnsi="GHEA Mariam" w:cs="Arial Armenian"/>
          <w:lang w:val="hy-AM"/>
        </w:rPr>
        <w:t>.</w:t>
      </w:r>
    </w:p>
    <w:p w:rsidR="00AA5C2B" w:rsidRPr="00DC43EF" w:rsidRDefault="00AA5C2B" w:rsidP="00DC43EF">
      <w:pPr>
        <w:numPr>
          <w:ilvl w:val="0"/>
          <w:numId w:val="1"/>
        </w:numPr>
        <w:tabs>
          <w:tab w:val="left" w:pos="993"/>
        </w:tabs>
        <w:spacing w:line="360" w:lineRule="auto"/>
        <w:ind w:left="0" w:firstLine="720"/>
        <w:jc w:val="both"/>
        <w:rPr>
          <w:rFonts w:ascii="GHEA Mariam" w:hAnsi="GHEA Mariam"/>
          <w:lang w:val="hy-AM"/>
        </w:rPr>
      </w:pPr>
      <w:r w:rsidRPr="00DC43EF">
        <w:rPr>
          <w:rFonts w:ascii="GHEA Mariam" w:hAnsi="GHEA Mariam"/>
          <w:lang w:val="hy-AM"/>
        </w:rPr>
        <w:t xml:space="preserve">Բավարարել «ԳԵՎՄԻԿ»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և սահմանված կարգով կիրառել համապատասխան արտոնությունը` համաձայն հավելվածի </w:t>
      </w:r>
      <w:r w:rsidRPr="00DC43EF">
        <w:rPr>
          <w:rFonts w:ascii="GHEA Mariam" w:hAnsi="GHEA Mariam"/>
          <w:lang w:val="hy-AM"/>
        </w:rPr>
        <w:lastRenderedPageBreak/>
        <w:t xml:space="preserve">ներմուծվող տեխնոլոգիական սարքավորումների, դրանց բաղկացուցիչ ու համալրող մասերի, հումքի և (կամ) նյութերի նկատմամբ: </w:t>
      </w:r>
    </w:p>
    <w:p w:rsidR="00AA5C2B" w:rsidRPr="00DC43EF" w:rsidRDefault="00AA5C2B" w:rsidP="00DC43EF">
      <w:pPr>
        <w:pStyle w:val="ListParagraph"/>
        <w:numPr>
          <w:ilvl w:val="0"/>
          <w:numId w:val="2"/>
        </w:numPr>
        <w:tabs>
          <w:tab w:val="left" w:pos="993"/>
        </w:tabs>
        <w:spacing w:line="360" w:lineRule="auto"/>
        <w:ind w:left="0" w:firstLine="720"/>
        <w:jc w:val="both"/>
        <w:rPr>
          <w:rFonts w:ascii="GHEA Mariam" w:hAnsi="GHEA Mariam"/>
          <w:lang w:val="hy-AM"/>
        </w:rPr>
      </w:pPr>
      <w:r w:rsidRPr="00DC43EF">
        <w:rPr>
          <w:rFonts w:ascii="GHEA Mariam" w:hAnsi="GHEA Mariam"/>
          <w:lang w:val="hy-AM"/>
        </w:rPr>
        <w:t xml:space="preserve">Սահմանել, որ՝ </w:t>
      </w:r>
    </w:p>
    <w:p w:rsidR="00AA5C2B" w:rsidRPr="00DC43EF" w:rsidRDefault="008941D0" w:rsidP="00DC43EF">
      <w:pPr>
        <w:pStyle w:val="ListParagraph"/>
        <w:numPr>
          <w:ilvl w:val="0"/>
          <w:numId w:val="3"/>
        </w:numPr>
        <w:tabs>
          <w:tab w:val="left" w:pos="993"/>
        </w:tabs>
        <w:spacing w:line="360" w:lineRule="auto"/>
        <w:ind w:left="0" w:firstLine="720"/>
        <w:jc w:val="both"/>
        <w:rPr>
          <w:rFonts w:ascii="GHEA Mariam" w:hAnsi="GHEA Mariam"/>
          <w:lang w:val="hy-AM"/>
        </w:rPr>
      </w:pPr>
      <w:r>
        <w:rPr>
          <w:rFonts w:ascii="GHEA Mariam" w:hAnsi="GHEA Mariam"/>
          <w:lang w:val="hy-AM"/>
        </w:rPr>
        <w:t>ս</w:t>
      </w:r>
      <w:r w:rsidR="00AA5C2B" w:rsidRPr="00DC43EF">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AA5C2B" w:rsidRPr="00DC43EF">
        <w:rPr>
          <w:rFonts w:ascii="MS Gothic" w:eastAsia="MS Gothic" w:hAnsi="MS Gothic" w:cs="MS Gothic" w:hint="eastAsia"/>
          <w:lang w:val="hy-AM"/>
        </w:rPr>
        <w:t>․</w:t>
      </w:r>
    </w:p>
    <w:p w:rsidR="00AA5C2B" w:rsidRPr="00DC43EF" w:rsidRDefault="00AA5C2B" w:rsidP="00DC43EF">
      <w:pPr>
        <w:pStyle w:val="ListParagraph"/>
        <w:numPr>
          <w:ilvl w:val="0"/>
          <w:numId w:val="3"/>
        </w:numPr>
        <w:tabs>
          <w:tab w:val="left" w:pos="993"/>
        </w:tabs>
        <w:spacing w:line="360" w:lineRule="auto"/>
        <w:ind w:left="0" w:firstLine="720"/>
        <w:jc w:val="both"/>
        <w:rPr>
          <w:rFonts w:ascii="GHEA Mariam" w:hAnsi="GHEA Mariam"/>
          <w:lang w:val="hy-AM"/>
        </w:rPr>
      </w:pPr>
      <w:r w:rsidRPr="00DC43EF">
        <w:rPr>
          <w:rFonts w:ascii="GHEA Mariam" w:hAnsi="GHEA Mariam"/>
          <w:lang w:val="hy-AM"/>
        </w:rPr>
        <w:t>«ԳԵՎՄԻԿ»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w:t>
      </w:r>
      <w:r w:rsidR="008941D0">
        <w:rPr>
          <w:rFonts w:ascii="GHEA Mariam" w:hAnsi="GHEA Mariam"/>
          <w:lang w:val="hy-AM"/>
        </w:rPr>
        <w:t xml:space="preserve"> է</w:t>
      </w:r>
      <w:r w:rsidRPr="00DC43EF">
        <w:rPr>
          <w:rFonts w:ascii="GHEA Mariam" w:hAnsi="GHEA Mariam"/>
          <w:lang w:val="hy-AM"/>
        </w:rPr>
        <w:t xml:space="preserve"> սույն որոշումն ուժի մեջ մտնելուց հետո՝ մինչև ծրագրի իրականացման վերջնաժամկետը</w:t>
      </w:r>
      <w:r w:rsidRPr="00DC43EF">
        <w:rPr>
          <w:rFonts w:ascii="MS Gothic" w:eastAsia="MS Gothic" w:hAnsi="MS Gothic" w:cs="MS Gothic" w:hint="eastAsia"/>
          <w:lang w:val="hy-AM"/>
        </w:rPr>
        <w:t>․</w:t>
      </w:r>
    </w:p>
    <w:p w:rsidR="00AA5C2B" w:rsidRPr="00DC43EF" w:rsidRDefault="008941D0" w:rsidP="00DC43EF">
      <w:pPr>
        <w:pStyle w:val="ListParagraph"/>
        <w:numPr>
          <w:ilvl w:val="0"/>
          <w:numId w:val="3"/>
        </w:numPr>
        <w:tabs>
          <w:tab w:val="left" w:pos="993"/>
        </w:tabs>
        <w:spacing w:line="360" w:lineRule="auto"/>
        <w:ind w:left="0" w:firstLine="720"/>
        <w:jc w:val="both"/>
        <w:rPr>
          <w:rFonts w:ascii="GHEA Mariam" w:hAnsi="GHEA Mariam"/>
          <w:lang w:val="hy-AM"/>
        </w:rPr>
      </w:pPr>
      <w:r>
        <w:rPr>
          <w:rFonts w:ascii="GHEA Mariam" w:hAnsi="GHEA Mariam"/>
          <w:lang w:val="hy-AM"/>
        </w:rPr>
        <w:t>ծ</w:t>
      </w:r>
      <w:r w:rsidR="00AA5C2B" w:rsidRPr="00DC43EF">
        <w:rPr>
          <w:rFonts w:ascii="GHEA Mariam" w:hAnsi="GHEA Mariam"/>
          <w:lang w:val="hy-AM"/>
        </w:rPr>
        <w:t>րագրի իրականացման ժամկետ է սույն որոշումն ուժի մեջ մտնելուց հետո՝ 1 տարի։</w:t>
      </w:r>
    </w:p>
    <w:p w:rsidR="00AA5C2B" w:rsidRPr="00DC43EF" w:rsidRDefault="00AA5C2B" w:rsidP="00DC43EF">
      <w:pPr>
        <w:spacing w:line="360" w:lineRule="auto"/>
        <w:jc w:val="both"/>
        <w:rPr>
          <w:rFonts w:ascii="GHEA Mariam" w:hAnsi="GHEA Mariam"/>
          <w:lang w:val="hy-AM"/>
        </w:rPr>
      </w:pPr>
    </w:p>
    <w:p w:rsidR="00AA5C2B" w:rsidRPr="00DC43EF" w:rsidRDefault="00AA5C2B" w:rsidP="00DC43EF">
      <w:pPr>
        <w:spacing w:line="360" w:lineRule="auto"/>
        <w:jc w:val="both"/>
        <w:rPr>
          <w:rFonts w:ascii="GHEA Mariam" w:hAnsi="GHEA Mariam"/>
          <w:lang w:val="hy-AM"/>
        </w:rPr>
      </w:pPr>
    </w:p>
    <w:p w:rsidR="006506AB" w:rsidRPr="00DC43EF" w:rsidRDefault="006506AB" w:rsidP="00DC43EF">
      <w:pPr>
        <w:tabs>
          <w:tab w:val="left" w:pos="720"/>
        </w:tabs>
        <w:rPr>
          <w:rFonts w:ascii="GHEA Mariam" w:hAnsi="GHEA Mariam" w:cs="Arial Armenian"/>
          <w:lang w:val="hy-AM" w:eastAsia="en-GB"/>
        </w:rPr>
      </w:pPr>
      <w:r w:rsidRPr="00DC43EF">
        <w:rPr>
          <w:rFonts w:ascii="GHEA Mariam" w:hAnsi="GHEA Mariam" w:cs="Sylfaen"/>
          <w:lang w:val="hy-AM" w:eastAsia="en-GB"/>
        </w:rPr>
        <w:t>ՀԱՅԱՍՏԱՆԻ</w:t>
      </w:r>
      <w:r w:rsidRPr="00DC43EF">
        <w:rPr>
          <w:rFonts w:ascii="GHEA Mariam" w:hAnsi="GHEA Mariam" w:cs="Arial Armenian"/>
          <w:lang w:val="hy-AM" w:eastAsia="en-GB"/>
        </w:rPr>
        <w:t xml:space="preserve">  </w:t>
      </w:r>
      <w:r w:rsidRPr="00DC43EF">
        <w:rPr>
          <w:rFonts w:ascii="GHEA Mariam" w:hAnsi="GHEA Mariam" w:cs="Sylfaen"/>
          <w:lang w:val="hy-AM" w:eastAsia="en-GB"/>
        </w:rPr>
        <w:t>ՀԱՆՐԱՊԵՏՈՒԹՅԱՆ</w:t>
      </w:r>
      <w:r w:rsidRPr="00DC43EF">
        <w:rPr>
          <w:rFonts w:ascii="GHEA Mariam" w:hAnsi="GHEA Mariam" w:cs="Arial Armenian"/>
          <w:lang w:val="hy-AM" w:eastAsia="en-GB"/>
        </w:rPr>
        <w:t xml:space="preserve">       </w:t>
      </w:r>
    </w:p>
    <w:p w:rsidR="006506AB" w:rsidRPr="00DC43EF" w:rsidRDefault="006506AB" w:rsidP="00DC43EF">
      <w:pPr>
        <w:tabs>
          <w:tab w:val="left" w:pos="720"/>
        </w:tabs>
        <w:rPr>
          <w:rFonts w:ascii="GHEA Mariam" w:hAnsi="GHEA Mariam" w:cs="Sylfaen"/>
          <w:lang w:val="hy-AM" w:eastAsia="en-GB"/>
        </w:rPr>
      </w:pPr>
      <w:r w:rsidRPr="00DC43EF">
        <w:rPr>
          <w:rFonts w:ascii="GHEA Mariam" w:hAnsi="GHEA Mariam" w:cs="Sylfaen"/>
          <w:lang w:val="pt-BR" w:eastAsia="en-GB"/>
        </w:rPr>
        <w:t xml:space="preserve">             </w:t>
      </w:r>
      <w:r w:rsidRPr="00DC43EF">
        <w:rPr>
          <w:rFonts w:ascii="GHEA Mariam" w:hAnsi="GHEA Mariam" w:cs="Sylfaen"/>
          <w:lang w:val="hy-AM" w:eastAsia="en-GB"/>
        </w:rPr>
        <w:t xml:space="preserve">       ՎԱՐՉԱՊԵՏ                                                         </w:t>
      </w:r>
      <w:r w:rsidRPr="00DC43EF">
        <w:rPr>
          <w:rFonts w:ascii="GHEA Mariam" w:hAnsi="GHEA Mariam" w:cs="Sylfaen"/>
          <w:lang w:val="af-ZA" w:eastAsia="en-GB"/>
        </w:rPr>
        <w:t xml:space="preserve"> </w:t>
      </w:r>
      <w:r w:rsidRPr="00DC43EF">
        <w:rPr>
          <w:rFonts w:ascii="GHEA Mariam" w:hAnsi="GHEA Mariam" w:cs="Sylfaen"/>
          <w:lang w:val="hy-AM" w:eastAsia="en-GB"/>
        </w:rPr>
        <w:t xml:space="preserve">   </w:t>
      </w:r>
      <w:r w:rsidRPr="00DC43EF">
        <w:rPr>
          <w:rFonts w:ascii="GHEA Mariam" w:hAnsi="GHEA Mariam" w:cs="Arial Armenian"/>
          <w:lang w:val="hy-AM" w:eastAsia="en-GB"/>
        </w:rPr>
        <w:t>Ն</w:t>
      </w:r>
      <w:r w:rsidRPr="00DC43EF">
        <w:rPr>
          <w:rFonts w:ascii="GHEA Mariam" w:hAnsi="GHEA Mariam" w:cs="Sylfaen"/>
          <w:lang w:val="hy-AM" w:eastAsia="en-GB"/>
        </w:rPr>
        <w:t>.</w:t>
      </w:r>
      <w:r w:rsidRPr="00DC43EF">
        <w:rPr>
          <w:rFonts w:ascii="GHEA Mariam" w:hAnsi="GHEA Mariam" w:cs="Arial Armenian"/>
          <w:lang w:val="hy-AM" w:eastAsia="en-GB"/>
        </w:rPr>
        <w:t xml:space="preserve"> ՓԱՇԻՆ</w:t>
      </w:r>
      <w:r w:rsidRPr="00DC43EF">
        <w:rPr>
          <w:rFonts w:ascii="GHEA Mariam" w:hAnsi="GHEA Mariam" w:cs="Sylfaen"/>
          <w:lang w:val="hy-AM" w:eastAsia="en-GB"/>
        </w:rPr>
        <w:t>ՅԱՆ</w:t>
      </w:r>
    </w:p>
    <w:p w:rsidR="00DC43EF" w:rsidRDefault="006506AB" w:rsidP="00DC43EF">
      <w:pPr>
        <w:tabs>
          <w:tab w:val="left" w:pos="720"/>
        </w:tabs>
        <w:rPr>
          <w:rFonts w:ascii="GHEA Mariam" w:hAnsi="GHEA Mariam" w:cs="Sylfaen"/>
          <w:lang w:val="hy-AM" w:eastAsia="en-GB"/>
        </w:rPr>
      </w:pPr>
      <w:r w:rsidRPr="00DC43EF">
        <w:rPr>
          <w:rFonts w:ascii="GHEA Mariam" w:hAnsi="GHEA Mariam" w:cs="Sylfaen"/>
          <w:lang w:val="hy-AM" w:eastAsia="en-GB"/>
        </w:rPr>
        <w:t xml:space="preserve"> </w:t>
      </w:r>
    </w:p>
    <w:p w:rsidR="006506AB" w:rsidRPr="00DC43EF" w:rsidRDefault="006506AB" w:rsidP="00DC43EF">
      <w:pPr>
        <w:tabs>
          <w:tab w:val="left" w:pos="720"/>
        </w:tabs>
        <w:rPr>
          <w:rFonts w:ascii="GHEA Mariam" w:hAnsi="GHEA Mariam" w:cs="Sylfaen"/>
          <w:lang w:val="hy-AM" w:eastAsia="en-GB"/>
        </w:rPr>
        <w:sectPr w:rsidR="006506AB" w:rsidRPr="00DC43EF" w:rsidSect="00DC43EF">
          <w:footerReference w:type="default" r:id="rId8"/>
          <w:pgSz w:w="11907" w:h="16840" w:code="9"/>
          <w:pgMar w:top="1440" w:right="1440" w:bottom="1021" w:left="1440" w:header="720" w:footer="720" w:gutter="0"/>
          <w:cols w:space="720"/>
          <w:titlePg/>
          <w:docGrid w:linePitch="360"/>
        </w:sectPr>
      </w:pPr>
      <w:r w:rsidRPr="00DC43EF">
        <w:rPr>
          <w:rFonts w:ascii="GHEA Mariam" w:hAnsi="GHEA Mariam" w:cs="Sylfaen"/>
          <w:lang w:val="hy-AM" w:eastAsia="en-GB"/>
        </w:rPr>
        <w:t>Երևան</w:t>
      </w:r>
    </w:p>
    <w:p w:rsidR="00A66A11" w:rsidRPr="009373B1" w:rsidRDefault="00A66A11">
      <w:pPr>
        <w:pStyle w:val="mechtex"/>
        <w:ind w:left="10800" w:firstLine="720"/>
        <w:jc w:val="left"/>
        <w:rPr>
          <w:rFonts w:ascii="GHEA Mariam" w:hAnsi="GHEA Mariam"/>
          <w:spacing w:val="-8"/>
          <w:sz w:val="24"/>
          <w:lang w:val="hy-AM"/>
        </w:rPr>
      </w:pPr>
      <w:r w:rsidRPr="009373B1">
        <w:rPr>
          <w:rFonts w:ascii="GHEA Mariam" w:hAnsi="GHEA Mariam"/>
          <w:spacing w:val="-8"/>
          <w:sz w:val="24"/>
          <w:lang w:val="hy-AM"/>
        </w:rPr>
        <w:lastRenderedPageBreak/>
        <w:t xml:space="preserve">Հավելված </w:t>
      </w:r>
    </w:p>
    <w:p w:rsidR="00A66A11" w:rsidRPr="009373B1" w:rsidRDefault="00A66A11">
      <w:pPr>
        <w:pStyle w:val="mechtex"/>
        <w:jc w:val="left"/>
        <w:rPr>
          <w:rFonts w:ascii="GHEA Mariam" w:hAnsi="GHEA Mariam"/>
          <w:spacing w:val="-8"/>
          <w:sz w:val="24"/>
          <w:lang w:val="hy-AM"/>
        </w:rPr>
      </w:pP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r>
      <w:r w:rsidRPr="009373B1">
        <w:rPr>
          <w:rFonts w:ascii="GHEA Mariam" w:hAnsi="GHEA Mariam"/>
          <w:spacing w:val="4"/>
          <w:sz w:val="24"/>
          <w:lang w:val="hy-AM"/>
        </w:rPr>
        <w:tab/>
        <w:t xml:space="preserve">   </w:t>
      </w:r>
      <w:r w:rsidRPr="009373B1">
        <w:rPr>
          <w:rFonts w:ascii="GHEA Mariam" w:hAnsi="GHEA Mariam"/>
          <w:spacing w:val="4"/>
          <w:sz w:val="24"/>
          <w:lang w:val="hy-AM"/>
        </w:rPr>
        <w:tab/>
        <w:t xml:space="preserve">  </w:t>
      </w:r>
      <w:r w:rsidRPr="009373B1">
        <w:rPr>
          <w:rFonts w:ascii="GHEA Mariam" w:hAnsi="GHEA Mariam"/>
          <w:spacing w:val="-8"/>
          <w:sz w:val="24"/>
          <w:lang w:val="hy-AM"/>
        </w:rPr>
        <w:t xml:space="preserve">   ՀՀ կառավարության 2022 թվականի</w:t>
      </w:r>
    </w:p>
    <w:p w:rsidR="006506AB" w:rsidRPr="00DC43EF" w:rsidRDefault="00A66A11" w:rsidP="00DC43EF">
      <w:pPr>
        <w:spacing w:line="360" w:lineRule="auto"/>
        <w:jc w:val="both"/>
        <w:rPr>
          <w:rFonts w:ascii="GHEA Mariam" w:hAnsi="GHEA Mariam"/>
          <w:sz w:val="22"/>
          <w:szCs w:val="2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Pr>
          <w:rFonts w:ascii="GHEA Mariam" w:hAnsi="GHEA Mariam"/>
          <w:spacing w:val="-2"/>
          <w:lang w:val="hy-AM"/>
        </w:rPr>
        <w:t xml:space="preserve">   </w:t>
      </w:r>
      <w:r w:rsidRPr="009373B1">
        <w:rPr>
          <w:rFonts w:ascii="GHEA Mariam" w:hAnsi="GHEA Mariam"/>
          <w:spacing w:val="-2"/>
          <w:lang w:val="hy-AM"/>
        </w:rPr>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sidRPr="009373B1">
        <w:rPr>
          <w:rFonts w:ascii="GHEA Mariam" w:hAnsi="GHEA Mariam" w:cs="Sylfaen"/>
          <w:spacing w:val="-2"/>
          <w:lang w:val="hy-AM"/>
        </w:rPr>
        <w:t>7</w:t>
      </w:r>
      <w:r w:rsidRPr="009373B1">
        <w:rPr>
          <w:rFonts w:ascii="GHEA Mariam" w:hAnsi="GHEA Mariam" w:cs="Sylfaen"/>
          <w:spacing w:val="-2"/>
          <w:lang w:val="pt-BR"/>
        </w:rPr>
        <w:t>-</w:t>
      </w:r>
      <w:r>
        <w:rPr>
          <w:rFonts w:ascii="GHEA Mariam" w:hAnsi="GHEA Mariam"/>
          <w:spacing w:val="-2"/>
          <w:lang w:val="hy-AM"/>
        </w:rPr>
        <w:t>ի N               - Ա</w:t>
      </w:r>
      <w:r w:rsidRPr="009373B1">
        <w:rPr>
          <w:rFonts w:ascii="GHEA Mariam" w:hAnsi="GHEA Mariam"/>
          <w:spacing w:val="-2"/>
          <w:lang w:val="hy-AM"/>
        </w:rPr>
        <w:t xml:space="preserve"> որոշման</w:t>
      </w:r>
    </w:p>
    <w:p w:rsidR="00A66A11" w:rsidRPr="008941D0" w:rsidRDefault="00A66A11" w:rsidP="00DC43EF">
      <w:pPr>
        <w:shd w:val="clear" w:color="auto" w:fill="FFFFFF"/>
        <w:spacing w:line="360" w:lineRule="auto"/>
        <w:ind w:firstLine="450"/>
        <w:jc w:val="center"/>
        <w:rPr>
          <w:rFonts w:ascii="GHEA Mariam" w:hAnsi="GHEA Mariam"/>
          <w:bCs/>
          <w:color w:val="000000"/>
          <w:sz w:val="22"/>
          <w:szCs w:val="22"/>
          <w:lang w:val="hy-AM" w:eastAsia="en-US"/>
        </w:rPr>
      </w:pPr>
    </w:p>
    <w:p w:rsidR="00AA5C2B" w:rsidRPr="008941D0" w:rsidRDefault="00AA5C2B" w:rsidP="00DC43EF">
      <w:pPr>
        <w:shd w:val="clear" w:color="auto" w:fill="FFFFFF"/>
        <w:spacing w:line="360" w:lineRule="auto"/>
        <w:ind w:firstLine="450"/>
        <w:jc w:val="center"/>
        <w:rPr>
          <w:rFonts w:ascii="GHEA Mariam" w:hAnsi="GHEA Mariam"/>
          <w:bCs/>
          <w:color w:val="000000"/>
          <w:sz w:val="20"/>
          <w:szCs w:val="20"/>
          <w:lang w:val="hy-AM" w:eastAsia="en-US"/>
        </w:rPr>
      </w:pPr>
      <w:r w:rsidRPr="008941D0">
        <w:rPr>
          <w:rFonts w:ascii="GHEA Mariam" w:hAnsi="GHEA Mariam"/>
          <w:bCs/>
          <w:color w:val="000000"/>
          <w:sz w:val="20"/>
          <w:szCs w:val="20"/>
          <w:lang w:val="hy-AM" w:eastAsia="en-US"/>
        </w:rPr>
        <w:t>Ց</w:t>
      </w:r>
      <w:r w:rsidR="00A66A11" w:rsidRPr="008941D0">
        <w:rPr>
          <w:rFonts w:ascii="GHEA Mariam" w:hAnsi="GHEA Mariam"/>
          <w:bCs/>
          <w:color w:val="000000"/>
          <w:sz w:val="20"/>
          <w:szCs w:val="20"/>
          <w:lang w:val="hy-AM" w:eastAsia="en-US"/>
        </w:rPr>
        <w:t xml:space="preserve"> </w:t>
      </w:r>
      <w:r w:rsidRPr="008941D0">
        <w:rPr>
          <w:rFonts w:ascii="GHEA Mariam" w:hAnsi="GHEA Mariam"/>
          <w:bCs/>
          <w:color w:val="000000"/>
          <w:sz w:val="20"/>
          <w:szCs w:val="20"/>
          <w:lang w:val="hy-AM" w:eastAsia="en-US"/>
        </w:rPr>
        <w:t>Ա</w:t>
      </w:r>
      <w:r w:rsidR="00A66A11" w:rsidRPr="008941D0">
        <w:rPr>
          <w:rFonts w:ascii="GHEA Mariam" w:hAnsi="GHEA Mariam"/>
          <w:bCs/>
          <w:color w:val="000000"/>
          <w:sz w:val="20"/>
          <w:szCs w:val="20"/>
          <w:lang w:val="hy-AM" w:eastAsia="en-US"/>
        </w:rPr>
        <w:t xml:space="preserve"> </w:t>
      </w:r>
      <w:r w:rsidRPr="008941D0">
        <w:rPr>
          <w:rFonts w:ascii="GHEA Mariam" w:hAnsi="GHEA Mariam"/>
          <w:bCs/>
          <w:color w:val="000000"/>
          <w:sz w:val="20"/>
          <w:szCs w:val="20"/>
          <w:lang w:val="hy-AM" w:eastAsia="en-US"/>
        </w:rPr>
        <w:t>Ն</w:t>
      </w:r>
      <w:r w:rsidR="00A66A11" w:rsidRPr="008941D0">
        <w:rPr>
          <w:rFonts w:ascii="GHEA Mariam" w:hAnsi="GHEA Mariam"/>
          <w:bCs/>
          <w:color w:val="000000"/>
          <w:sz w:val="20"/>
          <w:szCs w:val="20"/>
          <w:lang w:val="hy-AM" w:eastAsia="en-US"/>
        </w:rPr>
        <w:t xml:space="preserve"> </w:t>
      </w:r>
      <w:r w:rsidRPr="008941D0">
        <w:rPr>
          <w:rFonts w:ascii="GHEA Mariam" w:hAnsi="GHEA Mariam"/>
          <w:bCs/>
          <w:color w:val="000000"/>
          <w:sz w:val="20"/>
          <w:szCs w:val="20"/>
          <w:lang w:val="hy-AM" w:eastAsia="en-US"/>
        </w:rPr>
        <w:t>Կ</w:t>
      </w:r>
    </w:p>
    <w:p w:rsidR="00AA5C2B" w:rsidRPr="008941D0" w:rsidRDefault="00AA5C2B" w:rsidP="00A66A11">
      <w:pPr>
        <w:shd w:val="clear" w:color="auto" w:fill="FFFFFF"/>
        <w:ind w:firstLine="450"/>
        <w:jc w:val="center"/>
        <w:rPr>
          <w:rFonts w:ascii="GHEA Mariam" w:hAnsi="GHEA Mariam"/>
          <w:bCs/>
          <w:color w:val="000000"/>
          <w:sz w:val="20"/>
          <w:szCs w:val="20"/>
          <w:lang w:val="hy-AM" w:eastAsia="en-US"/>
        </w:rPr>
      </w:pPr>
      <w:r w:rsidRPr="008941D0">
        <w:rPr>
          <w:rFonts w:ascii="GHEA Mariam" w:hAnsi="GHEA Mariam"/>
          <w:bCs/>
          <w:color w:val="000000"/>
          <w:sz w:val="20"/>
          <w:szCs w:val="20"/>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AA5C2B" w:rsidRPr="00A66A11" w:rsidRDefault="00AA5C2B" w:rsidP="00A66A11">
      <w:pPr>
        <w:shd w:val="clear" w:color="auto" w:fill="FFFFFF"/>
        <w:ind w:firstLine="450"/>
        <w:jc w:val="both"/>
        <w:rPr>
          <w:rFonts w:ascii="GHEA Mariam" w:hAnsi="GHEA Mariam"/>
          <w:color w:val="000000"/>
          <w:sz w:val="20"/>
          <w:szCs w:val="20"/>
          <w:lang w:val="hy-AM" w:eastAsia="en-US"/>
        </w:rPr>
      </w:pPr>
      <w:r w:rsidRPr="00A66A11">
        <w:rPr>
          <w:rFonts w:ascii="Calibri" w:hAnsi="Calibri" w:cs="Calibri"/>
          <w:color w:val="000000"/>
          <w:sz w:val="20"/>
          <w:szCs w:val="20"/>
          <w:lang w:val="hy-AM" w:eastAsia="en-US"/>
        </w:rPr>
        <w:t> </w:t>
      </w:r>
    </w:p>
    <w:tbl>
      <w:tblPr>
        <w:tblW w:w="148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82"/>
        <w:gridCol w:w="1671"/>
        <w:gridCol w:w="2283"/>
        <w:gridCol w:w="1261"/>
        <w:gridCol w:w="1276"/>
        <w:gridCol w:w="1701"/>
        <w:gridCol w:w="1668"/>
        <w:gridCol w:w="1450"/>
        <w:gridCol w:w="1353"/>
      </w:tblGrid>
      <w:tr w:rsidR="00AA5C2B" w:rsidRPr="00A66A11" w:rsidTr="00A66A11">
        <w:trPr>
          <w:trHeight w:val="972"/>
        </w:trPr>
        <w:tc>
          <w:tcPr>
            <w:tcW w:w="675"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b/>
                <w:bCs/>
                <w:i/>
                <w:iCs/>
                <w:sz w:val="20"/>
                <w:szCs w:val="20"/>
                <w:u w:val="single"/>
                <w:lang w:val="hy-AM" w:eastAsia="en-GB"/>
              </w:rPr>
              <w:br w:type="page"/>
            </w:r>
            <w:r w:rsidRPr="00A66A11">
              <w:rPr>
                <w:rFonts w:ascii="GHEA Mariam" w:hAnsi="GHEA Mariam"/>
                <w:color w:val="000000"/>
                <w:sz w:val="20"/>
                <w:szCs w:val="20"/>
                <w:lang w:val="hy-AM" w:eastAsia="en-US"/>
              </w:rPr>
              <w:t>NN</w:t>
            </w:r>
          </w:p>
          <w:p w:rsidR="00B31A0C" w:rsidRPr="00A66A11" w:rsidRDefault="00B31A0C" w:rsidP="00B31A0C">
            <w:pPr>
              <w:jc w:val="center"/>
              <w:rPr>
                <w:rFonts w:ascii="GHEA Mariam" w:hAnsi="GHEA Mariam"/>
                <w:color w:val="000000"/>
                <w:sz w:val="20"/>
                <w:szCs w:val="20"/>
                <w:lang w:val="hy-AM" w:eastAsia="en-US"/>
              </w:rPr>
            </w:pPr>
            <w:r w:rsidRPr="00A66A11">
              <w:rPr>
                <w:rFonts w:ascii="GHEA Mariam" w:hAnsi="GHEA Mariam"/>
                <w:color w:val="000000"/>
                <w:sz w:val="20"/>
                <w:szCs w:val="20"/>
                <w:lang w:val="hy-AM" w:eastAsia="en-US"/>
              </w:rPr>
              <w:t>ը/կ</w:t>
            </w:r>
          </w:p>
        </w:tc>
        <w:tc>
          <w:tcPr>
            <w:tcW w:w="1482"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cs="Sylfaen"/>
                <w:color w:val="000000"/>
                <w:sz w:val="20"/>
                <w:szCs w:val="20"/>
                <w:lang w:val="hy-AM" w:eastAsia="en-US"/>
              </w:rPr>
              <w:t>ԱՏԳ</w:t>
            </w:r>
            <w:r w:rsidRPr="00A66A11">
              <w:rPr>
                <w:rFonts w:ascii="GHEA Mariam" w:hAnsi="GHEA Mariam"/>
                <w:color w:val="000000"/>
                <w:sz w:val="20"/>
                <w:szCs w:val="20"/>
                <w:lang w:val="hy-AM" w:eastAsia="en-US"/>
              </w:rPr>
              <w:t xml:space="preserve"> </w:t>
            </w:r>
            <w:r w:rsidRPr="00A66A11">
              <w:rPr>
                <w:rFonts w:ascii="GHEA Mariam" w:hAnsi="GHEA Mariam" w:cs="Sylfaen"/>
                <w:color w:val="000000"/>
                <w:sz w:val="20"/>
                <w:szCs w:val="20"/>
                <w:lang w:val="hy-AM" w:eastAsia="en-US"/>
              </w:rPr>
              <w:t>ԱԱ</w:t>
            </w:r>
            <w:r w:rsidRPr="00A66A11">
              <w:rPr>
                <w:rFonts w:ascii="GHEA Mariam" w:hAnsi="GHEA Mariam"/>
                <w:color w:val="000000"/>
                <w:sz w:val="20"/>
                <w:szCs w:val="20"/>
                <w:lang w:val="hy-AM" w:eastAsia="en-US"/>
              </w:rPr>
              <w:t>-</w:t>
            </w:r>
            <w:r w:rsidRPr="00A66A11">
              <w:rPr>
                <w:rFonts w:ascii="GHEA Mariam" w:hAnsi="GHEA Mariam" w:cs="Sylfaen"/>
                <w:color w:val="000000"/>
                <w:sz w:val="20"/>
                <w:szCs w:val="20"/>
                <w:lang w:val="hy-AM" w:eastAsia="en-US"/>
              </w:rPr>
              <w:t>ի</w:t>
            </w:r>
            <w:r w:rsidRPr="00A66A11">
              <w:rPr>
                <w:rFonts w:ascii="GHEA Mariam" w:hAnsi="GHEA Mariam"/>
                <w:color w:val="000000"/>
                <w:sz w:val="20"/>
                <w:szCs w:val="20"/>
                <w:lang w:val="hy-AM" w:eastAsia="en-US"/>
              </w:rPr>
              <w:t xml:space="preserve"> </w:t>
            </w:r>
            <w:r w:rsidRPr="00A66A11">
              <w:rPr>
                <w:rFonts w:ascii="GHEA Mariam" w:hAnsi="GHEA Mariam" w:cs="Sylfaen"/>
                <w:color w:val="000000"/>
                <w:sz w:val="20"/>
                <w:szCs w:val="20"/>
                <w:lang w:val="hy-AM" w:eastAsia="en-US"/>
              </w:rPr>
              <w:t>ծածկագիրը</w:t>
            </w:r>
          </w:p>
        </w:tc>
        <w:tc>
          <w:tcPr>
            <w:tcW w:w="1671"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cs="Sylfaen"/>
                <w:color w:val="000000"/>
                <w:sz w:val="20"/>
                <w:szCs w:val="20"/>
                <w:lang w:val="hy-AM" w:eastAsia="en-US"/>
              </w:rPr>
              <w:t>Անվանումը</w:t>
            </w:r>
          </w:p>
        </w:tc>
        <w:tc>
          <w:tcPr>
            <w:tcW w:w="2283"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cs="Sylfaen"/>
                <w:color w:val="000000"/>
                <w:sz w:val="20"/>
                <w:szCs w:val="20"/>
                <w:lang w:val="hy-AM" w:eastAsia="en-US"/>
              </w:rPr>
              <w:t>Տեխնիկական</w:t>
            </w:r>
            <w:r w:rsidRPr="00A66A11">
              <w:rPr>
                <w:rFonts w:ascii="GHEA Mariam" w:hAnsi="GHEA Mariam"/>
                <w:color w:val="000000"/>
                <w:sz w:val="20"/>
                <w:szCs w:val="20"/>
                <w:lang w:val="hy-AM" w:eastAsia="en-US"/>
              </w:rPr>
              <w:t xml:space="preserve"> </w:t>
            </w:r>
            <w:r w:rsidRPr="00A66A11">
              <w:rPr>
                <w:rFonts w:ascii="GHEA Mariam" w:hAnsi="GHEA Mariam" w:cs="Sylfaen"/>
                <w:color w:val="000000"/>
                <w:sz w:val="20"/>
                <w:szCs w:val="20"/>
                <w:lang w:val="hy-AM" w:eastAsia="en-US"/>
              </w:rPr>
              <w:t>բնութագիրը</w:t>
            </w:r>
          </w:p>
        </w:tc>
        <w:tc>
          <w:tcPr>
            <w:tcW w:w="1261"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cs="Sylfaen"/>
                <w:color w:val="000000"/>
                <w:sz w:val="20"/>
                <w:szCs w:val="20"/>
                <w:lang w:val="hy-AM" w:eastAsia="en-US"/>
              </w:rPr>
              <w:t>Չափի</w:t>
            </w:r>
            <w:r w:rsidRPr="00A66A11">
              <w:rPr>
                <w:rFonts w:ascii="GHEA Mariam" w:hAnsi="GHEA Mariam"/>
                <w:color w:val="000000"/>
                <w:sz w:val="20"/>
                <w:szCs w:val="20"/>
                <w:lang w:val="hy-AM" w:eastAsia="en-US"/>
              </w:rPr>
              <w:t xml:space="preserve"> </w:t>
            </w:r>
            <w:r w:rsidRPr="00A66A11">
              <w:rPr>
                <w:rFonts w:ascii="GHEA Mariam" w:hAnsi="GHEA Mariam" w:cs="Sylfaen"/>
                <w:color w:val="000000"/>
                <w:sz w:val="20"/>
                <w:szCs w:val="20"/>
                <w:lang w:val="hy-AM" w:eastAsia="en-US"/>
              </w:rPr>
              <w:t>միավորը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cs="Sylfaen"/>
                <w:color w:val="000000"/>
                <w:sz w:val="20"/>
                <w:szCs w:val="20"/>
                <w:lang w:val="hy-AM" w:eastAsia="en-US"/>
              </w:rPr>
              <w:t>Քանակը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cs="Sylfaen"/>
                <w:color w:val="000000"/>
                <w:sz w:val="20"/>
                <w:szCs w:val="20"/>
                <w:lang w:val="hy-AM" w:eastAsia="en-US"/>
              </w:rPr>
              <w:t>Ծագման</w:t>
            </w:r>
            <w:r w:rsidRPr="00A66A11">
              <w:rPr>
                <w:rFonts w:ascii="GHEA Mariam" w:hAnsi="GHEA Mariam"/>
                <w:color w:val="000000"/>
                <w:sz w:val="20"/>
                <w:szCs w:val="20"/>
                <w:lang w:val="hy-AM" w:eastAsia="en-US"/>
              </w:rPr>
              <w:t xml:space="preserve"> </w:t>
            </w:r>
            <w:r w:rsidRPr="00A66A11">
              <w:rPr>
                <w:rFonts w:ascii="GHEA Mariam" w:hAnsi="GHEA Mariam" w:cs="Sylfaen"/>
                <w:color w:val="000000"/>
                <w:sz w:val="20"/>
                <w:szCs w:val="20"/>
                <w:lang w:val="hy-AM" w:eastAsia="en-US"/>
              </w:rPr>
              <w:t>երկիր</w:t>
            </w:r>
            <w:r w:rsidR="008941D0">
              <w:rPr>
                <w:rFonts w:ascii="GHEA Mariam" w:hAnsi="GHEA Mariam" w:cs="Sylfaen"/>
                <w:color w:val="000000"/>
                <w:sz w:val="20"/>
                <w:szCs w:val="20"/>
                <w:lang w:val="hy-AM" w:eastAsia="en-US"/>
              </w:rPr>
              <w:t>ը</w:t>
            </w:r>
            <w:bookmarkStart w:id="0" w:name="_GoBack"/>
            <w:bookmarkEnd w:id="0"/>
          </w:p>
        </w:tc>
        <w:tc>
          <w:tcPr>
            <w:tcW w:w="1668"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8941D0">
            <w:pPr>
              <w:jc w:val="center"/>
              <w:rPr>
                <w:rFonts w:ascii="GHEA Mariam" w:hAnsi="GHEA Mariam" w:cs="Sylfaen"/>
                <w:color w:val="000000"/>
                <w:sz w:val="20"/>
                <w:szCs w:val="20"/>
                <w:lang w:val="hy-AM" w:eastAsia="en-US"/>
              </w:rPr>
            </w:pPr>
            <w:r w:rsidRPr="00A66A11">
              <w:rPr>
                <w:rFonts w:ascii="GHEA Mariam" w:hAnsi="GHEA Mariam" w:cs="Sylfaen"/>
                <w:color w:val="000000"/>
                <w:sz w:val="20"/>
                <w:szCs w:val="20"/>
                <w:lang w:val="hy-AM" w:eastAsia="en-US"/>
              </w:rPr>
              <w:t xml:space="preserve">Արտահանման </w:t>
            </w:r>
            <w:r w:rsidR="008941D0">
              <w:rPr>
                <w:rFonts w:ascii="GHEA Mariam" w:hAnsi="GHEA Mariam" w:cs="Sylfaen"/>
                <w:color w:val="000000"/>
                <w:sz w:val="20"/>
                <w:szCs w:val="20"/>
                <w:lang w:val="hy-AM" w:eastAsia="en-US"/>
              </w:rPr>
              <w:t>ե</w:t>
            </w:r>
            <w:r w:rsidRPr="00A66A11">
              <w:rPr>
                <w:rFonts w:ascii="GHEA Mariam" w:hAnsi="GHEA Mariam" w:cs="Sylfaen"/>
                <w:color w:val="000000"/>
                <w:sz w:val="20"/>
                <w:szCs w:val="20"/>
                <w:lang w:val="hy-AM" w:eastAsia="en-US"/>
              </w:rPr>
              <w:t>րկիրը</w:t>
            </w:r>
          </w:p>
        </w:tc>
        <w:tc>
          <w:tcPr>
            <w:tcW w:w="1450"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s="Sylfaen"/>
                <w:color w:val="000000"/>
                <w:sz w:val="20"/>
                <w:szCs w:val="20"/>
                <w:lang w:val="hy-AM" w:eastAsia="en-US"/>
              </w:rPr>
            </w:pPr>
            <w:r w:rsidRPr="00A66A11">
              <w:rPr>
                <w:rFonts w:ascii="GHEA Mariam" w:hAnsi="GHEA Mariam" w:cs="Sylfaen"/>
                <w:color w:val="000000"/>
                <w:sz w:val="20"/>
                <w:szCs w:val="20"/>
                <w:lang w:val="hy-AM" w:eastAsia="en-US"/>
              </w:rPr>
              <w:t>Արժեքը</w:t>
            </w:r>
            <w:r w:rsidRPr="00A66A11">
              <w:rPr>
                <w:rFonts w:ascii="Calibri" w:hAnsi="Calibri" w:cs="Calibri"/>
                <w:color w:val="000000"/>
                <w:sz w:val="20"/>
                <w:szCs w:val="20"/>
                <w:lang w:val="hy-AM" w:eastAsia="en-US"/>
              </w:rPr>
              <w:t> </w:t>
            </w:r>
            <w:r w:rsidRPr="00A66A11">
              <w:rPr>
                <w:rFonts w:ascii="GHEA Mariam" w:hAnsi="GHEA Mariam" w:cs="Sylfaen"/>
                <w:color w:val="000000"/>
                <w:sz w:val="20"/>
                <w:szCs w:val="20"/>
                <w:lang w:val="hy-AM" w:eastAsia="en-US"/>
              </w:rPr>
              <w:br/>
              <w:t>(դրամ)</w:t>
            </w:r>
          </w:p>
        </w:tc>
        <w:tc>
          <w:tcPr>
            <w:tcW w:w="1353" w:type="dxa"/>
            <w:tcBorders>
              <w:top w:val="single" w:sz="4" w:space="0" w:color="auto"/>
              <w:left w:val="single" w:sz="4" w:space="0" w:color="auto"/>
              <w:bottom w:val="single" w:sz="4" w:space="0" w:color="auto"/>
              <w:right w:val="single" w:sz="4" w:space="0" w:color="auto"/>
            </w:tcBorders>
            <w:vAlign w:val="center"/>
            <w:hideMark/>
          </w:tcPr>
          <w:p w:rsidR="00AA5C2B" w:rsidRPr="00A66A11" w:rsidRDefault="00AA5C2B" w:rsidP="00B31A0C">
            <w:pPr>
              <w:jc w:val="center"/>
              <w:rPr>
                <w:rFonts w:ascii="GHEA Mariam" w:hAnsi="GHEA Mariam"/>
                <w:color w:val="000000"/>
                <w:sz w:val="20"/>
                <w:szCs w:val="20"/>
                <w:lang w:val="hy-AM" w:eastAsia="en-US"/>
              </w:rPr>
            </w:pPr>
            <w:r w:rsidRPr="00A66A11">
              <w:rPr>
                <w:rFonts w:ascii="GHEA Mariam" w:hAnsi="GHEA Mariam"/>
                <w:color w:val="000000"/>
                <w:sz w:val="20"/>
                <w:szCs w:val="20"/>
                <w:lang w:eastAsia="en-US"/>
              </w:rPr>
              <w:t>Այլ տեղեկու-թյուններ</w:t>
            </w:r>
          </w:p>
        </w:tc>
      </w:tr>
      <w:tr w:rsidR="00AA5C2B" w:rsidRPr="00A66A11" w:rsidTr="00B31A0C">
        <w:trPr>
          <w:trHeight w:val="972"/>
        </w:trPr>
        <w:tc>
          <w:tcPr>
            <w:tcW w:w="14820" w:type="dxa"/>
            <w:gridSpan w:val="10"/>
            <w:tcBorders>
              <w:top w:val="single" w:sz="4" w:space="0" w:color="auto"/>
              <w:left w:val="single" w:sz="4" w:space="0" w:color="auto"/>
              <w:bottom w:val="single" w:sz="4" w:space="0" w:color="auto"/>
              <w:right w:val="single" w:sz="4" w:space="0" w:color="auto"/>
            </w:tcBorders>
            <w:vAlign w:val="center"/>
          </w:tcPr>
          <w:p w:rsidR="00AA5C2B" w:rsidRPr="00A66A11" w:rsidRDefault="00AA5C2B" w:rsidP="00B31A0C">
            <w:pPr>
              <w:shd w:val="clear" w:color="auto" w:fill="FFFFFF"/>
              <w:jc w:val="center"/>
              <w:rPr>
                <w:rFonts w:ascii="GHEA Mariam" w:hAnsi="GHEA Mariam"/>
                <w:b/>
                <w:bCs/>
                <w:color w:val="000000"/>
                <w:sz w:val="20"/>
                <w:szCs w:val="20"/>
                <w:lang w:val="hy-AM" w:eastAsia="en-US"/>
              </w:rPr>
            </w:pPr>
            <w:r w:rsidRPr="00A66A11">
              <w:rPr>
                <w:rFonts w:ascii="GHEA Mariam" w:hAnsi="GHEA Mariam"/>
                <w:b/>
                <w:bCs/>
                <w:color w:val="000000"/>
                <w:sz w:val="20"/>
                <w:szCs w:val="20"/>
                <w:lang w:val="hy-AM" w:eastAsia="en-US"/>
              </w:rPr>
              <w:t>ՏԵԽՆՈԼՈԳԻԱԿԱՆ ՍԱՐՔԱՎՈՐՈՒՄՆԵՐ, ԴՐԱՆՑ ԲԱՂԿԱՑՈՒՑԻՉ ՈՒ ՀԱՄԱԼՐՈՂ ՄԱՍԵՐ</w:t>
            </w:r>
          </w:p>
          <w:p w:rsidR="00AA5C2B" w:rsidRPr="00A66A11" w:rsidRDefault="00AA5C2B" w:rsidP="00B31A0C">
            <w:pPr>
              <w:jc w:val="center"/>
              <w:rPr>
                <w:rFonts w:ascii="GHEA Mariam" w:hAnsi="GHEA Mariam" w:cs="Sylfaen"/>
                <w:color w:val="000000"/>
                <w:sz w:val="20"/>
                <w:szCs w:val="20"/>
                <w:lang w:val="hy-AM" w:eastAsia="en-US"/>
              </w:rPr>
            </w:pPr>
          </w:p>
        </w:tc>
      </w:tr>
      <w:tr w:rsidR="00A66A11" w:rsidRPr="00A66A11" w:rsidTr="00A66A11">
        <w:trPr>
          <w:trHeight w:val="905"/>
        </w:trPr>
        <w:tc>
          <w:tcPr>
            <w:tcW w:w="675"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olor w:val="000000"/>
                <w:sz w:val="20"/>
                <w:szCs w:val="20"/>
                <w:lang w:val="hy-AM" w:eastAsia="en-US"/>
              </w:rPr>
            </w:pPr>
            <w:r w:rsidRPr="00A66A11">
              <w:rPr>
                <w:rFonts w:ascii="GHEA Mariam" w:eastAsia="Calibri" w:hAnsi="GHEA Mariam"/>
                <w:color w:val="000000"/>
                <w:sz w:val="20"/>
                <w:szCs w:val="20"/>
                <w:lang w:val="hy-AM" w:eastAsia="en-US"/>
              </w:rPr>
              <w:t>1</w:t>
            </w:r>
            <w:r w:rsidRPr="00A66A11">
              <w:rPr>
                <w:rFonts w:ascii="MS Gothic" w:eastAsia="MS Gothic" w:hAnsi="MS Gothic" w:cs="MS Gothic" w:hint="eastAsia"/>
                <w:color w:val="000000"/>
                <w:sz w:val="20"/>
                <w:szCs w:val="20"/>
                <w:lang w:val="hy-AM" w:eastAsia="en-US"/>
              </w:rPr>
              <w:t>․</w:t>
            </w:r>
          </w:p>
        </w:tc>
        <w:tc>
          <w:tcPr>
            <w:tcW w:w="14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sz w:val="20"/>
                <w:szCs w:val="20"/>
                <w:lang w:val="hy-AM" w:eastAsia="en-US"/>
              </w:rPr>
            </w:pPr>
            <w:r w:rsidRPr="00A66A11">
              <w:rPr>
                <w:rFonts w:ascii="GHEA Mariam" w:hAnsi="GHEA Mariam"/>
                <w:color w:val="000000"/>
                <w:sz w:val="20"/>
                <w:szCs w:val="20"/>
              </w:rPr>
              <w:t>9406903100</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eastAsia="Calibri" w:hAnsi="GHEA Mariam" w:cs="Sylfaen"/>
                <w:color w:val="000000"/>
                <w:sz w:val="20"/>
                <w:szCs w:val="20"/>
                <w:lang w:val="hy-AM" w:eastAsia="en-US"/>
              </w:rPr>
            </w:pPr>
            <w:r w:rsidRPr="00A66A11">
              <w:rPr>
                <w:rFonts w:ascii="GHEA Mariam" w:hAnsi="GHEA Mariam"/>
                <w:color w:val="000000"/>
                <w:sz w:val="20"/>
                <w:szCs w:val="20"/>
              </w:rPr>
              <w:t>Ջերմոցներ</w:t>
            </w:r>
          </w:p>
        </w:tc>
        <w:tc>
          <w:tcPr>
            <w:tcW w:w="2283"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hAnsi="GHEA Mariam"/>
                <w:color w:val="000000"/>
                <w:sz w:val="20"/>
                <w:szCs w:val="20"/>
                <w:lang w:val="hy-AM"/>
              </w:rPr>
            </w:pPr>
            <w:r w:rsidRPr="00A66A11">
              <w:rPr>
                <w:rFonts w:ascii="GHEA Mariam" w:hAnsi="GHEA Mariam"/>
                <w:color w:val="000000"/>
                <w:sz w:val="20"/>
                <w:szCs w:val="20"/>
                <w:lang w:val="hy-AM"/>
              </w:rPr>
              <w:t xml:space="preserve">Ջերմատան հատակի ծածկ, ստվերացման համակարգ, ջերմատան կոնստրուկցիա և մեխանիզմներ, ջրորդանային համակարգի համար մետաղական լիստեր, ջերմատան պաշտպանիչ թաղանթ, ջերմատան հատակի ծածկ, ստվերացման համակարգ, ավտոմատ դռներ, </w:t>
            </w:r>
            <w:r w:rsidR="00B430BD">
              <w:rPr>
                <w:rFonts w:ascii="GHEA Mariam" w:hAnsi="GHEA Mariam"/>
                <w:color w:val="000000"/>
                <w:sz w:val="20"/>
                <w:szCs w:val="20"/>
                <w:lang w:val="hy-AM"/>
              </w:rPr>
              <w:lastRenderedPageBreak/>
              <w:t>ջեռուցման կաթսա, այրիչ, օդամղիչ</w:t>
            </w:r>
            <w:r w:rsidRPr="00A66A11">
              <w:rPr>
                <w:rFonts w:ascii="GHEA Mariam" w:hAnsi="GHEA Mariam"/>
                <w:color w:val="000000"/>
                <w:sz w:val="20"/>
                <w:szCs w:val="20"/>
                <w:lang w:val="hy-AM"/>
              </w:rPr>
              <w:t xml:space="preserve">, կոնդենսոր, պոմպեր և փականներ, </w:t>
            </w:r>
            <w:r w:rsidR="00B430BD" w:rsidRPr="00B430BD">
              <w:rPr>
                <w:rFonts w:ascii="GHEA Mariam" w:hAnsi="GHEA Mariam"/>
                <w:color w:val="000000"/>
                <w:sz w:val="20"/>
                <w:szCs w:val="20"/>
                <w:lang w:val="hy-AM"/>
              </w:rPr>
              <w:t>CO</w:t>
            </w:r>
            <w:r w:rsidRPr="00A66A11">
              <w:rPr>
                <w:rFonts w:ascii="GHEA Mariam" w:hAnsi="GHEA Mariam"/>
                <w:color w:val="000000"/>
                <w:sz w:val="20"/>
                <w:szCs w:val="20"/>
                <w:lang w:val="hy-AM"/>
              </w:rPr>
              <w:t xml:space="preserve">2 համակարգի խողովակաշար, </w:t>
            </w:r>
            <w:r w:rsidR="00B430BD" w:rsidRPr="00B430BD">
              <w:rPr>
                <w:rFonts w:ascii="GHEA Mariam" w:hAnsi="GHEA Mariam"/>
                <w:color w:val="000000"/>
                <w:sz w:val="20"/>
                <w:szCs w:val="20"/>
                <w:lang w:val="hy-AM"/>
              </w:rPr>
              <w:t>CO</w:t>
            </w:r>
            <w:r w:rsidRPr="00A66A11">
              <w:rPr>
                <w:rFonts w:ascii="GHEA Mariam" w:hAnsi="GHEA Mariam"/>
                <w:color w:val="000000"/>
                <w:sz w:val="20"/>
                <w:szCs w:val="20"/>
                <w:lang w:val="hy-AM"/>
              </w:rPr>
              <w:t>2 համակարգի բաշխիչ պոլիեթիլենային համակարգ, մաքուր ջրի բաք, ոռոգման պոմպակայան, պարարտանյութերի վաննա, բաշխիչ հանգույցներ, ջրամատակարարման խողովակներ, կաթիլային խողովակաշար կաթոցիկներով, էլեկտրական վահաններ, մալուխատարեր, մալուխներ, օդափոխիչներ, միացման տուփեր, մետեո կայան, կառավարման վահան, էկրանային մալուխներ, սենսորներ և այլ աքսեսուարներ</w:t>
            </w:r>
          </w:p>
          <w:p w:rsidR="00AA5C2B" w:rsidRPr="00A66A11" w:rsidRDefault="00AA5C2B" w:rsidP="00B31A0C">
            <w:pPr>
              <w:jc w:val="center"/>
              <w:rPr>
                <w:rFonts w:ascii="GHEA Mariam" w:hAnsi="GHEA Mariam"/>
                <w:color w:val="000000"/>
                <w:sz w:val="20"/>
                <w:szCs w:val="20"/>
                <w:lang w:val="hy-AM"/>
              </w:rPr>
            </w:pPr>
          </w:p>
          <w:p w:rsidR="00AA5C2B" w:rsidRPr="00A66A11" w:rsidRDefault="00AA5C2B" w:rsidP="00B31A0C">
            <w:pPr>
              <w:jc w:val="center"/>
              <w:rPr>
                <w:rFonts w:ascii="GHEA Mariam" w:eastAsia="Calibri" w:hAnsi="GHEA Mariam" w:cs="Calibri"/>
                <w:color w:val="000000"/>
                <w:sz w:val="20"/>
                <w:szCs w:val="20"/>
                <w:lang w:val="hy-AM" w:eastAsia="en-US"/>
              </w:rPr>
            </w:pPr>
          </w:p>
        </w:tc>
        <w:tc>
          <w:tcPr>
            <w:tcW w:w="126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cs="Sylfaen"/>
                <w:color w:val="000000"/>
                <w:sz w:val="20"/>
                <w:szCs w:val="20"/>
                <w:lang w:val="hy-AM" w:eastAsia="en-US"/>
              </w:rPr>
            </w:pPr>
            <w:r w:rsidRPr="00A66A11">
              <w:rPr>
                <w:rFonts w:ascii="GHEA Mariam" w:hAnsi="GHEA Mariam"/>
                <w:color w:val="000000"/>
                <w:sz w:val="20"/>
                <w:szCs w:val="20"/>
                <w:lang w:val="hy-AM"/>
              </w:rPr>
              <w:lastRenderedPageBreak/>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cs="Calibri"/>
                <w:color w:val="000000"/>
                <w:sz w:val="20"/>
                <w:szCs w:val="20"/>
                <w:lang w:val="hy-AM" w:eastAsia="en-US"/>
              </w:rPr>
            </w:pPr>
            <w:r w:rsidRPr="00A66A11">
              <w:rPr>
                <w:rFonts w:ascii="GHEA Mariam" w:hAnsi="GHEA Mariam"/>
                <w:color w:val="000000"/>
                <w:sz w:val="20"/>
                <w:szCs w:val="20"/>
                <w:lang w:val="hy-AM"/>
              </w:rPr>
              <w:t>790 000</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cs="Calibri"/>
                <w:sz w:val="20"/>
                <w:szCs w:val="20"/>
                <w:lang w:val="hy-AM" w:eastAsia="en-US"/>
              </w:rPr>
            </w:pPr>
            <w:r w:rsidRPr="00A66A11">
              <w:rPr>
                <w:rFonts w:ascii="GHEA Mariam" w:hAnsi="GHEA Mariam"/>
                <w:color w:val="000000"/>
                <w:sz w:val="20"/>
                <w:szCs w:val="20"/>
                <w:lang w:val="hy-AM"/>
              </w:rPr>
              <w:t>Ֆրանսիա</w:t>
            </w:r>
          </w:p>
        </w:tc>
        <w:tc>
          <w:tcPr>
            <w:tcW w:w="1668"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eastAsia="Calibri" w:hAnsi="GHEA Mariam" w:cs="Calibri"/>
                <w:color w:val="000000"/>
                <w:sz w:val="20"/>
                <w:szCs w:val="20"/>
                <w:lang w:val="hy-AM" w:eastAsia="en-US"/>
              </w:rPr>
            </w:pPr>
            <w:r w:rsidRPr="00A66A11">
              <w:rPr>
                <w:rFonts w:ascii="GHEA Mariam" w:hAnsi="GHEA Mariam"/>
                <w:color w:val="000000"/>
                <w:sz w:val="20"/>
                <w:szCs w:val="20"/>
                <w:lang w:val="hy-AM"/>
              </w:rPr>
              <w:t>Ֆրանսիա</w:t>
            </w:r>
          </w:p>
        </w:tc>
        <w:tc>
          <w:tcPr>
            <w:tcW w:w="1450"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eastAsia="Calibri" w:hAnsi="GHEA Mariam" w:cs="Calibri"/>
                <w:color w:val="000000"/>
                <w:sz w:val="20"/>
                <w:szCs w:val="20"/>
                <w:lang w:val="hy-AM" w:eastAsia="en-US"/>
              </w:rPr>
            </w:pPr>
            <w:r w:rsidRPr="00A66A11">
              <w:rPr>
                <w:rFonts w:ascii="GHEA Mariam" w:hAnsi="GHEA Mariam"/>
                <w:color w:val="000000"/>
                <w:sz w:val="20"/>
                <w:szCs w:val="20"/>
                <w:lang w:val="hy-AM"/>
              </w:rPr>
              <w:t xml:space="preserve">1 131 600 000 </w:t>
            </w:r>
          </w:p>
        </w:tc>
        <w:tc>
          <w:tcPr>
            <w:tcW w:w="1353"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s="Calibri"/>
                <w:b/>
                <w:bCs/>
                <w:color w:val="000000"/>
                <w:sz w:val="20"/>
                <w:szCs w:val="20"/>
                <w:lang w:val="hy-AM" w:eastAsia="en-US"/>
              </w:rPr>
            </w:pPr>
          </w:p>
        </w:tc>
      </w:tr>
      <w:tr w:rsidR="00AA5C2B" w:rsidRPr="00A66A11" w:rsidTr="00B31A0C">
        <w:trPr>
          <w:trHeight w:val="736"/>
        </w:trPr>
        <w:tc>
          <w:tcPr>
            <w:tcW w:w="14820" w:type="dxa"/>
            <w:gridSpan w:val="10"/>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s="Calibri"/>
                <w:b/>
                <w:bCs/>
                <w:color w:val="000000"/>
                <w:sz w:val="20"/>
                <w:szCs w:val="20"/>
                <w:lang w:eastAsia="en-US"/>
              </w:rPr>
            </w:pPr>
            <w:r w:rsidRPr="00A66A11">
              <w:rPr>
                <w:rFonts w:ascii="GHEA Mariam" w:eastAsia="Calibri" w:hAnsi="GHEA Mariam" w:cs="Calibri"/>
                <w:b/>
                <w:bCs/>
                <w:color w:val="000000"/>
                <w:sz w:val="20"/>
                <w:szCs w:val="20"/>
                <w:lang w:eastAsia="en-US"/>
              </w:rPr>
              <w:lastRenderedPageBreak/>
              <w:t>ՀՈՒՄՔ ՈՒ ՆՅՈՒԹԵՐ</w:t>
            </w:r>
          </w:p>
        </w:tc>
      </w:tr>
      <w:tr w:rsidR="00A66A11" w:rsidRPr="00A66A11" w:rsidTr="00A66A11">
        <w:trPr>
          <w:trHeight w:val="905"/>
        </w:trPr>
        <w:tc>
          <w:tcPr>
            <w:tcW w:w="675"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olor w:val="000000"/>
                <w:sz w:val="20"/>
                <w:szCs w:val="20"/>
                <w:lang w:val="hy-AM" w:eastAsia="en-US"/>
              </w:rPr>
            </w:pPr>
            <w:bookmarkStart w:id="1" w:name="_Hlk95309836"/>
            <w:r w:rsidRPr="00A66A11">
              <w:rPr>
                <w:rFonts w:ascii="GHEA Mariam" w:eastAsia="Calibri" w:hAnsi="GHEA Mariam"/>
                <w:color w:val="000000"/>
                <w:sz w:val="20"/>
                <w:szCs w:val="20"/>
                <w:lang w:val="hy-AM" w:eastAsia="en-US"/>
              </w:rPr>
              <w:t>2</w:t>
            </w:r>
            <w:r w:rsidRPr="00A66A11">
              <w:rPr>
                <w:rFonts w:ascii="MS Gothic" w:eastAsia="MS Gothic" w:hAnsi="MS Gothic" w:cs="MS Gothic" w:hint="eastAsia"/>
                <w:color w:val="000000"/>
                <w:sz w:val="20"/>
                <w:szCs w:val="20"/>
                <w:lang w:val="hy-AM" w:eastAsia="en-US"/>
              </w:rPr>
              <w:t>․</w:t>
            </w:r>
          </w:p>
        </w:tc>
        <w:tc>
          <w:tcPr>
            <w:tcW w:w="148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sz w:val="20"/>
                <w:szCs w:val="20"/>
                <w:lang w:val="hy-AM" w:eastAsia="en-US"/>
              </w:rPr>
            </w:pPr>
            <w:r w:rsidRPr="00A66A11">
              <w:rPr>
                <w:rFonts w:ascii="GHEA Mariam" w:hAnsi="GHEA Mariam"/>
                <w:color w:val="000000"/>
                <w:sz w:val="20"/>
                <w:szCs w:val="20"/>
              </w:rPr>
              <w:t>0602400000</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eastAsia="Calibri" w:hAnsi="GHEA Mariam" w:cs="Sylfaen"/>
                <w:color w:val="000000"/>
                <w:sz w:val="20"/>
                <w:szCs w:val="20"/>
                <w:lang w:val="hy-AM" w:eastAsia="en-US"/>
              </w:rPr>
            </w:pPr>
            <w:r w:rsidRPr="00A66A11">
              <w:rPr>
                <w:rFonts w:ascii="GHEA Mariam" w:hAnsi="GHEA Mariam"/>
                <w:color w:val="000000"/>
                <w:sz w:val="20"/>
                <w:szCs w:val="20"/>
              </w:rPr>
              <w:t xml:space="preserve">Վարդի </w:t>
            </w:r>
            <w:r w:rsidRPr="00A66A11">
              <w:rPr>
                <w:rFonts w:ascii="GHEA Mariam" w:hAnsi="GHEA Mariam"/>
                <w:color w:val="000000"/>
                <w:sz w:val="20"/>
                <w:szCs w:val="20"/>
                <w:lang w:val="hy-AM"/>
              </w:rPr>
              <w:t>տնկի</w:t>
            </w:r>
          </w:p>
        </w:tc>
        <w:tc>
          <w:tcPr>
            <w:tcW w:w="2283"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eastAsia="Calibri" w:hAnsi="GHEA Mariam" w:cs="Calibri"/>
                <w:color w:val="000000"/>
                <w:sz w:val="20"/>
                <w:szCs w:val="20"/>
                <w:lang w:val="hy-AM" w:eastAsia="en-US"/>
              </w:rPr>
            </w:pPr>
            <w:r w:rsidRPr="00A66A11">
              <w:rPr>
                <w:rFonts w:ascii="GHEA Mariam" w:hAnsi="GHEA Mariam"/>
                <w:color w:val="000000"/>
                <w:sz w:val="20"/>
                <w:szCs w:val="20"/>
              </w:rPr>
              <w:t>Վարդի</w:t>
            </w:r>
            <w:r w:rsidRPr="00A66A11">
              <w:rPr>
                <w:rFonts w:ascii="GHEA Mariam" w:hAnsi="GHEA Mariam"/>
                <w:color w:val="000000"/>
                <w:sz w:val="20"/>
                <w:szCs w:val="20"/>
                <w:lang w:val="hy-AM"/>
              </w:rPr>
              <w:t xml:space="preserve"> տնկի</w:t>
            </w:r>
          </w:p>
        </w:tc>
        <w:tc>
          <w:tcPr>
            <w:tcW w:w="126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cs="Sylfaen"/>
                <w:color w:val="000000"/>
                <w:sz w:val="20"/>
                <w:szCs w:val="20"/>
                <w:lang w:val="hy-AM" w:eastAsia="en-US"/>
              </w:rPr>
            </w:pPr>
            <w:r w:rsidRPr="00A66A11">
              <w:rPr>
                <w:rFonts w:ascii="GHEA Mariam" w:hAnsi="GHEA Mariam"/>
                <w:color w:val="000000"/>
                <w:sz w:val="20"/>
                <w:szCs w:val="20"/>
                <w:lang w:val="hy-AM"/>
              </w:rPr>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cs="Calibri"/>
                <w:color w:val="000000"/>
                <w:sz w:val="20"/>
                <w:szCs w:val="20"/>
                <w:lang w:val="hy-AM" w:eastAsia="en-US"/>
              </w:rPr>
            </w:pPr>
            <w:r w:rsidRPr="00A66A11">
              <w:rPr>
                <w:rFonts w:ascii="GHEA Mariam" w:hAnsi="GHEA Mariam"/>
                <w:color w:val="000000"/>
                <w:sz w:val="20"/>
                <w:szCs w:val="20"/>
                <w:lang w:val="hy-AM"/>
              </w:rPr>
              <w:t>150 000</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A5C2B" w:rsidRPr="00A66A11" w:rsidRDefault="00AA5C2B" w:rsidP="00B31A0C">
            <w:pPr>
              <w:jc w:val="center"/>
              <w:rPr>
                <w:rFonts w:ascii="GHEA Mariam" w:eastAsia="Calibri" w:hAnsi="GHEA Mariam" w:cs="Calibri"/>
                <w:sz w:val="20"/>
                <w:szCs w:val="20"/>
                <w:lang w:val="hy-AM" w:eastAsia="en-US"/>
              </w:rPr>
            </w:pPr>
            <w:r w:rsidRPr="00A66A11">
              <w:rPr>
                <w:rFonts w:ascii="GHEA Mariam" w:hAnsi="GHEA Mariam"/>
                <w:color w:val="000000"/>
                <w:sz w:val="20"/>
                <w:szCs w:val="20"/>
                <w:lang w:val="hy-AM"/>
              </w:rPr>
              <w:t>Նիդերլանդներ</w:t>
            </w:r>
          </w:p>
        </w:tc>
        <w:tc>
          <w:tcPr>
            <w:tcW w:w="1668"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eastAsia="Calibri" w:hAnsi="GHEA Mariam" w:cs="Calibri"/>
                <w:color w:val="000000"/>
                <w:sz w:val="20"/>
                <w:szCs w:val="20"/>
                <w:lang w:val="hy-AM" w:eastAsia="en-US"/>
              </w:rPr>
            </w:pPr>
            <w:r w:rsidRPr="00A66A11">
              <w:rPr>
                <w:rFonts w:ascii="GHEA Mariam" w:hAnsi="GHEA Mariam"/>
                <w:color w:val="000000"/>
                <w:sz w:val="20"/>
                <w:szCs w:val="20"/>
                <w:lang w:val="hy-AM"/>
              </w:rPr>
              <w:t>Նիդերլանդներ</w:t>
            </w:r>
          </w:p>
        </w:tc>
        <w:tc>
          <w:tcPr>
            <w:tcW w:w="1450" w:type="dxa"/>
            <w:tcBorders>
              <w:top w:val="outset" w:sz="6" w:space="0" w:color="auto"/>
              <w:left w:val="outset" w:sz="6" w:space="0" w:color="auto"/>
              <w:bottom w:val="outset" w:sz="6" w:space="0" w:color="auto"/>
              <w:right w:val="outset" w:sz="6" w:space="0" w:color="auto"/>
            </w:tcBorders>
            <w:shd w:val="clear" w:color="auto" w:fill="FFFFFF"/>
            <w:vAlign w:val="center"/>
          </w:tcPr>
          <w:p w:rsidR="00AA5C2B" w:rsidRPr="00A66A11" w:rsidRDefault="00AA5C2B" w:rsidP="00B31A0C">
            <w:pPr>
              <w:jc w:val="center"/>
              <w:rPr>
                <w:rFonts w:ascii="GHEA Mariam" w:eastAsia="Calibri" w:hAnsi="GHEA Mariam" w:cs="Calibri"/>
                <w:color w:val="000000"/>
                <w:sz w:val="20"/>
                <w:szCs w:val="20"/>
                <w:lang w:val="hy-AM" w:eastAsia="en-US"/>
              </w:rPr>
            </w:pPr>
            <w:r w:rsidRPr="00A66A11">
              <w:rPr>
                <w:rFonts w:ascii="GHEA Mariam" w:hAnsi="GHEA Mariam"/>
                <w:color w:val="000000"/>
                <w:sz w:val="20"/>
                <w:szCs w:val="20"/>
                <w:lang w:val="hy-AM"/>
              </w:rPr>
              <w:t>270 000 000</w:t>
            </w:r>
            <w:r w:rsidRPr="00A66A11">
              <w:rPr>
                <w:rFonts w:ascii="Calibri" w:hAnsi="Calibri" w:cs="Calibri"/>
                <w:color w:val="000000"/>
                <w:sz w:val="20"/>
                <w:szCs w:val="20"/>
              </w:rPr>
              <w:t> </w:t>
            </w:r>
          </w:p>
        </w:tc>
        <w:tc>
          <w:tcPr>
            <w:tcW w:w="1353"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s="Calibri"/>
                <w:b/>
                <w:bCs/>
                <w:color w:val="000000"/>
                <w:sz w:val="20"/>
                <w:szCs w:val="20"/>
                <w:lang w:val="hy-AM" w:eastAsia="en-US"/>
              </w:rPr>
            </w:pPr>
          </w:p>
        </w:tc>
      </w:tr>
      <w:tr w:rsidR="00AA5C2B" w:rsidRPr="00A66A11" w:rsidTr="00A66A11">
        <w:trPr>
          <w:trHeight w:val="126"/>
        </w:trPr>
        <w:tc>
          <w:tcPr>
            <w:tcW w:w="675"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right"/>
              <w:rPr>
                <w:rFonts w:ascii="GHEA Mariam" w:eastAsia="Calibri" w:hAnsi="GHEA Mariam"/>
                <w:color w:val="000000"/>
                <w:sz w:val="20"/>
                <w:szCs w:val="20"/>
                <w:lang w:val="hy-AM" w:eastAsia="en-US"/>
              </w:rPr>
            </w:pPr>
            <w:bookmarkStart w:id="2" w:name="_Hlk71640597"/>
            <w:bookmarkEnd w:id="1"/>
          </w:p>
        </w:tc>
        <w:tc>
          <w:tcPr>
            <w:tcW w:w="1482"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sz w:val="20"/>
                <w:szCs w:val="20"/>
                <w:lang w:val="hy-AM" w:eastAsia="en-US"/>
              </w:rPr>
            </w:pPr>
            <w:r w:rsidRPr="00A66A11">
              <w:rPr>
                <w:rFonts w:ascii="GHEA Mariam" w:eastAsia="Calibri" w:hAnsi="GHEA Mariam" w:cs="Sylfaen"/>
                <w:b/>
                <w:bCs/>
                <w:color w:val="000000"/>
                <w:sz w:val="20"/>
                <w:szCs w:val="20"/>
                <w:lang w:val="hy-AM" w:eastAsia="en-US"/>
              </w:rPr>
              <w:t>Ընդամենը</w:t>
            </w:r>
          </w:p>
        </w:tc>
        <w:tc>
          <w:tcPr>
            <w:tcW w:w="1671" w:type="dxa"/>
            <w:tcBorders>
              <w:top w:val="single" w:sz="4" w:space="0" w:color="auto"/>
              <w:left w:val="single" w:sz="4" w:space="0" w:color="auto"/>
              <w:bottom w:val="single" w:sz="4" w:space="0" w:color="auto"/>
              <w:right w:val="single" w:sz="4" w:space="0" w:color="auto"/>
            </w:tcBorders>
            <w:vAlign w:val="center"/>
          </w:tcPr>
          <w:p w:rsidR="00AA5C2B" w:rsidRPr="00A66A11" w:rsidRDefault="00AA5C2B" w:rsidP="00B31A0C">
            <w:pPr>
              <w:jc w:val="center"/>
              <w:rPr>
                <w:rFonts w:ascii="GHEA Mariam" w:eastAsia="Calibri" w:hAnsi="GHEA Mariam" w:cs="Sylfaen"/>
                <w:b/>
                <w:bCs/>
                <w:color w:val="000000"/>
                <w:sz w:val="20"/>
                <w:szCs w:val="20"/>
                <w:lang w:val="hy-AM" w:eastAsia="en-US"/>
              </w:rPr>
            </w:pPr>
          </w:p>
        </w:tc>
        <w:tc>
          <w:tcPr>
            <w:tcW w:w="2283" w:type="dxa"/>
            <w:tcBorders>
              <w:top w:val="single" w:sz="4" w:space="0" w:color="auto"/>
              <w:left w:val="single" w:sz="4" w:space="0" w:color="auto"/>
              <w:bottom w:val="single" w:sz="4" w:space="0" w:color="auto"/>
              <w:right w:val="single" w:sz="4" w:space="0" w:color="auto"/>
            </w:tcBorders>
            <w:vAlign w:val="center"/>
          </w:tcPr>
          <w:p w:rsidR="00AA5C2B" w:rsidRPr="00A66A11" w:rsidRDefault="00AA5C2B" w:rsidP="00B31A0C">
            <w:pPr>
              <w:jc w:val="center"/>
              <w:rPr>
                <w:rFonts w:ascii="GHEA Mariam" w:eastAsia="Calibri" w:hAnsi="GHEA Mariam" w:cs="Calibri"/>
                <w:color w:val="000000"/>
                <w:sz w:val="20"/>
                <w:szCs w:val="20"/>
                <w:lang w:val="hy-AM" w:eastAsia="en-US"/>
              </w:rPr>
            </w:pPr>
          </w:p>
        </w:tc>
        <w:tc>
          <w:tcPr>
            <w:tcW w:w="1261"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s="Sylfaen"/>
                <w:color w:val="000000"/>
                <w:sz w:val="20"/>
                <w:szCs w:val="20"/>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s="Calibri"/>
                <w:color w:val="000000"/>
                <w:sz w:val="20"/>
                <w:szCs w:val="20"/>
                <w:lang w:val="hy-AM" w:eastAsia="en-U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s="Calibri"/>
                <w:sz w:val="20"/>
                <w:szCs w:val="20"/>
                <w:lang w:val="hy-AM" w:eastAsia="en-US"/>
              </w:rPr>
            </w:pPr>
          </w:p>
        </w:tc>
        <w:tc>
          <w:tcPr>
            <w:tcW w:w="1668" w:type="dxa"/>
            <w:tcBorders>
              <w:top w:val="single" w:sz="4" w:space="0" w:color="auto"/>
              <w:left w:val="single" w:sz="4" w:space="0" w:color="auto"/>
              <w:bottom w:val="single" w:sz="4" w:space="0" w:color="auto"/>
              <w:right w:val="single" w:sz="4" w:space="0" w:color="auto"/>
            </w:tcBorders>
            <w:vAlign w:val="center"/>
          </w:tcPr>
          <w:p w:rsidR="00AA5C2B" w:rsidRPr="00A66A11" w:rsidRDefault="00AA5C2B" w:rsidP="00B31A0C">
            <w:pPr>
              <w:jc w:val="center"/>
              <w:rPr>
                <w:rFonts w:ascii="GHEA Mariam" w:eastAsia="Calibri" w:hAnsi="GHEA Mariam" w:cs="Calibri"/>
                <w:color w:val="000000"/>
                <w:sz w:val="20"/>
                <w:szCs w:val="20"/>
                <w:lang w:val="hy-AM" w:eastAsia="en-US"/>
              </w:rPr>
            </w:pPr>
          </w:p>
        </w:tc>
        <w:tc>
          <w:tcPr>
            <w:tcW w:w="1450" w:type="dxa"/>
            <w:tcBorders>
              <w:top w:val="single" w:sz="4" w:space="0" w:color="auto"/>
              <w:left w:val="single" w:sz="4" w:space="0" w:color="auto"/>
              <w:bottom w:val="single" w:sz="4" w:space="0" w:color="auto"/>
              <w:right w:val="single" w:sz="4" w:space="0" w:color="auto"/>
            </w:tcBorders>
            <w:vAlign w:val="center"/>
          </w:tcPr>
          <w:p w:rsidR="00AA5C2B" w:rsidRPr="00A66A11" w:rsidRDefault="00AA5C2B" w:rsidP="00B31A0C">
            <w:pPr>
              <w:jc w:val="center"/>
              <w:rPr>
                <w:rFonts w:ascii="GHEA Mariam" w:eastAsia="Calibri" w:hAnsi="GHEA Mariam" w:cs="Calibri"/>
                <w:b/>
                <w:bCs/>
                <w:color w:val="000000"/>
                <w:spacing w:val="-8"/>
                <w:sz w:val="20"/>
                <w:szCs w:val="20"/>
                <w:lang w:val="hy-AM" w:eastAsia="en-US"/>
              </w:rPr>
            </w:pPr>
            <w:r w:rsidRPr="00A66A11">
              <w:rPr>
                <w:rFonts w:ascii="GHEA Mariam" w:eastAsia="Calibri" w:hAnsi="GHEA Mariam" w:cs="Calibri"/>
                <w:b/>
                <w:bCs/>
                <w:color w:val="000000"/>
                <w:spacing w:val="-8"/>
                <w:sz w:val="20"/>
                <w:szCs w:val="20"/>
                <w:lang w:val="hy-AM" w:eastAsia="en-US"/>
              </w:rPr>
              <w:t>1 401 600 000</w:t>
            </w:r>
          </w:p>
        </w:tc>
        <w:tc>
          <w:tcPr>
            <w:tcW w:w="1353" w:type="dxa"/>
            <w:tcBorders>
              <w:top w:val="single" w:sz="4" w:space="0" w:color="auto"/>
              <w:left w:val="single" w:sz="4" w:space="0" w:color="auto"/>
              <w:bottom w:val="single" w:sz="4" w:space="0" w:color="auto"/>
              <w:right w:val="single" w:sz="4" w:space="0" w:color="auto"/>
            </w:tcBorders>
            <w:noWrap/>
            <w:vAlign w:val="center"/>
          </w:tcPr>
          <w:p w:rsidR="00AA5C2B" w:rsidRPr="00A66A11" w:rsidRDefault="00AA5C2B" w:rsidP="00B31A0C">
            <w:pPr>
              <w:jc w:val="center"/>
              <w:rPr>
                <w:rFonts w:ascii="GHEA Mariam" w:eastAsia="Calibri" w:hAnsi="GHEA Mariam" w:cs="Calibri"/>
                <w:b/>
                <w:bCs/>
                <w:color w:val="000000"/>
                <w:sz w:val="20"/>
                <w:szCs w:val="20"/>
                <w:lang w:eastAsia="en-US"/>
              </w:rPr>
            </w:pPr>
          </w:p>
        </w:tc>
      </w:tr>
      <w:bookmarkEnd w:id="2"/>
    </w:tbl>
    <w:p w:rsidR="006506AB" w:rsidRDefault="006506AB" w:rsidP="00DC43EF">
      <w:pPr>
        <w:jc w:val="center"/>
        <w:rPr>
          <w:rStyle w:val="Strong"/>
          <w:rFonts w:ascii="GHEA Mariam" w:hAnsi="GHEA Mariam"/>
          <w:shd w:val="clear" w:color="auto" w:fill="FFFFFF"/>
          <w:lang w:val="hy-AM"/>
        </w:rPr>
      </w:pPr>
    </w:p>
    <w:p w:rsidR="00DC43EF" w:rsidRDefault="00DC43EF" w:rsidP="00DC43EF">
      <w:pPr>
        <w:jc w:val="center"/>
        <w:rPr>
          <w:rStyle w:val="Strong"/>
          <w:rFonts w:ascii="GHEA Mariam" w:hAnsi="GHEA Mariam"/>
          <w:shd w:val="clear" w:color="auto" w:fill="FFFFFF"/>
          <w:lang w:val="hy-AM"/>
        </w:rPr>
      </w:pPr>
    </w:p>
    <w:p w:rsidR="00DC43EF" w:rsidRDefault="00DC43EF" w:rsidP="00DC43EF">
      <w:pPr>
        <w:jc w:val="center"/>
        <w:rPr>
          <w:rStyle w:val="Strong"/>
          <w:rFonts w:ascii="GHEA Mariam" w:hAnsi="GHEA Mariam"/>
          <w:shd w:val="clear" w:color="auto" w:fill="FFFFFF"/>
          <w:lang w:val="hy-AM"/>
        </w:rPr>
      </w:pPr>
    </w:p>
    <w:p w:rsidR="00DC43EF" w:rsidRPr="00574F02" w:rsidRDefault="00DC43EF">
      <w:pPr>
        <w:pStyle w:val="mechtex"/>
        <w:ind w:firstLine="720"/>
        <w:jc w:val="left"/>
        <w:rPr>
          <w:rFonts w:ascii="GHEA Mariam" w:hAnsi="GHEA Mariam" w:cs="Arial Armenian"/>
          <w:sz w:val="24"/>
          <w:lang w:val="hy-AM"/>
        </w:rPr>
      </w:pPr>
      <w:r w:rsidRPr="00574F02">
        <w:rPr>
          <w:rFonts w:ascii="GHEA Mariam" w:hAnsi="GHEA Mariam" w:cs="Sylfaen"/>
          <w:sz w:val="24"/>
          <w:lang w:val="hy-AM"/>
        </w:rPr>
        <w:t>ՀԱՅԱՍՏԱՆԻ</w:t>
      </w:r>
      <w:r w:rsidRPr="00574F02">
        <w:rPr>
          <w:rFonts w:ascii="GHEA Mariam" w:hAnsi="GHEA Mariam" w:cs="Arial Armenian"/>
          <w:sz w:val="24"/>
          <w:lang w:val="hy-AM"/>
        </w:rPr>
        <w:t xml:space="preserve">  </w:t>
      </w:r>
      <w:r w:rsidRPr="00574F02">
        <w:rPr>
          <w:rFonts w:ascii="GHEA Mariam" w:hAnsi="GHEA Mariam" w:cs="Sylfaen"/>
          <w:sz w:val="24"/>
          <w:lang w:val="hy-AM"/>
        </w:rPr>
        <w:t>ՀԱՆՐԱՊԵՏՈՒԹՅԱՆ</w:t>
      </w:r>
    </w:p>
    <w:p w:rsidR="00DC43EF" w:rsidRPr="00574F02" w:rsidRDefault="00DC43EF" w:rsidP="007366D8">
      <w:pPr>
        <w:pStyle w:val="mechtex"/>
        <w:ind w:firstLine="720"/>
        <w:jc w:val="left"/>
        <w:rPr>
          <w:rFonts w:ascii="GHEA Mariam" w:hAnsi="GHEA Mariam" w:cs="Sylfaen"/>
          <w:sz w:val="24"/>
          <w:lang w:val="hy-AM"/>
        </w:rPr>
      </w:pPr>
      <w:r w:rsidRPr="00574F02">
        <w:rPr>
          <w:rFonts w:ascii="GHEA Mariam" w:hAnsi="GHEA Mariam"/>
          <w:sz w:val="24"/>
          <w:lang w:val="hy-AM"/>
        </w:rPr>
        <w:t xml:space="preserve">  </w:t>
      </w:r>
      <w:r w:rsidRPr="00574F02">
        <w:rPr>
          <w:rFonts w:ascii="GHEA Mariam" w:hAnsi="GHEA Mariam" w:cs="Sylfaen"/>
          <w:sz w:val="24"/>
          <w:lang w:val="hy-AM"/>
        </w:rPr>
        <w:t>ՎԱՐՉԱՊԵՏԻ ԱՇԽԱՏԱԿԱԶՄԻ</w:t>
      </w:r>
    </w:p>
    <w:p w:rsidR="00DC43EF" w:rsidRPr="00DC43EF" w:rsidRDefault="00DC43EF" w:rsidP="00DC43EF">
      <w:pPr>
        <w:jc w:val="center"/>
        <w:rPr>
          <w:rStyle w:val="Strong"/>
          <w:rFonts w:ascii="GHEA Mariam" w:hAnsi="GHEA Mariam"/>
          <w:shd w:val="clear" w:color="auto" w:fill="FFFFFF"/>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506AB" w:rsidRPr="00DC43EF" w:rsidRDefault="006506AB" w:rsidP="00DC43EF">
      <w:pPr>
        <w:pStyle w:val="mechtex"/>
        <w:rPr>
          <w:rFonts w:ascii="GHEA Mariam" w:hAnsi="GHEA Mariam"/>
        </w:rPr>
      </w:pPr>
    </w:p>
    <w:p w:rsidR="00AA5C2B" w:rsidRPr="00DC43EF" w:rsidRDefault="00AA5C2B" w:rsidP="00DC43EF">
      <w:pPr>
        <w:tabs>
          <w:tab w:val="left" w:pos="465"/>
        </w:tabs>
        <w:spacing w:line="360" w:lineRule="auto"/>
        <w:rPr>
          <w:rFonts w:ascii="GHEA Mariam" w:hAnsi="GHEA Mariam" w:cs="Sylfaen"/>
          <w:lang w:val="en-US" w:eastAsia="en-US"/>
        </w:rPr>
        <w:sectPr w:rsidR="00AA5C2B" w:rsidRPr="00DC43EF" w:rsidSect="00DC43EF">
          <w:pgSz w:w="16840" w:h="11907" w:orient="landscape" w:code="9"/>
          <w:pgMar w:top="1440" w:right="1440" w:bottom="1021" w:left="1440" w:header="720" w:footer="720" w:gutter="0"/>
          <w:cols w:space="720"/>
          <w:titlePg/>
          <w:docGrid w:linePitch="360"/>
        </w:sectPr>
      </w:pPr>
    </w:p>
    <w:p w:rsidR="00AA5C2B" w:rsidRPr="00DC43EF" w:rsidRDefault="00AA5C2B" w:rsidP="00DC43EF">
      <w:pPr>
        <w:tabs>
          <w:tab w:val="center" w:pos="4680"/>
          <w:tab w:val="right" w:pos="9360"/>
        </w:tabs>
        <w:spacing w:line="360" w:lineRule="auto"/>
        <w:rPr>
          <w:rFonts w:ascii="GHEA Mariam" w:hAnsi="GHEA Mariam"/>
          <w:lang w:val="hy-AM" w:eastAsia="en-US"/>
        </w:rPr>
      </w:pPr>
    </w:p>
    <w:p w:rsidR="001F225D" w:rsidRPr="00DC43EF" w:rsidRDefault="001F225D" w:rsidP="00DC43EF">
      <w:pPr>
        <w:pStyle w:val="mechtex"/>
        <w:rPr>
          <w:rFonts w:ascii="GHEA Mariam" w:hAnsi="GHEA Mariam"/>
        </w:rPr>
      </w:pPr>
    </w:p>
    <w:sectPr w:rsidR="001F225D" w:rsidRPr="00DC43EF"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970" w:rsidRDefault="00556970">
      <w:r>
        <w:separator/>
      </w:r>
    </w:p>
  </w:endnote>
  <w:endnote w:type="continuationSeparator" w:id="0">
    <w:p w:rsidR="00556970" w:rsidRDefault="00556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C2B" w:rsidRDefault="00AA5C2B">
    <w:pPr>
      <w:pStyle w:val="Footer"/>
    </w:pPr>
  </w:p>
  <w:p w:rsidR="00AA5C2B" w:rsidRDefault="00AA5C2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56970">
    <w:pPr>
      <w:pStyle w:val="Footer"/>
    </w:pPr>
    <w:r>
      <w:fldChar w:fldCharType="begin"/>
    </w:r>
    <w:r>
      <w:instrText xml:space="preserve"> FILENAME  \* MERGEFORMAT </w:instrText>
    </w:r>
    <w:r>
      <w:fldChar w:fldCharType="separate"/>
    </w:r>
    <w:r w:rsidR="003D4BA2">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970" w:rsidRDefault="00556970">
      <w:r>
        <w:separator/>
      </w:r>
    </w:p>
  </w:footnote>
  <w:footnote w:type="continuationSeparator" w:id="0">
    <w:p w:rsidR="00556970" w:rsidRDefault="005569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A9E2B4DC"/>
    <w:lvl w:ilvl="0" w:tplc="C858862C">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C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12A"/>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970"/>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AB"/>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B9D"/>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972"/>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D7D"/>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C32"/>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6A11"/>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380"/>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5C2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A0C"/>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0BD"/>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1CD"/>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43EF"/>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3EF54"/>
  <w15:chartTrackingRefBased/>
  <w15:docId w15:val="{56692EFD-3B2A-43C8-8377-A512A69FE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C2B"/>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FooterChar">
    <w:name w:val="Footer Char"/>
    <w:basedOn w:val="DefaultParagraphFont"/>
    <w:link w:val="Footer"/>
    <w:rsid w:val="00AA5C2B"/>
    <w:rPr>
      <w:rFonts w:ascii="Arial Armenian" w:hAnsi="Arial Armenian"/>
      <w:lang w:eastAsia="ru-RU"/>
    </w:rPr>
  </w:style>
  <w:style w:type="paragraph" w:styleId="ListParagraph">
    <w:name w:val="List Paragraph"/>
    <w:basedOn w:val="Normal"/>
    <w:uiPriority w:val="34"/>
    <w:qFormat/>
    <w:rsid w:val="00AA5C2B"/>
    <w:pPr>
      <w:ind w:left="720"/>
      <w:contextualSpacing/>
    </w:pPr>
  </w:style>
  <w:style w:type="character" w:customStyle="1" w:styleId="mechtexChar">
    <w:name w:val="mechtex Char"/>
    <w:basedOn w:val="DefaultParagraphFont"/>
    <w:link w:val="mechtex"/>
    <w:rsid w:val="006506AB"/>
    <w:rPr>
      <w:sz w:val="22"/>
      <w:szCs w:val="24"/>
      <w:lang w:val="ru-RU" w:eastAsia="ru-RU"/>
    </w:rPr>
  </w:style>
  <w:style w:type="character" w:styleId="Strong">
    <w:name w:val="Strong"/>
    <w:basedOn w:val="DefaultParagraphFont"/>
    <w:uiPriority w:val="22"/>
    <w:qFormat/>
    <w:rsid w:val="006506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
  <dc:description/>
  <cp:lastModifiedBy>Liana Zeynalyan</cp:lastModifiedBy>
  <cp:revision>8</cp:revision>
  <dcterms:created xsi:type="dcterms:W3CDTF">2022-04-06T06:04:00Z</dcterms:created>
  <dcterms:modified xsi:type="dcterms:W3CDTF">2022-04-06T07:43:00Z</dcterms:modified>
</cp:coreProperties>
</file>