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103D4A" w14:textId="6CBD2AE0" w:rsidR="00E82984" w:rsidRPr="00F07C0C" w:rsidRDefault="00E82984" w:rsidP="009D2A9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07C0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C0C366B" w14:textId="3181EC0B" w:rsidR="00E82984" w:rsidRPr="00F07C0C" w:rsidRDefault="00E82984" w:rsidP="009D2A93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F07C0C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6D1AE7" w:rsidRPr="00F07C0C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712B5F" w:rsidRPr="00F07C0C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 ՓՈՓՈԽՈՒԹՅՈՒՆՆԵՐ</w:t>
      </w:r>
      <w:r w:rsidR="00F35AE7" w:rsidRPr="00F07C0C">
        <w:rPr>
          <w:rFonts w:ascii="GHEA Grapalat" w:hAnsi="GHEA Grapalat" w:cs="Arial"/>
          <w:b/>
          <w:sz w:val="24"/>
          <w:szCs w:val="24"/>
        </w:rPr>
        <w:t xml:space="preserve"> ՈՒ ԼՐԱՑՈՒՄՆԵՐ</w:t>
      </w:r>
      <w:r w:rsidR="00712B5F" w:rsidRPr="00F07C0C">
        <w:rPr>
          <w:rFonts w:ascii="GHEA Grapalat" w:hAnsi="GHEA Grapalat" w:cs="Arial"/>
          <w:b/>
          <w:sz w:val="24"/>
          <w:szCs w:val="24"/>
          <w:lang w:val="hy-AM"/>
        </w:rPr>
        <w:t xml:space="preserve"> ԵՎ ՀԱՅԱՍՏԱՆԻ ՀԱՆՐԱՊԵՏՈՒԹՅԱՆ ԿԱՌԱՎԱՐՈՒԹՅԱՆ 2021 ԹՎԱԿԱՆԻ ԴԵԿՏԵՄԲԵՐԻ 23-Ի N 2121-Ն ՈՐՈՇՄԱՆ ՄԵՋ ՓՈՓՈԽՈՒԹՅՈՒՆՆԵՐ ՈՒ ԼՐԱ</w:t>
      </w:r>
      <w:r w:rsidR="00712B5F" w:rsidRPr="00F07C0C">
        <w:rPr>
          <w:rFonts w:ascii="GHEA Grapalat" w:hAnsi="GHEA Grapalat" w:cs="Arial"/>
          <w:b/>
          <w:sz w:val="24"/>
          <w:szCs w:val="24"/>
          <w:lang w:val="hy-AM"/>
        </w:rPr>
        <w:softHyphen/>
        <w:t xml:space="preserve">ՑՈՒՄՆԵՐ ԿԱՏԱՐԵԼՈՒ ՄԱՍԻՆ» </w:t>
      </w:r>
      <w:r w:rsidRPr="00F07C0C">
        <w:rPr>
          <w:rFonts w:ascii="GHEA Grapalat" w:hAnsi="GHEA Grapalat" w:cs="Arial"/>
          <w:b/>
          <w:sz w:val="24"/>
          <w:szCs w:val="24"/>
          <w:lang w:val="hy-AM"/>
        </w:rPr>
        <w:t xml:space="preserve"> ՈՐՈՇՄԱՆ ՆԱԽԱԳԾԻ ԸՆԴՈՒՆՄԱՆ</w:t>
      </w:r>
    </w:p>
    <w:p w14:paraId="43C38901" w14:textId="77777777" w:rsidR="005764DC" w:rsidRPr="00F07C0C" w:rsidRDefault="005764DC" w:rsidP="009D2A9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  <w:bookmarkStart w:id="0" w:name="_GoBack"/>
      <w:bookmarkEnd w:id="0"/>
    </w:p>
    <w:p w14:paraId="709399F9" w14:textId="77777777" w:rsidR="00E82984" w:rsidRPr="00F07C0C" w:rsidRDefault="00E82984" w:rsidP="009D2A93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F07C0C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ենթակա խնդիրը.</w:t>
      </w:r>
    </w:p>
    <w:p w14:paraId="716A422C" w14:textId="03A2A471" w:rsidR="00D16A42" w:rsidRPr="00F07C0C" w:rsidRDefault="00E82984" w:rsidP="009D2A93">
      <w:pPr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fr-FR"/>
        </w:rPr>
      </w:pPr>
      <w:r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««Հայաստանի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t xml:space="preserve"> 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Հանրապետության 2022 թվականի պետական բյուջեի մասին» օրենքում վերաբաշխում</w:t>
      </w:r>
      <w:r w:rsidR="00712B5F"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t>, փոփոխություններ</w:t>
      </w:r>
      <w:r w:rsidR="005A46A6"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t xml:space="preserve"> ու լրացումներ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և Հայաստանի Հանրա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պետ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ության կառավարության 2021 թվականի դեկտեմբերի 23-ի 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t>N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2121-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որոշման մեջ փոփո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խու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թյուններ ու լրա</w:t>
      </w:r>
      <w:r w:rsidR="006D1AE7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ցումներ կատարելու մասին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» որոշման նա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5A46A6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խագծի (այսու</w:t>
      </w:r>
      <w:r w:rsidR="005C0FE2"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հետ՝ Նա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գիծ) ընդունում</w:t>
      </w:r>
      <w:r w:rsidRPr="00F07C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ը պայմանավորված </w:t>
      </w:r>
      <w:r w:rsidR="00D16A42" w:rsidRPr="00F07C0C">
        <w:rPr>
          <w:rFonts w:ascii="GHEA Grapalat" w:hAnsi="GHEA Grapalat" w:cs="Arial Unicode"/>
          <w:bCs/>
          <w:sz w:val="24"/>
          <w:szCs w:val="24"/>
          <w:lang w:val="fr-FR"/>
        </w:rPr>
        <w:t xml:space="preserve">է </w:t>
      </w:r>
      <w:r w:rsidR="00F515AE" w:rsidRPr="00F07C0C">
        <w:rPr>
          <w:rFonts w:ascii="GHEA Grapalat" w:hAnsi="GHEA Grapalat" w:cs="Arial Unicode"/>
          <w:bCs/>
          <w:sz w:val="24"/>
          <w:szCs w:val="24"/>
          <w:lang w:val="fr-FR"/>
        </w:rPr>
        <w:t xml:space="preserve">ՀՀ վարչապետի ս.թ. փետրվարի 2-ի N 02/16.10/2637-2022 հանձնարարականի կատարման՝ </w:t>
      </w:r>
      <w:r w:rsidR="00803DEF" w:rsidRPr="00F07C0C">
        <w:rPr>
          <w:rFonts w:ascii="GHEA Grapalat" w:hAnsi="GHEA Grapalat" w:cs="Arial Unicode"/>
          <w:bCs/>
          <w:sz w:val="24"/>
          <w:szCs w:val="24"/>
          <w:lang w:val="fr-FR"/>
        </w:rPr>
        <w:t>ՀՀ պետական եկա</w:t>
      </w:r>
      <w:r w:rsidR="009E516A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803DEF" w:rsidRPr="00F07C0C">
        <w:rPr>
          <w:rFonts w:ascii="GHEA Grapalat" w:hAnsi="GHEA Grapalat" w:cs="Arial Unicode"/>
          <w:bCs/>
          <w:sz w:val="24"/>
          <w:szCs w:val="24"/>
          <w:lang w:val="fr-FR"/>
        </w:rPr>
        <w:t>մուտների կոմիտեում</w:t>
      </w:r>
      <w:r w:rsidR="00F515AE" w:rsidRPr="00F07C0C">
        <w:rPr>
          <w:rFonts w:ascii="GHEA Grapalat" w:hAnsi="GHEA Grapalat" w:cs="Arial Unicode"/>
          <w:bCs/>
          <w:sz w:val="24"/>
          <w:szCs w:val="24"/>
          <w:lang w:val="fr-FR"/>
        </w:rPr>
        <w:t xml:space="preserve"> (այսուհետ՝ Կոմիտե)</w:t>
      </w:r>
      <w:r w:rsidR="00F515AE" w:rsidRPr="00F07C0C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 w:rsidR="00803DEF" w:rsidRPr="00F07C0C">
        <w:rPr>
          <w:rFonts w:ascii="GHEA Grapalat" w:hAnsi="GHEA Grapalat" w:cs="Arial Unicode"/>
          <w:bCs/>
          <w:sz w:val="24"/>
          <w:szCs w:val="24"/>
          <w:lang w:val="hy-AM"/>
        </w:rPr>
        <w:t>ներդրված</w:t>
      </w:r>
      <w:r w:rsidR="00803DEF" w:rsidRPr="00F07C0C">
        <w:rPr>
          <w:rFonts w:ascii="GHEA Grapalat" w:hAnsi="GHEA Grapalat" w:cs="Arial Unicode"/>
          <w:bCs/>
          <w:sz w:val="24"/>
          <w:szCs w:val="24"/>
          <w:lang w:val="fr-FR"/>
        </w:rPr>
        <w:t xml:space="preserve"> Կշեռքների կենտրոնացված համա</w:t>
      </w:r>
      <w:r w:rsidR="00803DEF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կարգ»-ի վերակազ</w:t>
      </w:r>
      <w:r w:rsidR="00FB59A6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803DEF" w:rsidRPr="00F07C0C">
        <w:rPr>
          <w:rFonts w:ascii="GHEA Grapalat" w:hAnsi="GHEA Grapalat" w:cs="Arial Unicode"/>
          <w:bCs/>
          <w:sz w:val="24"/>
          <w:szCs w:val="24"/>
          <w:lang w:val="fr-FR"/>
        </w:rPr>
        <w:t>մա</w:t>
      </w:r>
      <w:r w:rsidR="00FB59A6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803DEF" w:rsidRPr="00F07C0C">
        <w:rPr>
          <w:rFonts w:ascii="GHEA Grapalat" w:hAnsi="GHEA Grapalat" w:cs="Arial Unicode"/>
          <w:bCs/>
          <w:sz w:val="24"/>
          <w:szCs w:val="24"/>
          <w:lang w:val="fr-FR"/>
        </w:rPr>
        <w:t>վոր</w:t>
      </w:r>
      <w:r w:rsidR="00FB59A6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803DEF" w:rsidRPr="00F07C0C">
        <w:rPr>
          <w:rFonts w:ascii="GHEA Grapalat" w:hAnsi="GHEA Grapalat" w:cs="Arial Unicode"/>
          <w:bCs/>
          <w:sz w:val="24"/>
          <w:szCs w:val="24"/>
          <w:lang w:val="fr-FR"/>
        </w:rPr>
        <w:t>ման և արդիականացման խորհրդատվական ծառայությունների ձեռ</w:t>
      </w:r>
      <w:r w:rsidR="00347CC1" w:rsidRPr="00F07C0C">
        <w:rPr>
          <w:rFonts w:ascii="GHEA Grapalat" w:hAnsi="GHEA Grapalat" w:cs="Arial Unicode"/>
          <w:bCs/>
          <w:sz w:val="24"/>
          <w:szCs w:val="24"/>
          <w:lang w:val="fr-FR"/>
        </w:rPr>
        <w:t>ք</w:t>
      </w:r>
      <w:r w:rsidR="00803DEF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բեր</w:t>
      </w:r>
      <w:r w:rsidR="00803DEF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ման</w:t>
      </w:r>
      <w:r w:rsidR="00F515AE" w:rsidRPr="00F07C0C">
        <w:rPr>
          <w:rFonts w:ascii="GHEA Grapalat" w:hAnsi="GHEA Grapalat" w:cs="Arial Unicode"/>
          <w:bCs/>
          <w:sz w:val="24"/>
          <w:szCs w:val="24"/>
          <w:lang w:val="fr-FR"/>
        </w:rPr>
        <w:t>,</w:t>
      </w:r>
      <w:r w:rsidR="00A672FD" w:rsidRPr="00F07C0C">
        <w:rPr>
          <w:rFonts w:ascii="GHEA Grapalat" w:hAnsi="GHEA Grapalat" w:cs="Arial Unicode"/>
          <w:bCs/>
          <w:sz w:val="24"/>
          <w:szCs w:val="24"/>
          <w:lang w:val="fr-FR"/>
        </w:rPr>
        <w:t xml:space="preserve"> Կոմի</w:t>
      </w:r>
      <w:r w:rsidR="00FB59A6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A672FD" w:rsidRPr="00F07C0C">
        <w:rPr>
          <w:rFonts w:ascii="GHEA Grapalat" w:hAnsi="GHEA Grapalat" w:cs="Arial Unicode"/>
          <w:bCs/>
          <w:sz w:val="24"/>
          <w:szCs w:val="24"/>
          <w:lang w:val="fr-FR"/>
        </w:rPr>
        <w:t>տեի համար պաշտո</w:t>
      </w:r>
      <w:r w:rsidR="00A672FD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նա</w:t>
      </w:r>
      <w:r w:rsidR="00A672FD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A672FD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կան կայքէջի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t xml:space="preserve"> ներդրման խորհրդատվական ծառայութ</w:t>
      </w:r>
      <w:r w:rsidR="00803DEF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յուն</w:t>
      </w:r>
      <w:r w:rsidR="00803DEF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ների ձեռքբերման</w:t>
      </w:r>
      <w:r w:rsidR="00A672FD" w:rsidRPr="00F07C0C">
        <w:rPr>
          <w:rFonts w:ascii="GHEA Grapalat" w:hAnsi="GHEA Grapalat" w:cs="Arial Unicode"/>
          <w:bCs/>
          <w:sz w:val="24"/>
          <w:szCs w:val="24"/>
          <w:lang w:val="fr-FR"/>
        </w:rPr>
        <w:t xml:space="preserve"> (ա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t>ռկա կայքէջի փո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  <w:t>փո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  <w:t xml:space="preserve">խությունը պայմանավորված է </w:t>
      </w:r>
      <w:r w:rsidR="00A672FD" w:rsidRPr="00F07C0C">
        <w:rPr>
          <w:rFonts w:ascii="GHEA Grapalat" w:hAnsi="GHEA Grapalat"/>
          <w:sz w:val="24"/>
          <w:szCs w:val="24"/>
        </w:rPr>
        <w:t>Կ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t>ոմիտեի ռազ</w:t>
      </w:r>
      <w:r w:rsidR="00803DEF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մա</w:t>
      </w:r>
      <w:r w:rsidR="00803DEF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վարական ծրագ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  <w:t>րով սահ</w:t>
      </w:r>
      <w:r w:rsidR="00FB59A6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ման</w:t>
      </w:r>
      <w:r w:rsidR="0041495E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ված` հասարակության հետ դինամիկ հետադարձ կապի հնա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  <w:t>րավո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  <w:t>թյուն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  <w:t>նե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softHyphen/>
        <w:t>րի ընդլայնման ապա</w:t>
      </w:r>
      <w:r w:rsidR="0041495E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հովան անհրաժեշտությամբ), Կոմիտեի համար սեր</w:t>
      </w:r>
      <w:r w:rsidR="009E516A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վե</w:t>
      </w:r>
      <w:r w:rsidR="009E516A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րա</w:t>
      </w:r>
      <w:r w:rsidR="009E516A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յին համա</w:t>
      </w:r>
      <w:r w:rsidR="003C27C4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կար</w:t>
      </w:r>
      <w:r w:rsidR="003C27C4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A672FD" w:rsidRPr="00F07C0C">
        <w:rPr>
          <w:rFonts w:ascii="GHEA Grapalat" w:hAnsi="GHEA Grapalat"/>
          <w:sz w:val="24"/>
          <w:szCs w:val="24"/>
          <w:lang w:val="hy-AM"/>
        </w:rPr>
        <w:t>գի ձեռ</w:t>
      </w:r>
      <w:r w:rsidR="00347CC1" w:rsidRPr="00F07C0C">
        <w:rPr>
          <w:rFonts w:ascii="GHEA Grapalat" w:hAnsi="GHEA Grapalat"/>
          <w:sz w:val="24"/>
          <w:szCs w:val="24"/>
          <w:lang w:val="hy-AM"/>
        </w:rPr>
        <w:t>ք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t>բերման,</w:t>
      </w:r>
      <w:r w:rsidR="00F515AE"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01D4F" w:rsidRPr="00F07C0C">
        <w:rPr>
          <w:rFonts w:ascii="GHEA Grapalat" w:hAnsi="GHEA Grapalat"/>
          <w:sz w:val="24"/>
          <w:szCs w:val="24"/>
          <w:lang w:val="hy-AM"/>
        </w:rPr>
        <w:t>2 հատ արագագործ ցանցային կոմուտատորների ձեռքբերման</w:t>
      </w:r>
      <w:r w:rsidR="003C27C4" w:rsidRPr="00F07C0C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4356" w:rsidRPr="00F07C0C">
        <w:rPr>
          <w:rFonts w:ascii="GHEA Grapalat" w:hAnsi="GHEA Grapalat"/>
          <w:sz w:val="24"/>
          <w:szCs w:val="24"/>
          <w:lang w:val="hy-AM"/>
        </w:rPr>
        <w:t>Կո</w:t>
      </w:r>
      <w:r w:rsidR="009E516A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184356" w:rsidRPr="00F07C0C">
        <w:rPr>
          <w:rFonts w:ascii="GHEA Grapalat" w:hAnsi="GHEA Grapalat"/>
          <w:sz w:val="24"/>
          <w:szCs w:val="24"/>
          <w:lang w:val="hy-AM"/>
        </w:rPr>
        <w:t>մի</w:t>
      </w:r>
      <w:r w:rsidR="009E516A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184356" w:rsidRPr="00F07C0C">
        <w:rPr>
          <w:rFonts w:ascii="GHEA Grapalat" w:hAnsi="GHEA Grapalat"/>
          <w:sz w:val="24"/>
          <w:szCs w:val="24"/>
          <w:lang w:val="hy-AM"/>
        </w:rPr>
        <w:t>տեի համար</w:t>
      </w:r>
      <w:r w:rsidR="00184356" w:rsidRPr="00F07C0C">
        <w:rPr>
          <w:rFonts w:ascii="GHEA Grapalat" w:hAnsi="GHEA Grapalat" w:cs="Sylfaen"/>
          <w:sz w:val="24"/>
          <w:szCs w:val="24"/>
        </w:rPr>
        <w:t xml:space="preserve"> </w:t>
      </w:r>
      <w:r w:rsidR="003C27C4" w:rsidRPr="00F07C0C">
        <w:rPr>
          <w:rFonts w:ascii="GHEA Grapalat" w:hAnsi="GHEA Grapalat" w:cs="Sylfaen"/>
          <w:sz w:val="24"/>
          <w:szCs w:val="24"/>
        </w:rPr>
        <w:t>«ՀՀ արտաքին առևտրի ազգային մեկ պատուհան և ՍԷԿՏ համակարգերի ին</w:t>
      </w:r>
      <w:r w:rsidR="009E516A" w:rsidRPr="00F07C0C">
        <w:rPr>
          <w:rFonts w:ascii="GHEA Grapalat" w:hAnsi="GHEA Grapalat" w:cs="Sylfaen"/>
          <w:sz w:val="24"/>
          <w:szCs w:val="24"/>
        </w:rPr>
        <w:softHyphen/>
      </w:r>
      <w:r w:rsidR="003C27C4" w:rsidRPr="00F07C0C">
        <w:rPr>
          <w:rFonts w:ascii="GHEA Grapalat" w:hAnsi="GHEA Grapalat" w:cs="Sylfaen"/>
          <w:sz w:val="24"/>
          <w:szCs w:val="24"/>
        </w:rPr>
        <w:t>տեգ</w:t>
      </w:r>
      <w:r w:rsidR="009E516A" w:rsidRPr="00F07C0C">
        <w:rPr>
          <w:rFonts w:ascii="GHEA Grapalat" w:hAnsi="GHEA Grapalat" w:cs="Sylfaen"/>
          <w:sz w:val="24"/>
          <w:szCs w:val="24"/>
        </w:rPr>
        <w:softHyphen/>
      </w:r>
      <w:r w:rsidR="003C27C4" w:rsidRPr="00F07C0C">
        <w:rPr>
          <w:rFonts w:ascii="GHEA Grapalat" w:hAnsi="GHEA Grapalat" w:cs="Sylfaen"/>
          <w:sz w:val="24"/>
          <w:szCs w:val="24"/>
        </w:rPr>
        <w:t>րումն ապահովող միջանկյալ ավ</w:t>
      </w:r>
      <w:r w:rsidR="0041495E" w:rsidRPr="00F07C0C">
        <w:rPr>
          <w:rFonts w:ascii="GHEA Grapalat" w:hAnsi="GHEA Grapalat" w:cs="Sylfaen"/>
          <w:sz w:val="24"/>
          <w:szCs w:val="24"/>
        </w:rPr>
        <w:softHyphen/>
      </w:r>
      <w:r w:rsidR="003C27C4" w:rsidRPr="00F07C0C">
        <w:rPr>
          <w:rFonts w:ascii="GHEA Grapalat" w:hAnsi="GHEA Grapalat" w:cs="Sylfaen"/>
          <w:sz w:val="24"/>
          <w:szCs w:val="24"/>
        </w:rPr>
        <w:t>տոմատացված տեղեկատվական համակարգի» ներդրման խորհրդատ</w:t>
      </w:r>
      <w:r w:rsidR="00184356" w:rsidRPr="00F07C0C">
        <w:rPr>
          <w:rFonts w:ascii="GHEA Grapalat" w:hAnsi="GHEA Grapalat" w:cs="Sylfaen"/>
          <w:sz w:val="24"/>
          <w:szCs w:val="24"/>
        </w:rPr>
        <w:softHyphen/>
      </w:r>
      <w:r w:rsidR="003C27C4" w:rsidRPr="00F07C0C">
        <w:rPr>
          <w:rFonts w:ascii="GHEA Grapalat" w:hAnsi="GHEA Grapalat" w:cs="Sylfaen"/>
          <w:sz w:val="24"/>
          <w:szCs w:val="24"/>
        </w:rPr>
        <w:t>վական ծառայու</w:t>
      </w:r>
      <w:r w:rsidR="00FB59A6" w:rsidRPr="00F07C0C">
        <w:rPr>
          <w:rFonts w:ascii="GHEA Grapalat" w:hAnsi="GHEA Grapalat" w:cs="Sylfaen"/>
          <w:sz w:val="24"/>
          <w:szCs w:val="24"/>
        </w:rPr>
        <w:softHyphen/>
      </w:r>
      <w:r w:rsidR="003C27C4" w:rsidRPr="00F07C0C">
        <w:rPr>
          <w:rFonts w:ascii="GHEA Grapalat" w:hAnsi="GHEA Grapalat" w:cs="Sylfaen"/>
          <w:sz w:val="24"/>
          <w:szCs w:val="24"/>
        </w:rPr>
        <w:t>թյունների</w:t>
      </w:r>
      <w:r w:rsidR="003C27C4" w:rsidRPr="00F07C0C">
        <w:rPr>
          <w:rFonts w:ascii="Calibri" w:hAnsi="Calibri" w:cs="Calibri"/>
          <w:sz w:val="24"/>
          <w:szCs w:val="24"/>
        </w:rPr>
        <w:t> </w:t>
      </w:r>
      <w:r w:rsidR="003C27C4" w:rsidRPr="00F07C0C">
        <w:rPr>
          <w:rFonts w:ascii="GHEA Grapalat" w:hAnsi="GHEA Grapalat" w:cs="Sylfaen"/>
          <w:sz w:val="24"/>
          <w:szCs w:val="24"/>
        </w:rPr>
        <w:t xml:space="preserve"> ձեռ</w:t>
      </w:r>
      <w:r w:rsidR="00347CC1" w:rsidRPr="00F07C0C">
        <w:rPr>
          <w:rFonts w:ascii="GHEA Grapalat" w:hAnsi="GHEA Grapalat" w:cs="Sylfaen"/>
          <w:sz w:val="24"/>
          <w:szCs w:val="24"/>
        </w:rPr>
        <w:t>ք</w:t>
      </w:r>
      <w:r w:rsidR="003C27C4" w:rsidRPr="00F07C0C">
        <w:rPr>
          <w:rFonts w:ascii="GHEA Grapalat" w:hAnsi="GHEA Grapalat" w:cs="Sylfaen"/>
          <w:sz w:val="24"/>
          <w:szCs w:val="24"/>
        </w:rPr>
        <w:t>բերման,</w:t>
      </w:r>
      <w:r w:rsidR="00501D4F" w:rsidRPr="00F07C0C">
        <w:rPr>
          <w:rFonts w:ascii="GHEA Grapalat" w:hAnsi="GHEA Grapalat"/>
          <w:sz w:val="24"/>
          <w:szCs w:val="24"/>
        </w:rPr>
        <w:t xml:space="preserve"> </w:t>
      </w:r>
      <w:r w:rsidR="00184356" w:rsidRPr="00F07C0C">
        <w:rPr>
          <w:rFonts w:ascii="GHEA Grapalat" w:hAnsi="GHEA Grapalat" w:cs="Sylfaen"/>
          <w:sz w:val="24"/>
          <w:szCs w:val="24"/>
        </w:rPr>
        <w:t>«Ոչ</w:t>
      </w:r>
      <w:r w:rsidR="00184356" w:rsidRPr="00F07C0C">
        <w:rPr>
          <w:rFonts w:ascii="GHEA Grapalat" w:hAnsi="GHEA Grapalat" w:cs="Sylfaen"/>
          <w:sz w:val="24"/>
          <w:szCs w:val="24"/>
          <w:lang w:val="hy-AM"/>
        </w:rPr>
        <w:t xml:space="preserve"> ռեզիդենտ</w:t>
      </w:r>
      <w:r w:rsidR="00184356" w:rsidRPr="00F07C0C">
        <w:rPr>
          <w:rFonts w:ascii="GHEA Grapalat" w:hAnsi="GHEA Grapalat" w:cs="Sylfaen"/>
          <w:sz w:val="24"/>
          <w:szCs w:val="24"/>
        </w:rPr>
        <w:t xml:space="preserve"> ԱԱՀ վճարողների համար ՀՀ ՊԵԿ էլեկտրոնային ԱԱՀ (e-VAT)» համակարգի ներդրման խորհրդատվական ծառայութ</w:t>
      </w:r>
      <w:r w:rsidR="00184356" w:rsidRPr="00F07C0C">
        <w:rPr>
          <w:rFonts w:ascii="GHEA Grapalat" w:hAnsi="GHEA Grapalat" w:cs="Sylfaen"/>
          <w:sz w:val="24"/>
          <w:szCs w:val="24"/>
        </w:rPr>
        <w:softHyphen/>
        <w:t>յուն</w:t>
      </w:r>
      <w:r w:rsidR="00184356" w:rsidRPr="00F07C0C">
        <w:rPr>
          <w:rFonts w:ascii="GHEA Grapalat" w:hAnsi="GHEA Grapalat" w:cs="Sylfaen"/>
          <w:sz w:val="24"/>
          <w:szCs w:val="24"/>
        </w:rPr>
        <w:softHyphen/>
        <w:t>ների</w:t>
      </w:r>
      <w:r w:rsidR="00184356" w:rsidRPr="00F07C0C">
        <w:rPr>
          <w:rFonts w:ascii="Calibri" w:hAnsi="Calibri" w:cs="Calibri"/>
          <w:sz w:val="24"/>
          <w:szCs w:val="24"/>
        </w:rPr>
        <w:t> </w:t>
      </w:r>
      <w:r w:rsidR="00184356" w:rsidRPr="00F07C0C">
        <w:rPr>
          <w:rFonts w:ascii="GHEA Grapalat" w:hAnsi="GHEA Grapalat" w:cs="Sylfaen"/>
          <w:sz w:val="24"/>
          <w:szCs w:val="24"/>
        </w:rPr>
        <w:t xml:space="preserve"> ձեռ</w:t>
      </w:r>
      <w:r w:rsidR="00347CC1" w:rsidRPr="00F07C0C">
        <w:rPr>
          <w:rFonts w:ascii="GHEA Grapalat" w:hAnsi="GHEA Grapalat" w:cs="Sylfaen"/>
          <w:sz w:val="24"/>
          <w:szCs w:val="24"/>
        </w:rPr>
        <w:t>ք</w:t>
      </w:r>
      <w:r w:rsidR="00184356" w:rsidRPr="00F07C0C">
        <w:rPr>
          <w:rFonts w:ascii="GHEA Grapalat" w:hAnsi="GHEA Grapalat" w:cs="Sylfaen"/>
          <w:sz w:val="24"/>
          <w:szCs w:val="24"/>
        </w:rPr>
        <w:t xml:space="preserve">բերման, </w:t>
      </w:r>
      <w:r w:rsidR="00E4712A" w:rsidRPr="00F07C0C">
        <w:rPr>
          <w:rFonts w:ascii="GHEA Grapalat" w:hAnsi="GHEA Grapalat" w:cs="Sylfaen"/>
          <w:sz w:val="24"/>
          <w:szCs w:val="24"/>
        </w:rPr>
        <w:t>«Ինքնաշխատ ծանուցման համակարգ» միջոցառման</w:t>
      </w:r>
      <w:r w:rsidR="00E4712A" w:rsidRPr="00F07C0C">
        <w:rPr>
          <w:rFonts w:ascii="GHEA Grapalat" w:hAnsi="GHEA Grapalat" w:cs="Sylfaen"/>
          <w:sz w:val="24"/>
          <w:szCs w:val="24"/>
          <w:lang w:val="hy-AM"/>
        </w:rPr>
        <w:t xml:space="preserve"> շրջանակում</w:t>
      </w:r>
      <w:r w:rsidR="00E4712A" w:rsidRPr="00F07C0C">
        <w:rPr>
          <w:rFonts w:ascii="GHEA Grapalat" w:hAnsi="GHEA Grapalat" w:cs="Sylfaen"/>
          <w:sz w:val="24"/>
          <w:szCs w:val="24"/>
        </w:rPr>
        <w:t xml:space="preserve"> ՀՀ պետական եկամուտների կոմիտեի կարիքների համար ինքնաշխատ ծանուցման համակարգում</w:t>
      </w:r>
      <w:r w:rsidR="00E4712A" w:rsidRPr="00F07C0C">
        <w:rPr>
          <w:rFonts w:ascii="GHEA Grapalat" w:hAnsi="GHEA Grapalat" w:cs="Sylfaen"/>
          <w:sz w:val="24"/>
          <w:szCs w:val="24"/>
          <w:lang w:val="hy-AM"/>
        </w:rPr>
        <w:t xml:space="preserve"> ռիսկայնության</w:t>
      </w:r>
      <w:r w:rsidR="00E4712A" w:rsidRPr="00F07C0C">
        <w:rPr>
          <w:rFonts w:ascii="GHEA Grapalat" w:hAnsi="GHEA Grapalat" w:cs="Sylfaen"/>
          <w:sz w:val="24"/>
          <w:szCs w:val="24"/>
        </w:rPr>
        <w:t xml:space="preserve"> գնահատման նոր չափանիշների ծրագրավորման և ներդրման ծառայությունների ձեռքբերման, </w:t>
      </w:r>
      <w:r w:rsidR="00DA52B5" w:rsidRPr="00F07C0C">
        <w:rPr>
          <w:rFonts w:ascii="GHEA Grapalat" w:hAnsi="GHEA Grapalat" w:cs="Sylfaen"/>
          <w:sz w:val="24"/>
          <w:szCs w:val="24"/>
          <w:lang w:val="hy-AM"/>
        </w:rPr>
        <w:lastRenderedPageBreak/>
        <w:t>«Եվրասիական տնտեսական միության օրենսդրության համաձայն, որպես էքսպրես-բեռ փոխադրողի կողմից տեղափոխվող և օրենսդրությամբ սահմանված էքսպրես-բեռների համար ապրանքային հայտարարագրի կամ էքսպրես-բեռների համար ուղևորային մաքսային հայտարարագրի կիրառությամբ հայտարա</w:t>
      </w:r>
      <w:r w:rsidR="00DA52B5" w:rsidRPr="00F07C0C">
        <w:rPr>
          <w:rFonts w:ascii="GHEA Grapalat" w:hAnsi="GHEA Grapalat" w:cs="Sylfaen"/>
          <w:sz w:val="24"/>
          <w:szCs w:val="24"/>
          <w:lang w:val="hy-AM"/>
        </w:rPr>
        <w:softHyphen/>
        <w:t>րագր</w:t>
      </w:r>
      <w:r w:rsidR="00DA52B5" w:rsidRPr="00F07C0C">
        <w:rPr>
          <w:rFonts w:ascii="GHEA Grapalat" w:hAnsi="GHEA Grapalat" w:cs="Sylfaen"/>
          <w:sz w:val="24"/>
          <w:szCs w:val="24"/>
          <w:lang w:val="hy-AM"/>
        </w:rPr>
        <w:softHyphen/>
        <w:t>վող ապրանքների հայտարարագրման» ավտո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="00DA52B5" w:rsidRPr="00F07C0C">
        <w:rPr>
          <w:rFonts w:ascii="GHEA Grapalat" w:hAnsi="GHEA Grapalat" w:cs="Sylfaen"/>
          <w:sz w:val="24"/>
          <w:szCs w:val="24"/>
          <w:lang w:val="hy-AM"/>
        </w:rPr>
        <w:t>մա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="00DA52B5" w:rsidRPr="00F07C0C">
        <w:rPr>
          <w:rFonts w:ascii="GHEA Grapalat" w:hAnsi="GHEA Grapalat" w:cs="Sylfaen"/>
          <w:sz w:val="24"/>
          <w:szCs w:val="24"/>
          <w:lang w:val="hy-AM"/>
        </w:rPr>
        <w:t>տացված տեղեկատվական համակարգի ներդրման խորհրդատվական ծառա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="00DA52B5" w:rsidRPr="00F07C0C">
        <w:rPr>
          <w:rFonts w:ascii="GHEA Grapalat" w:hAnsi="GHEA Grapalat" w:cs="Sylfaen"/>
          <w:sz w:val="24"/>
          <w:szCs w:val="24"/>
          <w:lang w:val="hy-AM"/>
        </w:rPr>
        <w:t>յութ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="00DA52B5" w:rsidRPr="00F07C0C">
        <w:rPr>
          <w:rFonts w:ascii="GHEA Grapalat" w:hAnsi="GHEA Grapalat" w:cs="Sylfaen"/>
          <w:sz w:val="24"/>
          <w:szCs w:val="24"/>
          <w:lang w:val="hy-AM"/>
        </w:rPr>
        <w:t>յուն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="00DA52B5" w:rsidRPr="00F07C0C">
        <w:rPr>
          <w:rFonts w:ascii="GHEA Grapalat" w:hAnsi="GHEA Grapalat" w:cs="Sylfaen"/>
          <w:sz w:val="24"/>
          <w:szCs w:val="24"/>
          <w:lang w:val="hy-AM"/>
        </w:rPr>
        <w:t>նե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="00DA52B5" w:rsidRPr="00F07C0C">
        <w:rPr>
          <w:rFonts w:ascii="GHEA Grapalat" w:hAnsi="GHEA Grapalat" w:cs="Sylfaen"/>
          <w:sz w:val="24"/>
          <w:szCs w:val="24"/>
          <w:lang w:val="hy-AM"/>
        </w:rPr>
        <w:t xml:space="preserve">րի ձեռքբերման, </w:t>
      </w:r>
      <w:r w:rsidR="00500F98" w:rsidRPr="00F07C0C">
        <w:rPr>
          <w:rFonts w:ascii="GHEA Grapalat" w:hAnsi="GHEA Grapalat" w:cs="Sylfaen"/>
          <w:sz w:val="24"/>
          <w:szCs w:val="24"/>
          <w:lang w:val="hy-AM"/>
        </w:rPr>
        <w:t>Կոմիտեի համար սարքերի</w:t>
      </w:r>
      <w:r w:rsidR="00500F98" w:rsidRPr="00F07C0C">
        <w:rPr>
          <w:rFonts w:ascii="Calibri" w:hAnsi="Calibri" w:cs="Calibri"/>
          <w:sz w:val="24"/>
          <w:szCs w:val="24"/>
          <w:lang w:val="hy-AM"/>
        </w:rPr>
        <w:t> </w:t>
      </w:r>
      <w:r w:rsidR="00500F98" w:rsidRPr="00F07C0C">
        <w:rPr>
          <w:rFonts w:ascii="GHEA Grapalat" w:hAnsi="GHEA Grapalat" w:cs="Sylfaen"/>
          <w:sz w:val="24"/>
          <w:szCs w:val="24"/>
          <w:lang w:val="hy-AM"/>
        </w:rPr>
        <w:t xml:space="preserve"> ձեռ</w:t>
      </w:r>
      <w:r w:rsidR="00111A37" w:rsidRPr="00F07C0C">
        <w:rPr>
          <w:rFonts w:ascii="GHEA Grapalat" w:hAnsi="GHEA Grapalat" w:cs="Sylfaen"/>
          <w:sz w:val="24"/>
          <w:szCs w:val="24"/>
          <w:lang w:val="hy-AM"/>
        </w:rPr>
        <w:t>ք</w:t>
      </w:r>
      <w:r w:rsidR="00500F98" w:rsidRPr="00F07C0C">
        <w:rPr>
          <w:rFonts w:ascii="GHEA Grapalat" w:hAnsi="GHEA Grapalat" w:cs="Sylfaen"/>
          <w:sz w:val="24"/>
          <w:szCs w:val="24"/>
          <w:lang w:val="hy-AM"/>
        </w:rPr>
        <w:t xml:space="preserve">բերման, </w:t>
      </w:r>
      <w:r w:rsidR="00F515AE" w:rsidRPr="00F07C0C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="00E406EA" w:rsidRPr="00F07C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67FC" w:rsidRPr="00F07C0C">
        <w:rPr>
          <w:rFonts w:ascii="GHEA Grapalat" w:hAnsi="GHEA Grapalat" w:cs="Sylfaen"/>
          <w:sz w:val="24"/>
          <w:szCs w:val="24"/>
          <w:lang w:val="hy-AM"/>
        </w:rPr>
        <w:t>մի շարք վարչական տա</w:t>
      </w:r>
      <w:r w:rsidR="00FB59A6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CA67FC" w:rsidRPr="00F07C0C">
        <w:rPr>
          <w:rFonts w:ascii="GHEA Grapalat" w:hAnsi="GHEA Grapalat" w:cs="Sylfaen"/>
          <w:sz w:val="24"/>
          <w:szCs w:val="24"/>
          <w:lang w:val="hy-AM"/>
        </w:rPr>
        <w:t>րածք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="00FB59A6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CA67FC" w:rsidRPr="00F07C0C">
        <w:rPr>
          <w:rFonts w:ascii="GHEA Grapalat" w:hAnsi="GHEA Grapalat" w:cs="Sylfaen"/>
          <w:sz w:val="24"/>
          <w:szCs w:val="24"/>
          <w:lang w:val="hy-AM"/>
        </w:rPr>
        <w:t>ներում կառուցման և</w:t>
      </w:r>
      <w:r w:rsidR="00D16A42" w:rsidRPr="00F07C0C">
        <w:rPr>
          <w:rFonts w:ascii="GHEA Grapalat" w:hAnsi="GHEA Grapalat" w:cs="Sylfaen"/>
          <w:sz w:val="24"/>
          <w:szCs w:val="24"/>
          <w:lang w:val="hy-AM"/>
        </w:rPr>
        <w:t xml:space="preserve"> վե</w:t>
      </w:r>
      <w:r w:rsidR="0041495E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F07C0C">
        <w:rPr>
          <w:rFonts w:ascii="GHEA Grapalat" w:hAnsi="GHEA Grapalat" w:cs="Sylfaen"/>
          <w:sz w:val="24"/>
          <w:szCs w:val="24"/>
          <w:lang w:val="hy-AM"/>
        </w:rPr>
        <w:t>րա</w:t>
      </w:r>
      <w:r w:rsidR="00E406EA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F07C0C">
        <w:rPr>
          <w:rFonts w:ascii="GHEA Grapalat" w:hAnsi="GHEA Grapalat" w:cs="Sylfaen"/>
          <w:sz w:val="24"/>
          <w:szCs w:val="24"/>
          <w:lang w:val="hy-AM"/>
        </w:rPr>
        <w:t>նո</w:t>
      </w:r>
      <w:r w:rsidR="00E406EA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F07C0C">
        <w:rPr>
          <w:rFonts w:ascii="GHEA Grapalat" w:hAnsi="GHEA Grapalat" w:cs="Sylfaen"/>
          <w:sz w:val="24"/>
          <w:szCs w:val="24"/>
          <w:lang w:val="hy-AM"/>
        </w:rPr>
        <w:t>րոգ</w:t>
      </w:r>
      <w:r w:rsidR="00E406EA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F07C0C">
        <w:rPr>
          <w:rFonts w:ascii="GHEA Grapalat" w:hAnsi="GHEA Grapalat" w:cs="Sylfaen"/>
          <w:sz w:val="24"/>
          <w:szCs w:val="24"/>
          <w:lang w:val="hy-AM"/>
        </w:rPr>
        <w:t>ման աշխատանքների իրականացման</w:t>
      </w:r>
      <w:r w:rsidR="00F27D42" w:rsidRPr="00F07C0C">
        <w:rPr>
          <w:rFonts w:ascii="GHEA Grapalat" w:hAnsi="GHEA Grapalat" w:cs="Sylfaen"/>
          <w:sz w:val="24"/>
          <w:szCs w:val="24"/>
          <w:lang w:val="hy-AM"/>
        </w:rPr>
        <w:t>, ինչպես նաև Հա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="00F27D42" w:rsidRPr="00F07C0C">
        <w:rPr>
          <w:rFonts w:ascii="GHEA Grapalat" w:hAnsi="GHEA Grapalat" w:cs="Sylfaen"/>
          <w:sz w:val="24"/>
          <w:szCs w:val="24"/>
          <w:lang w:val="hy-AM"/>
        </w:rPr>
        <w:t>րավային մաքսատուն-վար</w:t>
      </w:r>
      <w:r w:rsidR="0041495E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F27D42" w:rsidRPr="00F07C0C">
        <w:rPr>
          <w:rFonts w:ascii="GHEA Grapalat" w:hAnsi="GHEA Grapalat" w:cs="Sylfaen"/>
          <w:sz w:val="24"/>
          <w:szCs w:val="24"/>
          <w:lang w:val="hy-AM"/>
        </w:rPr>
        <w:t>չության Մեղրիի մաքսային կետ-բաժնի արդիականացման</w:t>
      </w:r>
      <w:r w:rsidR="005D3442">
        <w:rPr>
          <w:rFonts w:ascii="GHEA Grapalat" w:hAnsi="GHEA Grapalat" w:cs="Sylfaen"/>
          <w:sz w:val="24"/>
          <w:szCs w:val="24"/>
        </w:rPr>
        <w:t xml:space="preserve"> և</w:t>
      </w:r>
      <w:r w:rsidR="00F27D42" w:rsidRPr="00F07C0C">
        <w:rPr>
          <w:rFonts w:ascii="GHEA Grapalat" w:hAnsi="GHEA Grapalat" w:cs="Sylfaen"/>
          <w:sz w:val="24"/>
          <w:szCs w:val="24"/>
          <w:lang w:val="hy-AM"/>
        </w:rPr>
        <w:t xml:space="preserve"> վերա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="00F27D42" w:rsidRPr="00F07C0C">
        <w:rPr>
          <w:rFonts w:ascii="GHEA Grapalat" w:hAnsi="GHEA Grapalat" w:cs="Sylfaen"/>
          <w:sz w:val="24"/>
          <w:szCs w:val="24"/>
          <w:lang w:val="hy-AM"/>
        </w:rPr>
        <w:t>կա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="00F27D42" w:rsidRPr="00F07C0C">
        <w:rPr>
          <w:rFonts w:ascii="GHEA Grapalat" w:hAnsi="GHEA Grapalat" w:cs="Sylfaen"/>
          <w:sz w:val="24"/>
          <w:szCs w:val="24"/>
          <w:lang w:val="hy-AM"/>
        </w:rPr>
        <w:t>ռուց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="00F27D42" w:rsidRPr="00F07C0C">
        <w:rPr>
          <w:rFonts w:ascii="GHEA Grapalat" w:hAnsi="GHEA Grapalat" w:cs="Sylfaen"/>
          <w:sz w:val="24"/>
          <w:szCs w:val="24"/>
          <w:lang w:val="hy-AM"/>
        </w:rPr>
        <w:t>ման ծրագրի իրա</w:t>
      </w:r>
      <w:r w:rsidR="0041495E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F27D42" w:rsidRPr="00F07C0C">
        <w:rPr>
          <w:rFonts w:ascii="GHEA Grapalat" w:hAnsi="GHEA Grapalat" w:cs="Sylfaen"/>
          <w:sz w:val="24"/>
          <w:szCs w:val="24"/>
          <w:lang w:val="hy-AM"/>
        </w:rPr>
        <w:t>կա</w:t>
      </w:r>
      <w:r w:rsidR="0041495E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F27D42" w:rsidRPr="00F07C0C">
        <w:rPr>
          <w:rFonts w:ascii="GHEA Grapalat" w:hAnsi="GHEA Grapalat" w:cs="Sylfaen"/>
          <w:sz w:val="24"/>
          <w:szCs w:val="24"/>
          <w:lang w:val="hy-AM"/>
        </w:rPr>
        <w:t>նաց</w:t>
      </w:r>
      <w:r w:rsidR="0041495E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F27D42" w:rsidRPr="00F07C0C">
        <w:rPr>
          <w:rFonts w:ascii="GHEA Grapalat" w:hAnsi="GHEA Grapalat" w:cs="Sylfaen"/>
          <w:sz w:val="24"/>
          <w:szCs w:val="24"/>
          <w:lang w:val="hy-AM"/>
        </w:rPr>
        <w:t>ման նախագծով նախատեսնված ֆիզիկական անձին պատկանող 0.14484 հա հողամասի ձեռք</w:t>
      </w:r>
      <w:r w:rsidR="0041495E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F27D42" w:rsidRPr="00F07C0C">
        <w:rPr>
          <w:rFonts w:ascii="GHEA Grapalat" w:hAnsi="GHEA Grapalat" w:cs="Sylfaen"/>
          <w:sz w:val="24"/>
          <w:szCs w:val="24"/>
          <w:lang w:val="hy-AM"/>
        </w:rPr>
        <w:t>բերման</w:t>
      </w:r>
      <w:r w:rsidR="00302801" w:rsidRPr="00F07C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A42" w:rsidRPr="00F07C0C">
        <w:rPr>
          <w:rFonts w:ascii="GHEA Grapalat" w:hAnsi="GHEA Grapalat" w:cs="Sylfaen"/>
          <w:sz w:val="24"/>
          <w:szCs w:val="24"/>
          <w:lang w:val="hy-AM"/>
        </w:rPr>
        <w:t>անհրաժեշ</w:t>
      </w:r>
      <w:r w:rsidR="00FB59A6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F07C0C">
        <w:rPr>
          <w:rFonts w:ascii="GHEA Grapalat" w:hAnsi="GHEA Grapalat" w:cs="Sylfaen"/>
          <w:sz w:val="24"/>
          <w:szCs w:val="24"/>
          <w:lang w:val="hy-AM"/>
        </w:rPr>
        <w:t>տու</w:t>
      </w:r>
      <w:r w:rsidR="00FB59A6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F07C0C">
        <w:rPr>
          <w:rFonts w:ascii="GHEA Grapalat" w:hAnsi="GHEA Grapalat" w:cs="Sylfaen"/>
          <w:sz w:val="24"/>
          <w:szCs w:val="24"/>
          <w:lang w:val="hy-AM"/>
        </w:rPr>
        <w:t>թյամբ։</w:t>
      </w:r>
    </w:p>
    <w:p w14:paraId="459B9E22" w14:textId="6E85B99D" w:rsidR="000B0C99" w:rsidRPr="00F07C0C" w:rsidRDefault="000B0C99" w:rsidP="009D2A93">
      <w:pPr>
        <w:spacing w:line="360" w:lineRule="auto"/>
        <w:ind w:firstLine="720"/>
        <w:jc w:val="both"/>
        <w:rPr>
          <w:rFonts w:ascii="GHEA Grapalat" w:eastAsia="Calibri" w:hAnsi="GHEA Grapalat" w:cs="Arial Unicode"/>
          <w:bCs/>
          <w:sz w:val="24"/>
          <w:szCs w:val="24"/>
          <w:lang w:eastAsia="en-US"/>
        </w:rPr>
      </w:pPr>
    </w:p>
    <w:p w14:paraId="70C9DBED" w14:textId="77777777" w:rsidR="00E82984" w:rsidRPr="00F07C0C" w:rsidRDefault="00E82984" w:rsidP="009D2A93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F07C0C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hy-AM"/>
        </w:rPr>
        <w:t>իրավիճակը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hy-AM"/>
        </w:rPr>
        <w:t>և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իրավական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</w:t>
      </w:r>
      <w:r w:rsidRPr="00F07C0C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F07C0C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</w:p>
    <w:p w14:paraId="1EDB0D7A" w14:textId="67624D1A" w:rsidR="00C77668" w:rsidRPr="00F07C0C" w:rsidRDefault="005D3442" w:rsidP="00C77668">
      <w:pPr>
        <w:spacing w:line="360" w:lineRule="auto"/>
        <w:ind w:left="75" w:firstLine="351"/>
        <w:jc w:val="both"/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</w:pPr>
      <w:r>
        <w:rPr>
          <w:rFonts w:ascii="GHEA Grapalat" w:hAnsi="GHEA Grapalat" w:cs="Arial Unicode"/>
          <w:bCs/>
          <w:sz w:val="24"/>
          <w:szCs w:val="24"/>
          <w:lang w:val="fr-FR"/>
        </w:rPr>
        <w:t>ա)</w:t>
      </w:r>
      <w:r w:rsidR="00C77668" w:rsidRPr="00F07C0C">
        <w:rPr>
          <w:rFonts w:ascii="GHEA Grapalat" w:hAnsi="GHEA Grapalat" w:cs="Arial Unicode"/>
          <w:bCs/>
          <w:sz w:val="24"/>
          <w:szCs w:val="24"/>
          <w:lang w:val="fr-FR"/>
        </w:rPr>
        <w:t xml:space="preserve"> Կ</w:t>
      </w:r>
      <w:r w:rsidR="00C77668"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 xml:space="preserve">ոմիտեի թվով 6 վարչական շենքերի վերանորոգման աշխատանքներն սկսվել են 2021 թվականին, սակայն մի շարք պատճառներով դրանք ավարտին չեն հասցվել՝ եղանակային պայմանների և ժամանակի սղության պատճառով, քանի որ 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t xml:space="preserve">Արարատյան 90 հասցեում գտնվող 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Կ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eastAsia="en-US"/>
        </w:rPr>
        <w:t>ո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af-ZA" w:eastAsia="en-US"/>
        </w:rPr>
        <w:softHyphen/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eastAsia="en-US"/>
        </w:rPr>
        <w:t>մի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af-ZA" w:eastAsia="en-US"/>
        </w:rPr>
        <w:softHyphen/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eastAsia="en-US"/>
        </w:rPr>
        <w:t>տեի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շինության կապիտալ 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t>վերանորոգման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համար 20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08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2021թ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կնքված թիվ ՊԵԿ-ԲՄԱՇՁԲ-21/3 պայմանագրով նախատեսված աշխատանքների համար գումար հատ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softHyphen/>
        <w:t>կաց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softHyphen/>
        <w:t>վել է 16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11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2021թ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կնքված թիվ 1 համաձայնագրով, 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t xml:space="preserve"> Դեղատան 3 հասցեում գտնվող վարչական շեն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քի վերանորոգման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համար 25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10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2021թ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կնքված թիվ ՊԵԿ-ԲՄԱՇՁԲ-21/4 պայմանագրով նախա</w:t>
      </w:r>
      <w:r w:rsidR="00AA13EA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softHyphen/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տեսված աշխատանքների համար գումար հատկացվել է 08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11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2021թ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կնքված թիվ 1 համա</w:t>
      </w:r>
      <w:r w:rsidR="00AA13EA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softHyphen/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ձայ</w:t>
      </w:r>
      <w:r w:rsidR="00AA13EA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softHyphen/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նագ</w:t>
      </w:r>
      <w:r w:rsidR="00AA13EA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softHyphen/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րով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t>, Երևան քաղաքի Կոմի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տա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սի պողոտայի թիվ 35 հասցեում գտնվող վար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չա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կան շենքի կիսանկուղային հարկի տա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րած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քում ճաշարանի վերակառուցման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համար 29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06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2021թ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կնքված թիվ ՊԵԿ-ԳՀԱՇՁԲ-2021/2 պայմանագրով նախատեսված աշխատանք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softHyphen/>
        <w:t>նե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softHyphen/>
        <w:t>րի համար գումար հատկացվել է 26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10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2021թ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կնքված թիվ 1 համաձայնագրով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t>, Երևան քաղաքի Ծովակալ Իսակովի պողոտա թիվ 10 հասցեում գտնվող վարչական շենքի վերանո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րոգ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ման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համար թիվ ՊԵԿ-ԳՀԱՇՁԲ-21/11 պայ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softHyphen/>
        <w:t>մանագիրը կնքվել է 28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10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2021թ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-ին, 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t>Արևմտյան մաք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սատուն-վարչության Երևան քաղաքի, Երևան 42 հասցեում գտնվող վարչական շենքի տա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րած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 xml:space="preserve">քի վերանորոգման 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համար թիվ ՊԵԿ-ԳՀԱՇՁԲ-21/12 պայմանագիրը կնքվել է 29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11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2021թ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-ին և Կ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eastAsia="en-US"/>
        </w:rPr>
        <w:t>ոմիտեի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t xml:space="preserve"> Հարավային մաք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>սա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softHyphen/>
        <w:t xml:space="preserve">տուն-վարչության 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տարածքում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fr-FR" w:eastAsia="en-US"/>
        </w:rPr>
        <w:t xml:space="preserve"> վերանորոգման 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համար 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lastRenderedPageBreak/>
        <w:t>25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11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2021թ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կնքված թիվ ՊԵԿ-ՀԲՄ-ԱՇՁԲ-21/1 պայմանագրով նախատեսված աշխատանք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softHyphen/>
        <w:t>նե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softHyphen/>
        <w:t>րի համար գումար հատկացվել է 08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12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2021թ</w:t>
      </w:r>
      <w:r w:rsidR="00C77668" w:rsidRPr="00F07C0C">
        <w:rPr>
          <w:rFonts w:ascii="Cambria Math" w:eastAsiaTheme="minorHAnsi" w:hAnsi="Cambria Math" w:cs="Cambria Math"/>
          <w:bCs/>
          <w:noProof/>
          <w:sz w:val="24"/>
          <w:szCs w:val="24"/>
          <w:lang w:val="hy-AM" w:eastAsia="en-US"/>
        </w:rPr>
        <w:t>․</w:t>
      </w:r>
      <w:r w:rsidR="00C77668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 xml:space="preserve"> կնքված թիվ 1 համաձայնագրով։</w:t>
      </w:r>
    </w:p>
    <w:p w14:paraId="54A0C6B4" w14:textId="77777777" w:rsidR="00C77668" w:rsidRPr="00F07C0C" w:rsidRDefault="00C77668" w:rsidP="00C77668">
      <w:pPr>
        <w:spacing w:line="360" w:lineRule="auto"/>
        <w:ind w:left="75" w:firstLine="351"/>
        <w:jc w:val="both"/>
        <w:rPr>
          <w:rFonts w:ascii="GHEA Grapalat" w:hAnsi="GHEA Grapalat"/>
          <w:sz w:val="24"/>
          <w:szCs w:val="24"/>
          <w:lang w:val="hy-AM"/>
        </w:rPr>
      </w:pPr>
      <w:r w:rsidRPr="00F07C0C">
        <w:rPr>
          <w:rFonts w:ascii="GHEA Grapalat" w:hAnsi="GHEA Grapalat"/>
          <w:sz w:val="24"/>
          <w:szCs w:val="24"/>
          <w:lang w:val="hy-AM"/>
        </w:rPr>
        <w:t>Միաժամանակ, 2022 թվականին նախատեսվում է իրականացնել Արևելյան մաքսատուն-վար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չության Գոգա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վան-Պրիվոլնոյեի մաքսային կետ-բաժնի, Բագրատաշենի մաքսային կետ-բաժնի տա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րածք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ներում 100 տոննա կշռողականությամբ ավտոմոբիլային կշեռքների կառուցման աշ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խա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տանք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 xml:space="preserve">ներ: 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t>Հարավային մաքսատուն-վարչության</w:t>
      </w:r>
      <w:r w:rsidRPr="00F07C0C">
        <w:rPr>
          <w:rFonts w:ascii="GHEA Grapalat" w:hAnsi="GHEA Grapalat" w:cs="Arial Unicode"/>
          <w:bCs/>
          <w:sz w:val="24"/>
          <w:szCs w:val="24"/>
          <w:lang w:val="hy-AM"/>
        </w:rPr>
        <w:t xml:space="preserve"> Մեղրիի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t xml:space="preserve"> մաքսային կետ-բաժնի առդիա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կա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նացման վե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րա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կառուցման ծրագրի իրականացման նախագծով՝ մաքսակետ տրանս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պոր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տա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յին միջոցների ելքն ու մուտքն անվտանգ ապահովելու նպատակով նախատեսվում է ընդլայնել տա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րածքը  ֆիզիկական անձին պատկանող 0.14484 հա հողամասի ձեռքբերմամբ</w:t>
      </w:r>
      <w:r w:rsidRPr="00F07C0C">
        <w:rPr>
          <w:rFonts w:ascii="GHEA Grapalat" w:hAnsi="GHEA Grapalat" w:cs="Calibri"/>
          <w:bCs/>
          <w:sz w:val="24"/>
          <w:szCs w:val="24"/>
          <w:lang w:val="fr-FR"/>
        </w:rPr>
        <w:t>: Ձեռքբերվող հողամասը գտնվում է ՀՀ Սյունիքի մարզի Մեղրի համայնքի Կարճևան բնակավայրում, որը սեփականության իրավունքով պատկանում է քաղաքացի Ալիկ Հովհաննեսի Սարգսյանին: Հողամասը գյուղատնտեսական նպատակային նշանակության է: Համապատասխան արտո</w:t>
      </w:r>
      <w:r w:rsidRPr="00F07C0C">
        <w:rPr>
          <w:rFonts w:ascii="GHEA Grapalat" w:hAnsi="GHEA Grapalat" w:cs="Calibri"/>
          <w:bCs/>
          <w:sz w:val="24"/>
          <w:szCs w:val="24"/>
          <w:lang w:val="fr-FR"/>
        </w:rPr>
        <w:softHyphen/>
        <w:t>նա</w:t>
      </w:r>
      <w:r w:rsidRPr="00F07C0C">
        <w:rPr>
          <w:rFonts w:ascii="GHEA Grapalat" w:hAnsi="GHEA Grapalat" w:cs="Calibri"/>
          <w:bCs/>
          <w:sz w:val="24"/>
          <w:szCs w:val="24"/>
          <w:lang w:val="fr-FR"/>
        </w:rPr>
        <w:softHyphen/>
        <w:t>գիր ունեցող անկախ փորձագետի կողմից հողամասը գնահատվել է:</w:t>
      </w:r>
    </w:p>
    <w:p w14:paraId="0A040D26" w14:textId="5B4FC8E6" w:rsidR="00302801" w:rsidRPr="00F07C0C" w:rsidRDefault="00302801" w:rsidP="00C77668">
      <w:pPr>
        <w:spacing w:line="360" w:lineRule="auto"/>
        <w:ind w:left="75" w:firstLine="351"/>
        <w:jc w:val="both"/>
        <w:rPr>
          <w:rFonts w:ascii="GHEA Grapalat" w:hAnsi="GHEA Grapalat" w:cs="Arial Unicode"/>
          <w:bCs/>
          <w:sz w:val="24"/>
          <w:szCs w:val="24"/>
          <w:lang w:val="fr-FR"/>
        </w:rPr>
      </w:pP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t>բ) Յուրաքանչյուր պետական գերատեսչության համար առաջնային կարևորություն ունեն հաղորդակցությունը և հետադարձ կապը հանրության հետ: Դրանք կարևոր և շարունակական գործընթացներ են, որտեղ գործիքներն ու տեխնոլոգիաները փոխվում են ժամանակին համըն</w:t>
      </w:r>
      <w:r w:rsidR="007D356A"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t xml:space="preserve">թաց։ Տեղեկատվական տեխնոլոգիաների արագ զարգացմանը զուգահեռ՝ փոխվում են նաև կայքերին առաջադրվող տեխնիկական պահանջները: </w:t>
      </w:r>
    </w:p>
    <w:p w14:paraId="587932CF" w14:textId="49E26192" w:rsidR="00302801" w:rsidRPr="00F07C0C" w:rsidRDefault="00302801" w:rsidP="009D2A93">
      <w:pPr>
        <w:autoSpaceDE w:val="0"/>
        <w:autoSpaceDN w:val="0"/>
        <w:adjustRightInd w:val="0"/>
        <w:spacing w:line="360" w:lineRule="auto"/>
        <w:ind w:right="-64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07C0C">
        <w:rPr>
          <w:rFonts w:ascii="GHEA Grapalat" w:hAnsi="GHEA Grapalat" w:cs="Arial"/>
          <w:sz w:val="24"/>
          <w:szCs w:val="24"/>
          <w:lang w:val="hy-AM"/>
        </w:rPr>
        <w:t>Հաշվի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առնելով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կառույցի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ոլորտային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առանձնահատկությունը և կայքից օգտվողների լայն շրջանակը` չափազանց կարևոր է </w:t>
      </w:r>
      <w:r w:rsidR="005B5BC4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val="hy-AM" w:eastAsia="en-US"/>
        </w:rPr>
        <w:t>Կ</w:t>
      </w:r>
      <w:r w:rsidR="005B5BC4" w:rsidRPr="00F07C0C">
        <w:rPr>
          <w:rFonts w:ascii="GHEA Grapalat" w:eastAsiaTheme="minorHAnsi" w:hAnsi="GHEA Grapalat" w:cs="Arial Unicode"/>
          <w:bCs/>
          <w:noProof/>
          <w:sz w:val="24"/>
          <w:szCs w:val="24"/>
          <w:lang w:eastAsia="en-US"/>
        </w:rPr>
        <w:t>ոմիտեի</w:t>
      </w:r>
      <w:r w:rsidR="005B5BC4"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/>
          <w:sz w:val="24"/>
          <w:szCs w:val="24"/>
          <w:lang w:val="hy-AM"/>
        </w:rPr>
        <w:t>պաշտոնական կայքը այնպիսի տեխնիկական հնարավորություններով արդիականացնելը, որոնք ավելի բարենպաստ պայմաններ կստեղծեն թե՛ համակարգի աշխատանքների կազմակերպման, և թե՛ ոլորտի ծառայությունների հետ քաղաքացիների շփման համար:</w:t>
      </w:r>
    </w:p>
    <w:p w14:paraId="3C9F1E65" w14:textId="152BDFF1" w:rsidR="00302801" w:rsidRPr="00F07C0C" w:rsidRDefault="00302801" w:rsidP="009D2A93">
      <w:pPr>
        <w:autoSpaceDE w:val="0"/>
        <w:autoSpaceDN w:val="0"/>
        <w:adjustRightInd w:val="0"/>
        <w:spacing w:line="360" w:lineRule="auto"/>
        <w:ind w:right="-64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07C0C"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է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առաջանում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կոմիտեին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առնչվող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և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կայքում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առկա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ծա</w:t>
      </w:r>
      <w:r w:rsidR="00C42B79" w:rsidRPr="00F07C0C">
        <w:rPr>
          <w:rFonts w:ascii="GHEA Grapalat" w:hAnsi="GHEA Grapalat" w:cs="Arial"/>
          <w:sz w:val="24"/>
          <w:szCs w:val="24"/>
          <w:lang w:val="hy-AM"/>
        </w:rPr>
        <w:softHyphen/>
      </w:r>
      <w:r w:rsidRPr="00F07C0C">
        <w:rPr>
          <w:rFonts w:ascii="GHEA Grapalat" w:hAnsi="GHEA Grapalat" w:cs="Arial"/>
          <w:sz w:val="24"/>
          <w:szCs w:val="24"/>
          <w:lang w:val="hy-AM"/>
        </w:rPr>
        <w:t>ռա</w:t>
      </w:r>
      <w:r w:rsidR="00C42B79" w:rsidRPr="00F07C0C">
        <w:rPr>
          <w:rFonts w:ascii="GHEA Grapalat" w:hAnsi="GHEA Grapalat" w:cs="Arial"/>
          <w:sz w:val="24"/>
          <w:szCs w:val="24"/>
          <w:lang w:val="hy-AM"/>
        </w:rPr>
        <w:softHyphen/>
      </w:r>
      <w:r w:rsidRPr="00F07C0C">
        <w:rPr>
          <w:rFonts w:ascii="GHEA Grapalat" w:hAnsi="GHEA Grapalat" w:cs="Arial"/>
          <w:sz w:val="24"/>
          <w:szCs w:val="24"/>
          <w:lang w:val="hy-AM"/>
        </w:rPr>
        <w:t>յություններն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ու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հնարավորությունները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հանրության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բոլոր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շերտերի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դարձնել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հասա</w:t>
      </w:r>
      <w:r w:rsidR="00CA67FC" w:rsidRPr="00F07C0C">
        <w:rPr>
          <w:rFonts w:ascii="GHEA Grapalat" w:hAnsi="GHEA Grapalat" w:cs="Arial"/>
          <w:sz w:val="24"/>
          <w:szCs w:val="24"/>
          <w:lang w:val="hy-AM"/>
        </w:rPr>
        <w:softHyphen/>
      </w:r>
      <w:r w:rsidRPr="00F07C0C">
        <w:rPr>
          <w:rFonts w:ascii="GHEA Grapalat" w:hAnsi="GHEA Grapalat" w:cs="Arial"/>
          <w:sz w:val="24"/>
          <w:szCs w:val="24"/>
          <w:lang w:val="hy-AM"/>
        </w:rPr>
        <w:t>նե</w:t>
      </w:r>
      <w:r w:rsidR="00CA67FC" w:rsidRPr="00F07C0C">
        <w:rPr>
          <w:rFonts w:ascii="GHEA Grapalat" w:hAnsi="GHEA Grapalat" w:cs="Arial"/>
          <w:sz w:val="24"/>
          <w:szCs w:val="24"/>
          <w:lang w:val="hy-AM"/>
        </w:rPr>
        <w:softHyphen/>
      </w:r>
      <w:r w:rsidRPr="00F07C0C">
        <w:rPr>
          <w:rFonts w:ascii="GHEA Grapalat" w:hAnsi="GHEA Grapalat" w:cs="Arial"/>
          <w:sz w:val="24"/>
          <w:szCs w:val="24"/>
          <w:lang w:val="hy-AM"/>
        </w:rPr>
        <w:t>լի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07C0C">
        <w:rPr>
          <w:rFonts w:ascii="GHEA Grapalat" w:hAnsi="GHEA Grapalat" w:cs="Arial"/>
          <w:sz w:val="24"/>
          <w:szCs w:val="24"/>
          <w:lang w:val="hy-AM"/>
        </w:rPr>
        <w:t>գրավիչ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և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տեսանկյունից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մատչելի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F07C0C">
        <w:rPr>
          <w:rFonts w:ascii="GHEA Grapalat" w:hAnsi="GHEA Grapalat" w:cs="Arial"/>
          <w:sz w:val="24"/>
          <w:szCs w:val="24"/>
          <w:lang w:val="hy-AM"/>
        </w:rPr>
        <w:t>Կարևոր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է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Arial"/>
          <w:sz w:val="24"/>
          <w:szCs w:val="24"/>
          <w:lang w:val="hy-AM"/>
        </w:rPr>
        <w:t>նոր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կայքում ապա</w:t>
      </w:r>
      <w:r w:rsidR="00F515AE" w:rsidRPr="00F07C0C">
        <w:rPr>
          <w:rFonts w:ascii="GHEA Grapalat" w:hAnsi="GHEA Grapalat"/>
          <w:sz w:val="24"/>
          <w:szCs w:val="24"/>
          <w:lang w:val="hy-AM"/>
        </w:rPr>
        <w:softHyphen/>
      </w:r>
      <w:r w:rsidRPr="00F07C0C">
        <w:rPr>
          <w:rFonts w:ascii="GHEA Grapalat" w:hAnsi="GHEA Grapalat"/>
          <w:sz w:val="24"/>
          <w:szCs w:val="24"/>
          <w:lang w:val="hy-AM"/>
        </w:rPr>
        <w:t>հո</w:t>
      </w:r>
      <w:r w:rsidR="00F515AE" w:rsidRPr="00F07C0C">
        <w:rPr>
          <w:rFonts w:ascii="GHEA Grapalat" w:hAnsi="GHEA Grapalat"/>
          <w:sz w:val="24"/>
          <w:szCs w:val="24"/>
          <w:lang w:val="hy-AM"/>
        </w:rPr>
        <w:softHyphen/>
      </w:r>
      <w:r w:rsidRPr="00F07C0C">
        <w:rPr>
          <w:rFonts w:ascii="GHEA Grapalat" w:hAnsi="GHEA Grapalat"/>
          <w:sz w:val="24"/>
          <w:szCs w:val="24"/>
          <w:lang w:val="hy-AM"/>
        </w:rPr>
        <w:t>վել կայքը սպասարկողների համար առավել հարմարավետ գործիքների կիրառում` հնա</w:t>
      </w:r>
      <w:r w:rsidR="00F515AE" w:rsidRPr="00F07C0C">
        <w:rPr>
          <w:rFonts w:ascii="GHEA Grapalat" w:hAnsi="GHEA Grapalat"/>
          <w:sz w:val="24"/>
          <w:szCs w:val="24"/>
          <w:lang w:val="hy-AM"/>
        </w:rPr>
        <w:softHyphen/>
      </w:r>
      <w:r w:rsidRPr="00F07C0C">
        <w:rPr>
          <w:rFonts w:ascii="GHEA Grapalat" w:hAnsi="GHEA Grapalat"/>
          <w:sz w:val="24"/>
          <w:szCs w:val="24"/>
          <w:lang w:val="hy-AM"/>
        </w:rPr>
        <w:t>րա</w:t>
      </w:r>
      <w:r w:rsidR="00F515AE" w:rsidRPr="00F07C0C">
        <w:rPr>
          <w:rFonts w:ascii="GHEA Grapalat" w:hAnsi="GHEA Grapalat"/>
          <w:sz w:val="24"/>
          <w:szCs w:val="24"/>
          <w:lang w:val="hy-AM"/>
        </w:rPr>
        <w:softHyphen/>
      </w:r>
      <w:r w:rsidRPr="00F07C0C">
        <w:rPr>
          <w:rFonts w:ascii="GHEA Grapalat" w:hAnsi="GHEA Grapalat"/>
          <w:sz w:val="24"/>
          <w:szCs w:val="24"/>
          <w:lang w:val="hy-AM"/>
        </w:rPr>
        <w:t>վո</w:t>
      </w:r>
      <w:r w:rsidR="00C42B79" w:rsidRPr="00F07C0C">
        <w:rPr>
          <w:rFonts w:ascii="GHEA Grapalat" w:hAnsi="GHEA Grapalat"/>
          <w:sz w:val="24"/>
          <w:szCs w:val="24"/>
          <w:lang w:val="hy-AM"/>
        </w:rPr>
        <w:softHyphen/>
      </w:r>
      <w:r w:rsidRPr="00F07C0C">
        <w:rPr>
          <w:rFonts w:ascii="GHEA Grapalat" w:hAnsi="GHEA Grapalat"/>
          <w:sz w:val="24"/>
          <w:szCs w:val="24"/>
          <w:lang w:val="hy-AM"/>
        </w:rPr>
        <w:t>րինս կրճատելով քայլերը և փաստաթղթաշրջանառությունը:</w:t>
      </w:r>
    </w:p>
    <w:p w14:paraId="3F5DD172" w14:textId="26797B31" w:rsidR="00302801" w:rsidRPr="00F07C0C" w:rsidRDefault="00302801" w:rsidP="009D2A93">
      <w:pPr>
        <w:autoSpaceDE w:val="0"/>
        <w:autoSpaceDN w:val="0"/>
        <w:adjustRightInd w:val="0"/>
        <w:spacing w:line="360" w:lineRule="auto"/>
        <w:ind w:right="-6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07C0C">
        <w:rPr>
          <w:rFonts w:ascii="GHEA Grapalat" w:hAnsi="GHEA Grapalat" w:cs="Arial"/>
          <w:sz w:val="24"/>
          <w:szCs w:val="24"/>
          <w:lang w:val="hy-AM"/>
        </w:rPr>
        <w:lastRenderedPageBreak/>
        <w:t>Այսպիսով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, անհրաժեշտություն է առաջացել փոփոխելու </w:t>
      </w:r>
      <w:r w:rsidR="009E516A" w:rsidRPr="00F07C0C">
        <w:rPr>
          <w:rFonts w:ascii="GHEA Grapalat" w:hAnsi="GHEA Grapalat"/>
          <w:sz w:val="24"/>
          <w:szCs w:val="24"/>
        </w:rPr>
        <w:t>Կոմիտեի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պաշտոնական կայքէջը՝ ձեռք բերելով նոր կայքէջի ներդրման խորհրդատվական ծա</w:t>
      </w:r>
      <w:r w:rsidR="00F515AE" w:rsidRPr="00F07C0C">
        <w:rPr>
          <w:rFonts w:ascii="GHEA Grapalat" w:hAnsi="GHEA Grapalat"/>
          <w:sz w:val="24"/>
          <w:szCs w:val="24"/>
          <w:lang w:val="hy-AM"/>
        </w:rPr>
        <w:softHyphen/>
      </w:r>
      <w:r w:rsidRPr="00F07C0C">
        <w:rPr>
          <w:rFonts w:ascii="GHEA Grapalat" w:hAnsi="GHEA Grapalat"/>
          <w:sz w:val="24"/>
          <w:szCs w:val="24"/>
          <w:lang w:val="hy-AM"/>
        </w:rPr>
        <w:t>ռա</w:t>
      </w:r>
      <w:r w:rsidR="00F515AE" w:rsidRPr="00F07C0C">
        <w:rPr>
          <w:rFonts w:ascii="GHEA Grapalat" w:hAnsi="GHEA Grapalat"/>
          <w:sz w:val="24"/>
          <w:szCs w:val="24"/>
          <w:lang w:val="hy-AM"/>
        </w:rPr>
        <w:softHyphen/>
      </w:r>
      <w:r w:rsidRPr="00F07C0C">
        <w:rPr>
          <w:rFonts w:ascii="GHEA Grapalat" w:hAnsi="GHEA Grapalat"/>
          <w:sz w:val="24"/>
          <w:szCs w:val="24"/>
          <w:lang w:val="hy-AM"/>
        </w:rPr>
        <w:t>յու</w:t>
      </w:r>
      <w:r w:rsidR="00C42B79" w:rsidRPr="00F07C0C">
        <w:rPr>
          <w:rFonts w:ascii="GHEA Grapalat" w:hAnsi="GHEA Grapalat"/>
          <w:sz w:val="24"/>
          <w:szCs w:val="24"/>
          <w:lang w:val="hy-AM"/>
        </w:rPr>
        <w:softHyphen/>
      </w:r>
      <w:r w:rsidRPr="00F07C0C">
        <w:rPr>
          <w:rFonts w:ascii="GHEA Grapalat" w:hAnsi="GHEA Grapalat"/>
          <w:sz w:val="24"/>
          <w:szCs w:val="24"/>
          <w:lang w:val="hy-AM"/>
        </w:rPr>
        <w:t xml:space="preserve">թյուններ: </w:t>
      </w:r>
    </w:p>
    <w:p w14:paraId="2A133A3D" w14:textId="09F26177" w:rsidR="009E516A" w:rsidRPr="00F07C0C" w:rsidRDefault="009E516A" w:rsidP="009D2A93">
      <w:pPr>
        <w:autoSpaceDE w:val="0"/>
        <w:autoSpaceDN w:val="0"/>
        <w:adjustRightInd w:val="0"/>
        <w:spacing w:line="360" w:lineRule="auto"/>
        <w:ind w:right="-64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07C0C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Pr="00F07C0C">
        <w:rPr>
          <w:rFonts w:ascii="Calibri" w:hAnsi="Calibri" w:cs="Calibri"/>
          <w:sz w:val="24"/>
          <w:szCs w:val="24"/>
          <w:lang w:val="hy-AM"/>
        </w:rPr>
        <w:t> </w:t>
      </w:r>
      <w:r w:rsidRPr="00F07C0C">
        <w:rPr>
          <w:rFonts w:ascii="GHEA Grapalat" w:hAnsi="GHEA Grapalat"/>
          <w:sz w:val="24"/>
          <w:szCs w:val="24"/>
          <w:lang w:val="hy-AM"/>
        </w:rPr>
        <w:t>ծառայությունների ձեռք</w:t>
      </w:r>
      <w:r w:rsidR="00347CC1" w:rsidRPr="00F07C0C">
        <w:rPr>
          <w:rFonts w:ascii="GHEA Grapalat" w:hAnsi="GHEA Grapalat"/>
          <w:sz w:val="24"/>
          <w:szCs w:val="24"/>
        </w:rPr>
        <w:t>բ</w:t>
      </w:r>
      <w:r w:rsidRPr="00F07C0C">
        <w:rPr>
          <w:rFonts w:ascii="GHEA Grapalat" w:hAnsi="GHEA Grapalat"/>
          <w:sz w:val="24"/>
          <w:szCs w:val="24"/>
          <w:lang w:val="hy-AM"/>
        </w:rPr>
        <w:t>երման նպատակով, «Գնումների մասին» ՀՀ Օրենքի 15-րդ հոդվածի 6-րդ կետի համաձայն, կազմակերպվել է գնման գործընթաց, որի արդյունքում «Այթիռեսուրսիս» ՍՊԸ-ի հետ 2021 թվականի նոյեմբերի 9-ին կնքվել է ՀՀՊԵԿ-ԲՄԽԾՁԲ-21/1 ծածկագրով պետական գնման պայմանագիր, որի գինը կազմում է 21,000.0 հազ. դրամ:</w:t>
      </w:r>
    </w:p>
    <w:p w14:paraId="668180A6" w14:textId="5EB83105" w:rsidR="00894316" w:rsidRPr="00F07C0C" w:rsidRDefault="00C42B79" w:rsidP="009D2A93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գ) 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t>Կ</w:t>
      </w:r>
      <w:r w:rsidR="00894316" w:rsidRPr="00F07C0C">
        <w:rPr>
          <w:rFonts w:ascii="GHEA Grapalat" w:hAnsi="GHEA Grapalat"/>
          <w:noProof/>
          <w:sz w:val="24"/>
          <w:szCs w:val="24"/>
        </w:rPr>
        <w:t>ո</w:t>
      </w:r>
      <w:r w:rsidR="00DB47D0" w:rsidRPr="00F07C0C">
        <w:rPr>
          <w:rFonts w:ascii="GHEA Grapalat" w:hAnsi="GHEA Grapalat"/>
          <w:noProof/>
          <w:sz w:val="24"/>
          <w:szCs w:val="24"/>
        </w:rPr>
        <w:t>մ</w:t>
      </w:r>
      <w:r w:rsidR="00894316" w:rsidRPr="00F07C0C">
        <w:rPr>
          <w:rFonts w:ascii="GHEA Grapalat" w:hAnsi="GHEA Grapalat"/>
          <w:noProof/>
          <w:sz w:val="24"/>
          <w:szCs w:val="24"/>
        </w:rPr>
        <w:t>իտե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t xml:space="preserve">ում ներդրված Կշեռքների կենտրոնացված համակարգ»-ը </w:t>
      </w:r>
      <w:r w:rsidR="00894316" w:rsidRPr="00F07C0C">
        <w:rPr>
          <w:rFonts w:ascii="GHEA Grapalat" w:hAnsi="GHEA Grapalat"/>
          <w:noProof/>
          <w:sz w:val="24"/>
          <w:szCs w:val="24"/>
        </w:rPr>
        <w:t>ներկայումս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t xml:space="preserve"> աշխա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softHyphen/>
        <w:t>տում է որոշակի խափանումներով, ուստի առկա խնդիրների շտկման և համակարգի անխա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softHyphen/>
        <w:t xml:space="preserve">փան աշխատանքն ապահովելու նպատակով անհրաժեշտ </w:t>
      </w:r>
      <w:r w:rsidR="00894316" w:rsidRPr="00F07C0C">
        <w:rPr>
          <w:rFonts w:ascii="GHEA Grapalat" w:hAnsi="GHEA Grapalat"/>
          <w:noProof/>
          <w:sz w:val="24"/>
          <w:szCs w:val="24"/>
        </w:rPr>
        <w:t>է կատարել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t xml:space="preserve"> համապա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softHyphen/>
        <w:t>տաս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softHyphen/>
        <w:t>խան փոփո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softHyphen/>
        <w:t>խություններ, այն է՝ իրականացնել համակարգի վերակազ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softHyphen/>
        <w:t>մավոր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softHyphen/>
        <w:t>ման և արդիա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softHyphen/>
        <w:t>կա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softHyphen/>
        <w:t>նաց</w:t>
      </w:r>
      <w:r w:rsidR="00894316" w:rsidRPr="00F07C0C">
        <w:rPr>
          <w:rFonts w:ascii="GHEA Grapalat" w:hAnsi="GHEA Grapalat"/>
          <w:noProof/>
          <w:sz w:val="24"/>
          <w:szCs w:val="24"/>
          <w:lang w:val="hy-AM"/>
        </w:rPr>
        <w:softHyphen/>
        <w:t xml:space="preserve">ման աշխատանքներ: </w:t>
      </w:r>
    </w:p>
    <w:p w14:paraId="2AB2968B" w14:textId="35A34D9C" w:rsidR="00894316" w:rsidRPr="00F07C0C" w:rsidRDefault="00894316" w:rsidP="009D2A93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F07C0C">
        <w:rPr>
          <w:rFonts w:ascii="GHEA Grapalat" w:hAnsi="GHEA Grapalat"/>
          <w:noProof/>
          <w:sz w:val="24"/>
          <w:szCs w:val="24"/>
          <w:lang w:val="hy-AM"/>
        </w:rPr>
        <w:t>Կշեռքների կենտրոնացված համակարգ»</w:t>
      </w:r>
      <w:r w:rsidRPr="00F07C0C">
        <w:rPr>
          <w:rFonts w:ascii="GHEA Grapalat" w:hAnsi="GHEA Grapalat"/>
          <w:noProof/>
          <w:sz w:val="24"/>
          <w:szCs w:val="24"/>
        </w:rPr>
        <w:t>-ի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t xml:space="preserve"> վերակազմավորման և արդիականացման խորհրդատվական ծառայություն</w:t>
      </w:r>
      <w:r w:rsidRPr="00F07C0C">
        <w:rPr>
          <w:rFonts w:ascii="GHEA Grapalat" w:hAnsi="GHEA Grapalat"/>
          <w:noProof/>
          <w:sz w:val="24"/>
          <w:szCs w:val="24"/>
        </w:rPr>
        <w:t>ների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t xml:space="preserve"> ձեռ</w:t>
      </w:r>
      <w:r w:rsidR="00347CC1" w:rsidRPr="00F07C0C">
        <w:rPr>
          <w:rFonts w:ascii="GHEA Grapalat" w:hAnsi="GHEA Grapalat"/>
          <w:noProof/>
          <w:sz w:val="24"/>
          <w:szCs w:val="24"/>
        </w:rPr>
        <w:t>ք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t>բերման նպատակով, «Գնումների մասին» ՀՀ Օրեն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softHyphen/>
        <w:t>քի 15-րդ հոդվածի 6-րդ կետի համաձայն, կազմակերպվել է գնման գործընթաց, որի արդյուն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softHyphen/>
        <w:t xml:space="preserve">քում </w:t>
      </w:r>
      <w:r w:rsidRPr="00F07C0C">
        <w:rPr>
          <w:rFonts w:ascii="GHEA Grapalat" w:hAnsi="GHEA Grapalat"/>
          <w:noProof/>
          <w:sz w:val="24"/>
          <w:szCs w:val="24"/>
        </w:rPr>
        <w:t xml:space="preserve">Կոմիտեի և 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t>«Է</w:t>
      </w:r>
      <w:r w:rsidRPr="00F07C0C">
        <w:rPr>
          <w:rFonts w:ascii="GHEA Grapalat" w:hAnsi="GHEA Grapalat"/>
          <w:noProof/>
          <w:sz w:val="24"/>
          <w:szCs w:val="24"/>
        </w:rPr>
        <w:t>ԴԵՍՍԱ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t xml:space="preserve">» ՍՊԸ-ի </w:t>
      </w:r>
      <w:r w:rsidRPr="00F07C0C">
        <w:rPr>
          <w:rFonts w:ascii="GHEA Grapalat" w:hAnsi="GHEA Grapalat"/>
          <w:noProof/>
          <w:sz w:val="24"/>
          <w:szCs w:val="24"/>
        </w:rPr>
        <w:t>միջև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t xml:space="preserve"> 2022 թվականի հունվարի 24-ին կնքվել է ՊԵԿ-ԳՀԽԾՁԲ-21/11 ծածկագրով </w:t>
      </w:r>
      <w:r w:rsidRPr="00F07C0C">
        <w:rPr>
          <w:rFonts w:ascii="GHEA Grapalat" w:hAnsi="GHEA Grapalat"/>
          <w:noProof/>
          <w:sz w:val="24"/>
          <w:szCs w:val="24"/>
        </w:rPr>
        <w:t xml:space="preserve">պետական գնման 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t>պայմանագիր</w:t>
      </w:r>
      <w:r w:rsidRPr="00F07C0C">
        <w:rPr>
          <w:rFonts w:ascii="GHEA Grapalat" w:hAnsi="GHEA Grapalat"/>
          <w:noProof/>
          <w:sz w:val="24"/>
          <w:szCs w:val="24"/>
        </w:rPr>
        <w:t>: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/>
          <w:noProof/>
          <w:sz w:val="24"/>
          <w:szCs w:val="24"/>
        </w:rPr>
        <w:t>Պայմանագրի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t xml:space="preserve"> գինը կազմում է </w:t>
      </w:r>
      <w:r w:rsidRPr="00F07C0C">
        <w:rPr>
          <w:rFonts w:ascii="GHEA Grapalat" w:hAnsi="GHEA Grapalat"/>
          <w:noProof/>
          <w:sz w:val="24"/>
          <w:szCs w:val="24"/>
        </w:rPr>
        <w:t>30,000.0 հազ.</w:t>
      </w:r>
      <w:r w:rsidRPr="00F07C0C">
        <w:rPr>
          <w:rFonts w:ascii="GHEA Grapalat" w:hAnsi="GHEA Grapalat"/>
          <w:noProof/>
          <w:sz w:val="24"/>
          <w:szCs w:val="24"/>
          <w:lang w:val="hy-AM"/>
        </w:rPr>
        <w:t xml:space="preserve"> դրամ: </w:t>
      </w:r>
    </w:p>
    <w:p w14:paraId="175345A0" w14:textId="358FBE3A" w:rsidR="00A672FD" w:rsidRPr="00F07C0C" w:rsidRDefault="00A672FD" w:rsidP="009D2A93">
      <w:pPr>
        <w:autoSpaceDE w:val="0"/>
        <w:autoSpaceDN w:val="0"/>
        <w:adjustRightInd w:val="0"/>
        <w:spacing w:line="360" w:lineRule="auto"/>
        <w:ind w:right="-6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07C0C">
        <w:rPr>
          <w:rFonts w:ascii="GHEA Grapalat" w:hAnsi="GHEA Grapalat"/>
          <w:sz w:val="24"/>
          <w:szCs w:val="24"/>
        </w:rPr>
        <w:t xml:space="preserve">դ) 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Արցախի Հանրապետության պետական եկամուտների կոմիտեի էլեկտրոնային կառավարման համակարգի պահուստային կրկնօրինակման բացակայության պատճառով անհնար է դառնում առկա հիմնական համակարգի փոխարինումը անրհրաժեշտ պահին, ինչը կարող է հանգեցնել մի շարք խնդիրների: </w:t>
      </w:r>
    </w:p>
    <w:p w14:paraId="70A2B9F4" w14:textId="77777777" w:rsidR="00A672FD" w:rsidRPr="00F07C0C" w:rsidRDefault="00A672FD" w:rsidP="009D2A93">
      <w:pPr>
        <w:autoSpaceDE w:val="0"/>
        <w:autoSpaceDN w:val="0"/>
        <w:adjustRightInd w:val="0"/>
        <w:spacing w:line="360" w:lineRule="auto"/>
        <w:ind w:right="-6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Հնարավոր խնդիրները կարգավորելու համար հրատապ անհրաժեշտություն է առաջացել ձեռք բերելու նոր սերվերային համակարգ, որը կապահովի Արցախի Հանրապետության պետական եկամուտների կոմիտեի էլեկտրոնային կառավարման համակարգերի հետ էլեկտրոնային հարկային հաշիվների և հաշվապահական փաստաթղթերի փոխանակումն ու վավերացումը, ինչպես նաև դրանց վերաբերյալ տեղեկատվության կրկնօրինակումն ու պահպանումը: </w:t>
      </w:r>
    </w:p>
    <w:p w14:paraId="20774DD9" w14:textId="71352425" w:rsidR="009E516A" w:rsidRPr="00F07C0C" w:rsidRDefault="00B45C96" w:rsidP="009D2A9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</w:rPr>
        <w:t>Սերվերային համակարգի ձեռ</w:t>
      </w:r>
      <w:r w:rsidR="009E516A" w:rsidRPr="00F07C0C">
        <w:rPr>
          <w:rFonts w:ascii="GHEA Grapalat" w:hAnsi="GHEA Grapalat"/>
          <w:sz w:val="24"/>
          <w:szCs w:val="24"/>
        </w:rPr>
        <w:t>ք</w:t>
      </w:r>
      <w:r w:rsidRPr="00F07C0C">
        <w:rPr>
          <w:rFonts w:ascii="GHEA Grapalat" w:hAnsi="GHEA Grapalat"/>
          <w:sz w:val="24"/>
          <w:szCs w:val="24"/>
        </w:rPr>
        <w:t>բ</w:t>
      </w:r>
      <w:r w:rsidR="009E516A" w:rsidRPr="00F07C0C">
        <w:rPr>
          <w:rFonts w:ascii="GHEA Grapalat" w:hAnsi="GHEA Grapalat"/>
          <w:sz w:val="24"/>
          <w:szCs w:val="24"/>
        </w:rPr>
        <w:t xml:space="preserve">երման նպատակով, «Գնումների մասին» ՀՀ Օրենքի 15-րդ հոդվածի 6-րդ կետի համաձայն, կազմակերպվել է գնման գործընթաց, որի արդյունքում </w:t>
      </w:r>
      <w:r w:rsidR="009E516A" w:rsidRPr="00F07C0C">
        <w:rPr>
          <w:rFonts w:ascii="GHEA Grapalat" w:hAnsi="GHEA Grapalat"/>
          <w:sz w:val="24"/>
          <w:szCs w:val="24"/>
        </w:rPr>
        <w:lastRenderedPageBreak/>
        <w:t xml:space="preserve">«ԴՈՔՍ ՔՈՄՊՅՈՒՏՐ» ՍՊԸ-ի հետ 2021 թվականի մայիսի 19-ին կնքվել է ՊԵԿ-ԷԱՃԱՊՁԲ-21/017-1 ծածկագրով պետական գնման պայմանագիր, որի գինը կազմում է </w:t>
      </w:r>
      <w:r w:rsidR="009E516A" w:rsidRPr="00F07C0C">
        <w:rPr>
          <w:rFonts w:ascii="GHEA Grapalat" w:hAnsi="GHEA Grapalat"/>
          <w:b/>
          <w:sz w:val="24"/>
          <w:szCs w:val="24"/>
        </w:rPr>
        <w:t xml:space="preserve">27,177.93 հազ. </w:t>
      </w:r>
      <w:r w:rsidR="009E516A" w:rsidRPr="00F07C0C">
        <w:rPr>
          <w:rFonts w:ascii="GHEA Grapalat" w:hAnsi="GHEA Grapalat"/>
          <w:b/>
          <w:sz w:val="24"/>
          <w:szCs w:val="24"/>
          <w:lang w:val="hy-AM"/>
        </w:rPr>
        <w:t xml:space="preserve">դրամ: </w:t>
      </w:r>
    </w:p>
    <w:p w14:paraId="66795190" w14:textId="77777777" w:rsidR="005820E1" w:rsidRPr="00F07C0C" w:rsidRDefault="005820E1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</w:rPr>
        <w:t>ե) Կոմիտեի կոմպոզիտիվ սերվերային համակարգերը սերվերային ցանցին միացնելու նպատակով անհրաժեշտ են 4 հատ արագագործ ցանցային կոմուտատորներ, որոնցից երկուսն արդեն իսկ առկա են։</w:t>
      </w:r>
    </w:p>
    <w:p w14:paraId="573AEF28" w14:textId="1CD64861" w:rsidR="005820E1" w:rsidRPr="00F07C0C" w:rsidRDefault="005820E1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</w:rPr>
        <w:t>Եվս 2 հատ արագագործ ցանցային կոմուտատորների ձեռք</w:t>
      </w:r>
      <w:r w:rsidR="00347CC1" w:rsidRPr="00F07C0C">
        <w:rPr>
          <w:rFonts w:ascii="GHEA Grapalat" w:hAnsi="GHEA Grapalat"/>
          <w:sz w:val="24"/>
          <w:szCs w:val="24"/>
        </w:rPr>
        <w:t>բ</w:t>
      </w:r>
      <w:r w:rsidRPr="00F07C0C">
        <w:rPr>
          <w:rFonts w:ascii="GHEA Grapalat" w:hAnsi="GHEA Grapalat"/>
          <w:sz w:val="24"/>
          <w:szCs w:val="24"/>
        </w:rPr>
        <w:t xml:space="preserve">երման նպատակով, «Գնումների մասին» ՀՀ Օրենքի 15-րդ հոդվածի 6-րդ կետի համաձայն, կազմակերպվել է գնման գործընթաց, որի արդյունքում «ԴՈՔՍ ՔՈՄՊՅՈՒՏՐ» ՍՊԸ-ի հետ 2022 թվականի հունվարի 26-ին կնքվել է ՊԵԿ-ԷԱՃԱՊՁԲ-21/112-1 ծածկագրով պետական գնման պայմանագիր։ </w:t>
      </w:r>
      <w:r w:rsidR="00184356" w:rsidRPr="00F07C0C">
        <w:rPr>
          <w:rFonts w:ascii="GHEA Grapalat" w:hAnsi="GHEA Grapalat"/>
          <w:sz w:val="24"/>
          <w:szCs w:val="24"/>
        </w:rPr>
        <w:t xml:space="preserve">Պայմանագրի գինը կազմում է 25,066.206 հազ. </w:t>
      </w:r>
      <w:r w:rsidR="00184356" w:rsidRPr="00F07C0C">
        <w:rPr>
          <w:rFonts w:ascii="GHEA Grapalat" w:hAnsi="GHEA Grapalat"/>
          <w:sz w:val="24"/>
          <w:szCs w:val="24"/>
          <w:lang w:val="hy-AM"/>
        </w:rPr>
        <w:t>դրամ:</w:t>
      </w:r>
    </w:p>
    <w:p w14:paraId="313E8A54" w14:textId="567D0C88" w:rsidR="003C27C4" w:rsidRPr="00F07C0C" w:rsidRDefault="003C27C4" w:rsidP="009D2A9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>զ) Ներկայումս Կոմիտեի մաքսային մարմնի միասնական տեղեկատվական համակարգի և Սահմանային էլեկտրոնային կառավարման տեղեկատվական (ՍԷԿՏ) համա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կար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 xml:space="preserve">գի միջև ուղղակի փոխգործելիությունը  բացակայում է։ </w:t>
      </w:r>
      <w:r w:rsidRPr="00F07C0C">
        <w:rPr>
          <w:rFonts w:ascii="GHEA Grapalat" w:hAnsi="GHEA Grapalat"/>
          <w:sz w:val="24"/>
          <w:szCs w:val="24"/>
        </w:rPr>
        <w:t>Տվյալների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փոխանակումը կազ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մա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կերպ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վում</w:t>
      </w:r>
      <w:r w:rsidRPr="00F07C0C">
        <w:rPr>
          <w:rFonts w:ascii="GHEA Grapalat" w:hAnsi="GHEA Grapalat"/>
          <w:sz w:val="24"/>
          <w:szCs w:val="24"/>
        </w:rPr>
        <w:t xml:space="preserve"> է հաշ</w:t>
      </w:r>
      <w:r w:rsidR="0041495E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>վետվությունների և առանձնացված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կապուղիներով գաղտնագրված տվյալ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նե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րի</w:t>
      </w:r>
      <w:r w:rsidRPr="00F07C0C">
        <w:rPr>
          <w:rFonts w:ascii="GHEA Grapalat" w:hAnsi="GHEA Grapalat"/>
          <w:sz w:val="24"/>
          <w:szCs w:val="24"/>
        </w:rPr>
        <w:t xml:space="preserve"> ֆայլերով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փո</w:t>
      </w:r>
      <w:r w:rsidR="0041495E" w:rsidRPr="00F07C0C">
        <w:rPr>
          <w:rFonts w:ascii="GHEA Grapalat" w:hAnsi="GHEA Grapalat"/>
          <w:sz w:val="24"/>
          <w:szCs w:val="24"/>
          <w:lang w:val="hy-AM"/>
        </w:rPr>
        <w:softHyphen/>
      </w:r>
      <w:r w:rsidRPr="00F07C0C">
        <w:rPr>
          <w:rFonts w:ascii="GHEA Grapalat" w:hAnsi="GHEA Grapalat"/>
          <w:sz w:val="24"/>
          <w:szCs w:val="24"/>
          <w:lang w:val="hy-AM"/>
        </w:rPr>
        <w:t>խանակաման</w:t>
      </w:r>
      <w:r w:rsidRPr="00F07C0C">
        <w:rPr>
          <w:rFonts w:ascii="GHEA Grapalat" w:hAnsi="GHEA Grapalat"/>
          <w:sz w:val="24"/>
          <w:szCs w:val="24"/>
        </w:rPr>
        <w:t xml:space="preserve"> միջոցով, որը տեղի է ունենում որոշակի պարբերականությամբ կամ ծառա</w:t>
      </w:r>
      <w:r w:rsidR="0041495E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>յո</w:t>
      </w:r>
      <w:r w:rsidR="0041495E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>ղական անհրաժեշտությունից ելնելով։</w:t>
      </w:r>
    </w:p>
    <w:p w14:paraId="4C2BAFB8" w14:textId="792A8D1F" w:rsidR="00184356" w:rsidRPr="00F07C0C" w:rsidRDefault="003C27C4" w:rsidP="009D2A9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7C0C">
        <w:rPr>
          <w:rFonts w:ascii="GHEA Grapalat" w:hAnsi="GHEA Grapalat"/>
          <w:sz w:val="24"/>
          <w:szCs w:val="24"/>
        </w:rPr>
        <w:t xml:space="preserve"> «ՀՀ արտաքին առևտրի ազգային մեկ պատուհան և ՍԷԿՏ համակարգերի ինտեգրումն ապահովող միջանկյալ ավտոմատացված տեղեկատվական համակարգի» ներդրման խորհրդա</w:t>
      </w:r>
      <w:r w:rsidRPr="00F07C0C">
        <w:rPr>
          <w:rFonts w:ascii="GHEA Grapalat" w:hAnsi="GHEA Grapalat"/>
          <w:sz w:val="24"/>
          <w:szCs w:val="24"/>
        </w:rPr>
        <w:softHyphen/>
        <w:t>տվական ծառայությունների</w:t>
      </w:r>
      <w:r w:rsidRPr="00F07C0C">
        <w:rPr>
          <w:rFonts w:ascii="Calibri" w:hAnsi="Calibri" w:cs="Calibri"/>
          <w:sz w:val="24"/>
          <w:szCs w:val="24"/>
        </w:rPr>
        <w:t> </w:t>
      </w:r>
      <w:r w:rsidRPr="00F07C0C">
        <w:rPr>
          <w:rFonts w:ascii="GHEA Grapalat" w:hAnsi="GHEA Grapalat"/>
          <w:sz w:val="24"/>
          <w:szCs w:val="24"/>
        </w:rPr>
        <w:t>ձեռ</w:t>
      </w:r>
      <w:r w:rsidR="00347CC1" w:rsidRPr="00F07C0C">
        <w:rPr>
          <w:rFonts w:ascii="GHEA Grapalat" w:hAnsi="GHEA Grapalat"/>
          <w:sz w:val="24"/>
          <w:szCs w:val="24"/>
        </w:rPr>
        <w:t>ք</w:t>
      </w:r>
      <w:r w:rsidRPr="00F07C0C">
        <w:rPr>
          <w:rFonts w:ascii="GHEA Grapalat" w:hAnsi="GHEA Grapalat"/>
          <w:sz w:val="24"/>
          <w:szCs w:val="24"/>
        </w:rPr>
        <w:t xml:space="preserve">բերման նպատակով, «Գնումների մասին» ՀՀ Օրենքի 15-րդ հոդվածի 6-րդ կետի համաձայն, կազմակերպվել է գնման գործընթաց, որի արդյունքում Կոմիտեի և </w:t>
      </w:r>
      <w:r w:rsidRPr="00F07C0C">
        <w:rPr>
          <w:rFonts w:ascii="GHEA Grapalat" w:hAnsi="GHEA Grapalat"/>
          <w:sz w:val="24"/>
          <w:szCs w:val="24"/>
          <w:lang w:val="hy-AM"/>
        </w:rPr>
        <w:t>«Դանիամ</w:t>
      </w:r>
      <w:r w:rsidRPr="00F07C0C">
        <w:rPr>
          <w:rFonts w:ascii="GHEA Grapalat" w:hAnsi="GHEA Grapalat"/>
          <w:sz w:val="24"/>
          <w:szCs w:val="24"/>
        </w:rPr>
        <w:t xml:space="preserve">» ՍՊԸ-ի միջև 2022 թվականի հունվարի 24-ին կնքվել է թիվ-ՊԵԿ-ԳՀԽԾՁԲ-21/13 ծածկագրով պայմանագրիր: </w:t>
      </w:r>
      <w:r w:rsidR="00184356" w:rsidRPr="00F07C0C">
        <w:rPr>
          <w:rFonts w:ascii="GHEA Grapalat" w:hAnsi="GHEA Grapalat"/>
          <w:sz w:val="24"/>
          <w:szCs w:val="24"/>
        </w:rPr>
        <w:t xml:space="preserve">Պայմանագրի գինը կազմում է 33,000.0 հազ. </w:t>
      </w:r>
      <w:r w:rsidR="00184356" w:rsidRPr="00F07C0C">
        <w:rPr>
          <w:rFonts w:ascii="GHEA Grapalat" w:hAnsi="GHEA Grapalat"/>
          <w:sz w:val="24"/>
          <w:szCs w:val="24"/>
          <w:lang w:val="hy-AM"/>
        </w:rPr>
        <w:t>դրամ:</w:t>
      </w:r>
    </w:p>
    <w:p w14:paraId="2FEE39AC" w14:textId="6258FA5E" w:rsidR="00184356" w:rsidRPr="00F07C0C" w:rsidRDefault="00184356" w:rsidP="009D2A9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</w:rPr>
        <w:t>է) ՀՀ-ում էլեկտրոնային ծառայություններ մատուցող ոչ ռեզիդենտ կազմա</w:t>
      </w:r>
      <w:r w:rsidR="00CA67FC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>կեր</w:t>
      </w:r>
      <w:r w:rsidR="00CA67FC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>պությունների համար (Google, Facebook, Booking.com, Netflix, Amazon, Spotify և այլն) անհրաժեշտ է ստեղծել հնարավորինս հարմարավետ և պարզ էլեկտրոնային համակարգ, որը հնարավորություն կտա էլեկտրոնային ծառայություններ մատուցող կազմակերպու</w:t>
      </w:r>
      <w:r w:rsidR="00347CC1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>թյուն</w:t>
      </w:r>
      <w:r w:rsidR="00347CC1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 xml:space="preserve">ներին րոպեների ընթացքում գրանցվել և ներկայացնել անհրաժեշտ հաշվետվությունները և վճարել </w:t>
      </w:r>
      <w:r w:rsidRPr="00F07C0C">
        <w:rPr>
          <w:rFonts w:ascii="GHEA Grapalat" w:hAnsi="GHEA Grapalat"/>
          <w:sz w:val="24"/>
          <w:szCs w:val="24"/>
        </w:rPr>
        <w:lastRenderedPageBreak/>
        <w:t>հարկերը կամ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ստանալ</w:t>
      </w:r>
      <w:r w:rsidRPr="00F07C0C">
        <w:rPr>
          <w:rFonts w:ascii="GHEA Grapalat" w:hAnsi="GHEA Grapalat"/>
          <w:sz w:val="24"/>
          <w:szCs w:val="24"/>
        </w:rPr>
        <w:t xml:space="preserve"> վճարման համար անհրաժեշտ ռեկվիզիտները։ Հարկերի վճարումը կիրականացվի կամավորության սկզբունքով՝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ինքնահայտարար</w:t>
      </w:r>
      <w:r w:rsidR="001E554A" w:rsidRPr="00F07C0C">
        <w:rPr>
          <w:rFonts w:ascii="GHEA Grapalat" w:hAnsi="GHEA Grapalat"/>
          <w:sz w:val="24"/>
          <w:szCs w:val="24"/>
          <w:lang w:val="hy-AM"/>
        </w:rPr>
        <w:t>ա</w:t>
      </w:r>
      <w:r w:rsidRPr="00F07C0C">
        <w:rPr>
          <w:rFonts w:ascii="GHEA Grapalat" w:hAnsi="GHEA Grapalat"/>
          <w:sz w:val="24"/>
          <w:szCs w:val="24"/>
          <w:lang w:val="hy-AM"/>
        </w:rPr>
        <w:t>գրման</w:t>
      </w:r>
      <w:r w:rsidRPr="00F07C0C">
        <w:rPr>
          <w:rFonts w:ascii="GHEA Grapalat" w:hAnsi="GHEA Grapalat"/>
          <w:sz w:val="24"/>
          <w:szCs w:val="24"/>
        </w:rPr>
        <w:t xml:space="preserve"> համակարգի ներդրման միջոցով։ </w:t>
      </w:r>
    </w:p>
    <w:p w14:paraId="3C99A77B" w14:textId="7074CCEE" w:rsidR="00184356" w:rsidRPr="00F07C0C" w:rsidRDefault="00184356" w:rsidP="009D2A9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</w:rPr>
        <w:t>«Ոչ ռեզիդենտ ԱԱՀ վճարողների համար ՀՀ ՊԵԿ էլեկտրոնային ԱԱՀ (e-VAT)» համակարգի ներդրման խորհրդատվական ծառայությունների</w:t>
      </w:r>
      <w:r w:rsidRPr="00F07C0C">
        <w:rPr>
          <w:rFonts w:ascii="Calibri" w:hAnsi="Calibri" w:cs="Calibri"/>
          <w:sz w:val="24"/>
          <w:szCs w:val="24"/>
        </w:rPr>
        <w:t> </w:t>
      </w:r>
      <w:r w:rsidRPr="00F07C0C">
        <w:rPr>
          <w:rFonts w:ascii="GHEA Grapalat" w:hAnsi="GHEA Grapalat" w:cs="Sylfaen"/>
          <w:sz w:val="24"/>
          <w:szCs w:val="24"/>
        </w:rPr>
        <w:t xml:space="preserve"> </w:t>
      </w:r>
      <w:r w:rsidRPr="00F07C0C">
        <w:rPr>
          <w:rFonts w:ascii="GHEA Grapalat" w:hAnsi="GHEA Grapalat"/>
          <w:sz w:val="24"/>
          <w:szCs w:val="24"/>
        </w:rPr>
        <w:t>ձեռ</w:t>
      </w:r>
      <w:r w:rsidR="00347CC1" w:rsidRPr="00F07C0C">
        <w:rPr>
          <w:rFonts w:ascii="GHEA Grapalat" w:hAnsi="GHEA Grapalat"/>
          <w:sz w:val="24"/>
          <w:szCs w:val="24"/>
        </w:rPr>
        <w:t>ք</w:t>
      </w:r>
      <w:r w:rsidRPr="00F07C0C">
        <w:rPr>
          <w:rFonts w:ascii="GHEA Grapalat" w:hAnsi="GHEA Grapalat"/>
          <w:sz w:val="24"/>
          <w:szCs w:val="24"/>
        </w:rPr>
        <w:t xml:space="preserve">բերման նպատակով, «Գնումների մասին» ՀՀ Օրենքի 15-րդ հոդվածի 6-րդ կետի համաձայն, կազմակերպվել է գնման գործընթաց, որի արդյունքում Կոմիտեի և «Թիմ Սոլյուշնս» ՓԲԸ-ի միջև 2022 թվականի փետրվարի 8-ին </w:t>
      </w:r>
      <w:r w:rsidRPr="00F07C0C">
        <w:rPr>
          <w:rFonts w:ascii="GHEA Grapalat" w:hAnsi="GHEA Grapalat" w:cs="Sylfaen"/>
          <w:sz w:val="24"/>
          <w:szCs w:val="24"/>
        </w:rPr>
        <w:t>կնքվել է N ՊԵԿ-ՀԲՄ-ԽԾՁԲ-21/1 ծածկագրով պայմանագրիր: Պայմանագրի գինը կազմում</w:t>
      </w:r>
      <w:r w:rsidRPr="00F07C0C">
        <w:rPr>
          <w:rFonts w:ascii="GHEA Grapalat" w:hAnsi="GHEA Grapalat"/>
          <w:sz w:val="24"/>
          <w:szCs w:val="24"/>
        </w:rPr>
        <w:t xml:space="preserve"> է 95,000.0 հազ. </w:t>
      </w:r>
      <w:r w:rsidRPr="00F07C0C">
        <w:rPr>
          <w:rFonts w:ascii="GHEA Grapalat" w:hAnsi="GHEA Grapalat"/>
          <w:sz w:val="24"/>
          <w:szCs w:val="24"/>
          <w:lang w:val="hy-AM"/>
        </w:rPr>
        <w:t>դրամ:</w:t>
      </w:r>
    </w:p>
    <w:p w14:paraId="5DA8954C" w14:textId="1BC3F9DE" w:rsidR="00B63705" w:rsidRPr="00F07C0C" w:rsidRDefault="00B63705" w:rsidP="00B63705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ab/>
        <w:t>ը)</w:t>
      </w:r>
      <w:r w:rsidRPr="00F07C0C">
        <w:rPr>
          <w:rFonts w:ascii="GHEA Grapalat" w:hAnsi="GHEA Grapalat" w:cs="Sylfaen"/>
          <w:sz w:val="24"/>
          <w:szCs w:val="24"/>
        </w:rPr>
        <w:t xml:space="preserve"> Կոմիտեի ընթացիկ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գործունեությունը</w:t>
      </w:r>
      <w:r w:rsidRPr="00F07C0C">
        <w:rPr>
          <w:rFonts w:ascii="GHEA Grapalat" w:hAnsi="GHEA Grapalat" w:cs="Sylfaen"/>
          <w:sz w:val="24"/>
          <w:szCs w:val="24"/>
        </w:rPr>
        <w:t xml:space="preserve"> ապահովելու նպատակով, «Գնումների մասին» ՀՀ Օրենքի 15-րդ հոդվածի 6-րդ կետի համաձայն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կազմակերպված</w:t>
      </w:r>
      <w:r w:rsidRPr="00F07C0C">
        <w:rPr>
          <w:rFonts w:ascii="GHEA Grapalat" w:hAnsi="GHEA Grapalat" w:cs="Sylfaen"/>
          <w:sz w:val="24"/>
          <w:szCs w:val="24"/>
        </w:rPr>
        <w:t xml:space="preserve"> գնման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ընթացակարգերի</w:t>
      </w:r>
      <w:r w:rsidRPr="00F07C0C">
        <w:rPr>
          <w:rFonts w:ascii="GHEA Grapalat" w:hAnsi="GHEA Grapalat" w:cs="Sylfaen"/>
          <w:sz w:val="24"/>
          <w:szCs w:val="24"/>
        </w:rPr>
        <w:t xml:space="preserve"> արդյունքում կնքված պայմանագրի համաձայն ա</w:t>
      </w:r>
      <w:r w:rsidRPr="00F07C0C">
        <w:rPr>
          <w:rFonts w:ascii="GHEA Grapalat" w:hAnsi="GHEA Grapalat"/>
          <w:sz w:val="24"/>
          <w:szCs w:val="24"/>
        </w:rPr>
        <w:t>նհրաժեշտ է ձեռք բերել 9 հատ սեղանի համակարգիչ</w:t>
      </w:r>
      <w:r w:rsidRPr="00F07C0C">
        <w:rPr>
          <w:rFonts w:ascii="GHEA Grapalat" w:hAnsi="GHEA Grapalat" w:cs="Sylfaen"/>
          <w:b/>
          <w:sz w:val="24"/>
          <w:szCs w:val="24"/>
        </w:rPr>
        <w:t>:</w:t>
      </w:r>
    </w:p>
    <w:p w14:paraId="1D3DB6A1" w14:textId="6B2D55D8" w:rsidR="00E4712A" w:rsidRPr="00F07C0C" w:rsidRDefault="00E4712A" w:rsidP="009D2A9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</w:rPr>
        <w:t>թ) Վարչարարության կազմակերպման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տեսանկյունից</w:t>
      </w:r>
      <w:r w:rsidRPr="00F07C0C">
        <w:rPr>
          <w:rFonts w:ascii="GHEA Grapalat" w:hAnsi="GHEA Grapalat" w:cs="Sylfaen"/>
          <w:sz w:val="24"/>
          <w:szCs w:val="24"/>
        </w:rPr>
        <w:t xml:space="preserve"> հարկային կամավոր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կարգա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պահության</w:t>
      </w:r>
      <w:r w:rsidRPr="00F07C0C">
        <w:rPr>
          <w:rFonts w:ascii="GHEA Grapalat" w:hAnsi="GHEA Grapalat" w:cs="Sylfaen"/>
          <w:sz w:val="24"/>
          <w:szCs w:val="24"/>
        </w:rPr>
        <w:t xml:space="preserve"> տարրերի զարգացման, մասնավորապես՝ ռիսկի վրա հիմնված հարկային վարչա</w:t>
      </w:r>
      <w:r w:rsidRPr="00F07C0C">
        <w:rPr>
          <w:rFonts w:ascii="GHEA Grapalat" w:hAnsi="GHEA Grapalat" w:cs="Sylfaen"/>
          <w:sz w:val="24"/>
          <w:szCs w:val="24"/>
        </w:rPr>
        <w:softHyphen/>
        <w:t>րարության, հարկային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անկարգապահությունը</w:t>
      </w:r>
      <w:r w:rsidRPr="00F07C0C">
        <w:rPr>
          <w:rFonts w:ascii="GHEA Grapalat" w:hAnsi="GHEA Grapalat" w:cs="Sylfaen"/>
          <w:sz w:val="24"/>
          <w:szCs w:val="24"/>
        </w:rPr>
        <w:t xml:space="preserve"> կանխելու համար հարկ վճարողներին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տեղե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կաց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ման</w:t>
      </w:r>
      <w:r w:rsidRPr="00F07C0C">
        <w:rPr>
          <w:rFonts w:ascii="GHEA Grapalat" w:hAnsi="GHEA Grapalat" w:cs="Sylfaen"/>
          <w:sz w:val="24"/>
          <w:szCs w:val="24"/>
        </w:rPr>
        <w:t xml:space="preserve"> և աջակցման գործընթացների ամրապնդման նպատակով անհրաժեշտ է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զար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գաց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նել</w:t>
      </w:r>
      <w:r w:rsidRPr="00F07C0C">
        <w:rPr>
          <w:rFonts w:ascii="GHEA Grapalat" w:hAnsi="GHEA Grapalat" w:cs="Sylfaen"/>
          <w:sz w:val="24"/>
          <w:szCs w:val="24"/>
        </w:rPr>
        <w:t xml:space="preserve"> հարկային կարգապահության ռիսկերի գնահատման հիման վրա ծանուցման ինքնաշ</w:t>
      </w:r>
      <w:r w:rsidRPr="00F07C0C">
        <w:rPr>
          <w:rFonts w:ascii="GHEA Grapalat" w:hAnsi="GHEA Grapalat" w:cs="Sylfaen"/>
          <w:sz w:val="24"/>
          <w:szCs w:val="24"/>
        </w:rPr>
        <w:softHyphen/>
        <w:t>խատ համակարգերի կիրառությունը: Հարկային կարգապահության ռիսկերի գնահատ</w:t>
      </w:r>
      <w:r w:rsidRPr="00F07C0C">
        <w:rPr>
          <w:rFonts w:ascii="GHEA Grapalat" w:hAnsi="GHEA Grapalat" w:cs="Sylfaen"/>
          <w:sz w:val="24"/>
          <w:szCs w:val="24"/>
        </w:rPr>
        <w:softHyphen/>
        <w:t>ման և ինքնաշխատ ծանուցման համակարգի ընդլայնումը կնպաստի հարկային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կարգապա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հու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 w:rsidRPr="00F07C0C">
        <w:rPr>
          <w:rFonts w:ascii="GHEA Grapalat" w:hAnsi="GHEA Grapalat" w:cs="Sylfaen"/>
          <w:sz w:val="24"/>
          <w:szCs w:val="24"/>
        </w:rPr>
        <w:t xml:space="preserve"> բարձրացմանը, հարկային մարմնի կողմից հարկային հսկողության վրա ծախսվող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ռեսուրսների</w:t>
      </w:r>
      <w:r w:rsidRPr="00F07C0C">
        <w:rPr>
          <w:rFonts w:ascii="GHEA Grapalat" w:hAnsi="GHEA Grapalat" w:cs="Sylfaen"/>
          <w:sz w:val="24"/>
          <w:szCs w:val="24"/>
        </w:rPr>
        <w:t xml:space="preserve"> (ժամանակ, գումար, աշխատուժ) կրճատմանը, հարկ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վճարող</w:t>
      </w:r>
      <w:r w:rsidRPr="00F07C0C">
        <w:rPr>
          <w:rFonts w:ascii="GHEA Grapalat" w:hAnsi="GHEA Grapalat" w:cs="Sylfaen"/>
          <w:sz w:val="24"/>
          <w:szCs w:val="24"/>
        </w:rPr>
        <w:t>-հարկային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մարմին շփման նվազ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ման շնորհիվ</w:t>
      </w:r>
      <w:r w:rsidRPr="00F07C0C">
        <w:rPr>
          <w:rFonts w:ascii="GHEA Grapalat" w:hAnsi="GHEA Grapalat" w:cs="Sylfaen"/>
          <w:sz w:val="24"/>
          <w:szCs w:val="24"/>
        </w:rPr>
        <w:t>՝ նաև կոռուպցիոն ռիսկերի նվազմանը:</w:t>
      </w:r>
    </w:p>
    <w:p w14:paraId="6393F7E2" w14:textId="742BBB78" w:rsidR="00E4712A" w:rsidRPr="00F07C0C" w:rsidRDefault="00E4712A" w:rsidP="009D2A9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</w:rPr>
        <w:t xml:space="preserve">Միջոցառումը իրականացնելու նպատակով 09.06.2021թ. </w:t>
      </w:r>
      <w:r w:rsidRPr="00F07C0C">
        <w:rPr>
          <w:rFonts w:ascii="GHEA Grapalat" w:hAnsi="GHEA Grapalat" w:cs="Sylfaen"/>
          <w:sz w:val="24"/>
          <w:szCs w:val="24"/>
          <w:lang w:val="hy-AM"/>
        </w:rPr>
        <w:t>ՊԵԿ-ԳՀԽԾՁԲ-21/3 ծած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կագրով հայտարարվել է ինքնաշխատ ծանուցման համակարգում ռիսկայնության գնահատ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ման նոր չափանիշների ծրագրավորման և ներդրման խորհրդատվական ծառա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յու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թյունների  ձեռքբերման մրցույթ, որի հաղթող ճանաչվել է «Թիմ Սոլյուշնս» ՓԲ ընկերու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թյու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նը (պայ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նագ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րի գինը 15,000.0  հազ. դրամ):</w:t>
      </w:r>
    </w:p>
    <w:p w14:paraId="3E997830" w14:textId="63629A6B" w:rsidR="00E4712A" w:rsidRPr="00F07C0C" w:rsidRDefault="00E4712A" w:rsidP="009D2A9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</w:rPr>
        <w:lastRenderedPageBreak/>
        <w:t>12.07.2021թ. կնքված թիվ-ՊԵԿ-ԳՀԽԾՁԲ-21/3 ծածկագրով ՀՀ պետական եկամուտների կոմիտեի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կարիքների</w:t>
      </w:r>
      <w:r w:rsidRPr="00F07C0C">
        <w:rPr>
          <w:rFonts w:ascii="GHEA Grapalat" w:hAnsi="GHEA Grapalat" w:cs="Sylfaen"/>
          <w:sz w:val="24"/>
          <w:szCs w:val="24"/>
        </w:rPr>
        <w:t xml:space="preserve"> համար ինքնաշխատ ծանուցման համակարգում ռիսկայնության գնա</w:t>
      </w:r>
      <w:r w:rsidRPr="00F07C0C">
        <w:rPr>
          <w:rFonts w:ascii="GHEA Grapalat" w:hAnsi="GHEA Grapalat" w:cs="Sylfaen"/>
          <w:sz w:val="24"/>
          <w:szCs w:val="24"/>
        </w:rPr>
        <w:softHyphen/>
        <w:t>հատ</w:t>
      </w:r>
      <w:r w:rsidRPr="00F07C0C">
        <w:rPr>
          <w:rFonts w:ascii="GHEA Grapalat" w:hAnsi="GHEA Grapalat" w:cs="Sylfaen"/>
          <w:sz w:val="24"/>
          <w:szCs w:val="24"/>
        </w:rPr>
        <w:softHyphen/>
        <w:t>ման նոր չափանիշների ծրագրավորման և ներդրման աշխատանքների համար գումարը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հատ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կաց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վում</w:t>
      </w:r>
      <w:r w:rsidRPr="00F07C0C">
        <w:rPr>
          <w:rFonts w:ascii="GHEA Grapalat" w:hAnsi="GHEA Grapalat" w:cs="Sylfaen"/>
          <w:sz w:val="24"/>
          <w:szCs w:val="24"/>
        </w:rPr>
        <w:t xml:space="preserve"> է 30</w:t>
      </w:r>
      <w:r w:rsidRPr="00F07C0C">
        <w:rPr>
          <w:rFonts w:ascii="Cambria Math" w:hAnsi="Cambria Math" w:cs="Cambria Math"/>
          <w:sz w:val="24"/>
          <w:szCs w:val="24"/>
        </w:rPr>
        <w:t>․</w:t>
      </w:r>
      <w:r w:rsidRPr="00F07C0C">
        <w:rPr>
          <w:rFonts w:ascii="GHEA Grapalat" w:hAnsi="GHEA Grapalat" w:cs="Sylfaen"/>
          <w:sz w:val="24"/>
          <w:szCs w:val="24"/>
        </w:rPr>
        <w:t>07</w:t>
      </w:r>
      <w:r w:rsidRPr="00F07C0C">
        <w:rPr>
          <w:rFonts w:ascii="Cambria Math" w:hAnsi="Cambria Math" w:cs="Cambria Math"/>
          <w:sz w:val="24"/>
          <w:szCs w:val="24"/>
        </w:rPr>
        <w:t>․</w:t>
      </w:r>
      <w:r w:rsidRPr="00F07C0C">
        <w:rPr>
          <w:rFonts w:ascii="GHEA Grapalat" w:hAnsi="GHEA Grapalat" w:cs="Sylfaen"/>
          <w:sz w:val="24"/>
          <w:szCs w:val="24"/>
        </w:rPr>
        <w:t>2021թ</w:t>
      </w:r>
      <w:r w:rsidRPr="00F07C0C">
        <w:rPr>
          <w:rFonts w:ascii="Cambria Math" w:hAnsi="Cambria Math" w:cs="Cambria Math"/>
          <w:sz w:val="24"/>
          <w:szCs w:val="24"/>
        </w:rPr>
        <w:t>․</w:t>
      </w:r>
      <w:r w:rsidRPr="00F07C0C">
        <w:rPr>
          <w:rFonts w:ascii="GHEA Grapalat" w:hAnsi="GHEA Grapalat" w:cs="Sylfaen"/>
          <w:sz w:val="24"/>
          <w:szCs w:val="24"/>
        </w:rPr>
        <w:t xml:space="preserve"> կատարված փոփոխության վերաբերյալ թիվ 1 համաձայնագրով: </w:t>
      </w:r>
    </w:p>
    <w:p w14:paraId="20A4902C" w14:textId="140A9ABD" w:rsidR="00E4712A" w:rsidRPr="00F07C0C" w:rsidRDefault="00E4712A" w:rsidP="009D2A9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>Պայմանագրով սահմանված ժամանակացույցի շրջանակում «Թիմ Սոլյուշնս» ՓԲ ընկերության կողմից մատուցած ծառայությունների շրջանակում 2021 թվականին հատկացվել է 4,902.0  հազ. դրամ գումար: Աշխատանքները ավարտին հասցնելու համար անհրաժեշտ է հատկացնել 10,098.0 հազ. դրամ գումար (15,000.0 - 4,902.0): Համաձայն Պայմանագրով սահ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ման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ված ծառայությունների մատուցման ժամանակացույցի՝ ծառայությունների մատուցման վերջ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ժամկետը սահմանված է համաձայնագիրը ուժի մեջ մտնելուց հետո 360 օրվա ընթաց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 xml:space="preserve">քում (2022թ. հուլիս): </w:t>
      </w:r>
    </w:p>
    <w:p w14:paraId="01064434" w14:textId="0EDF3445" w:rsidR="00DA52B5" w:rsidRPr="00F07C0C" w:rsidRDefault="00DA52B5" w:rsidP="00DA52B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</w:rPr>
        <w:t xml:space="preserve"> ժ) Կոմիտեի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կարիքների համար կազմակերպված նոր «Եվրասիական տնտեսական միության օրենսդրության համաձայն, որպես էքսպրես-բեռ փոխադրողի կողմից տեղափոխվող և օրենսդրությամբ սահմանված էքսպրես-բեռների համար ապրանքային հայտարարագրի կամ էքսպրես-բեռների համար ուղևորային մաքսային հայտարարագրի կիրառությամբ հայտարա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րագր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վող ապրանքների հայտարարագրման» ավտոմատացված տեղեկատվական համակարգի ներդրման խորհրդատվական ծառայությունների գնման գործընթացի արդյունքում 2022 թվականի մարտի 14-ին «Դանիամ» ՍՊԸ-ի հետ կնքվել է թիվ-ՊԵԿ-ԳՀԽԾՁԲ-22/2 ծածկագրով պայմանագիր, որի գինը կազմում է 57,999.9</w:t>
      </w:r>
      <w:r w:rsidRPr="00F07C0C">
        <w:rPr>
          <w:rFonts w:ascii="GHEA Grapalat" w:hAnsi="GHEA Grapalat" w:cs="Sylfaen"/>
          <w:sz w:val="24"/>
          <w:szCs w:val="24"/>
        </w:rPr>
        <w:t>96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Sylfaen"/>
          <w:sz w:val="24"/>
          <w:szCs w:val="24"/>
        </w:rPr>
        <w:t xml:space="preserve">հազ. </w:t>
      </w:r>
      <w:r w:rsidRPr="00F07C0C">
        <w:rPr>
          <w:rFonts w:ascii="GHEA Grapalat" w:hAnsi="GHEA Grapalat" w:cs="Sylfaen"/>
          <w:sz w:val="24"/>
          <w:szCs w:val="24"/>
          <w:lang w:val="hy-AM"/>
        </w:rPr>
        <w:t>դրամ:</w:t>
      </w:r>
    </w:p>
    <w:p w14:paraId="687334C3" w14:textId="17164148" w:rsidR="00DA52B5" w:rsidRPr="00F07C0C" w:rsidRDefault="00DA52B5" w:rsidP="00DA52B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>Տվյալ նախագծի իրականացման համար հիմք են հանդիսանում</w:t>
      </w:r>
      <w:r w:rsidRPr="00F07C0C">
        <w:rPr>
          <w:rFonts w:ascii="Calibri" w:hAnsi="Calibri" w:cs="Calibri"/>
          <w:sz w:val="24"/>
          <w:szCs w:val="24"/>
          <w:lang w:val="hy-AM"/>
        </w:rPr>
        <w:t> </w:t>
      </w:r>
      <w:r w:rsidRPr="00F07C0C">
        <w:rPr>
          <w:rFonts w:ascii="GHEA Grapalat" w:hAnsi="GHEA Grapalat" w:cs="Sylfaen"/>
          <w:sz w:val="24"/>
          <w:szCs w:val="24"/>
          <w:lang w:val="hy-AM"/>
        </w:rPr>
        <w:t>Եվրասիական տնտեսական հանձնաժողովի կոլեգիայի համար 158 առ 28</w:t>
      </w:r>
      <w:r w:rsidRPr="00F07C0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07C0C">
        <w:rPr>
          <w:rFonts w:ascii="GHEA Grapalat" w:hAnsi="GHEA Grapalat" w:cs="Sylfaen"/>
          <w:sz w:val="24"/>
          <w:szCs w:val="24"/>
          <w:lang w:val="hy-AM"/>
        </w:rPr>
        <w:t>08</w:t>
      </w:r>
      <w:r w:rsidRPr="00F07C0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07C0C">
        <w:rPr>
          <w:rFonts w:ascii="GHEA Grapalat" w:hAnsi="GHEA Grapalat" w:cs="Sylfaen"/>
          <w:sz w:val="24"/>
          <w:szCs w:val="24"/>
          <w:lang w:val="hy-AM"/>
        </w:rPr>
        <w:t>2018՝ Փոխադրողի կողմից որպես էքսպրես-բեռ տեղափոխվող ֆիզիկական անձանց անձնական օգտագործման ապրանքների հայտարարագրում՝ ԵՏՄ օրենսդրությամբ սահմանված՝ էքսպրես-բեռների հա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մար ուղևորային մաքսային հայտարարագրի կիրառությամբ</w:t>
      </w:r>
      <w:r w:rsidRPr="00F07C0C">
        <w:rPr>
          <w:rFonts w:ascii="Calibri" w:hAnsi="Calibri" w:cs="Calibri"/>
          <w:sz w:val="24"/>
          <w:szCs w:val="24"/>
          <w:lang w:val="hy-AM"/>
        </w:rPr>
        <w:t> </w:t>
      </w:r>
      <w:r w:rsidRPr="00F07C0C">
        <w:rPr>
          <w:rFonts w:ascii="GHEA Grapalat" w:hAnsi="GHEA Grapalat" w:cs="Sylfaen"/>
          <w:sz w:val="24"/>
          <w:szCs w:val="24"/>
          <w:lang w:val="hy-AM"/>
        </w:rPr>
        <w:t>և Եվրասիական տնտեսական հանձ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նաժողովի կոլեգիայի համար 142 առ 28</w:t>
      </w:r>
      <w:r w:rsidRPr="00F07C0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07C0C">
        <w:rPr>
          <w:rFonts w:ascii="GHEA Grapalat" w:hAnsi="GHEA Grapalat" w:cs="Sylfaen"/>
          <w:sz w:val="24"/>
          <w:szCs w:val="24"/>
          <w:lang w:val="hy-AM"/>
        </w:rPr>
        <w:t>08</w:t>
      </w:r>
      <w:r w:rsidRPr="00F07C0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07C0C">
        <w:rPr>
          <w:rFonts w:ascii="GHEA Grapalat" w:hAnsi="GHEA Grapalat" w:cs="Sylfaen"/>
          <w:sz w:val="24"/>
          <w:szCs w:val="24"/>
          <w:lang w:val="hy-AM"/>
        </w:rPr>
        <w:t>2018՝ Փոխադրողի կողմից որպես էքսպրես-բեռ տեղափոխվող՝ ԵՏՄ օրենսդրությամբ սահմանված մաքսային ընթացակարգերով հայտա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րագրման ենթակա ապրանքների հայտարարագրում ԵՏՄ օրենսդրությամբ սահմանված՝ էքսպրես-բեռների համար ապրանքային հայտարարագրի կիրառությամբ որոշումները։</w:t>
      </w:r>
    </w:p>
    <w:p w14:paraId="26BC0DAF" w14:textId="4B88239B" w:rsidR="00DA52B5" w:rsidRPr="00F07C0C" w:rsidRDefault="00DA52B5" w:rsidP="00DA52B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lastRenderedPageBreak/>
        <w:t>Ըստ վերոնշյալ որոշումների, 01</w:t>
      </w:r>
      <w:r w:rsidRPr="00F07C0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07C0C">
        <w:rPr>
          <w:rFonts w:ascii="GHEA Grapalat" w:hAnsi="GHEA Grapalat" w:cs="Sylfaen"/>
          <w:sz w:val="24"/>
          <w:szCs w:val="24"/>
          <w:lang w:val="hy-AM"/>
        </w:rPr>
        <w:t>02</w:t>
      </w:r>
      <w:r w:rsidRPr="00F07C0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07C0C">
        <w:rPr>
          <w:rFonts w:ascii="GHEA Grapalat" w:hAnsi="GHEA Grapalat" w:cs="Sylfaen"/>
          <w:sz w:val="24"/>
          <w:szCs w:val="24"/>
          <w:lang w:val="hy-AM"/>
        </w:rPr>
        <w:t>2020-ից պարտադիր պահանջ է թվարկված հայտա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րագ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րերի էլեկտրոնային տեսքերի ներկայացումը։</w:t>
      </w:r>
    </w:p>
    <w:p w14:paraId="5AD6639C" w14:textId="1579E9AD" w:rsidR="00E4712A" w:rsidRPr="00F07C0C" w:rsidRDefault="00E4712A" w:rsidP="00DA52B5">
      <w:pPr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</w:p>
    <w:p w14:paraId="4470ED67" w14:textId="39C91724" w:rsidR="00E82984" w:rsidRPr="00F07C0C" w:rsidRDefault="00E82984" w:rsidP="009D2A9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F07C0C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ն</w:t>
      </w:r>
      <w:r w:rsidRPr="00F07C0C">
        <w:rPr>
          <w:rFonts w:ascii="GHEA Grapalat" w:hAnsi="GHEA Grapalat"/>
          <w:b/>
          <w:sz w:val="24"/>
          <w:szCs w:val="24"/>
          <w:lang w:val="hy-AM"/>
        </w:rPr>
        <w:t>պատակը</w:t>
      </w:r>
      <w:r w:rsidRPr="00F07C0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07C0C">
        <w:rPr>
          <w:rFonts w:ascii="GHEA Grapalat" w:hAnsi="GHEA Grapalat"/>
          <w:b/>
          <w:sz w:val="24"/>
          <w:szCs w:val="24"/>
          <w:lang w:val="hy-AM"/>
        </w:rPr>
        <w:t>և</w:t>
      </w:r>
      <w:r w:rsidRPr="00F07C0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07C0C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F07C0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07C0C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Pr="00F07C0C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F07C0C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14:paraId="23C9021F" w14:textId="689551BD" w:rsidR="00C77668" w:rsidRPr="00F07C0C" w:rsidRDefault="00302801" w:rsidP="00C77668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F07C0C">
        <w:rPr>
          <w:rFonts w:ascii="GHEA Grapalat" w:hAnsi="GHEA Grapalat" w:cs="Arial"/>
          <w:sz w:val="24"/>
          <w:szCs w:val="24"/>
        </w:rPr>
        <w:t xml:space="preserve">ա) </w:t>
      </w:r>
      <w:r w:rsidR="00C77668" w:rsidRPr="00F07C0C">
        <w:rPr>
          <w:rFonts w:ascii="GHEA Grapalat" w:hAnsi="GHEA Grapalat"/>
          <w:sz w:val="24"/>
          <w:szCs w:val="24"/>
        </w:rPr>
        <w:t>ՀՀ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պետական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եկամուտների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կոմիտեի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բնականոն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աշխատանքն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ապահովելու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համար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անհրաժեշտ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է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 </w:t>
      </w:r>
      <w:r w:rsidR="00C77668" w:rsidRPr="00F07C0C">
        <w:rPr>
          <w:rFonts w:ascii="GHEA Grapalat" w:hAnsi="GHEA Grapalat"/>
          <w:sz w:val="24"/>
          <w:szCs w:val="24"/>
        </w:rPr>
        <w:t>ավարտել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թվով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վեց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և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2022 </w:t>
      </w:r>
      <w:r w:rsidR="00C77668" w:rsidRPr="00F07C0C">
        <w:rPr>
          <w:rFonts w:ascii="GHEA Grapalat" w:hAnsi="GHEA Grapalat"/>
          <w:sz w:val="24"/>
          <w:szCs w:val="24"/>
        </w:rPr>
        <w:t>թվականի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համար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նախատեսված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թվով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721DFD">
        <w:rPr>
          <w:rFonts w:ascii="GHEA Grapalat" w:hAnsi="GHEA Grapalat"/>
          <w:sz w:val="24"/>
          <w:szCs w:val="24"/>
          <w:lang w:val="af-ZA"/>
        </w:rPr>
        <w:t>երկու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օբյեկտ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softHyphen/>
      </w:r>
      <w:r w:rsidR="00C77668" w:rsidRPr="00F07C0C">
        <w:rPr>
          <w:rFonts w:ascii="GHEA Grapalat" w:hAnsi="GHEA Grapalat"/>
          <w:sz w:val="24"/>
          <w:szCs w:val="24"/>
        </w:rPr>
        <w:t>նե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softHyphen/>
      </w:r>
      <w:r w:rsidR="00C77668" w:rsidRPr="00F07C0C">
        <w:rPr>
          <w:rFonts w:ascii="GHEA Grapalat" w:hAnsi="GHEA Grapalat"/>
          <w:sz w:val="24"/>
          <w:szCs w:val="24"/>
        </w:rPr>
        <w:t>րի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շինարարական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աշխատանքները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, </w:t>
      </w:r>
      <w:r w:rsidR="00C77668" w:rsidRPr="00F07C0C">
        <w:rPr>
          <w:rFonts w:ascii="GHEA Grapalat" w:hAnsi="GHEA Grapalat"/>
          <w:sz w:val="24"/>
          <w:szCs w:val="24"/>
        </w:rPr>
        <w:t>որոնց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համար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անհրաժեշտ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է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հատկացնել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գումար՝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հե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softHyphen/>
      </w:r>
      <w:r w:rsidR="00C77668" w:rsidRPr="00F07C0C">
        <w:rPr>
          <w:rFonts w:ascii="GHEA Grapalat" w:hAnsi="GHEA Grapalat"/>
          <w:sz w:val="24"/>
          <w:szCs w:val="24"/>
        </w:rPr>
        <w:t>տևյալ</w:t>
      </w:r>
      <w:r w:rsidR="00C77668" w:rsidRPr="00F07C0C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668" w:rsidRPr="00F07C0C">
        <w:rPr>
          <w:rFonts w:ascii="GHEA Grapalat" w:hAnsi="GHEA Grapalat"/>
          <w:sz w:val="24"/>
          <w:szCs w:val="24"/>
        </w:rPr>
        <w:t>համամասնությամբ</w:t>
      </w:r>
      <w:r w:rsidR="00C77668" w:rsidRPr="00F07C0C">
        <w:rPr>
          <w:rFonts w:ascii="Cambria Math" w:hAnsi="Cambria Math" w:cs="Cambria Math"/>
          <w:sz w:val="24"/>
          <w:szCs w:val="24"/>
          <w:lang w:val="af-ZA"/>
        </w:rPr>
        <w:t>․</w:t>
      </w:r>
    </w:p>
    <w:p w14:paraId="716334AD" w14:textId="77777777" w:rsidR="00C77668" w:rsidRPr="00F07C0C" w:rsidRDefault="00C77668" w:rsidP="00C77668">
      <w:pPr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F07C0C">
        <w:rPr>
          <w:rFonts w:ascii="GHEA Grapalat" w:hAnsi="GHEA Grapalat"/>
          <w:b/>
          <w:sz w:val="24"/>
          <w:szCs w:val="24"/>
          <w:lang w:val="af-ZA"/>
        </w:rPr>
        <w:t xml:space="preserve">2021 </w:t>
      </w:r>
      <w:r w:rsidRPr="00F07C0C">
        <w:rPr>
          <w:rFonts w:ascii="GHEA Grapalat" w:hAnsi="GHEA Grapalat"/>
          <w:b/>
          <w:sz w:val="24"/>
          <w:szCs w:val="24"/>
        </w:rPr>
        <w:t>թվականին</w:t>
      </w:r>
      <w:r w:rsidRPr="00F07C0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07C0C">
        <w:rPr>
          <w:rFonts w:ascii="GHEA Grapalat" w:hAnsi="GHEA Grapalat"/>
          <w:b/>
          <w:sz w:val="24"/>
          <w:szCs w:val="24"/>
        </w:rPr>
        <w:t>սկսված</w:t>
      </w:r>
      <w:r w:rsidRPr="00F07C0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07C0C">
        <w:rPr>
          <w:rFonts w:ascii="GHEA Grapalat" w:hAnsi="GHEA Grapalat"/>
          <w:b/>
          <w:sz w:val="24"/>
          <w:szCs w:val="24"/>
        </w:rPr>
        <w:t>աշխատանքներ՝</w:t>
      </w:r>
    </w:p>
    <w:p w14:paraId="05E8D3C0" w14:textId="77777777" w:rsidR="00C77668" w:rsidRPr="00F07C0C" w:rsidRDefault="00C77668" w:rsidP="00C77668">
      <w:pPr>
        <w:spacing w:line="360" w:lineRule="auto"/>
        <w:ind w:firstLine="284"/>
        <w:jc w:val="both"/>
        <w:rPr>
          <w:rFonts w:ascii="GHEA Grapalat" w:hAnsi="GHEA Grapalat"/>
          <w:b/>
          <w:i/>
          <w:sz w:val="24"/>
          <w:szCs w:val="24"/>
          <w:u w:val="single"/>
          <w:lang w:val="af-ZA"/>
        </w:rPr>
      </w:pPr>
      <w:r w:rsidRPr="00F07C0C">
        <w:rPr>
          <w:rFonts w:ascii="GHEA Grapalat" w:hAnsi="GHEA Grapalat"/>
          <w:sz w:val="24"/>
          <w:szCs w:val="24"/>
          <w:lang w:val="hy-AM"/>
        </w:rPr>
        <w:t>1</w:t>
      </w:r>
      <w:r w:rsidRPr="00F07C0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Երևան քաղաքի Արարատյան փողոցի թիվ 90 հասցեում գտնվող ՀՀ ՊԵԿ շինության կապիտալ վերանորոգման աշխատանքներ</w:t>
      </w:r>
      <w:r w:rsidRPr="00F07C0C">
        <w:rPr>
          <w:rFonts w:ascii="Cambria Math" w:hAnsi="Cambria Math" w:cs="Cambria Math"/>
          <w:b/>
          <w:i/>
          <w:sz w:val="24"/>
          <w:szCs w:val="24"/>
          <w:u w:val="single"/>
          <w:lang w:val="hy-AM"/>
        </w:rPr>
        <w:t>․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 (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af-ZA"/>
        </w:rPr>
        <w:t>1,620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քմ)</w:t>
      </w:r>
    </w:p>
    <w:p w14:paraId="17940D05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իրականացման համար անհրաժեշտ գումարը կազմում է </w:t>
      </w:r>
      <w:r w:rsidRPr="00F07C0C">
        <w:rPr>
          <w:rFonts w:ascii="GHEA Grapalat" w:hAnsi="GHEA Grapalat"/>
          <w:sz w:val="24"/>
          <w:szCs w:val="24"/>
          <w:lang w:val="af-ZA"/>
        </w:rPr>
        <w:t>26,703.34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հազ. </w:t>
      </w:r>
      <w:r w:rsidRPr="00F07C0C">
        <w:rPr>
          <w:rFonts w:ascii="GHEA Grapalat" w:hAnsi="GHEA Grapalat"/>
          <w:sz w:val="24"/>
          <w:szCs w:val="24"/>
        </w:rPr>
        <w:t>դրամ</w:t>
      </w:r>
      <w:r w:rsidRPr="00F07C0C">
        <w:rPr>
          <w:rFonts w:ascii="GHEA Grapalat" w:hAnsi="GHEA Grapalat"/>
          <w:sz w:val="24"/>
          <w:szCs w:val="24"/>
          <w:lang w:val="af-ZA"/>
        </w:rPr>
        <w:t>,</w:t>
      </w:r>
    </w:p>
    <w:p w14:paraId="25C42A0C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տեխնիկական հսկողության ծառայությունների գումարը </w:t>
      </w:r>
      <w:r w:rsidRPr="00F07C0C">
        <w:rPr>
          <w:rFonts w:ascii="GHEA Grapalat" w:hAnsi="GHEA Grapalat"/>
          <w:sz w:val="24"/>
          <w:szCs w:val="24"/>
          <w:lang w:val="af-ZA"/>
        </w:rPr>
        <w:t>128.8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հազ. </w:t>
      </w:r>
      <w:r w:rsidRPr="00F07C0C">
        <w:rPr>
          <w:rFonts w:ascii="GHEA Grapalat" w:hAnsi="GHEA Grapalat"/>
          <w:sz w:val="24"/>
          <w:szCs w:val="24"/>
        </w:rPr>
        <w:t>դրամ</w:t>
      </w:r>
      <w:r w:rsidRPr="00F07C0C">
        <w:rPr>
          <w:rFonts w:ascii="GHEA Grapalat" w:hAnsi="GHEA Grapalat"/>
          <w:sz w:val="24"/>
          <w:szCs w:val="24"/>
          <w:lang w:val="af-ZA"/>
        </w:rPr>
        <w:t>,</w:t>
      </w:r>
    </w:p>
    <w:p w14:paraId="718DCECC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հեղինակային հսկողության ծառայությունների գումարը </w:t>
      </w:r>
      <w:r w:rsidRPr="00F07C0C">
        <w:rPr>
          <w:rFonts w:ascii="GHEA Grapalat" w:hAnsi="GHEA Grapalat"/>
          <w:sz w:val="24"/>
          <w:szCs w:val="24"/>
          <w:lang w:val="af-ZA"/>
        </w:rPr>
        <w:t xml:space="preserve">136.43 </w:t>
      </w:r>
      <w:r w:rsidRPr="00F07C0C">
        <w:rPr>
          <w:rFonts w:ascii="GHEA Grapalat" w:hAnsi="GHEA Grapalat"/>
          <w:sz w:val="24"/>
          <w:szCs w:val="24"/>
        </w:rPr>
        <w:t>հազ</w:t>
      </w:r>
      <w:r w:rsidRPr="00F07C0C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F07C0C">
        <w:rPr>
          <w:rFonts w:ascii="GHEA Grapalat" w:hAnsi="GHEA Grapalat"/>
          <w:sz w:val="24"/>
          <w:szCs w:val="24"/>
          <w:lang w:val="hy-AM"/>
        </w:rPr>
        <w:t>դրամ։</w:t>
      </w:r>
    </w:p>
    <w:p w14:paraId="68434A0A" w14:textId="77777777" w:rsidR="00C77668" w:rsidRPr="00F07C0C" w:rsidRDefault="00C77668" w:rsidP="00C77668">
      <w:pPr>
        <w:pStyle w:val="ListParagraph"/>
        <w:tabs>
          <w:tab w:val="left" w:pos="426"/>
        </w:tabs>
        <w:spacing w:line="360" w:lineRule="auto"/>
        <w:ind w:left="284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Ընդամենը՝ 26,968.57 հազ. 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դրամ:</w:t>
      </w:r>
    </w:p>
    <w:p w14:paraId="535847BA" w14:textId="16BE4314" w:rsidR="00C77668" w:rsidRPr="00F07C0C" w:rsidRDefault="00C77668" w:rsidP="00C77668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t>ք</w:t>
      </w:r>
      <w:r w:rsidRPr="00F07C0C">
        <w:rPr>
          <w:rFonts w:ascii="Cambria Math" w:hAnsi="Cambria Math" w:cs="Cambria Math"/>
          <w:b/>
          <w:i/>
          <w:sz w:val="24"/>
          <w:szCs w:val="24"/>
          <w:u w:val="single"/>
        </w:rPr>
        <w:t>․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 Երևան, Դեղատան 3 հասցեում գտնվող վարչական շենքի վերանորոգման աշխա</w:t>
      </w:r>
      <w:r w:rsidR="001D267C" w:rsidRPr="00F07C0C">
        <w:rPr>
          <w:rFonts w:ascii="GHEA Grapalat" w:hAnsi="GHEA Grapalat"/>
          <w:b/>
          <w:i/>
          <w:sz w:val="24"/>
          <w:szCs w:val="24"/>
          <w:u w:val="single"/>
        </w:rPr>
        <w:softHyphen/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>տանք</w:t>
      </w:r>
      <w:r w:rsidR="001D267C" w:rsidRPr="00F07C0C">
        <w:rPr>
          <w:rFonts w:ascii="GHEA Grapalat" w:hAnsi="GHEA Grapalat"/>
          <w:b/>
          <w:i/>
          <w:sz w:val="24"/>
          <w:szCs w:val="24"/>
          <w:u w:val="single"/>
        </w:rPr>
        <w:softHyphen/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>ներ</w:t>
      </w:r>
      <w:r w:rsidRPr="00F07C0C">
        <w:rPr>
          <w:rFonts w:ascii="Cambria Math" w:hAnsi="Cambria Math" w:cs="Cambria Math"/>
          <w:b/>
          <w:i/>
          <w:sz w:val="24"/>
          <w:szCs w:val="24"/>
          <w:u w:val="single"/>
        </w:rPr>
        <w:t>․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 (314 քմ) </w:t>
      </w:r>
    </w:p>
    <w:p w14:paraId="1DD2D6E2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իրականացման համար անհրաժեշտ գումարը կազմում է </w:t>
      </w:r>
      <w:r w:rsidRPr="00F07C0C">
        <w:rPr>
          <w:rFonts w:ascii="GHEA Grapalat" w:hAnsi="GHEA Grapalat"/>
          <w:sz w:val="24"/>
          <w:szCs w:val="24"/>
        </w:rPr>
        <w:t>20,416.64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3C8A5C2A" w14:textId="50C1A1B4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տեխնիկական հսկողության ծառայությունների գումարը </w:t>
      </w:r>
      <w:r w:rsidRPr="00F07C0C">
        <w:rPr>
          <w:rFonts w:ascii="GHEA Grapalat" w:hAnsi="GHEA Grapalat"/>
          <w:sz w:val="24"/>
          <w:szCs w:val="24"/>
        </w:rPr>
        <w:t>3</w:t>
      </w:r>
      <w:r w:rsidR="001D267C" w:rsidRPr="00F07C0C">
        <w:rPr>
          <w:rFonts w:ascii="GHEA Grapalat" w:hAnsi="GHEA Grapalat"/>
          <w:sz w:val="24"/>
          <w:szCs w:val="24"/>
        </w:rPr>
        <w:t>05</w:t>
      </w:r>
      <w:r w:rsidRPr="00F07C0C">
        <w:rPr>
          <w:rFonts w:ascii="GHEA Grapalat" w:hAnsi="GHEA Grapalat"/>
          <w:sz w:val="24"/>
          <w:szCs w:val="24"/>
        </w:rPr>
        <w:t>.77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22FE9CB6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հեղինակային հսկողության ծառայությունների գումարը </w:t>
      </w:r>
      <w:r w:rsidRPr="00F07C0C">
        <w:rPr>
          <w:rFonts w:ascii="GHEA Grapalat" w:hAnsi="GHEA Grapalat"/>
          <w:sz w:val="24"/>
          <w:szCs w:val="24"/>
        </w:rPr>
        <w:t>107.63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/>
          <w:sz w:val="24"/>
          <w:szCs w:val="24"/>
        </w:rPr>
        <w:t xml:space="preserve">հազ. </w:t>
      </w:r>
      <w:r w:rsidRPr="00F07C0C">
        <w:rPr>
          <w:rFonts w:ascii="GHEA Grapalat" w:hAnsi="GHEA Grapalat"/>
          <w:sz w:val="24"/>
          <w:szCs w:val="24"/>
          <w:lang w:val="hy-AM"/>
        </w:rPr>
        <w:t>դրամ։</w:t>
      </w:r>
    </w:p>
    <w:p w14:paraId="1CCEC9B6" w14:textId="2062545C" w:rsidR="00C77668" w:rsidRPr="00F07C0C" w:rsidRDefault="00C77668" w:rsidP="00C77668">
      <w:pPr>
        <w:tabs>
          <w:tab w:val="left" w:pos="426"/>
        </w:tabs>
        <w:spacing w:line="360" w:lineRule="auto"/>
        <w:ind w:left="284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Ընդամենը՝ </w:t>
      </w:r>
      <w:r w:rsidR="001D267C" w:rsidRPr="00F07C0C">
        <w:rPr>
          <w:rFonts w:ascii="GHEA Grapalat" w:hAnsi="GHEA Grapalat"/>
          <w:b/>
          <w:i/>
          <w:sz w:val="24"/>
          <w:szCs w:val="24"/>
          <w:u w:val="single"/>
        </w:rPr>
        <w:t>20,830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.04 հազ. 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դրամ:</w:t>
      </w:r>
    </w:p>
    <w:p w14:paraId="29512885" w14:textId="77777777" w:rsidR="00C77668" w:rsidRPr="00F07C0C" w:rsidRDefault="00C77668" w:rsidP="00C77668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t>Երևան քաղաքի Կոմիտասի պողոտայի թիվ 35 հասցեում գտնվող վարչական շենքի կիսանկուղային հարկի տարածքում ճաշարանի վերակառուցման աշխատանքներ (6</w:t>
      </w:r>
      <w:r w:rsidRPr="00F07C0C">
        <w:rPr>
          <w:rFonts w:ascii="Cambria Math" w:hAnsi="Cambria Math" w:cs="Cambria Math"/>
          <w:b/>
          <w:i/>
          <w:sz w:val="24"/>
          <w:szCs w:val="24"/>
          <w:u w:val="single"/>
        </w:rPr>
        <w:t>․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>63 քմ)</w:t>
      </w:r>
    </w:p>
    <w:p w14:paraId="037F27A7" w14:textId="3B759453" w:rsidR="00C77668" w:rsidRPr="00F07C0C" w:rsidRDefault="00C77668" w:rsidP="00C77668">
      <w:pPr>
        <w:pStyle w:val="ListParagraph"/>
        <w:tabs>
          <w:tab w:val="left" w:pos="426"/>
        </w:tabs>
        <w:spacing w:line="360" w:lineRule="auto"/>
        <w:ind w:left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 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իրականացման համար անհրաժեշտ գումարը կազմում է 1,225.1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4020DBA1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>հեղինակային հսկողության ծառայությունների գումարը 22</w:t>
      </w:r>
      <w:r w:rsidRPr="00F07C0C">
        <w:rPr>
          <w:rFonts w:ascii="GHEA Grapalat" w:hAnsi="GHEA Grapalat"/>
          <w:sz w:val="24"/>
          <w:szCs w:val="24"/>
        </w:rPr>
        <w:t>.</w:t>
      </w:r>
      <w:r w:rsidRPr="00F07C0C">
        <w:rPr>
          <w:rFonts w:ascii="GHEA Grapalat" w:hAnsi="GHEA Grapalat"/>
          <w:sz w:val="24"/>
          <w:szCs w:val="24"/>
          <w:lang w:val="hy-AM"/>
        </w:rPr>
        <w:t>8</w:t>
      </w:r>
      <w:r w:rsidRPr="00F07C0C">
        <w:rPr>
          <w:rFonts w:ascii="GHEA Grapalat" w:hAnsi="GHEA Grapalat"/>
          <w:sz w:val="24"/>
          <w:szCs w:val="24"/>
        </w:rPr>
        <w:t xml:space="preserve"> հազ.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14:paraId="47967E8A" w14:textId="77777777" w:rsidR="00C77668" w:rsidRPr="00F07C0C" w:rsidRDefault="00C77668" w:rsidP="00C77668">
      <w:pPr>
        <w:pStyle w:val="ListParagraph"/>
        <w:tabs>
          <w:tab w:val="left" w:pos="426"/>
        </w:tabs>
        <w:spacing w:line="360" w:lineRule="auto"/>
        <w:ind w:left="284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lastRenderedPageBreak/>
        <w:t xml:space="preserve">Ընդամենը՝ 1,247.9 հազ. 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դրամ:</w:t>
      </w:r>
    </w:p>
    <w:p w14:paraId="4079D392" w14:textId="77777777" w:rsidR="00C77668" w:rsidRPr="00F07C0C" w:rsidRDefault="00C77668" w:rsidP="00C77668">
      <w:pPr>
        <w:pStyle w:val="ListParagraph"/>
        <w:numPr>
          <w:ilvl w:val="0"/>
          <w:numId w:val="25"/>
        </w:numPr>
        <w:spacing w:line="360" w:lineRule="auto"/>
        <w:ind w:left="0" w:firstLine="284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t>Երևան քաղաքի Ծովակալ Իսակովի պողոտա թիվ 10 հասցեում գտնվող վարչական շենքի վերանորոգման աշխատանքներ (1,804</w:t>
      </w:r>
      <w:r w:rsidRPr="00F07C0C">
        <w:rPr>
          <w:rFonts w:ascii="Cambria Math" w:hAnsi="Cambria Math" w:cs="Cambria Math"/>
          <w:b/>
          <w:i/>
          <w:sz w:val="24"/>
          <w:szCs w:val="24"/>
          <w:u w:val="single"/>
        </w:rPr>
        <w:t>․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>80 քմ)</w:t>
      </w:r>
    </w:p>
    <w:p w14:paraId="1D84F303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իրականացման համար անհրաժեշտ գումարը կազմում է 44,571.0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106B8F23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տեխնիկական հսկողության ծառայությունների գումարը 840.0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095EEB6A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>հեղինակային հսկողության ծառայությունների գումարը 223</w:t>
      </w:r>
      <w:r w:rsidRPr="00F07C0C">
        <w:rPr>
          <w:rFonts w:ascii="GHEA Grapalat" w:hAnsi="GHEA Grapalat"/>
          <w:sz w:val="24"/>
          <w:szCs w:val="24"/>
        </w:rPr>
        <w:t>.</w:t>
      </w:r>
      <w:r w:rsidRPr="00F07C0C">
        <w:rPr>
          <w:rFonts w:ascii="GHEA Grapalat" w:hAnsi="GHEA Grapalat"/>
          <w:sz w:val="24"/>
          <w:szCs w:val="24"/>
          <w:lang w:val="hy-AM"/>
        </w:rPr>
        <w:t>0</w:t>
      </w:r>
      <w:r w:rsidRPr="00F07C0C">
        <w:rPr>
          <w:rFonts w:ascii="GHEA Grapalat" w:hAnsi="GHEA Grapalat"/>
          <w:sz w:val="24"/>
          <w:szCs w:val="24"/>
        </w:rPr>
        <w:t xml:space="preserve"> հազ.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14:paraId="1979EFBE" w14:textId="77777777" w:rsidR="00C77668" w:rsidRPr="00F07C0C" w:rsidRDefault="00C77668" w:rsidP="00C77668">
      <w:pPr>
        <w:tabs>
          <w:tab w:val="left" w:pos="426"/>
        </w:tabs>
        <w:spacing w:line="360" w:lineRule="auto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</w:rPr>
        <w:t xml:space="preserve">   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Ընդամենը՝ 45,634.0 հազ. 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դրամ:</w:t>
      </w:r>
    </w:p>
    <w:p w14:paraId="6D36FE62" w14:textId="77777777" w:rsidR="00C77668" w:rsidRPr="00F07C0C" w:rsidRDefault="00C77668" w:rsidP="00C77668">
      <w:pPr>
        <w:pStyle w:val="ListParagraph"/>
        <w:numPr>
          <w:ilvl w:val="0"/>
          <w:numId w:val="25"/>
        </w:numPr>
        <w:spacing w:line="360" w:lineRule="auto"/>
        <w:ind w:left="0" w:firstLine="284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t>Արևմտյան մաքսատուն-վարչության Երևան քաղաքի, Երևան 42 հասցեում գտնվող վարչական շենքի տարածքի վերանորոգման աշխատանքներ (840</w:t>
      </w:r>
      <w:r w:rsidRPr="00F07C0C">
        <w:rPr>
          <w:rFonts w:ascii="Cambria Math" w:hAnsi="Cambria Math" w:cs="Cambria Math"/>
          <w:b/>
          <w:i/>
          <w:sz w:val="24"/>
          <w:szCs w:val="24"/>
          <w:u w:val="single"/>
        </w:rPr>
        <w:t>․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>0 քմ)</w:t>
      </w:r>
    </w:p>
    <w:p w14:paraId="6BFEB08C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իրականացման համար անհրաժեշտ գումարը կազմում է 41,974.2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24C7D0B0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տեխնիկական հսկողության ծառայությունների գումարը 778.0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209DC416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>հեղինակային հսկողության ծառայությունների գումարը 258</w:t>
      </w:r>
      <w:r w:rsidRPr="00F07C0C">
        <w:rPr>
          <w:rFonts w:ascii="GHEA Grapalat" w:hAnsi="GHEA Grapalat"/>
          <w:sz w:val="24"/>
          <w:szCs w:val="24"/>
        </w:rPr>
        <w:t>.</w:t>
      </w:r>
      <w:r w:rsidRPr="00F07C0C">
        <w:rPr>
          <w:rFonts w:ascii="GHEA Grapalat" w:hAnsi="GHEA Grapalat"/>
          <w:sz w:val="24"/>
          <w:szCs w:val="24"/>
          <w:lang w:val="hy-AM"/>
        </w:rPr>
        <w:t>0</w:t>
      </w:r>
      <w:r w:rsidRPr="00F07C0C">
        <w:rPr>
          <w:rFonts w:ascii="GHEA Grapalat" w:hAnsi="GHEA Grapalat"/>
          <w:sz w:val="24"/>
          <w:szCs w:val="24"/>
        </w:rPr>
        <w:t xml:space="preserve"> հազ.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14:paraId="5F7832CB" w14:textId="77777777" w:rsidR="00C77668" w:rsidRPr="00F07C0C" w:rsidRDefault="00C77668" w:rsidP="00C77668">
      <w:pPr>
        <w:pStyle w:val="ListParagraph"/>
        <w:tabs>
          <w:tab w:val="left" w:pos="426"/>
        </w:tabs>
        <w:spacing w:line="360" w:lineRule="auto"/>
        <w:ind w:left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Ընդամենը՝ 43,010.2 հազ. 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դրամ:</w:t>
      </w:r>
    </w:p>
    <w:p w14:paraId="6742D513" w14:textId="77777777" w:rsidR="00C77668" w:rsidRPr="00F07C0C" w:rsidRDefault="00C77668" w:rsidP="00C77668">
      <w:pPr>
        <w:pStyle w:val="ListParagraph"/>
        <w:numPr>
          <w:ilvl w:val="0"/>
          <w:numId w:val="25"/>
        </w:numPr>
        <w:spacing w:line="360" w:lineRule="auto"/>
        <w:ind w:left="0" w:firstLine="284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t>Հարավային մաքսատուն-վարչության տարածքում վերանորոգման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աշխատանքներ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 (365 քմ)</w:t>
      </w:r>
    </w:p>
    <w:p w14:paraId="1D840959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իրականացման համար անհրաժեշտ գումարը կազմում է </w:t>
      </w:r>
      <w:r w:rsidRPr="00F07C0C">
        <w:rPr>
          <w:rFonts w:ascii="GHEA Grapalat" w:hAnsi="GHEA Grapalat"/>
          <w:sz w:val="24"/>
          <w:szCs w:val="24"/>
        </w:rPr>
        <w:t>45,102.75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6D6760F0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տեխնիկական հսկողության ծառայությունների գումարը </w:t>
      </w:r>
      <w:r w:rsidRPr="00F07C0C">
        <w:rPr>
          <w:rFonts w:ascii="GHEA Grapalat" w:hAnsi="GHEA Grapalat"/>
          <w:sz w:val="24"/>
          <w:szCs w:val="24"/>
        </w:rPr>
        <w:t>676.87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31FECD93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հեղինակային հսկողության ծառայությունների գումարը </w:t>
      </w:r>
      <w:r w:rsidRPr="00F07C0C">
        <w:rPr>
          <w:rFonts w:ascii="GHEA Grapalat" w:hAnsi="GHEA Grapalat"/>
          <w:sz w:val="24"/>
          <w:szCs w:val="24"/>
        </w:rPr>
        <w:t>294.15 հազ.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14:paraId="172159F2" w14:textId="77777777" w:rsidR="00C77668" w:rsidRPr="00F07C0C" w:rsidRDefault="00C77668" w:rsidP="00C77668">
      <w:pPr>
        <w:tabs>
          <w:tab w:val="left" w:pos="426"/>
        </w:tabs>
        <w:spacing w:line="360" w:lineRule="auto"/>
        <w:ind w:firstLine="284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Ընդամենը՝ 46,073.8 հազ. 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դրամ:</w:t>
      </w:r>
    </w:p>
    <w:p w14:paraId="75844EB6" w14:textId="77777777" w:rsidR="00C77668" w:rsidRPr="00F07C0C" w:rsidRDefault="00C77668" w:rsidP="00C77668">
      <w:pPr>
        <w:tabs>
          <w:tab w:val="left" w:pos="426"/>
        </w:tabs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F07C0C">
        <w:rPr>
          <w:rFonts w:ascii="GHEA Grapalat" w:hAnsi="GHEA Grapalat"/>
          <w:b/>
          <w:sz w:val="24"/>
          <w:szCs w:val="24"/>
          <w:u w:val="single"/>
        </w:rPr>
        <w:t>2022 թվականի համար նախատեսված աշխատանքներ՝</w:t>
      </w:r>
    </w:p>
    <w:p w14:paraId="6FCC85FD" w14:textId="77777777" w:rsidR="00C77668" w:rsidRPr="00F07C0C" w:rsidRDefault="00C77668" w:rsidP="00C77668">
      <w:pPr>
        <w:pStyle w:val="ListParagraph"/>
        <w:numPr>
          <w:ilvl w:val="0"/>
          <w:numId w:val="30"/>
        </w:numPr>
        <w:tabs>
          <w:tab w:val="left" w:pos="426"/>
        </w:tabs>
        <w:spacing w:line="360" w:lineRule="auto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</w:rPr>
        <w:t xml:space="preserve">Արևելյան մաքսատուն-վարչության Գոգավան-Պրիվոլնոյեի մաքսային կետ-բաժնի տարածքում 100 տոննա կշռողականությամբ ավտոմոբիլային կշեռքի  կառուցման աշխատանքներ  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>(1 հատ)</w:t>
      </w:r>
    </w:p>
    <w:p w14:paraId="143D2E14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իրականացման համար անհրաժեշտ գումարը կազմում է 44,368.9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0A1D6FCA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տեխնիկական հսկողության ծառայությունների գումարը 532.6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2656468A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lastRenderedPageBreak/>
        <w:t xml:space="preserve">հեղինակային հսկողության ծառայությունների գումարը 159.8 հազ. </w:t>
      </w:r>
      <w:r w:rsidRPr="00F07C0C">
        <w:rPr>
          <w:rFonts w:ascii="GHEA Grapalat" w:hAnsi="GHEA Grapalat"/>
          <w:sz w:val="24"/>
          <w:szCs w:val="24"/>
        </w:rPr>
        <w:t>դրամ։</w:t>
      </w:r>
    </w:p>
    <w:p w14:paraId="56DCF1C6" w14:textId="77777777" w:rsidR="00C77668" w:rsidRPr="00F07C0C" w:rsidRDefault="00C77668" w:rsidP="00C77668">
      <w:pPr>
        <w:tabs>
          <w:tab w:val="left" w:pos="426"/>
        </w:tabs>
        <w:spacing w:line="360" w:lineRule="auto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 w:cs="Sylfaen"/>
          <w:b/>
          <w:i/>
          <w:sz w:val="24"/>
          <w:szCs w:val="24"/>
          <w:u w:val="single"/>
        </w:rPr>
        <w:t xml:space="preserve">    Ընդամենը՝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 45,061.3 հազ. 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դրամ:</w:t>
      </w:r>
    </w:p>
    <w:p w14:paraId="75342A5E" w14:textId="77777777" w:rsidR="00C77668" w:rsidRPr="00F07C0C" w:rsidRDefault="00C77668" w:rsidP="00C77668">
      <w:pPr>
        <w:pStyle w:val="ListParagraph"/>
        <w:numPr>
          <w:ilvl w:val="0"/>
          <w:numId w:val="30"/>
        </w:numPr>
        <w:tabs>
          <w:tab w:val="left" w:pos="426"/>
        </w:tabs>
        <w:spacing w:line="360" w:lineRule="auto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/>
          <w:b/>
          <w:i/>
          <w:sz w:val="24"/>
          <w:szCs w:val="24"/>
          <w:u w:val="single"/>
        </w:rPr>
        <w:t>Արևելյան մաքսատուն-վարչության Բագրատաշենի մաքսային կետ-բաժնի տարած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softHyphen/>
        <w:t>քում 100 տոննա կշռողականությամբ ավտոմոբիլային կշեռքի և ծածկարանի կառուց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softHyphen/>
        <w:t>ման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աշխատանքներ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  (1 հատ)</w:t>
      </w:r>
    </w:p>
    <w:p w14:paraId="6D4A5880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իրականացման համար անհրաժեշտ գումարը կազմում է 45,524.1 հազ. 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5832062F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տեխնիկական հսկողության ծառայությունների գումարը 555.7 հազ. </w:t>
      </w:r>
      <w:r w:rsidRPr="00F07C0C">
        <w:rPr>
          <w:rFonts w:ascii="GHEA Grapalat" w:hAnsi="GHEA Grapalat"/>
          <w:sz w:val="24"/>
          <w:szCs w:val="24"/>
        </w:rPr>
        <w:t>դրամ,</w:t>
      </w:r>
    </w:p>
    <w:p w14:paraId="12241145" w14:textId="77777777" w:rsidR="00C77668" w:rsidRPr="00F07C0C" w:rsidRDefault="00C77668" w:rsidP="00C77668">
      <w:pPr>
        <w:pStyle w:val="ListParagraph"/>
        <w:numPr>
          <w:ilvl w:val="0"/>
          <w:numId w:val="17"/>
        </w:numPr>
        <w:tabs>
          <w:tab w:val="left" w:pos="426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հեղինակային հսկողության ծառայությունների գումարը 166.7 հազ. </w:t>
      </w:r>
      <w:r w:rsidRPr="00F07C0C">
        <w:rPr>
          <w:rFonts w:ascii="GHEA Grapalat" w:hAnsi="GHEA Grapalat"/>
          <w:sz w:val="24"/>
          <w:szCs w:val="24"/>
        </w:rPr>
        <w:t>դրամ։</w:t>
      </w:r>
    </w:p>
    <w:p w14:paraId="0CB72F87" w14:textId="77777777" w:rsidR="00C77668" w:rsidRPr="00F07C0C" w:rsidRDefault="00C77668" w:rsidP="00C77668">
      <w:pPr>
        <w:pStyle w:val="ListParagraph"/>
        <w:tabs>
          <w:tab w:val="left" w:pos="426"/>
        </w:tabs>
        <w:spacing w:line="360" w:lineRule="auto"/>
        <w:ind w:left="284"/>
        <w:jc w:val="both"/>
        <w:rPr>
          <w:rFonts w:ascii="GHEA Grapalat" w:hAnsi="GHEA Grapalat"/>
          <w:b/>
          <w:i/>
          <w:sz w:val="24"/>
          <w:szCs w:val="24"/>
          <w:u w:val="single"/>
        </w:rPr>
      </w:pPr>
      <w:r w:rsidRPr="00F07C0C">
        <w:rPr>
          <w:rFonts w:ascii="GHEA Grapalat" w:hAnsi="GHEA Grapalat" w:cs="Sylfaen"/>
          <w:b/>
          <w:i/>
          <w:sz w:val="24"/>
          <w:szCs w:val="24"/>
          <w:u w:val="single"/>
        </w:rPr>
        <w:t>Ընդամենը՝</w:t>
      </w:r>
      <w:r w:rsidRPr="00F07C0C">
        <w:rPr>
          <w:rFonts w:ascii="GHEA Grapalat" w:hAnsi="GHEA Grapalat"/>
          <w:b/>
          <w:i/>
          <w:sz w:val="24"/>
          <w:szCs w:val="24"/>
          <w:u w:val="single"/>
        </w:rPr>
        <w:t xml:space="preserve"> 46,246.5 հազ. </w:t>
      </w:r>
      <w:r w:rsidRPr="00F07C0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դրամ:</w:t>
      </w:r>
    </w:p>
    <w:p w14:paraId="43535920" w14:textId="3C168620" w:rsidR="00302801" w:rsidRPr="00F07C0C" w:rsidRDefault="00562D3A" w:rsidP="00C77668">
      <w:pPr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07C0C">
        <w:rPr>
          <w:rFonts w:ascii="GHEA Grapalat" w:hAnsi="GHEA Grapalat"/>
          <w:b/>
          <w:sz w:val="24"/>
          <w:szCs w:val="24"/>
        </w:rPr>
        <w:t>Ընդամենը վերոնշյալ</w:t>
      </w:r>
      <w:r w:rsidRPr="00F07C0C">
        <w:rPr>
          <w:rFonts w:ascii="GHEA Grapalat" w:hAnsi="GHEA Grapalat"/>
          <w:b/>
          <w:sz w:val="24"/>
          <w:szCs w:val="24"/>
          <w:lang w:val="hy-AM"/>
        </w:rPr>
        <w:t xml:space="preserve"> աշխա</w:t>
      </w:r>
      <w:r w:rsidRPr="00F07C0C">
        <w:rPr>
          <w:rFonts w:ascii="GHEA Grapalat" w:hAnsi="GHEA Grapalat"/>
          <w:b/>
          <w:sz w:val="24"/>
          <w:szCs w:val="24"/>
          <w:lang w:val="hy-AM"/>
        </w:rPr>
        <w:softHyphen/>
        <w:t>տանք</w:t>
      </w:r>
      <w:r w:rsidRPr="00F07C0C">
        <w:rPr>
          <w:rFonts w:ascii="GHEA Grapalat" w:hAnsi="GHEA Grapalat"/>
          <w:b/>
          <w:sz w:val="24"/>
          <w:szCs w:val="24"/>
          <w:lang w:val="hy-AM"/>
        </w:rPr>
        <w:softHyphen/>
        <w:t>ների</w:t>
      </w:r>
      <w:r w:rsidRPr="00F07C0C">
        <w:rPr>
          <w:rFonts w:ascii="GHEA Grapalat" w:hAnsi="GHEA Grapalat"/>
          <w:b/>
          <w:sz w:val="24"/>
          <w:szCs w:val="24"/>
        </w:rPr>
        <w:t xml:space="preserve"> համար անհրաժեշտ </w:t>
      </w:r>
      <w:r w:rsidRPr="00F07C0C">
        <w:rPr>
          <w:rFonts w:ascii="GHEA Grapalat" w:hAnsi="GHEA Grapalat"/>
          <w:b/>
          <w:sz w:val="24"/>
          <w:szCs w:val="24"/>
          <w:lang w:val="hy-AM"/>
        </w:rPr>
        <w:t>գումար</w:t>
      </w:r>
      <w:r w:rsidRPr="00F07C0C">
        <w:rPr>
          <w:rFonts w:ascii="GHEA Grapalat" w:hAnsi="GHEA Grapalat"/>
          <w:b/>
          <w:sz w:val="24"/>
          <w:szCs w:val="24"/>
        </w:rPr>
        <w:t xml:space="preserve">՝ </w:t>
      </w:r>
      <w:r w:rsidR="00A44B77" w:rsidRPr="00F07C0C">
        <w:rPr>
          <w:rFonts w:ascii="GHEA Grapalat" w:hAnsi="GHEA Grapalat"/>
          <w:b/>
          <w:sz w:val="24"/>
          <w:szCs w:val="24"/>
        </w:rPr>
        <w:t>275,072.28</w:t>
      </w:r>
      <w:r w:rsidR="00AB7810" w:rsidRPr="00F07C0C">
        <w:rPr>
          <w:rFonts w:ascii="GHEA Grapalat" w:hAnsi="GHEA Grapalat"/>
          <w:b/>
          <w:sz w:val="24"/>
          <w:szCs w:val="24"/>
        </w:rPr>
        <w:t xml:space="preserve"> </w:t>
      </w:r>
      <w:r w:rsidRPr="00F07C0C">
        <w:rPr>
          <w:rFonts w:ascii="GHEA Grapalat" w:hAnsi="GHEA Grapalat"/>
          <w:b/>
          <w:sz w:val="24"/>
          <w:szCs w:val="24"/>
        </w:rPr>
        <w:t xml:space="preserve">հազ. </w:t>
      </w:r>
      <w:r w:rsidRPr="00F07C0C">
        <w:rPr>
          <w:rFonts w:ascii="GHEA Grapalat" w:hAnsi="GHEA Grapalat"/>
          <w:b/>
          <w:sz w:val="24"/>
          <w:szCs w:val="24"/>
          <w:lang w:val="hy-AM"/>
        </w:rPr>
        <w:t>դրամ:</w:t>
      </w:r>
    </w:p>
    <w:p w14:paraId="1683233E" w14:textId="01B2B27E" w:rsidR="00F27D42" w:rsidRPr="00F07C0C" w:rsidRDefault="00F27D42" w:rsidP="009D2A93">
      <w:pPr>
        <w:spacing w:line="360" w:lineRule="auto"/>
        <w:ind w:left="75" w:firstLine="351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t xml:space="preserve">Հարավային մաքսատուն-վարչության Մեղրիի մաքսային կետ-բաժնի արդիականացման </w:t>
      </w:r>
      <w:r w:rsidR="005D3442">
        <w:rPr>
          <w:rFonts w:ascii="GHEA Grapalat" w:hAnsi="GHEA Grapalat" w:cs="Arial Unicode"/>
          <w:bCs/>
          <w:sz w:val="24"/>
          <w:szCs w:val="24"/>
          <w:lang w:val="fr-FR"/>
        </w:rPr>
        <w:t xml:space="preserve">և 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t>վերակառուցման ծրագրի իրականացման նախագծով՝ մաքսակետ տրանսպորտային միջոց</w:t>
      </w:r>
      <w:r w:rsidRPr="00F07C0C">
        <w:rPr>
          <w:rFonts w:ascii="GHEA Grapalat" w:hAnsi="GHEA Grapalat" w:cs="Arial Unicode"/>
          <w:bCs/>
          <w:sz w:val="24"/>
          <w:szCs w:val="24"/>
          <w:lang w:val="fr-FR"/>
        </w:rPr>
        <w:softHyphen/>
        <w:t>ների ելքն ու մուտքն անվտանգ ապահովելու նպատակով նախատեսվում է ընդլայնել տարածքը  ֆիզիկական անձին պատկանող 0.14484 հա հողամասի ձեռքբերմամբ</w:t>
      </w:r>
      <w:r w:rsidRPr="00F07C0C">
        <w:rPr>
          <w:rFonts w:ascii="GHEA Grapalat" w:hAnsi="GHEA Grapalat" w:cs="Calibri"/>
          <w:bCs/>
          <w:sz w:val="24"/>
          <w:szCs w:val="24"/>
          <w:lang w:val="fr-FR"/>
        </w:rPr>
        <w:t xml:space="preserve">: Վերջինիս ձեռքբերման համար անհրաժեշտ է </w:t>
      </w:r>
      <w:r w:rsidRPr="00F07C0C">
        <w:rPr>
          <w:rFonts w:ascii="GHEA Grapalat" w:hAnsi="GHEA Grapalat"/>
          <w:b/>
          <w:sz w:val="24"/>
          <w:szCs w:val="24"/>
        </w:rPr>
        <w:t>5,</w:t>
      </w:r>
      <w:r w:rsidR="008F4F17">
        <w:rPr>
          <w:rFonts w:ascii="GHEA Grapalat" w:hAnsi="GHEA Grapalat"/>
          <w:b/>
          <w:sz w:val="24"/>
          <w:szCs w:val="24"/>
        </w:rPr>
        <w:t>105</w:t>
      </w:r>
      <w:r w:rsidRPr="00F07C0C">
        <w:rPr>
          <w:rFonts w:ascii="GHEA Grapalat" w:hAnsi="GHEA Grapalat"/>
          <w:b/>
          <w:sz w:val="24"/>
          <w:szCs w:val="24"/>
        </w:rPr>
        <w:t>.</w:t>
      </w:r>
      <w:r w:rsidR="008F4F17">
        <w:rPr>
          <w:rFonts w:ascii="GHEA Grapalat" w:hAnsi="GHEA Grapalat"/>
          <w:b/>
          <w:sz w:val="24"/>
          <w:szCs w:val="24"/>
        </w:rPr>
        <w:t>0</w:t>
      </w:r>
      <w:r w:rsidRPr="00F07C0C">
        <w:rPr>
          <w:rFonts w:ascii="GHEA Grapalat" w:hAnsi="GHEA Grapalat"/>
          <w:b/>
          <w:sz w:val="24"/>
          <w:szCs w:val="24"/>
        </w:rPr>
        <w:t xml:space="preserve"> հազ. </w:t>
      </w:r>
      <w:r w:rsidRPr="00F07C0C">
        <w:rPr>
          <w:rFonts w:ascii="GHEA Grapalat" w:hAnsi="GHEA Grapalat"/>
          <w:b/>
          <w:sz w:val="24"/>
          <w:szCs w:val="24"/>
          <w:lang w:val="hy-AM"/>
        </w:rPr>
        <w:t>դրամ</w:t>
      </w:r>
      <w:r w:rsidRPr="00F07C0C">
        <w:rPr>
          <w:rFonts w:ascii="GHEA Grapalat" w:hAnsi="GHEA Grapalat" w:cs="Calibri"/>
          <w:bCs/>
          <w:sz w:val="24"/>
          <w:szCs w:val="24"/>
          <w:lang w:val="fr-FR"/>
        </w:rPr>
        <w:t>:</w:t>
      </w:r>
    </w:p>
    <w:p w14:paraId="08CB7727" w14:textId="55567BBC" w:rsidR="00302801" w:rsidRPr="00F07C0C" w:rsidRDefault="00302801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բ) </w:t>
      </w:r>
      <w:r w:rsidRPr="00F07C0C">
        <w:rPr>
          <w:rFonts w:ascii="GHEA Grapalat" w:hAnsi="GHEA Grapalat" w:cs="Sylfaen"/>
          <w:sz w:val="24"/>
          <w:szCs w:val="24"/>
          <w:lang w:val="hy-AM"/>
        </w:rPr>
        <w:t>Նախատեսվում է ապահովել Կոմիտեի պաշտոնական կայքի առավել հարմարավետ և ժամանակակից միջերեսի (ինտերֆեյս) մշակում, նոր տեղեկատվական ռեսուրսների հասանել</w:t>
      </w:r>
      <w:r w:rsidR="0063654B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t>իու</w:t>
      </w:r>
      <w:r w:rsidR="0063654B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թյան ապահովում, հանրության կողմից </w:t>
      </w:r>
      <w:r w:rsidR="006A08AE" w:rsidRPr="00F07C0C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հետ հարաբերվելու նոր մեխանիզմների մշա</w:t>
      </w:r>
      <w:r w:rsidR="0063654B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t>կում (օրինակ՝ առցանց դիմելու, հարցերին ավտոմատ պատասխանելու հնարավորություն)։ Նախատեսվում է ընդլայնել կայքէջի միջոցով ներկայացվող տեղեկատվության մեխանիզմները և շրջանակը, մասնավորապես՝ տեղադրելով անհրաժեշտ գործիքներից, էլեկտրոնային համակարգերից օգտվելու քայլերը ներկայացնող կարճ տեսանյութեր, հարկերի հաշվարկման հաշվիչներ և այլն։ Նախատեսվում է իրականացնել նաև օգտվողների համար կայքէջի գործիքների և բաժինների տարանջատում՝ ըստ օգտվողի տեսակի։</w:t>
      </w:r>
    </w:p>
    <w:p w14:paraId="4172B8D1" w14:textId="3F3694AD" w:rsidR="00243E8A" w:rsidRPr="00F07C0C" w:rsidRDefault="009E516A" w:rsidP="009D2A93">
      <w:pPr>
        <w:autoSpaceDE w:val="0"/>
        <w:autoSpaceDN w:val="0"/>
        <w:adjustRightInd w:val="0"/>
        <w:spacing w:line="360" w:lineRule="auto"/>
        <w:ind w:right="-64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07C0C">
        <w:rPr>
          <w:rFonts w:ascii="GHEA Grapalat" w:hAnsi="GHEA Grapalat" w:cs="Arial"/>
          <w:sz w:val="24"/>
          <w:szCs w:val="24"/>
        </w:rPr>
        <w:t>Վերոնշյալ ծ</w:t>
      </w:r>
      <w:r w:rsidRPr="00F07C0C">
        <w:rPr>
          <w:rFonts w:ascii="GHEA Grapalat" w:hAnsi="GHEA Grapalat"/>
          <w:sz w:val="24"/>
          <w:szCs w:val="24"/>
          <w:lang w:val="hy-AM"/>
        </w:rPr>
        <w:t>առայությունների ձեռք</w:t>
      </w:r>
      <w:r w:rsidRPr="00F07C0C">
        <w:rPr>
          <w:rFonts w:ascii="GHEA Grapalat" w:hAnsi="GHEA Grapalat"/>
          <w:sz w:val="24"/>
          <w:szCs w:val="24"/>
        </w:rPr>
        <w:t>բ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երման համար անհրաժեշտ է </w:t>
      </w:r>
      <w:r w:rsidR="00243E8A" w:rsidRPr="00F07C0C">
        <w:rPr>
          <w:rFonts w:ascii="GHEA Grapalat" w:hAnsi="GHEA Grapalat"/>
          <w:b/>
          <w:sz w:val="24"/>
          <w:szCs w:val="24"/>
          <w:lang w:val="hy-AM"/>
        </w:rPr>
        <w:t>21</w:t>
      </w:r>
      <w:r w:rsidR="00243E8A" w:rsidRPr="00F07C0C">
        <w:rPr>
          <w:rFonts w:ascii="GHEA Grapalat" w:hAnsi="GHEA Grapalat"/>
          <w:b/>
          <w:sz w:val="24"/>
          <w:szCs w:val="24"/>
        </w:rPr>
        <w:t>,</w:t>
      </w:r>
      <w:r w:rsidR="00243E8A" w:rsidRPr="00F07C0C">
        <w:rPr>
          <w:rFonts w:ascii="GHEA Grapalat" w:hAnsi="GHEA Grapalat"/>
          <w:b/>
          <w:sz w:val="24"/>
          <w:szCs w:val="24"/>
          <w:lang w:val="hy-AM"/>
        </w:rPr>
        <w:t>000</w:t>
      </w:r>
      <w:r w:rsidR="00243E8A" w:rsidRPr="00F07C0C">
        <w:rPr>
          <w:rFonts w:ascii="GHEA Grapalat" w:hAnsi="GHEA Grapalat"/>
          <w:b/>
          <w:sz w:val="24"/>
          <w:szCs w:val="24"/>
        </w:rPr>
        <w:t>.</w:t>
      </w:r>
      <w:r w:rsidR="00243E8A" w:rsidRPr="00F07C0C">
        <w:rPr>
          <w:rFonts w:ascii="GHEA Grapalat" w:hAnsi="GHEA Grapalat"/>
          <w:b/>
          <w:sz w:val="24"/>
          <w:szCs w:val="24"/>
          <w:lang w:val="hy-AM"/>
        </w:rPr>
        <w:t xml:space="preserve">0 </w:t>
      </w:r>
      <w:r w:rsidR="00243E8A" w:rsidRPr="00F07C0C">
        <w:rPr>
          <w:rFonts w:ascii="GHEA Grapalat" w:hAnsi="GHEA Grapalat"/>
          <w:b/>
          <w:sz w:val="24"/>
          <w:szCs w:val="24"/>
        </w:rPr>
        <w:t>հազ.</w:t>
      </w:r>
      <w:r w:rsidR="00243E8A" w:rsidRPr="00F07C0C">
        <w:rPr>
          <w:rFonts w:ascii="GHEA Grapalat" w:hAnsi="GHEA Grapalat"/>
          <w:b/>
          <w:sz w:val="24"/>
          <w:szCs w:val="24"/>
          <w:lang w:val="hy-AM"/>
        </w:rPr>
        <w:t xml:space="preserve"> դրամ</w:t>
      </w:r>
      <w:r w:rsidR="00243E8A" w:rsidRPr="00F07C0C">
        <w:rPr>
          <w:rFonts w:ascii="GHEA Grapalat" w:hAnsi="GHEA Grapalat"/>
          <w:sz w:val="24"/>
          <w:szCs w:val="24"/>
          <w:lang w:val="hy-AM"/>
        </w:rPr>
        <w:t>:</w:t>
      </w:r>
    </w:p>
    <w:p w14:paraId="7AD9825A" w14:textId="26008106" w:rsidR="009E516A" w:rsidRPr="00F07C0C" w:rsidRDefault="00C42B79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գ) Կոմիտեի </w:t>
      </w:r>
      <w:r w:rsidR="00894316" w:rsidRPr="00F07C0C">
        <w:rPr>
          <w:rFonts w:ascii="GHEA Grapalat" w:hAnsi="GHEA Grapalat"/>
          <w:sz w:val="24"/>
          <w:szCs w:val="24"/>
          <w:lang w:val="hy-AM"/>
        </w:rPr>
        <w:t>ներդրված</w:t>
      </w:r>
      <w:r w:rsidR="00894316" w:rsidRPr="00F07C0C">
        <w:rPr>
          <w:rFonts w:ascii="GHEA Grapalat" w:hAnsi="GHEA Grapalat"/>
          <w:sz w:val="24"/>
          <w:szCs w:val="24"/>
        </w:rPr>
        <w:t xml:space="preserve"> Կշեռքների կենտրոնացված համակարգ»-ի վերակազմավորման և արդիականացման խորհրդատվական ծառայությունների ձեռքբերման նպատա</w:t>
      </w:r>
      <w:r w:rsidR="00894316" w:rsidRPr="00F07C0C">
        <w:rPr>
          <w:rFonts w:ascii="GHEA Grapalat" w:hAnsi="GHEA Grapalat"/>
          <w:sz w:val="24"/>
          <w:szCs w:val="24"/>
        </w:rPr>
        <w:softHyphen/>
        <w:t>կով,</w:t>
      </w:r>
      <w:r w:rsidR="00894316" w:rsidRPr="00F07C0C">
        <w:rPr>
          <w:rFonts w:ascii="GHEA Grapalat" w:hAnsi="GHEA Grapalat"/>
          <w:sz w:val="24"/>
          <w:szCs w:val="24"/>
          <w:lang w:val="hy-AM"/>
        </w:rPr>
        <w:t xml:space="preserve"> ինչը թույլ</w:t>
      </w:r>
      <w:r w:rsidR="00894316" w:rsidRPr="00F07C0C">
        <w:rPr>
          <w:rFonts w:ascii="GHEA Grapalat" w:hAnsi="GHEA Grapalat"/>
          <w:sz w:val="24"/>
          <w:szCs w:val="24"/>
        </w:rPr>
        <w:t xml:space="preserve"> կտա</w:t>
      </w:r>
      <w:r w:rsidR="00894316" w:rsidRPr="00F07C0C">
        <w:rPr>
          <w:rFonts w:ascii="GHEA Grapalat" w:hAnsi="GHEA Grapalat"/>
          <w:sz w:val="24"/>
          <w:szCs w:val="24"/>
          <w:lang w:val="hy-AM"/>
        </w:rPr>
        <w:t xml:space="preserve"> ապահովել</w:t>
      </w:r>
      <w:r w:rsidR="00894316" w:rsidRPr="00F07C0C">
        <w:rPr>
          <w:rFonts w:ascii="GHEA Grapalat" w:hAnsi="GHEA Grapalat"/>
          <w:sz w:val="24"/>
          <w:szCs w:val="24"/>
        </w:rPr>
        <w:t xml:space="preserve"> համակարգի</w:t>
      </w:r>
      <w:r w:rsidR="00894316" w:rsidRPr="00F07C0C">
        <w:rPr>
          <w:rFonts w:ascii="GHEA Grapalat" w:hAnsi="GHEA Grapalat"/>
          <w:sz w:val="24"/>
          <w:szCs w:val="24"/>
          <w:lang w:val="hy-AM"/>
        </w:rPr>
        <w:t xml:space="preserve"> անխափան</w:t>
      </w:r>
      <w:r w:rsidR="00894316" w:rsidRPr="00F07C0C">
        <w:rPr>
          <w:rFonts w:ascii="GHEA Grapalat" w:hAnsi="GHEA Grapalat"/>
          <w:sz w:val="24"/>
          <w:szCs w:val="24"/>
        </w:rPr>
        <w:t xml:space="preserve"> աշխատանքը</w:t>
      </w:r>
      <w:r w:rsidR="009E516A" w:rsidRPr="00F07C0C">
        <w:rPr>
          <w:rFonts w:ascii="GHEA Grapalat" w:hAnsi="GHEA Grapalat"/>
          <w:sz w:val="24"/>
          <w:szCs w:val="24"/>
        </w:rPr>
        <w:t>:</w:t>
      </w:r>
      <w:r w:rsidR="00894316" w:rsidRPr="00F07C0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F8F06C0" w14:textId="056AC3A4" w:rsidR="00302801" w:rsidRPr="00F07C0C" w:rsidRDefault="009E516A" w:rsidP="009D2A93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C0C">
        <w:rPr>
          <w:rFonts w:ascii="GHEA Grapalat" w:hAnsi="GHEA Grapalat" w:cs="Arial"/>
          <w:sz w:val="24"/>
          <w:szCs w:val="24"/>
        </w:rPr>
        <w:t>Վերոնշյալ ծ</w:t>
      </w:r>
      <w:r w:rsidRPr="00F07C0C">
        <w:rPr>
          <w:rFonts w:ascii="GHEA Grapalat" w:hAnsi="GHEA Grapalat"/>
          <w:sz w:val="24"/>
          <w:szCs w:val="24"/>
          <w:lang w:val="hy-AM"/>
        </w:rPr>
        <w:t>առայությունների ձեռք</w:t>
      </w:r>
      <w:r w:rsidRPr="00F07C0C">
        <w:rPr>
          <w:rFonts w:ascii="GHEA Grapalat" w:hAnsi="GHEA Grapalat"/>
          <w:sz w:val="24"/>
          <w:szCs w:val="24"/>
        </w:rPr>
        <w:t>բ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երման համար անհրաժեշտ է </w:t>
      </w:r>
      <w:r w:rsidR="00C42B79" w:rsidRPr="00F07C0C">
        <w:rPr>
          <w:rFonts w:ascii="GHEA Grapalat" w:hAnsi="GHEA Grapalat" w:cs="Sylfaen"/>
          <w:b/>
          <w:sz w:val="24"/>
          <w:szCs w:val="24"/>
          <w:lang w:val="hy-AM"/>
        </w:rPr>
        <w:t>30,000.0 հազ. դրամ</w:t>
      </w:r>
      <w:r w:rsidR="00C42B79" w:rsidRPr="00F07C0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37997EE" w14:textId="30DF863D" w:rsidR="00A672FD" w:rsidRPr="00F07C0C" w:rsidRDefault="00A672FD" w:rsidP="009D2A9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</w:rPr>
        <w:t xml:space="preserve">դ) </w:t>
      </w:r>
      <w:r w:rsidRPr="00F07C0C">
        <w:rPr>
          <w:rFonts w:ascii="GHEA Grapalat" w:hAnsi="GHEA Grapalat"/>
          <w:sz w:val="24"/>
          <w:szCs w:val="24"/>
        </w:rPr>
        <w:tab/>
      </w:r>
      <w:r w:rsidR="009912F2" w:rsidRPr="00F07C0C">
        <w:rPr>
          <w:rFonts w:ascii="GHEA Grapalat" w:hAnsi="GHEA Grapalat"/>
          <w:sz w:val="24"/>
          <w:szCs w:val="24"/>
        </w:rPr>
        <w:t>Սերվերային համակարգի ձեռք</w:t>
      </w:r>
      <w:r w:rsidR="00347CC1" w:rsidRPr="00F07C0C">
        <w:rPr>
          <w:rFonts w:ascii="GHEA Grapalat" w:hAnsi="GHEA Grapalat"/>
          <w:sz w:val="24"/>
          <w:szCs w:val="24"/>
        </w:rPr>
        <w:t>բ</w:t>
      </w:r>
      <w:r w:rsidR="009912F2" w:rsidRPr="00F07C0C">
        <w:rPr>
          <w:rFonts w:ascii="GHEA Grapalat" w:hAnsi="GHEA Grapalat"/>
          <w:sz w:val="24"/>
          <w:szCs w:val="24"/>
        </w:rPr>
        <w:t>երման</w:t>
      </w:r>
      <w:r w:rsidRPr="00F07C0C">
        <w:rPr>
          <w:rFonts w:ascii="GHEA Grapalat" w:hAnsi="GHEA Grapalat"/>
          <w:sz w:val="24"/>
          <w:szCs w:val="24"/>
        </w:rPr>
        <w:t xml:space="preserve"> գործընթացներն ապահովելու և </w:t>
      </w:r>
      <w:r w:rsidRPr="00F07C0C">
        <w:rPr>
          <w:rFonts w:ascii="GHEA Grapalat" w:hAnsi="GHEA Grapalat" w:cs="Sylfaen"/>
          <w:sz w:val="24"/>
          <w:szCs w:val="24"/>
        </w:rPr>
        <w:t xml:space="preserve">ընթացիկ խնդիրները </w:t>
      </w:r>
      <w:r w:rsidRPr="00F07C0C">
        <w:rPr>
          <w:rFonts w:ascii="GHEA Grapalat" w:hAnsi="GHEA Grapalat"/>
          <w:sz w:val="24"/>
          <w:szCs w:val="24"/>
        </w:rPr>
        <w:t>կարգավորելու հ</w:t>
      </w:r>
      <w:r w:rsidR="009E516A" w:rsidRPr="00F07C0C">
        <w:rPr>
          <w:rFonts w:ascii="GHEA Grapalat" w:hAnsi="GHEA Grapalat"/>
          <w:sz w:val="24"/>
          <w:szCs w:val="24"/>
        </w:rPr>
        <w:t>ամար հարկավոր է ձեռք</w:t>
      </w:r>
      <w:r w:rsidRPr="00F07C0C">
        <w:rPr>
          <w:rFonts w:ascii="GHEA Grapalat" w:hAnsi="GHEA Grapalat"/>
          <w:sz w:val="24"/>
          <w:szCs w:val="24"/>
        </w:rPr>
        <w:t xml:space="preserve">բերել նոր սերվերային համակարգ, որը կտեղադրվի </w:t>
      </w:r>
      <w:r w:rsidR="009912F2" w:rsidRPr="00F07C0C">
        <w:rPr>
          <w:rFonts w:ascii="GHEA Grapalat" w:hAnsi="GHEA Grapalat"/>
          <w:sz w:val="24"/>
          <w:szCs w:val="24"/>
        </w:rPr>
        <w:t>Կոմիտեի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տվյալների</w:t>
      </w:r>
      <w:r w:rsidRPr="00F07C0C">
        <w:rPr>
          <w:rFonts w:ascii="GHEA Grapalat" w:hAnsi="GHEA Grapalat"/>
          <w:sz w:val="24"/>
          <w:szCs w:val="24"/>
        </w:rPr>
        <w:t xml:space="preserve"> մշակման կենտրոնում և կծառայի որպես Արցախի Հանրա</w:t>
      </w:r>
      <w:r w:rsidR="009912F2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>պետության պետական եկամուտների կոմիտեի էլեկտրոնային համակարգերի պահուստային կրկնօրինակման համակարգ:</w:t>
      </w:r>
    </w:p>
    <w:p w14:paraId="607BDBEC" w14:textId="5598557F" w:rsidR="006816F7" w:rsidRPr="00F07C0C" w:rsidRDefault="006816F7" w:rsidP="009D2A93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</w:rPr>
        <w:tab/>
        <w:t>Հարկ է նշել, որ վերը նշված սերվերային համակարգի ձեռքբերման նպատակով ՀՀ կառավարության 2021թ. հուլիսի 15-ի N 1146-Ն որոշմամբ նախատեսվել են ֆինանսական միջոցներ, սակայն 2021 թվականի նոյեմբերի 18-ի «ԴՈՔՍ ՔՈՄՊՅՈՒՏՐ» ՍՊԸ-ն</w:t>
      </w:r>
      <w:r w:rsidRPr="00F07C0C">
        <w:rPr>
          <w:rFonts w:ascii="GHEA Grapalat" w:hAnsi="GHEA Grapalat"/>
          <w:sz w:val="24"/>
          <w:szCs w:val="24"/>
        </w:rPr>
        <w:br/>
        <w:t xml:space="preserve"> N Դ/25824-2021 գրությամբ հայտնել է ֆորսմաժորային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իրա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վիճա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կի</w:t>
      </w:r>
      <w:r w:rsidRPr="00F07C0C">
        <w:rPr>
          <w:rFonts w:ascii="GHEA Grapalat" w:hAnsi="GHEA Grapalat"/>
          <w:sz w:val="24"/>
          <w:szCs w:val="24"/>
        </w:rPr>
        <w:t xml:space="preserve"> մասին, ըստ որի արտադրողի մոտ (Dell Technologies), Covid 19-ի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համաճարակով</w:t>
      </w:r>
      <w:r w:rsidRPr="00F07C0C">
        <w:rPr>
          <w:rFonts w:ascii="GHEA Grapalat" w:hAnsi="GHEA Grapalat"/>
          <w:sz w:val="24"/>
          <w:szCs w:val="24"/>
        </w:rPr>
        <w:t xml:space="preserve"> պայ</w:t>
      </w:r>
      <w:r w:rsidRPr="00F07C0C">
        <w:rPr>
          <w:rFonts w:ascii="GHEA Grapalat" w:hAnsi="GHEA Grapalat"/>
          <w:sz w:val="24"/>
          <w:szCs w:val="24"/>
        </w:rPr>
        <w:softHyphen/>
        <w:t>մանա</w:t>
      </w:r>
      <w:r w:rsidRPr="00F07C0C">
        <w:rPr>
          <w:rFonts w:ascii="GHEA Grapalat" w:hAnsi="GHEA Grapalat"/>
          <w:sz w:val="24"/>
          <w:szCs w:val="24"/>
        </w:rPr>
        <w:softHyphen/>
        <w:t>վորված, ի հայտ են եկել արտադրական խնդրիներ՝ ուշացնելով ապրանքի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մատա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կա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  <w:t>րումը</w:t>
      </w:r>
      <w:r w:rsidRPr="00F07C0C">
        <w:rPr>
          <w:rFonts w:ascii="GHEA Grapalat" w:hAnsi="GHEA Grapalat"/>
          <w:sz w:val="24"/>
          <w:szCs w:val="24"/>
        </w:rPr>
        <w:t>:</w:t>
      </w:r>
    </w:p>
    <w:p w14:paraId="0AB0C681" w14:textId="0FAAAE56" w:rsidR="006816F7" w:rsidRPr="00F07C0C" w:rsidRDefault="006816F7" w:rsidP="009D2A93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7C0C">
        <w:rPr>
          <w:rFonts w:ascii="GHEA Grapalat" w:hAnsi="GHEA Grapalat"/>
          <w:sz w:val="24"/>
          <w:szCs w:val="24"/>
        </w:rPr>
        <w:tab/>
        <w:t xml:space="preserve">Արդյունքում, տրամադրված գումարը 2021 թվականի ավարտին վերադարձվել է ՀՀ 2021թ. </w:t>
      </w:r>
      <w:r w:rsidRPr="00F07C0C">
        <w:rPr>
          <w:rFonts w:ascii="GHEA Grapalat" w:hAnsi="GHEA Grapalat"/>
          <w:sz w:val="24"/>
          <w:szCs w:val="24"/>
          <w:lang w:val="hy-AM"/>
        </w:rPr>
        <w:t>պետական բյուջե:</w:t>
      </w:r>
    </w:p>
    <w:p w14:paraId="5B4FF326" w14:textId="689E2F0B" w:rsidR="009912F2" w:rsidRPr="00F07C0C" w:rsidRDefault="009912F2" w:rsidP="009D2A9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</w:rPr>
        <w:t xml:space="preserve">Սերվերային համակարգի ձեռքբերման համար անհրաժեշտ է </w:t>
      </w:r>
      <w:r w:rsidR="00FE74AD" w:rsidRPr="00F07C0C">
        <w:rPr>
          <w:rFonts w:ascii="GHEA Grapalat" w:hAnsi="GHEA Grapalat"/>
          <w:b/>
          <w:sz w:val="24"/>
          <w:szCs w:val="24"/>
        </w:rPr>
        <w:t>27,177.9</w:t>
      </w:r>
      <w:r w:rsidRPr="00F07C0C">
        <w:rPr>
          <w:rFonts w:ascii="GHEA Grapalat" w:hAnsi="GHEA Grapalat"/>
          <w:b/>
          <w:sz w:val="24"/>
          <w:szCs w:val="24"/>
        </w:rPr>
        <w:t xml:space="preserve"> հազ. </w:t>
      </w:r>
      <w:r w:rsidRPr="00F07C0C">
        <w:rPr>
          <w:rFonts w:ascii="GHEA Grapalat" w:hAnsi="GHEA Grapalat"/>
          <w:b/>
          <w:sz w:val="24"/>
          <w:szCs w:val="24"/>
          <w:lang w:val="hy-AM"/>
        </w:rPr>
        <w:t xml:space="preserve">դրամ: </w:t>
      </w:r>
    </w:p>
    <w:p w14:paraId="2B91FCCB" w14:textId="7487D280" w:rsidR="005820E1" w:rsidRPr="00F07C0C" w:rsidRDefault="005820E1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ե) Կոմիտեի 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սերվերային համակարգերի բնականոն աշխատանքը ապահովելու նպատակով, ինչպես նաև 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ընթացիկ խնդիրները </w:t>
      </w:r>
      <w:r w:rsidRPr="00F07C0C">
        <w:rPr>
          <w:rFonts w:ascii="GHEA Grapalat" w:hAnsi="GHEA Grapalat"/>
          <w:sz w:val="24"/>
          <w:szCs w:val="24"/>
          <w:lang w:val="hy-AM"/>
        </w:rPr>
        <w:t>կարգավորելու համար հարկավոր է ձեռք բերել նոր 2  հատ արագագործ ցանցային կոմուտատորներ: Վերջիններիս ձեռք</w:t>
      </w:r>
      <w:r w:rsidR="00347CC1" w:rsidRPr="00F07C0C">
        <w:rPr>
          <w:rFonts w:ascii="GHEA Grapalat" w:hAnsi="GHEA Grapalat"/>
          <w:sz w:val="24"/>
          <w:szCs w:val="24"/>
        </w:rPr>
        <w:t>բ</w:t>
      </w:r>
      <w:r w:rsidRPr="00F07C0C">
        <w:rPr>
          <w:rFonts w:ascii="GHEA Grapalat" w:hAnsi="GHEA Grapalat"/>
          <w:sz w:val="24"/>
          <w:szCs w:val="24"/>
          <w:lang w:val="hy-AM"/>
        </w:rPr>
        <w:t>երման նպատակով</w:t>
      </w:r>
      <w:r w:rsidR="00C367D9" w:rsidRPr="00F07C0C">
        <w:rPr>
          <w:rFonts w:ascii="GHEA Grapalat" w:hAnsi="GHEA Grapalat"/>
          <w:sz w:val="24"/>
          <w:szCs w:val="24"/>
        </w:rPr>
        <w:t xml:space="preserve"> համար անհրաժեշտ է</w:t>
      </w:r>
      <w:r w:rsidR="009721A5"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="00FE74AD" w:rsidRPr="00F07C0C">
        <w:rPr>
          <w:rFonts w:ascii="GHEA Grapalat" w:hAnsi="GHEA Grapalat"/>
          <w:b/>
          <w:sz w:val="24"/>
          <w:szCs w:val="24"/>
          <w:lang w:val="hy-AM"/>
        </w:rPr>
        <w:t>25,066.2</w:t>
      </w:r>
      <w:r w:rsidR="009721A5" w:rsidRPr="00F07C0C">
        <w:rPr>
          <w:rFonts w:ascii="GHEA Grapalat" w:hAnsi="GHEA Grapalat"/>
          <w:b/>
          <w:sz w:val="24"/>
          <w:szCs w:val="24"/>
          <w:lang w:val="hy-AM"/>
        </w:rPr>
        <w:t xml:space="preserve"> հազ</w:t>
      </w:r>
      <w:r w:rsidR="00C367D9" w:rsidRPr="00F07C0C">
        <w:rPr>
          <w:rFonts w:ascii="GHEA Grapalat" w:hAnsi="GHEA Grapalat"/>
          <w:b/>
          <w:sz w:val="24"/>
          <w:szCs w:val="24"/>
        </w:rPr>
        <w:t>.</w:t>
      </w:r>
      <w:r w:rsidR="009721A5" w:rsidRPr="00F07C0C">
        <w:rPr>
          <w:rFonts w:ascii="GHEA Grapalat" w:hAnsi="GHEA Grapalat"/>
          <w:b/>
          <w:sz w:val="24"/>
          <w:szCs w:val="24"/>
          <w:lang w:val="hy-AM"/>
        </w:rPr>
        <w:t xml:space="preserve"> դրամ: </w:t>
      </w:r>
    </w:p>
    <w:p w14:paraId="2AE0D567" w14:textId="77FF5142" w:rsidR="003C27C4" w:rsidRPr="00F07C0C" w:rsidRDefault="003C27C4" w:rsidP="009D2A9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7C0C">
        <w:rPr>
          <w:rFonts w:ascii="GHEA Grapalat" w:hAnsi="GHEA Grapalat"/>
          <w:sz w:val="24"/>
          <w:szCs w:val="24"/>
        </w:rPr>
        <w:t xml:space="preserve">զ) </w:t>
      </w:r>
      <w:r w:rsidRPr="00F07C0C">
        <w:rPr>
          <w:rFonts w:ascii="GHEA Grapalat" w:hAnsi="GHEA Grapalat" w:cs="Sylfaen"/>
          <w:sz w:val="24"/>
          <w:szCs w:val="24"/>
        </w:rPr>
        <w:t>«ՀՀ արտաքին առևտրի ազգային մեկ պատուհան և ՍԷԿՏ համակարգերի ինտեգրումն ապահովող միջանկյալ ավտոմատացված տեղեկատվական համակարգի» ներդրման խորհրդատվական ծառայությունների</w:t>
      </w:r>
      <w:r w:rsidRPr="00F07C0C">
        <w:rPr>
          <w:rFonts w:ascii="Calibri" w:hAnsi="Calibri" w:cs="Calibri"/>
          <w:sz w:val="24"/>
          <w:szCs w:val="24"/>
        </w:rPr>
        <w:t> </w:t>
      </w:r>
      <w:r w:rsidRPr="00F07C0C">
        <w:rPr>
          <w:rFonts w:ascii="GHEA Grapalat" w:hAnsi="GHEA Grapalat" w:cs="Sylfaen"/>
          <w:sz w:val="24"/>
          <w:szCs w:val="24"/>
        </w:rPr>
        <w:t xml:space="preserve"> ձեռ</w:t>
      </w:r>
      <w:r w:rsidR="00347CC1" w:rsidRPr="00F07C0C">
        <w:rPr>
          <w:rFonts w:ascii="GHEA Grapalat" w:hAnsi="GHEA Grapalat" w:cs="Sylfaen"/>
          <w:sz w:val="24"/>
          <w:szCs w:val="24"/>
        </w:rPr>
        <w:t>ք</w:t>
      </w:r>
      <w:r w:rsidRPr="00F07C0C">
        <w:rPr>
          <w:rFonts w:ascii="GHEA Grapalat" w:hAnsi="GHEA Grapalat" w:cs="Sylfaen"/>
          <w:sz w:val="24"/>
          <w:szCs w:val="24"/>
        </w:rPr>
        <w:t>բերման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նպատակն</w:t>
      </w:r>
      <w:r w:rsidRPr="00F07C0C">
        <w:rPr>
          <w:rFonts w:ascii="GHEA Grapalat" w:hAnsi="GHEA Grapalat"/>
          <w:sz w:val="24"/>
          <w:szCs w:val="24"/>
        </w:rPr>
        <w:t xml:space="preserve"> է մշակել ու ներդնել ծրագրային և սերվերային միջոցներից կազմված միջանկյալ համակարգ, որը կապահովի ՀՀ ԱԱԾ ՍԷԿՏ և ՀՀ ՊԵԿ ՄՄԱՏՀ համակարգերի միջև փոխգործելիությունը, և դրա արդյունքում հնարավոր կլինի ՀՀ պետական սահմանը հատող անձանց և տրանսպորտային միջոցների սահմանահատումների տվյալները ՍԷԿՏ համակարգ մուտքագրման պահին համադրել </w:t>
      </w:r>
      <w:r w:rsidR="00347CC1" w:rsidRPr="00F07C0C">
        <w:rPr>
          <w:rFonts w:ascii="GHEA Grapalat" w:hAnsi="GHEA Grapalat"/>
          <w:sz w:val="24"/>
          <w:szCs w:val="24"/>
        </w:rPr>
        <w:lastRenderedPageBreak/>
        <w:t>Կոմիտեի</w:t>
      </w:r>
      <w:r w:rsidRPr="00F07C0C">
        <w:rPr>
          <w:rFonts w:ascii="GHEA Grapalat" w:hAnsi="GHEA Grapalat"/>
          <w:sz w:val="24"/>
          <w:szCs w:val="24"/>
        </w:rPr>
        <w:t xml:space="preserve"> մաքսային մարմնի տեղեկատվական համակարգի ռիսկերի կառավարման համա</w:t>
      </w:r>
      <w:r w:rsidR="00347CC1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>կար</w:t>
      </w:r>
      <w:r w:rsidR="00347CC1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>գում տեղայնացված ռիսկի պրոֆիլների հետ։</w:t>
      </w:r>
    </w:p>
    <w:p w14:paraId="6E496809" w14:textId="406DBB1A" w:rsidR="003C27C4" w:rsidRPr="00F07C0C" w:rsidRDefault="00347CC1" w:rsidP="009D2A9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07C0C">
        <w:rPr>
          <w:rFonts w:ascii="GHEA Grapalat" w:hAnsi="GHEA Grapalat"/>
          <w:sz w:val="24"/>
          <w:szCs w:val="24"/>
          <w:lang w:val="hy-AM"/>
        </w:rPr>
        <w:t>Վերոնշյալի</w:t>
      </w:r>
      <w:r w:rsidRPr="00F07C0C">
        <w:rPr>
          <w:rFonts w:ascii="GHEA Grapalat" w:hAnsi="GHEA Grapalat"/>
          <w:sz w:val="24"/>
          <w:szCs w:val="24"/>
        </w:rPr>
        <w:t xml:space="preserve"> համար անհրաժեշտ է</w:t>
      </w:r>
      <w:r w:rsidRPr="00F07C0C">
        <w:rPr>
          <w:rFonts w:ascii="GHEA Grapalat" w:hAnsi="GHEA Grapalat"/>
          <w:b/>
          <w:sz w:val="24"/>
          <w:szCs w:val="24"/>
        </w:rPr>
        <w:t xml:space="preserve"> </w:t>
      </w:r>
      <w:r w:rsidR="003C27C4" w:rsidRPr="00F07C0C">
        <w:rPr>
          <w:rFonts w:ascii="GHEA Grapalat" w:hAnsi="GHEA Grapalat"/>
          <w:b/>
          <w:sz w:val="24"/>
          <w:szCs w:val="24"/>
        </w:rPr>
        <w:t xml:space="preserve">33,000.0 հազ. </w:t>
      </w:r>
      <w:r w:rsidR="003C27C4" w:rsidRPr="00F07C0C">
        <w:rPr>
          <w:rFonts w:ascii="GHEA Grapalat" w:hAnsi="GHEA Grapalat"/>
          <w:b/>
          <w:sz w:val="24"/>
          <w:szCs w:val="24"/>
          <w:lang w:val="hy-AM"/>
        </w:rPr>
        <w:t>դրամ:</w:t>
      </w:r>
    </w:p>
    <w:p w14:paraId="030A8AF8" w14:textId="54DF6FFC" w:rsidR="00184356" w:rsidRPr="00F07C0C" w:rsidRDefault="00184356" w:rsidP="009D2A93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</w:rPr>
        <w:tab/>
      </w:r>
      <w:r w:rsidRPr="00F07C0C">
        <w:rPr>
          <w:rFonts w:ascii="GHEA Grapalat" w:hAnsi="GHEA Grapalat"/>
          <w:sz w:val="24"/>
          <w:szCs w:val="24"/>
          <w:lang w:val="hy-AM"/>
        </w:rPr>
        <w:t xml:space="preserve">է) 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«Ոչ ռեզիդենտ ԱԱՀ վճարողների համար ՀՀ ՊԵԿ էլեկտրոնային ԱԱՀ (e-VAT)» համակարգի 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ներդրումը հարկ վճարողներին հնարավորություն կընձեռի մի քանի պարզ գործողություններ իրականացնելու արդյունքում էլեկտրոնային եղանակով </w:t>
      </w:r>
      <w:r w:rsidR="007246E9" w:rsidRPr="00F07C0C">
        <w:rPr>
          <w:rFonts w:ascii="GHEA Grapalat" w:hAnsi="GHEA Grapalat"/>
          <w:sz w:val="24"/>
          <w:szCs w:val="24"/>
          <w:lang w:val="hy-AM"/>
        </w:rPr>
        <w:t>ինքնա</w:t>
      </w:r>
      <w:r w:rsidR="009E516A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7246E9" w:rsidRPr="00F07C0C">
        <w:rPr>
          <w:rFonts w:ascii="GHEA Grapalat" w:hAnsi="GHEA Grapalat"/>
          <w:sz w:val="24"/>
          <w:szCs w:val="24"/>
          <w:lang w:val="hy-AM"/>
        </w:rPr>
        <w:t>հայ</w:t>
      </w:r>
      <w:r w:rsidR="009E516A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7246E9" w:rsidRPr="00F07C0C">
        <w:rPr>
          <w:rFonts w:ascii="GHEA Grapalat" w:hAnsi="GHEA Grapalat"/>
          <w:sz w:val="24"/>
          <w:szCs w:val="24"/>
          <w:lang w:val="hy-AM"/>
        </w:rPr>
        <w:t>տա</w:t>
      </w:r>
      <w:r w:rsidR="009E516A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7246E9" w:rsidRPr="00F07C0C">
        <w:rPr>
          <w:rFonts w:ascii="GHEA Grapalat" w:hAnsi="GHEA Grapalat"/>
          <w:sz w:val="24"/>
          <w:szCs w:val="24"/>
          <w:lang w:val="hy-AM"/>
        </w:rPr>
        <w:t>րարագրել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իրենց ստացած եկամուտները, խնայել իրենց դրամական միջոցները և ժամանակը, քանի որ այն բացարձակ անվճար է լինելու, հարմարավետ և հեշտ օգտագործելի։ </w:t>
      </w:r>
      <w:r w:rsidRPr="00F07C0C">
        <w:rPr>
          <w:rFonts w:ascii="GHEA Grapalat" w:hAnsi="GHEA Grapalat"/>
          <w:sz w:val="24"/>
          <w:szCs w:val="24"/>
        </w:rPr>
        <w:t>Այս համա</w:t>
      </w:r>
      <w:r w:rsidRPr="00F07C0C">
        <w:rPr>
          <w:rFonts w:ascii="GHEA Grapalat" w:hAnsi="GHEA Grapalat"/>
          <w:sz w:val="24"/>
          <w:szCs w:val="24"/>
        </w:rPr>
        <w:softHyphen/>
        <w:t>կար</w:t>
      </w:r>
      <w:r w:rsidRPr="00F07C0C">
        <w:rPr>
          <w:rFonts w:ascii="GHEA Grapalat" w:hAnsi="GHEA Grapalat"/>
          <w:sz w:val="24"/>
          <w:szCs w:val="24"/>
        </w:rPr>
        <w:softHyphen/>
        <w:t>գի կիրառումը հնարավորություն կտա հարկ վճարողներին ինքնու</w:t>
      </w:r>
      <w:r w:rsidR="00FB45BB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>րույն իրականացնել իրենց կողմից հաշվետվությունների հանձնումը, ուստի խորհրդատ</w:t>
      </w:r>
      <w:r w:rsidR="00FB45BB" w:rsidRPr="00F07C0C">
        <w:rPr>
          <w:rFonts w:ascii="GHEA Grapalat" w:hAnsi="GHEA Grapalat"/>
          <w:sz w:val="24"/>
          <w:szCs w:val="24"/>
        </w:rPr>
        <w:softHyphen/>
      </w:r>
      <w:r w:rsidRPr="00F07C0C">
        <w:rPr>
          <w:rFonts w:ascii="GHEA Grapalat" w:hAnsi="GHEA Grapalat"/>
          <w:sz w:val="24"/>
          <w:szCs w:val="24"/>
        </w:rPr>
        <w:t>վական, աուդիտորական այլ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ընկերություններին</w:t>
      </w:r>
      <w:r w:rsidRPr="00F07C0C">
        <w:rPr>
          <w:rFonts w:ascii="GHEA Grapalat" w:hAnsi="GHEA Grapalat"/>
          <w:sz w:val="24"/>
          <w:szCs w:val="24"/>
        </w:rPr>
        <w:t xml:space="preserve"> դիմելու անհրաժեշտություն չի լինի։  </w:t>
      </w:r>
    </w:p>
    <w:p w14:paraId="0D53E667" w14:textId="5ED78CDF" w:rsidR="00933509" w:rsidRPr="00F07C0C" w:rsidRDefault="00347CC1" w:rsidP="009D2A9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7C0C">
        <w:rPr>
          <w:rFonts w:ascii="GHEA Grapalat" w:hAnsi="GHEA Grapalat"/>
          <w:sz w:val="24"/>
          <w:szCs w:val="24"/>
        </w:rPr>
        <w:t>Վերոնշյալի համար անհրաժեշտ է</w:t>
      </w:r>
      <w:r w:rsidR="00933509" w:rsidRPr="00F07C0C">
        <w:rPr>
          <w:rFonts w:ascii="GHEA Grapalat" w:hAnsi="GHEA Grapalat"/>
          <w:sz w:val="24"/>
          <w:szCs w:val="24"/>
        </w:rPr>
        <w:t xml:space="preserve"> </w:t>
      </w:r>
      <w:r w:rsidR="00933509" w:rsidRPr="00F07C0C">
        <w:rPr>
          <w:rFonts w:ascii="GHEA Grapalat" w:hAnsi="GHEA Grapalat"/>
          <w:b/>
          <w:sz w:val="24"/>
          <w:szCs w:val="24"/>
        </w:rPr>
        <w:t xml:space="preserve">95,000.0 հազ. </w:t>
      </w:r>
      <w:r w:rsidR="00933509" w:rsidRPr="00F07C0C">
        <w:rPr>
          <w:rFonts w:ascii="GHEA Grapalat" w:hAnsi="GHEA Grapalat"/>
          <w:b/>
          <w:sz w:val="24"/>
          <w:szCs w:val="24"/>
          <w:lang w:val="hy-AM"/>
        </w:rPr>
        <w:t>դրամ</w:t>
      </w:r>
      <w:r w:rsidR="00933509" w:rsidRPr="00F07C0C">
        <w:rPr>
          <w:rFonts w:ascii="GHEA Grapalat" w:hAnsi="GHEA Grapalat"/>
          <w:sz w:val="24"/>
          <w:szCs w:val="24"/>
          <w:lang w:val="hy-AM"/>
        </w:rPr>
        <w:t>:</w:t>
      </w:r>
    </w:p>
    <w:p w14:paraId="325EEE13" w14:textId="1BB07629" w:rsidR="00540E9B" w:rsidRPr="00F07C0C" w:rsidRDefault="00B63705" w:rsidP="00B63705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ab/>
        <w:t>ը)</w:t>
      </w:r>
      <w:r w:rsidRPr="00F07C0C">
        <w:rPr>
          <w:rFonts w:ascii="GHEA Grapalat" w:hAnsi="GHEA Grapalat" w:cs="Sylfaen"/>
          <w:sz w:val="24"/>
          <w:szCs w:val="24"/>
        </w:rPr>
        <w:t xml:space="preserve"> </w:t>
      </w:r>
      <w:r w:rsidR="002C15FA" w:rsidRPr="00F07C0C">
        <w:rPr>
          <w:rFonts w:ascii="GHEA Grapalat" w:hAnsi="GHEA Grapalat" w:cs="Sylfaen"/>
          <w:sz w:val="24"/>
          <w:szCs w:val="24"/>
        </w:rPr>
        <w:t>Կոմիտեի ընթացիկ</w:t>
      </w:r>
      <w:r w:rsidR="002C15FA" w:rsidRPr="00F07C0C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գործունեությունը</w:t>
      </w:r>
      <w:r w:rsidR="002C15FA" w:rsidRPr="00F07C0C">
        <w:rPr>
          <w:rFonts w:ascii="GHEA Grapalat" w:hAnsi="GHEA Grapalat" w:cs="Sylfaen"/>
          <w:sz w:val="24"/>
          <w:szCs w:val="24"/>
        </w:rPr>
        <w:t xml:space="preserve"> ապահովելու նպատակով, «Գնումների մասին» ՀՀ Օրենքի 15-րդ հոդվածի 6-րդ կետի համաձայն</w:t>
      </w:r>
      <w:r w:rsidR="002C15FA" w:rsidRPr="00F07C0C">
        <w:rPr>
          <w:rFonts w:ascii="GHEA Grapalat" w:hAnsi="GHEA Grapalat" w:cs="Sylfaen"/>
          <w:sz w:val="24"/>
          <w:szCs w:val="24"/>
          <w:lang w:val="hy-AM"/>
        </w:rPr>
        <w:t xml:space="preserve"> կազմակերպված</w:t>
      </w:r>
      <w:r w:rsidR="002C15FA" w:rsidRPr="00F07C0C">
        <w:rPr>
          <w:rFonts w:ascii="GHEA Grapalat" w:hAnsi="GHEA Grapalat" w:cs="Sylfaen"/>
          <w:sz w:val="24"/>
          <w:szCs w:val="24"/>
        </w:rPr>
        <w:t xml:space="preserve"> գնման</w:t>
      </w:r>
      <w:r w:rsidR="002C15FA" w:rsidRPr="00F07C0C">
        <w:rPr>
          <w:rFonts w:ascii="GHEA Grapalat" w:hAnsi="GHEA Grapalat" w:cs="Sylfaen"/>
          <w:sz w:val="24"/>
          <w:szCs w:val="24"/>
          <w:lang w:val="hy-AM"/>
        </w:rPr>
        <w:t xml:space="preserve"> ընթացակարգերի</w:t>
      </w:r>
      <w:r w:rsidRPr="00F07C0C">
        <w:rPr>
          <w:rFonts w:ascii="GHEA Grapalat" w:hAnsi="GHEA Grapalat" w:cs="Sylfaen"/>
          <w:sz w:val="24"/>
          <w:szCs w:val="24"/>
        </w:rPr>
        <w:t xml:space="preserve"> արդյունքում կնքված</w:t>
      </w:r>
      <w:r w:rsidR="002C15FA" w:rsidRPr="00F07C0C">
        <w:rPr>
          <w:rFonts w:ascii="GHEA Grapalat" w:hAnsi="GHEA Grapalat" w:cs="Sylfaen"/>
          <w:sz w:val="24"/>
          <w:szCs w:val="24"/>
        </w:rPr>
        <w:t xml:space="preserve"> պայմանագր</w:t>
      </w:r>
      <w:r w:rsidRPr="00F07C0C">
        <w:rPr>
          <w:rFonts w:ascii="GHEA Grapalat" w:hAnsi="GHEA Grapalat" w:cs="Sylfaen"/>
          <w:sz w:val="24"/>
          <w:szCs w:val="24"/>
        </w:rPr>
        <w:t>ի համաձայն</w:t>
      </w:r>
      <w:r w:rsidR="002C15FA" w:rsidRPr="00F07C0C">
        <w:rPr>
          <w:rFonts w:ascii="GHEA Grapalat" w:hAnsi="GHEA Grapalat" w:cs="Sylfaen"/>
          <w:sz w:val="24"/>
          <w:szCs w:val="24"/>
        </w:rPr>
        <w:t xml:space="preserve"> ա</w:t>
      </w:r>
      <w:r w:rsidR="002C15FA" w:rsidRPr="00F07C0C">
        <w:rPr>
          <w:rFonts w:ascii="GHEA Grapalat" w:hAnsi="GHEA Grapalat"/>
          <w:sz w:val="24"/>
          <w:szCs w:val="24"/>
        </w:rPr>
        <w:t xml:space="preserve">նհրաժեշտ </w:t>
      </w:r>
      <w:r w:rsidRPr="00F07C0C">
        <w:rPr>
          <w:rFonts w:ascii="GHEA Grapalat" w:hAnsi="GHEA Grapalat"/>
          <w:sz w:val="24"/>
          <w:szCs w:val="24"/>
        </w:rPr>
        <w:t xml:space="preserve">է ձեռք բերել 9 հատ սեղանի համակարգիչ՝ </w:t>
      </w:r>
      <w:r w:rsidRPr="0074648F">
        <w:rPr>
          <w:rFonts w:ascii="GHEA Grapalat" w:hAnsi="GHEA Grapalat"/>
          <w:b/>
          <w:sz w:val="24"/>
          <w:szCs w:val="24"/>
        </w:rPr>
        <w:t>4,104.0</w:t>
      </w:r>
      <w:r w:rsidR="002C15FA" w:rsidRPr="0074648F">
        <w:rPr>
          <w:rFonts w:ascii="GHEA Grapalat" w:hAnsi="GHEA Grapalat" w:cs="Sylfaen"/>
          <w:b/>
          <w:sz w:val="24"/>
          <w:szCs w:val="24"/>
          <w:lang w:val="hy-AM"/>
        </w:rPr>
        <w:t xml:space="preserve"> հազ</w:t>
      </w:r>
      <w:r w:rsidR="002C15FA" w:rsidRPr="00F07C0C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62551D" w:rsidRPr="00F07C0C">
        <w:rPr>
          <w:rFonts w:ascii="GHEA Grapalat" w:hAnsi="GHEA Grapalat" w:cs="Sylfaen"/>
          <w:b/>
          <w:sz w:val="24"/>
          <w:szCs w:val="24"/>
          <w:lang w:val="hy-AM"/>
        </w:rPr>
        <w:t>դ</w:t>
      </w:r>
      <w:r w:rsidR="002C15FA" w:rsidRPr="00F07C0C">
        <w:rPr>
          <w:rFonts w:ascii="GHEA Grapalat" w:hAnsi="GHEA Grapalat" w:cs="Sylfaen"/>
          <w:b/>
          <w:sz w:val="24"/>
          <w:szCs w:val="24"/>
          <w:lang w:val="hy-AM"/>
        </w:rPr>
        <w:t>րամ</w:t>
      </w:r>
      <w:r w:rsidR="00540E9B" w:rsidRPr="00F07C0C">
        <w:rPr>
          <w:rFonts w:ascii="GHEA Grapalat" w:hAnsi="GHEA Grapalat" w:cs="Sylfaen"/>
          <w:b/>
          <w:sz w:val="24"/>
          <w:szCs w:val="24"/>
        </w:rPr>
        <w:t>:</w:t>
      </w:r>
    </w:p>
    <w:p w14:paraId="464A32D8" w14:textId="1D1B8BB3" w:rsidR="00E4712A" w:rsidRPr="00F07C0C" w:rsidRDefault="00E4712A" w:rsidP="009D2A93">
      <w:pPr>
        <w:spacing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</w:rPr>
        <w:t xml:space="preserve">թ) </w:t>
      </w:r>
      <w:r w:rsidRPr="00F07C0C">
        <w:rPr>
          <w:rFonts w:ascii="GHEA Grapalat" w:hAnsi="GHEA Grapalat" w:cs="Sylfaen"/>
          <w:noProof/>
          <w:sz w:val="24"/>
          <w:szCs w:val="24"/>
          <w:lang w:val="hy-AM"/>
        </w:rPr>
        <w:t>Նախատեսվում է իրականացնել ռիսկերի գնահատման թվով 15 չափանիշների ծրագ</w:t>
      </w:r>
      <w:r w:rsidRPr="00F07C0C">
        <w:rPr>
          <w:rFonts w:ascii="GHEA Grapalat" w:hAnsi="GHEA Grapalat" w:cs="Sylfaen"/>
          <w:noProof/>
          <w:sz w:val="24"/>
          <w:szCs w:val="24"/>
          <w:lang w:val="hy-AM"/>
        </w:rPr>
        <w:softHyphen/>
        <w:t>րա</w:t>
      </w:r>
      <w:r w:rsidRPr="00F07C0C">
        <w:rPr>
          <w:rFonts w:ascii="GHEA Grapalat" w:hAnsi="GHEA Grapalat" w:cs="Sylfaen"/>
          <w:noProof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noProof/>
          <w:sz w:val="24"/>
          <w:szCs w:val="24"/>
          <w:lang w:val="hy-AM"/>
        </w:rPr>
        <w:softHyphen/>
        <w:t>վորում և ներդրում հարկային մարմնի տեղեկատվական բազայի  համապատասխան հա</w:t>
      </w:r>
      <w:r w:rsidRPr="00F07C0C">
        <w:rPr>
          <w:rFonts w:ascii="GHEA Grapalat" w:hAnsi="GHEA Grapalat" w:cs="Sylfaen"/>
          <w:noProof/>
          <w:sz w:val="24"/>
          <w:szCs w:val="24"/>
          <w:lang w:val="hy-AM"/>
        </w:rPr>
        <w:softHyphen/>
        <w:t>մա</w:t>
      </w:r>
      <w:r w:rsidRPr="00F07C0C">
        <w:rPr>
          <w:rFonts w:ascii="GHEA Grapalat" w:hAnsi="GHEA Grapalat" w:cs="Sylfaen"/>
          <w:noProof/>
          <w:sz w:val="24"/>
          <w:szCs w:val="24"/>
          <w:lang w:val="hy-AM"/>
        </w:rPr>
        <w:softHyphen/>
        <w:t>կար</w:t>
      </w:r>
      <w:r w:rsidRPr="00F07C0C">
        <w:rPr>
          <w:rFonts w:ascii="GHEA Grapalat" w:hAnsi="GHEA Grapalat" w:cs="Sylfaen"/>
          <w:noProof/>
          <w:sz w:val="24"/>
          <w:szCs w:val="24"/>
          <w:lang w:val="hy-AM"/>
        </w:rPr>
        <w:softHyphen/>
        <w:t>գերում: Միջոցառման նպատակն է կատարելագործել և ընդլայնել ՊԵԿ տեղեկատվական հա</w:t>
      </w:r>
      <w:r w:rsidRPr="00F07C0C">
        <w:rPr>
          <w:rFonts w:ascii="GHEA Grapalat" w:hAnsi="GHEA Grapalat" w:cs="Sylfaen"/>
          <w:noProof/>
          <w:sz w:val="24"/>
          <w:szCs w:val="24"/>
          <w:lang w:val="hy-AM"/>
        </w:rPr>
        <w:softHyphen/>
        <w:t>մակարգերում առկա՝ գործարքները հավաստող փաստաթղթերի, հարկային մարմին ներկայացված հարկային հաշվարկների և այլ տեղեկատվության վերլուծության հիման վրա ռիսկային չափանիշներով հարկ վճարողների գնահատման և ինքնաշխատ ծանուցման համակարգը:</w:t>
      </w:r>
    </w:p>
    <w:p w14:paraId="278D6E26" w14:textId="77777777" w:rsidR="00E4712A" w:rsidRPr="00F07C0C" w:rsidRDefault="00E4712A" w:rsidP="009D2A93">
      <w:pPr>
        <w:spacing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F07C0C">
        <w:rPr>
          <w:rFonts w:ascii="GHEA Grapalat" w:hAnsi="GHEA Grapalat" w:cs="Sylfaen"/>
          <w:noProof/>
          <w:sz w:val="24"/>
          <w:szCs w:val="24"/>
          <w:lang w:val="hy-AM"/>
        </w:rPr>
        <w:t xml:space="preserve">Վերոնշյալ ծառայությունների ձեռքբերման համար անհրաժեշտ է </w:t>
      </w:r>
      <w:r w:rsidRPr="00F07C0C">
        <w:rPr>
          <w:rFonts w:ascii="GHEA Grapalat" w:hAnsi="GHEA Grapalat" w:cs="Sylfaen"/>
          <w:b/>
          <w:noProof/>
          <w:sz w:val="24"/>
          <w:szCs w:val="24"/>
          <w:lang w:val="hy-AM"/>
        </w:rPr>
        <w:t>10,098.0 հազ. դրամ</w:t>
      </w:r>
      <w:r w:rsidRPr="00F07C0C">
        <w:rPr>
          <w:rFonts w:ascii="GHEA Grapalat" w:hAnsi="GHEA Grapalat" w:cs="Sylfaen"/>
          <w:noProof/>
          <w:sz w:val="24"/>
          <w:szCs w:val="24"/>
          <w:lang w:val="hy-AM"/>
        </w:rPr>
        <w:t>` հաշվի առնելով պայմանագրային գնի մի մասի վճարված լինելու հանգամանքը:</w:t>
      </w:r>
    </w:p>
    <w:p w14:paraId="272677B0" w14:textId="018D5C02" w:rsidR="00447F41" w:rsidRPr="00F07C0C" w:rsidRDefault="00447F41" w:rsidP="00447F4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</w:rPr>
        <w:t xml:space="preserve">ժ) 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«Եվրասիական տնտեսական միության օրենսդրության համաձայն, որպես էքսպրես-բեռ փոխադրողի կողմից տեղափոխվող և օրենսդրությամբ սահմանված էքսպրես-բեռների համար ապրանքային հայտարարագրի կամ էքսպրես-բեռների համար ուղևորային մաքսային </w:t>
      </w:r>
      <w:r w:rsidRPr="00F07C0C">
        <w:rPr>
          <w:rFonts w:ascii="GHEA Grapalat" w:hAnsi="GHEA Grapalat" w:cs="Sylfaen"/>
          <w:sz w:val="24"/>
          <w:szCs w:val="24"/>
          <w:lang w:val="hy-AM"/>
        </w:rPr>
        <w:lastRenderedPageBreak/>
        <w:t>հայտարարագրի կիրառությամբ հայտարա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րագր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վող ապրանքների հայտարարագրման» ավտո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մատացված տեղեկատվական համակարգի ներդրման խորհրդատվական ծառայությունների գնման </w:t>
      </w:r>
      <w:r w:rsidRPr="00F07C0C">
        <w:rPr>
          <w:rFonts w:ascii="GHEA Grapalat" w:hAnsi="GHEA Grapalat" w:cs="Sylfaen"/>
          <w:sz w:val="24"/>
          <w:szCs w:val="24"/>
        </w:rPr>
        <w:t>համար անհրաժեշտ է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79559F" w:rsidRPr="00F07C0C">
        <w:rPr>
          <w:rFonts w:ascii="GHEA Grapalat" w:hAnsi="GHEA Grapalat" w:cs="Sylfaen"/>
          <w:b/>
          <w:sz w:val="24"/>
          <w:szCs w:val="24"/>
        </w:rPr>
        <w:t>8</w:t>
      </w:r>
      <w:r w:rsidRPr="00F07C0C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79559F" w:rsidRPr="00F07C0C">
        <w:rPr>
          <w:rFonts w:ascii="GHEA Grapalat" w:hAnsi="GHEA Grapalat" w:cs="Sylfaen"/>
          <w:b/>
          <w:sz w:val="24"/>
          <w:szCs w:val="24"/>
        </w:rPr>
        <w:t>000</w:t>
      </w:r>
      <w:r w:rsidRPr="00F07C0C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79559F" w:rsidRPr="00F07C0C">
        <w:rPr>
          <w:rFonts w:ascii="GHEA Grapalat" w:hAnsi="GHEA Grapalat" w:cs="Sylfaen"/>
          <w:b/>
          <w:sz w:val="24"/>
          <w:szCs w:val="24"/>
        </w:rPr>
        <w:t>0</w:t>
      </w:r>
      <w:r w:rsidRPr="00F07C0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07C0C">
        <w:rPr>
          <w:rFonts w:ascii="GHEA Grapalat" w:hAnsi="GHEA Grapalat" w:cs="Sylfaen"/>
          <w:b/>
          <w:sz w:val="24"/>
          <w:szCs w:val="24"/>
        </w:rPr>
        <w:t xml:space="preserve">հազ. </w:t>
      </w:r>
      <w:r w:rsidRPr="00F07C0C">
        <w:rPr>
          <w:rFonts w:ascii="GHEA Grapalat" w:hAnsi="GHEA Grapalat" w:cs="Sylfaen"/>
          <w:b/>
          <w:sz w:val="24"/>
          <w:szCs w:val="24"/>
          <w:lang w:val="hy-AM"/>
        </w:rPr>
        <w:t>դրամ</w:t>
      </w:r>
      <w:r w:rsidRPr="00F07C0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162721B" w14:textId="10911D87" w:rsidR="00D16A42" w:rsidRPr="00F07C0C" w:rsidRDefault="00D16A42" w:rsidP="009D2A93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>Ելնելով վերոգրյալից Նախագծով առաջարկվում է ՀՀ 202</w:t>
      </w:r>
      <w:r w:rsidR="00302801" w:rsidRPr="00F07C0C">
        <w:rPr>
          <w:rFonts w:ascii="GHEA Grapalat" w:hAnsi="GHEA Grapalat" w:cs="Sylfaen"/>
          <w:sz w:val="24"/>
          <w:szCs w:val="24"/>
          <w:lang w:val="hy-AM"/>
        </w:rPr>
        <w:t>2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ջեով նախատեսված Կոմիտեի գծով «1023. Հարկային և մաքսային ծառայություններ» ծրագ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րի շրջա</w:t>
      </w:r>
      <w:r w:rsidR="00DC0837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 xml:space="preserve">նակներում կատարել </w:t>
      </w:r>
      <w:r w:rsidR="001774E7" w:rsidRPr="00F07C0C">
        <w:rPr>
          <w:rFonts w:ascii="GHEA Grapalat" w:hAnsi="GHEA Grapalat" w:cs="Sylfaen"/>
          <w:sz w:val="24"/>
          <w:szCs w:val="24"/>
          <w:lang w:val="hy-AM"/>
        </w:rPr>
        <w:t>միջո</w:t>
      </w:r>
      <w:r w:rsidR="001774E7" w:rsidRPr="00F07C0C">
        <w:rPr>
          <w:rFonts w:ascii="GHEA Grapalat" w:hAnsi="GHEA Grapalat" w:cs="Sylfaen"/>
          <w:sz w:val="24"/>
          <w:szCs w:val="24"/>
          <w:lang w:val="hy-AM"/>
        </w:rPr>
        <w:softHyphen/>
        <w:t>ցա</w:t>
      </w:r>
      <w:r w:rsidR="001774E7" w:rsidRPr="00F07C0C">
        <w:rPr>
          <w:rFonts w:ascii="GHEA Grapalat" w:hAnsi="GHEA Grapalat" w:cs="Sylfaen"/>
          <w:sz w:val="24"/>
          <w:szCs w:val="24"/>
          <w:lang w:val="hy-AM"/>
        </w:rPr>
        <w:softHyphen/>
        <w:t>ռում</w:t>
      </w:r>
      <w:r w:rsidR="001774E7" w:rsidRPr="00F07C0C">
        <w:rPr>
          <w:rFonts w:ascii="GHEA Grapalat" w:hAnsi="GHEA Grapalat" w:cs="Sylfaen"/>
          <w:sz w:val="24"/>
          <w:szCs w:val="24"/>
          <w:lang w:val="hy-AM"/>
        </w:rPr>
        <w:softHyphen/>
        <w:t>նե</w:t>
      </w:r>
      <w:r w:rsidR="001774E7" w:rsidRPr="00F07C0C">
        <w:rPr>
          <w:rFonts w:ascii="GHEA Grapalat" w:hAnsi="GHEA Grapalat" w:cs="Sylfaen"/>
          <w:sz w:val="24"/>
          <w:szCs w:val="24"/>
          <w:lang w:val="hy-AM"/>
        </w:rPr>
        <w:softHyphen/>
        <w:t xml:space="preserve">րի միջև </w:t>
      </w:r>
      <w:r w:rsidRPr="00F07C0C">
        <w:rPr>
          <w:rFonts w:ascii="GHEA Grapalat" w:hAnsi="GHEA Grapalat" w:cs="Sylfaen"/>
          <w:sz w:val="24"/>
          <w:szCs w:val="24"/>
        </w:rPr>
        <w:t>վերաբաշխում՝</w:t>
      </w:r>
      <w:r w:rsidR="00FE74AD" w:rsidRPr="00F07C0C">
        <w:rPr>
          <w:rFonts w:ascii="GHEA Grapalat" w:hAnsi="GHEA Grapalat" w:cs="Sylfaen"/>
          <w:sz w:val="24"/>
          <w:szCs w:val="24"/>
        </w:rPr>
        <w:t xml:space="preserve"> </w:t>
      </w:r>
      <w:r w:rsidR="00DC0837">
        <w:rPr>
          <w:rFonts w:ascii="GHEA Grapalat" w:hAnsi="GHEA Grapalat" w:cs="Sylfaen"/>
          <w:b/>
          <w:sz w:val="24"/>
          <w:szCs w:val="24"/>
        </w:rPr>
        <w:t>583,</w:t>
      </w:r>
      <w:r w:rsidR="008F4F17">
        <w:rPr>
          <w:rFonts w:ascii="GHEA Grapalat" w:hAnsi="GHEA Grapalat" w:cs="Sylfaen"/>
          <w:b/>
          <w:sz w:val="24"/>
          <w:szCs w:val="24"/>
        </w:rPr>
        <w:t>623.4</w:t>
      </w:r>
      <w:r w:rsidR="00EE7AF4" w:rsidRPr="00F07C0C">
        <w:rPr>
          <w:rFonts w:ascii="GHEA Grapalat" w:hAnsi="GHEA Grapalat" w:cs="Sylfaen"/>
          <w:b/>
          <w:sz w:val="24"/>
          <w:szCs w:val="24"/>
        </w:rPr>
        <w:t xml:space="preserve"> </w:t>
      </w:r>
      <w:r w:rsidR="00FE74AD" w:rsidRPr="00F07C0C">
        <w:rPr>
          <w:rFonts w:ascii="GHEA Grapalat" w:hAnsi="GHEA Grapalat" w:cs="Sylfaen"/>
          <w:b/>
          <w:sz w:val="24"/>
          <w:szCs w:val="24"/>
        </w:rPr>
        <w:t>հազ.</w:t>
      </w:r>
      <w:r w:rsidRPr="00F07C0C">
        <w:rPr>
          <w:rFonts w:ascii="GHEA Grapalat" w:hAnsi="GHEA Grapalat" w:cs="Sylfaen"/>
          <w:b/>
          <w:sz w:val="24"/>
          <w:szCs w:val="24"/>
        </w:rPr>
        <w:t xml:space="preserve"> </w:t>
      </w:r>
      <w:r w:rsidRPr="00F07C0C">
        <w:rPr>
          <w:rFonts w:ascii="GHEA Grapalat" w:hAnsi="GHEA Grapalat" w:cs="Sylfaen"/>
          <w:b/>
          <w:sz w:val="24"/>
          <w:szCs w:val="24"/>
          <w:lang w:val="hy-AM"/>
        </w:rPr>
        <w:t>դրամ</w:t>
      </w:r>
      <w:r w:rsidR="001774E7" w:rsidRPr="00F07C0C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չա</w:t>
      </w:r>
      <w:r w:rsidR="00AB6890"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t>փով:</w:t>
      </w:r>
    </w:p>
    <w:p w14:paraId="2B98F2F6" w14:textId="4C56173D" w:rsidR="00BE3D81" w:rsidRPr="00F07C0C" w:rsidRDefault="00BE3D81" w:rsidP="009D2A93">
      <w:pPr>
        <w:pStyle w:val="mechtex"/>
        <w:tabs>
          <w:tab w:val="left" w:pos="709"/>
          <w:tab w:val="left" w:pos="851"/>
          <w:tab w:val="left" w:pos="993"/>
        </w:tabs>
        <w:spacing w:line="360" w:lineRule="auto"/>
        <w:jc w:val="both"/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</w:pPr>
      <w:r w:rsidRPr="00F07C0C">
        <w:rPr>
          <w:rFonts w:ascii="GHEA Grapalat" w:hAnsi="GHEA Grapalat"/>
          <w:sz w:val="24"/>
          <w:szCs w:val="24"/>
          <w:lang w:val="hy-AM"/>
        </w:rPr>
        <w:tab/>
      </w:r>
      <w:r w:rsidRPr="00F07C0C">
        <w:rPr>
          <w:rFonts w:ascii="GHEA Grapalat" w:hAnsi="GHEA Grapalat"/>
          <w:sz w:val="24"/>
          <w:szCs w:val="24"/>
        </w:rPr>
        <w:t xml:space="preserve">Նախագծով </w:t>
      </w:r>
      <w:r w:rsidRPr="00F07C0C">
        <w:rPr>
          <w:rFonts w:ascii="GHEA Grapalat" w:hAnsi="GHEA Grapalat"/>
          <w:sz w:val="24"/>
          <w:szCs w:val="24"/>
          <w:lang w:val="hy-AM"/>
        </w:rPr>
        <w:t>Գյումրի քաղաքի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 xml:space="preserve"> Թբիլիսյան խճուղի թիվ 2/14 հասցեում գտնվող արտա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քին տնտե</w:t>
      </w:r>
      <w:r w:rsidR="00DC0837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սական գործունեության կենտրոնի կառուց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ման աշխատանքներից նախատես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վող նվա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զե</w:t>
      </w:r>
      <w:r w:rsidR="00DC0837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ցումը պայմանավորված է Կոմիտեի զար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գացման և վարչարա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րության բարելավման ռազմա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վա</w:t>
      </w:r>
      <w:r w:rsidR="00DC0837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րա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կան ծրագ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րի առաջնա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հերթություններից</w:t>
      </w:r>
      <w:r w:rsidR="00616A92"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 xml:space="preserve">, </w:t>
      </w:r>
      <w:r w:rsidR="00616A92" w:rsidRPr="00F07C0C">
        <w:rPr>
          <w:rFonts w:ascii="GHEA Grapalat" w:eastAsiaTheme="minorHAnsi" w:hAnsi="GHEA Grapalat" w:cstheme="minorBidi"/>
          <w:noProof/>
          <w:sz w:val="24"/>
          <w:szCs w:val="24"/>
          <w:lang w:eastAsia="en-US"/>
        </w:rPr>
        <w:t>որոնցին է նաև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 xml:space="preserve"> Երևան քաղա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քի ԱՏԳ կենտրոնի կա</w:t>
      </w:r>
      <w:r w:rsidR="00DC0837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ռուցմումը, որի նա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խագ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ծա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նա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խա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հաշվային փաստաթղթերի կազմման համար 2022 թվա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կա</w:t>
      </w:r>
      <w:r w:rsidR="00DC0837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նին իրականացվում են նախա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պատ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րաս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տա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կան աշ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խա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տանք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 xml:space="preserve">ներ </w:t>
      </w:r>
      <w:r w:rsidRPr="00F07C0C">
        <w:rPr>
          <w:rFonts w:ascii="GHEA Grapalat" w:eastAsiaTheme="minorHAnsi" w:hAnsi="GHEA Grapalat" w:cs="Courier New"/>
          <w:noProof/>
          <w:sz w:val="24"/>
          <w:szCs w:val="24"/>
          <w:lang w:val="hy-AM" w:eastAsia="en-US"/>
        </w:rPr>
        <w:t>(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հաշվի է առնվել Երևան քա</w:t>
      </w:r>
      <w:r w:rsidR="00DC0837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ղա</w:t>
      </w:r>
      <w:r w:rsidR="00DC0837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քում և նրա մերձակայքում տնտեսական գործունեություն իրականցնող սուբեկտների տե</w:t>
      </w:r>
      <w:r w:rsidR="00616A92"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սա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="00616A92"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կարար մեծ կշիռը)։</w:t>
      </w:r>
    </w:p>
    <w:p w14:paraId="28C04E00" w14:textId="005B7115" w:rsidR="00D16A42" w:rsidRPr="00F07C0C" w:rsidRDefault="00D16A42" w:rsidP="009D2A93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</w:rPr>
        <w:t>Նախագծի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ընդունման դեպքում</w:t>
      </w:r>
      <w:r w:rsidRPr="00F07C0C">
        <w:rPr>
          <w:rFonts w:ascii="GHEA Grapalat" w:hAnsi="GHEA Grapalat" w:cs="Sylfaen"/>
          <w:sz w:val="24"/>
          <w:szCs w:val="24"/>
        </w:rPr>
        <w:t xml:space="preserve"> ՀՀ պետական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բյուջեի եկամուտներում և ծախսերում ավե</w:t>
      </w:r>
      <w:r w:rsidR="00DC0837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t>լացումներ կամ նվա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զե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ցում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ներ չեն նախա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տես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վում, ինչպես նաև Նախագծով առաջարկվող նվա</w:t>
      </w:r>
      <w:r w:rsidR="00DC0837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t>զեցումների արդյունքում հետագայում ՀՀ պետական բյու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ջեի հաշվին նշված գումարի չա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փով ֆինանսական միջոցների վերա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կանգնման անհրաժեշտություն չի առաջանա:</w:t>
      </w:r>
    </w:p>
    <w:p w14:paraId="7D147197" w14:textId="6541643F" w:rsidR="00936AF1" w:rsidRPr="00F07C0C" w:rsidRDefault="00936AF1" w:rsidP="009D2A93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</w:rPr>
      </w:pPr>
    </w:p>
    <w:p w14:paraId="1F0FC12E" w14:textId="42A985AF" w:rsidR="00BB092C" w:rsidRPr="00F07C0C" w:rsidRDefault="00BB092C" w:rsidP="009D2A9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F07C0C">
        <w:rPr>
          <w:rFonts w:ascii="GHEA Grapalat" w:hAnsi="GHEA Grapalat" w:cs="Arial Unicode"/>
          <w:b/>
          <w:bCs/>
          <w:sz w:val="24"/>
          <w:szCs w:val="24"/>
          <w:lang w:val="af-ZA"/>
        </w:rPr>
        <w:t>Ակնկալվող արդյունքը՝</w:t>
      </w:r>
    </w:p>
    <w:p w14:paraId="0BB3687C" w14:textId="54BE5E33" w:rsidR="00E91CD0" w:rsidRPr="00F07C0C" w:rsidRDefault="00946CF2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Վերոնշյալ առաջնահերթ խնդիրների լուծում, </w:t>
      </w:r>
      <w:r w:rsidRPr="00F07C0C">
        <w:rPr>
          <w:rFonts w:ascii="GHEA Grapalat" w:hAnsi="GHEA Grapalat"/>
          <w:sz w:val="24"/>
          <w:szCs w:val="24"/>
        </w:rPr>
        <w:t>Կոմիտեի</w:t>
      </w:r>
      <w:r w:rsidRPr="00F07C0C">
        <w:rPr>
          <w:rFonts w:ascii="GHEA Grapalat" w:hAnsi="GHEA Grapalat"/>
          <w:sz w:val="24"/>
          <w:szCs w:val="24"/>
          <w:lang w:val="hy-AM"/>
        </w:rPr>
        <w:t xml:space="preserve"> պաշտոնական կայքի </w:t>
      </w:r>
      <w:r w:rsidRPr="00F07C0C">
        <w:rPr>
          <w:rFonts w:ascii="GHEA Grapalat" w:hAnsi="GHEA Grapalat" w:cs="Arial"/>
          <w:sz w:val="24"/>
          <w:szCs w:val="24"/>
          <w:lang w:val="hy-AM"/>
        </w:rPr>
        <w:t xml:space="preserve">անխափան աշխատանքի ապահովում, </w:t>
      </w:r>
      <w:r w:rsidR="00894316" w:rsidRPr="00F07C0C">
        <w:rPr>
          <w:rFonts w:ascii="GHEA Grapalat" w:hAnsi="GHEA Grapalat"/>
          <w:sz w:val="24"/>
          <w:szCs w:val="24"/>
        </w:rPr>
        <w:t>Կոմիտեում</w:t>
      </w:r>
      <w:r w:rsidR="00894316" w:rsidRPr="00F07C0C">
        <w:rPr>
          <w:rFonts w:ascii="GHEA Grapalat" w:hAnsi="GHEA Grapalat"/>
          <w:sz w:val="24"/>
          <w:szCs w:val="24"/>
          <w:lang w:val="hy-AM"/>
        </w:rPr>
        <w:t xml:space="preserve"> ներդրված</w:t>
      </w:r>
      <w:r w:rsidR="00894316" w:rsidRPr="00F07C0C">
        <w:rPr>
          <w:rFonts w:ascii="GHEA Grapalat" w:hAnsi="GHEA Grapalat"/>
          <w:sz w:val="24"/>
          <w:szCs w:val="24"/>
        </w:rPr>
        <w:t xml:space="preserve"> Կշեռքների կենտրոնացված համակարգ»-ի</w:t>
      </w:r>
      <w:r w:rsidR="00894316"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="00894316" w:rsidRPr="00F07C0C">
        <w:rPr>
          <w:rFonts w:ascii="GHEA Grapalat" w:hAnsi="GHEA Grapalat" w:cs="Arial"/>
          <w:sz w:val="24"/>
          <w:szCs w:val="24"/>
          <w:lang w:val="hy-AM"/>
        </w:rPr>
        <w:t>անխափան</w:t>
      </w:r>
      <w:r w:rsidR="00894316" w:rsidRPr="00F07C0C">
        <w:rPr>
          <w:rFonts w:ascii="GHEA Grapalat" w:hAnsi="GHEA Grapalat" w:cs="Arial"/>
          <w:sz w:val="24"/>
          <w:szCs w:val="24"/>
        </w:rPr>
        <w:t xml:space="preserve"> աշխատանքի ապահովում</w:t>
      </w:r>
      <w:r w:rsidR="00E8061C" w:rsidRPr="00F07C0C">
        <w:rPr>
          <w:rFonts w:ascii="GHEA Grapalat" w:hAnsi="GHEA Grapalat" w:cs="Sylfaen"/>
          <w:sz w:val="24"/>
          <w:szCs w:val="24"/>
        </w:rPr>
        <w:t xml:space="preserve">, </w:t>
      </w:r>
      <w:r w:rsidR="00A672FD" w:rsidRPr="00F07C0C">
        <w:rPr>
          <w:rFonts w:ascii="GHEA Grapalat" w:hAnsi="GHEA Grapalat"/>
          <w:sz w:val="24"/>
          <w:szCs w:val="24"/>
        </w:rPr>
        <w:t>Արցախի Հանրապետության պետական եկամուտների կոմիտեի էլեկտրոնային համակարգերի համար պահուստային կրկնօրինակման ապահովում</w:t>
      </w:r>
      <w:r w:rsidR="00854B70" w:rsidRPr="00F07C0C">
        <w:rPr>
          <w:rFonts w:ascii="GHEA Grapalat" w:hAnsi="GHEA Grapalat"/>
          <w:sz w:val="24"/>
          <w:szCs w:val="24"/>
        </w:rPr>
        <w:t xml:space="preserve">, </w:t>
      </w:r>
      <w:r w:rsidR="00854B70" w:rsidRPr="00F07C0C">
        <w:rPr>
          <w:rFonts w:ascii="GHEA Grapalat" w:hAnsi="GHEA Grapalat" w:cs="Sylfaen"/>
          <w:sz w:val="24"/>
          <w:szCs w:val="24"/>
        </w:rPr>
        <w:t>սերվերային համակարգերի</w:t>
      </w:r>
      <w:r w:rsidR="00854B70" w:rsidRPr="00F07C0C">
        <w:rPr>
          <w:rFonts w:ascii="GHEA Grapalat" w:hAnsi="GHEA Grapalat" w:cs="Sylfaen"/>
          <w:sz w:val="24"/>
          <w:szCs w:val="24"/>
          <w:lang w:val="hy-AM"/>
        </w:rPr>
        <w:t xml:space="preserve"> անխափան</w:t>
      </w:r>
      <w:r w:rsidR="00854B70" w:rsidRPr="00F07C0C">
        <w:rPr>
          <w:rFonts w:ascii="GHEA Grapalat" w:hAnsi="GHEA Grapalat" w:cs="Sylfaen"/>
          <w:sz w:val="24"/>
          <w:szCs w:val="24"/>
        </w:rPr>
        <w:t xml:space="preserve"> աշխատանքի ապահովում,</w:t>
      </w:r>
      <w:r w:rsidR="00A672FD" w:rsidRPr="00F07C0C">
        <w:rPr>
          <w:rFonts w:ascii="GHEA Grapalat" w:hAnsi="GHEA Grapalat" w:cs="Sylfaen"/>
          <w:sz w:val="24"/>
          <w:szCs w:val="24"/>
        </w:rPr>
        <w:t xml:space="preserve"> </w:t>
      </w:r>
      <w:r w:rsidR="007A0EB7" w:rsidRPr="00F07C0C">
        <w:rPr>
          <w:rFonts w:ascii="GHEA Grapalat" w:hAnsi="GHEA Grapalat" w:cs="Sylfaen"/>
          <w:sz w:val="24"/>
          <w:szCs w:val="24"/>
        </w:rPr>
        <w:t>«ՀՀ արտաքին առևտրի ազգային մեկ պատուհան և ՍԷԿՏ համակարգերի ինտեգրումն ապահովող միջանկյալ ավտոմատացված տեղեկատվական համակարգի»</w:t>
      </w:r>
      <w:r w:rsidR="007A0EB7" w:rsidRPr="00F07C0C">
        <w:rPr>
          <w:rFonts w:ascii="GHEA Grapalat" w:hAnsi="GHEA Grapalat" w:cs="Sylfaen"/>
          <w:sz w:val="24"/>
          <w:szCs w:val="24"/>
          <w:lang w:val="hy-AM"/>
        </w:rPr>
        <w:t xml:space="preserve"> ներդրում</w:t>
      </w:r>
      <w:r w:rsidR="007A0EB7" w:rsidRPr="00F07C0C">
        <w:rPr>
          <w:rFonts w:ascii="GHEA Grapalat" w:hAnsi="GHEA Grapalat" w:cs="Sylfaen"/>
          <w:sz w:val="24"/>
          <w:szCs w:val="24"/>
        </w:rPr>
        <w:t>,</w:t>
      </w:r>
      <w:r w:rsidR="00E85677" w:rsidRPr="00F07C0C">
        <w:rPr>
          <w:rFonts w:ascii="GHEA Grapalat" w:hAnsi="GHEA Grapalat" w:cs="Sylfaen"/>
          <w:sz w:val="24"/>
          <w:szCs w:val="24"/>
        </w:rPr>
        <w:t xml:space="preserve"> «Ոչ ռեզիդենտ ԱԱՀ վճարողների համար ՀՀ ՊԵԿ էլեկտրոնային ԱԱՀ (e-VAT)» համակարգի ներդրում,</w:t>
      </w:r>
      <w:r w:rsidR="007A0EB7" w:rsidRPr="00F07C0C">
        <w:rPr>
          <w:rFonts w:ascii="GHEA Grapalat" w:hAnsi="GHEA Grapalat" w:cs="Sylfaen"/>
          <w:sz w:val="24"/>
          <w:szCs w:val="24"/>
        </w:rPr>
        <w:t xml:space="preserve"> Կոմիտեի բնականոն </w:t>
      </w:r>
      <w:r w:rsidR="007A0EB7" w:rsidRPr="00F07C0C">
        <w:rPr>
          <w:rFonts w:ascii="GHEA Grapalat" w:hAnsi="GHEA Grapalat" w:cs="Sylfaen"/>
          <w:sz w:val="24"/>
          <w:szCs w:val="24"/>
        </w:rPr>
        <w:lastRenderedPageBreak/>
        <w:t xml:space="preserve">գործունեություն, </w:t>
      </w:r>
      <w:r w:rsidR="00E4712A" w:rsidRPr="00F07C0C">
        <w:rPr>
          <w:rFonts w:ascii="GHEA Grapalat" w:hAnsi="GHEA Grapalat" w:cs="Sylfaen"/>
          <w:sz w:val="24"/>
          <w:szCs w:val="24"/>
        </w:rPr>
        <w:t>Համակարգի կատարելագործման արդյունքում կբարձրանա հարկային կարգապահության մակարդակի բարձրացում, հարկային հսկ</w:t>
      </w:r>
      <w:r w:rsidR="003503CE" w:rsidRPr="00F07C0C">
        <w:rPr>
          <w:rFonts w:ascii="GHEA Grapalat" w:hAnsi="GHEA Grapalat" w:cs="Sylfaen"/>
          <w:sz w:val="24"/>
          <w:szCs w:val="24"/>
        </w:rPr>
        <w:t>ողության վրա ծախսվող ռեսուրսների կրճատում</w:t>
      </w:r>
      <w:r w:rsidR="00E4712A" w:rsidRPr="00F07C0C">
        <w:rPr>
          <w:rFonts w:ascii="GHEA Grapalat" w:hAnsi="GHEA Grapalat" w:cs="Sylfaen"/>
          <w:sz w:val="24"/>
          <w:szCs w:val="24"/>
        </w:rPr>
        <w:t>, հարկ վճարող-հարկային մարմին շփո</w:t>
      </w:r>
      <w:r w:rsidR="003503CE" w:rsidRPr="00F07C0C">
        <w:rPr>
          <w:rFonts w:ascii="GHEA Grapalat" w:hAnsi="GHEA Grapalat" w:cs="Sylfaen"/>
          <w:sz w:val="24"/>
          <w:szCs w:val="24"/>
        </w:rPr>
        <w:t xml:space="preserve">ւմների կրճատման շնորհիվ </w:t>
      </w:r>
      <w:r w:rsidR="00E4712A" w:rsidRPr="00F07C0C">
        <w:rPr>
          <w:rFonts w:ascii="GHEA Grapalat" w:hAnsi="GHEA Grapalat" w:cs="Sylfaen"/>
          <w:sz w:val="24"/>
          <w:szCs w:val="24"/>
        </w:rPr>
        <w:t>կոռուպցիոն</w:t>
      </w:r>
      <w:r w:rsidR="00E4712A" w:rsidRPr="00F07C0C">
        <w:rPr>
          <w:rFonts w:ascii="GHEA Grapalat" w:hAnsi="GHEA Grapalat" w:cs="Sylfaen"/>
          <w:sz w:val="24"/>
          <w:szCs w:val="24"/>
          <w:lang w:val="hy-AM"/>
        </w:rPr>
        <w:t xml:space="preserve"> ռիսկերը</w:t>
      </w:r>
      <w:r w:rsidR="003503CE" w:rsidRPr="00F07C0C">
        <w:rPr>
          <w:rFonts w:ascii="GHEA Grapalat" w:hAnsi="GHEA Grapalat" w:cs="Sylfaen"/>
          <w:sz w:val="24"/>
          <w:szCs w:val="24"/>
          <w:lang w:val="hy-AM"/>
        </w:rPr>
        <w:t xml:space="preserve"> նվազում,</w:t>
      </w:r>
      <w:r w:rsidR="0079559F" w:rsidRPr="00F07C0C">
        <w:rPr>
          <w:rFonts w:ascii="GHEA Grapalat" w:hAnsi="GHEA Grapalat" w:cs="Sylfaen"/>
          <w:sz w:val="24"/>
          <w:szCs w:val="24"/>
        </w:rPr>
        <w:t xml:space="preserve"> </w:t>
      </w:r>
      <w:r w:rsidRPr="00F07C0C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F07C0C">
        <w:rPr>
          <w:rFonts w:ascii="GHEA Grapalat" w:hAnsi="GHEA Grapalat" w:cs="Sylfaen"/>
          <w:sz w:val="24"/>
          <w:szCs w:val="24"/>
        </w:rPr>
        <w:t xml:space="preserve"> նաև </w:t>
      </w:r>
      <w:r w:rsidR="00E91CD0" w:rsidRPr="00F07C0C">
        <w:rPr>
          <w:rFonts w:ascii="GHEA Grapalat" w:hAnsi="GHEA Grapalat" w:cs="Sylfaen"/>
          <w:sz w:val="24"/>
          <w:szCs w:val="24"/>
        </w:rPr>
        <w:t>Կոմիտեի մի շարք վարչատնտեսական</w:t>
      </w:r>
      <w:r w:rsidR="00E91CD0" w:rsidRPr="00F07C0C">
        <w:rPr>
          <w:rFonts w:ascii="GHEA Grapalat" w:hAnsi="GHEA Grapalat" w:cs="Sylfaen"/>
          <w:sz w:val="24"/>
          <w:szCs w:val="24"/>
          <w:lang w:val="hy-AM"/>
        </w:rPr>
        <w:t xml:space="preserve"> շենքերում առաջացած խնդիրների առաջնա</w:t>
      </w:r>
      <w:r w:rsidR="00E91CD0" w:rsidRPr="00F07C0C">
        <w:rPr>
          <w:rFonts w:ascii="GHEA Grapalat" w:hAnsi="GHEA Grapalat" w:cs="Sylfaen"/>
          <w:sz w:val="24"/>
          <w:szCs w:val="24"/>
          <w:lang w:val="hy-AM"/>
        </w:rPr>
        <w:softHyphen/>
        <w:t>հերթ լուծում:</w:t>
      </w:r>
    </w:p>
    <w:p w14:paraId="732F999E" w14:textId="77777777" w:rsidR="00FD0628" w:rsidRPr="00F07C0C" w:rsidRDefault="00FD0628" w:rsidP="009D2A93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3148741" w14:textId="7AFE3A14" w:rsidR="007B6360" w:rsidRPr="00F07C0C" w:rsidRDefault="007B6360" w:rsidP="009D2A93">
      <w:pPr>
        <w:pStyle w:val="ListParagraph"/>
        <w:numPr>
          <w:ilvl w:val="0"/>
          <w:numId w:val="8"/>
        </w:numPr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F07C0C">
        <w:rPr>
          <w:rFonts w:ascii="GHEA Grapalat" w:hAnsi="GHEA Grapalat" w:cs="Arial Unicode"/>
          <w:b/>
          <w:bCs/>
          <w:sz w:val="24"/>
          <w:szCs w:val="24"/>
          <w:lang w:val="af-ZA"/>
        </w:rPr>
        <w:t>Կապը ռազմավարական փաստաթղթերի հետ. Հայաստանի վերափոխման ռազ</w:t>
      </w:r>
      <w:r w:rsidR="00FD0628" w:rsidRPr="00F07C0C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F07C0C">
        <w:rPr>
          <w:rFonts w:ascii="GHEA Grapalat" w:hAnsi="GHEA Grapalat" w:cs="Arial Unicode"/>
          <w:b/>
          <w:bCs/>
          <w:sz w:val="24"/>
          <w:szCs w:val="24"/>
          <w:lang w:val="af-ZA"/>
        </w:rPr>
        <w:t>մա</w:t>
      </w:r>
      <w:r w:rsidR="00FD0628" w:rsidRPr="00F07C0C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F07C0C">
        <w:rPr>
          <w:rFonts w:ascii="GHEA Grapalat" w:hAnsi="GHEA Grapalat" w:cs="Arial Unicode"/>
          <w:b/>
          <w:bCs/>
          <w:sz w:val="24"/>
          <w:szCs w:val="24"/>
          <w:lang w:val="af-ZA"/>
        </w:rPr>
        <w:t>վարություն 2050, Կառավարության 2021-2026թթ. ծրագիր, ոլորտային և/կամ այլ ռազմավարություններ՝</w:t>
      </w:r>
    </w:p>
    <w:p w14:paraId="5E720206" w14:textId="263771C0" w:rsidR="00B404E2" w:rsidRPr="00F07C0C" w:rsidRDefault="00500F98" w:rsidP="009D2A93">
      <w:pPr>
        <w:autoSpaceDE w:val="0"/>
        <w:autoSpaceDN w:val="0"/>
        <w:adjustRightInd w:val="0"/>
        <w:spacing w:line="360" w:lineRule="auto"/>
        <w:ind w:right="-64" w:firstLine="426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 w:cs="Arial"/>
          <w:sz w:val="24"/>
          <w:szCs w:val="24"/>
        </w:rPr>
        <w:t xml:space="preserve">1. </w:t>
      </w:r>
      <w:r w:rsidR="00243E8A" w:rsidRPr="00F07C0C">
        <w:rPr>
          <w:rFonts w:ascii="GHEA Grapalat" w:hAnsi="GHEA Grapalat" w:cs="Arial"/>
          <w:sz w:val="24"/>
          <w:szCs w:val="24"/>
          <w:lang w:val="hy-AM"/>
        </w:rPr>
        <w:t>ՀՀ</w:t>
      </w:r>
      <w:r w:rsidR="00243E8A"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="00243E8A" w:rsidRPr="00F07C0C">
        <w:rPr>
          <w:rFonts w:ascii="GHEA Grapalat" w:hAnsi="GHEA Grapalat" w:cs="Arial"/>
          <w:sz w:val="24"/>
          <w:szCs w:val="24"/>
          <w:lang w:val="hy-AM"/>
        </w:rPr>
        <w:t xml:space="preserve">կառավարության </w:t>
      </w:r>
      <w:r w:rsidR="00B64505" w:rsidRPr="00F07C0C">
        <w:rPr>
          <w:rFonts w:ascii="GHEA Grapalat" w:hAnsi="GHEA Grapalat" w:cs="Arial"/>
          <w:sz w:val="24"/>
          <w:szCs w:val="24"/>
          <w:lang w:val="hy-AM"/>
        </w:rPr>
        <w:t>2021</w:t>
      </w:r>
      <w:r w:rsidR="00243E8A" w:rsidRPr="00F07C0C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B64505" w:rsidRPr="00F07C0C">
        <w:rPr>
          <w:rFonts w:ascii="GHEA Grapalat" w:hAnsi="GHEA Grapalat" w:cs="Arial"/>
          <w:sz w:val="24"/>
          <w:szCs w:val="24"/>
          <w:lang w:val="hy-AM"/>
        </w:rPr>
        <w:t>օգոստոսի 1</w:t>
      </w:r>
      <w:r w:rsidR="00243E8A" w:rsidRPr="00F07C0C">
        <w:rPr>
          <w:rFonts w:ascii="GHEA Grapalat" w:hAnsi="GHEA Grapalat" w:cs="Arial"/>
          <w:sz w:val="24"/>
          <w:szCs w:val="24"/>
          <w:lang w:val="hy-AM"/>
        </w:rPr>
        <w:t xml:space="preserve">2-ի թիվ </w:t>
      </w:r>
      <w:r w:rsidR="00B64505" w:rsidRPr="00F07C0C">
        <w:rPr>
          <w:rFonts w:ascii="GHEA Grapalat" w:hAnsi="GHEA Grapalat" w:cs="Arial"/>
          <w:sz w:val="24"/>
          <w:szCs w:val="24"/>
          <w:lang w:val="hy-AM"/>
        </w:rPr>
        <w:t>1323</w:t>
      </w:r>
      <w:r w:rsidR="00243E8A" w:rsidRPr="00F07C0C">
        <w:rPr>
          <w:rFonts w:ascii="GHEA Grapalat" w:hAnsi="GHEA Grapalat" w:cs="Arial"/>
          <w:sz w:val="24"/>
          <w:szCs w:val="24"/>
          <w:lang w:val="hy-AM"/>
        </w:rPr>
        <w:t>-Լ որոշմամբ</w:t>
      </w:r>
      <w:r w:rsidR="00243E8A" w:rsidRPr="00F07C0C">
        <w:rPr>
          <w:rFonts w:ascii="GHEA Grapalat" w:hAnsi="GHEA Grapalat"/>
          <w:sz w:val="24"/>
          <w:szCs w:val="24"/>
          <w:lang w:val="hy-AM"/>
        </w:rPr>
        <w:t xml:space="preserve"> հաս</w:t>
      </w:r>
      <w:r w:rsidR="00243E8A" w:rsidRPr="00F07C0C">
        <w:rPr>
          <w:rFonts w:ascii="GHEA Grapalat" w:hAnsi="GHEA Grapalat"/>
          <w:sz w:val="24"/>
          <w:szCs w:val="24"/>
          <w:lang w:val="hy-AM"/>
        </w:rPr>
        <w:softHyphen/>
        <w:t>տատ</w:t>
      </w:r>
      <w:r w:rsidR="00243E8A" w:rsidRPr="00F07C0C">
        <w:rPr>
          <w:rFonts w:ascii="GHEA Grapalat" w:hAnsi="GHEA Grapalat"/>
          <w:sz w:val="24"/>
          <w:szCs w:val="24"/>
          <w:lang w:val="hy-AM"/>
        </w:rPr>
        <w:softHyphen/>
        <w:t>ված Հայաստանի Հանրապետության պետական եկամուտների կոմիտեի զարգացման և վար</w:t>
      </w:r>
      <w:r w:rsidR="00243E8A" w:rsidRPr="00F07C0C">
        <w:rPr>
          <w:rFonts w:ascii="GHEA Grapalat" w:hAnsi="GHEA Grapalat"/>
          <w:sz w:val="24"/>
          <w:szCs w:val="24"/>
          <w:lang w:val="hy-AM"/>
        </w:rPr>
        <w:softHyphen/>
        <w:t>չա</w:t>
      </w:r>
      <w:r w:rsidR="00243E8A" w:rsidRPr="00F07C0C">
        <w:rPr>
          <w:rFonts w:ascii="GHEA Grapalat" w:hAnsi="GHEA Grapalat"/>
          <w:sz w:val="24"/>
          <w:szCs w:val="24"/>
          <w:lang w:val="hy-AM"/>
        </w:rPr>
        <w:softHyphen/>
        <w:t>րարության բարելավման ռազմավարական ծրագրի</w:t>
      </w:r>
      <w:r w:rsidR="00B404E2" w:rsidRPr="00F07C0C">
        <w:rPr>
          <w:rFonts w:ascii="GHEA Grapalat" w:hAnsi="GHEA Grapalat"/>
          <w:sz w:val="24"/>
          <w:szCs w:val="24"/>
        </w:rPr>
        <w:t>՝</w:t>
      </w:r>
    </w:p>
    <w:p w14:paraId="0889E993" w14:textId="06363409" w:rsidR="00B404E2" w:rsidRPr="00F07C0C" w:rsidRDefault="00B404E2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>- 1.1.3 կետ՝  ՊԵԿ սերվերային և օպերացիոն համակարգեր (Միջոցառում՝ Զարգացնել և արդիականացնել ՊԵԿ սերվերային և օպերացիոն համակարգերը, ինչպես նաև օպտիմալաց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նել տեղեկատվական շտեմարանների կառուցվածքը),</w:t>
      </w:r>
    </w:p>
    <w:p w14:paraId="23E4905C" w14:textId="270F5C3F" w:rsidR="00CD1FB6" w:rsidRPr="00F07C0C" w:rsidRDefault="00CD1FB6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>- 2.1.3 կետ՝  Ինքնաշխատ ծանուցման համակարգ (Միջոցառում՝ կատարելագործել և ընդլայնել ՊԵԿ տեղեկատվական համակարգերում առկա՝ գործարքները հավաստող փաս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t>տաթղթերի, հարկային մարմին ներկայացված հարկային հաշվարկների և այլ տեղեկատվության վերլուծության հիման վրա ռիսկային չափանիշներով հարկ վճարողների գնահատման և ինքնաշխատ ծանուցման համակարգը),</w:t>
      </w:r>
    </w:p>
    <w:p w14:paraId="2EA3B92A" w14:textId="3F762177" w:rsidR="00B404E2" w:rsidRPr="00F07C0C" w:rsidRDefault="00B404E2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F07C0C">
        <w:rPr>
          <w:rFonts w:ascii="GHEA Grapalat" w:hAnsi="GHEA Grapalat"/>
          <w:sz w:val="24"/>
          <w:szCs w:val="24"/>
        </w:rPr>
        <w:t xml:space="preserve">- </w:t>
      </w:r>
      <w:r w:rsidR="00B64505" w:rsidRPr="00F07C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62D3A" w:rsidRPr="00F07C0C">
        <w:rPr>
          <w:rFonts w:ascii="GHEA Grapalat" w:hAnsi="GHEA Grapalat"/>
          <w:sz w:val="24"/>
          <w:szCs w:val="24"/>
          <w:lang w:val="hy-AM"/>
        </w:rPr>
        <w:t xml:space="preserve">3.1.2. </w:t>
      </w:r>
      <w:r w:rsidR="000141AD" w:rsidRPr="00F07C0C">
        <w:rPr>
          <w:rFonts w:ascii="GHEA Grapalat" w:hAnsi="GHEA Grapalat"/>
          <w:sz w:val="24"/>
          <w:szCs w:val="24"/>
          <w:lang w:val="hy-AM"/>
        </w:rPr>
        <w:t>կետ՝ ՊԵԿ աշխատակիցների կենսական օգտագործման ենթա</w:t>
      </w:r>
      <w:r w:rsidR="000141AD" w:rsidRPr="00F07C0C">
        <w:rPr>
          <w:rFonts w:ascii="GHEA Grapalat" w:hAnsi="GHEA Grapalat"/>
          <w:sz w:val="24"/>
          <w:szCs w:val="24"/>
          <w:lang w:val="hy-AM"/>
        </w:rPr>
        <w:softHyphen/>
        <w:t>կա</w:t>
      </w:r>
      <w:r w:rsidR="000141AD" w:rsidRPr="00F07C0C">
        <w:rPr>
          <w:rFonts w:ascii="GHEA Grapalat" w:hAnsi="GHEA Grapalat"/>
          <w:sz w:val="24"/>
          <w:szCs w:val="24"/>
          <w:lang w:val="hy-AM"/>
        </w:rPr>
        <w:softHyphen/>
        <w:t>ռուց</w:t>
      </w:r>
      <w:r w:rsidR="000141AD" w:rsidRPr="00F07C0C">
        <w:rPr>
          <w:rFonts w:ascii="GHEA Grapalat" w:hAnsi="GHEA Grapalat"/>
          <w:sz w:val="24"/>
          <w:szCs w:val="24"/>
          <w:lang w:val="hy-AM"/>
        </w:rPr>
        <w:softHyphen/>
      </w:r>
      <w:r w:rsidR="000141AD" w:rsidRPr="00F07C0C">
        <w:rPr>
          <w:rFonts w:ascii="GHEA Grapalat" w:hAnsi="GHEA Grapalat"/>
          <w:sz w:val="24"/>
          <w:szCs w:val="24"/>
          <w:lang w:val="hy-AM"/>
        </w:rPr>
        <w:softHyphen/>
        <w:t>վածքներ</w:t>
      </w:r>
      <w:r w:rsidR="00562D3A" w:rsidRPr="00F07C0C">
        <w:rPr>
          <w:rFonts w:ascii="GHEA Grapalat" w:hAnsi="GHEA Grapalat"/>
          <w:sz w:val="24"/>
          <w:szCs w:val="24"/>
          <w:lang w:val="hy-AM"/>
        </w:rPr>
        <w:t xml:space="preserve"> (</w:t>
      </w:r>
      <w:r w:rsidR="000141AD" w:rsidRPr="00F07C0C">
        <w:rPr>
          <w:rFonts w:ascii="GHEA Grapalat" w:hAnsi="GHEA Grapalat"/>
          <w:sz w:val="24"/>
          <w:szCs w:val="24"/>
          <w:lang w:val="hy-AM"/>
        </w:rPr>
        <w:t xml:space="preserve">Միջոցառում՝ </w:t>
      </w:r>
      <w:r w:rsidR="00562D3A" w:rsidRPr="00F07C0C">
        <w:rPr>
          <w:rFonts w:ascii="GHEA Grapalat" w:hAnsi="GHEA Grapalat"/>
          <w:sz w:val="24"/>
          <w:szCs w:val="24"/>
          <w:lang w:val="hy-AM"/>
        </w:rPr>
        <w:t>ՊԵԿ աշխատակիցների ծառայողական պարտականությունների պատշաճ իրա</w:t>
      </w:r>
      <w:r w:rsidRPr="00F07C0C">
        <w:rPr>
          <w:rFonts w:ascii="GHEA Grapalat" w:hAnsi="GHEA Grapalat"/>
          <w:sz w:val="24"/>
          <w:szCs w:val="24"/>
          <w:lang w:val="hy-AM"/>
        </w:rPr>
        <w:softHyphen/>
      </w:r>
      <w:r w:rsidR="00562D3A" w:rsidRPr="00F07C0C">
        <w:rPr>
          <w:rFonts w:ascii="GHEA Grapalat" w:hAnsi="GHEA Grapalat"/>
          <w:sz w:val="24"/>
          <w:szCs w:val="24"/>
          <w:lang w:val="hy-AM"/>
        </w:rPr>
        <w:t>կանացումն</w:t>
      </w:r>
      <w:r w:rsidR="00562D3A" w:rsidRPr="00F07C0C">
        <w:rPr>
          <w:rFonts w:ascii="GHEA Grapalat" w:hAnsi="GHEA Grapalat" w:cs="Arial Unicode"/>
          <w:bCs/>
          <w:sz w:val="24"/>
          <w:szCs w:val="24"/>
          <w:lang w:val="hy-AM"/>
        </w:rPr>
        <w:t xml:space="preserve"> ապահովելու համար կառուցել և արդիականացնել ՊԵԿ աշխատա</w:t>
      </w:r>
      <w:r w:rsidR="000141AD"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562D3A" w:rsidRPr="00F07C0C">
        <w:rPr>
          <w:rFonts w:ascii="GHEA Grapalat" w:hAnsi="GHEA Grapalat" w:cs="Arial Unicode"/>
          <w:bCs/>
          <w:sz w:val="24"/>
          <w:szCs w:val="24"/>
          <w:lang w:val="hy-AM"/>
        </w:rPr>
        <w:t>կից</w:t>
      </w:r>
      <w:r w:rsidR="000141AD"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562D3A" w:rsidRPr="00F07C0C">
        <w:rPr>
          <w:rFonts w:ascii="GHEA Grapalat" w:hAnsi="GHEA Grapalat" w:cs="Arial Unicode"/>
          <w:bCs/>
          <w:sz w:val="24"/>
          <w:szCs w:val="24"/>
          <w:lang w:val="hy-AM"/>
        </w:rPr>
        <w:t>ների կեն</w:t>
      </w:r>
      <w:r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562D3A" w:rsidRPr="00F07C0C">
        <w:rPr>
          <w:rFonts w:ascii="GHEA Grapalat" w:hAnsi="GHEA Grapalat" w:cs="Arial Unicode"/>
          <w:bCs/>
          <w:sz w:val="24"/>
          <w:szCs w:val="24"/>
          <w:lang w:val="hy-AM"/>
        </w:rPr>
        <w:t>սա</w:t>
      </w:r>
      <w:r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562D3A" w:rsidRPr="00F07C0C">
        <w:rPr>
          <w:rFonts w:ascii="GHEA Grapalat" w:hAnsi="GHEA Grapalat" w:cs="Arial Unicode"/>
          <w:bCs/>
          <w:sz w:val="24"/>
          <w:szCs w:val="24"/>
          <w:lang w:val="hy-AM"/>
        </w:rPr>
        <w:t>կան օգտագործման ենթակառուցվածքները)</w:t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,</w:t>
      </w:r>
    </w:p>
    <w:p w14:paraId="06D13D3F" w14:textId="6208D67E" w:rsidR="00B404E2" w:rsidRPr="00F07C0C" w:rsidRDefault="00B404E2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Arial Unicode"/>
          <w:bCs/>
          <w:sz w:val="24"/>
          <w:szCs w:val="24"/>
        </w:rPr>
      </w:pPr>
      <w:r w:rsidRPr="00F07C0C">
        <w:rPr>
          <w:rFonts w:ascii="GHEA Grapalat" w:hAnsi="GHEA Grapalat" w:cs="Arial Unicode"/>
          <w:bCs/>
          <w:sz w:val="24"/>
          <w:szCs w:val="24"/>
        </w:rPr>
        <w:t xml:space="preserve">- </w:t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3.2.7. կետ` Կշռման կենտրո</w:t>
      </w:r>
      <w:r w:rsidR="00BF064A"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նաց</w:t>
      </w:r>
      <w:r w:rsidR="00BF064A"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ված համակարգ (Միջոցառում՝ մաքսային պահեստ</w:t>
      </w:r>
      <w:r w:rsidR="00E907BB"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նե</w:t>
      </w:r>
      <w:r w:rsidR="00E907BB"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րում առկա տրանսպորտային միջոցների կշեռք</w:t>
      </w:r>
      <w:r w:rsidR="00BF064A"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ների, Մեղրի սահմանային անցու</w:t>
      </w:r>
      <w:r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մա</w:t>
      </w:r>
      <w:r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յին կետի վերակառուցման ծրագրով ներդրվող նոր կշեռքների և մաքսային հսկո</w:t>
      </w:r>
      <w:r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ղու</w:t>
      </w:r>
      <w:r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 xml:space="preserve">թյան այլ գոտիներում </w:t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lastRenderedPageBreak/>
        <w:t>արդիականացման կամ վերազինման արդյունքում տեղադրվող կշեռք</w:t>
      </w:r>
      <w:r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նե</w:t>
      </w:r>
      <w:r w:rsidRPr="00F07C0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րի ինտեգրում համա</w:t>
      </w:r>
      <w:r w:rsidR="0074648F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կարգին։ Համակարգի ինտեգրում մաքսային այլ ենթահամակարգերի հետ տվյալների փոխա</w:t>
      </w:r>
      <w:r w:rsidR="0074648F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226C4F" w:rsidRPr="00F07C0C">
        <w:rPr>
          <w:rFonts w:ascii="GHEA Grapalat" w:hAnsi="GHEA Grapalat" w:cs="Arial Unicode"/>
          <w:bCs/>
          <w:sz w:val="24"/>
          <w:szCs w:val="24"/>
          <w:lang w:val="hy-AM"/>
        </w:rPr>
        <w:t>նակման, ռիսկերի վերլուծության նպատակով։ Վերլուծական գործիքների ներդրում)</w:t>
      </w:r>
      <w:r w:rsidR="00A672FD" w:rsidRPr="00F07C0C">
        <w:rPr>
          <w:rFonts w:ascii="GHEA Grapalat" w:hAnsi="GHEA Grapalat" w:cs="Arial Unicode"/>
          <w:bCs/>
          <w:sz w:val="24"/>
          <w:szCs w:val="24"/>
        </w:rPr>
        <w:t>,</w:t>
      </w:r>
    </w:p>
    <w:p w14:paraId="478A2BBA" w14:textId="61357E5E" w:rsidR="001339F1" w:rsidRPr="00F07C0C" w:rsidRDefault="001339F1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 w:cs="Arial Unicode"/>
          <w:bCs/>
          <w:sz w:val="24"/>
          <w:szCs w:val="24"/>
        </w:rPr>
      </w:pPr>
      <w:r w:rsidRPr="00F07C0C">
        <w:rPr>
          <w:rFonts w:ascii="GHEA Grapalat" w:hAnsi="GHEA Grapalat" w:cs="Arial Unicode"/>
          <w:bCs/>
          <w:sz w:val="24"/>
          <w:szCs w:val="24"/>
          <w:lang w:val="hy-AM"/>
        </w:rPr>
        <w:t xml:space="preserve"> - 3.2.8 կետ- Էքսպրես-բեռների հաշվառման համակարգ</w:t>
      </w:r>
      <w:r w:rsidR="00420250" w:rsidRPr="00F07C0C">
        <w:rPr>
          <w:rFonts w:ascii="GHEA Grapalat" w:hAnsi="GHEA Grapalat" w:cs="Arial Unicode"/>
          <w:bCs/>
          <w:sz w:val="24"/>
          <w:szCs w:val="24"/>
          <w:lang w:val="hy-AM"/>
        </w:rPr>
        <w:t xml:space="preserve"> (ՄԻՋՈՑԱՌՈՒՄ՝ նախագծել և ներդնել Էքսպրես-բեռների կառավարման ավտոմատացված համակարգ և այն ինտեգրել մաքսային մարմնի ավտոմատացված այլ համակարգերի հետ)</w:t>
      </w:r>
      <w:r w:rsidR="00420250" w:rsidRPr="00F07C0C">
        <w:rPr>
          <w:rFonts w:ascii="GHEA Grapalat" w:hAnsi="GHEA Grapalat" w:cs="Arial Unicode"/>
          <w:bCs/>
          <w:sz w:val="24"/>
          <w:szCs w:val="24"/>
        </w:rPr>
        <w:t>,</w:t>
      </w:r>
    </w:p>
    <w:p w14:paraId="347E16A6" w14:textId="77777777" w:rsidR="007A0EB7" w:rsidRPr="00F07C0C" w:rsidRDefault="00B404E2" w:rsidP="009D2A93">
      <w:pPr>
        <w:autoSpaceDE w:val="0"/>
        <w:autoSpaceDN w:val="0"/>
        <w:adjustRightInd w:val="0"/>
        <w:spacing w:line="360" w:lineRule="auto"/>
        <w:ind w:right="-64" w:firstLine="630"/>
        <w:jc w:val="both"/>
        <w:rPr>
          <w:rFonts w:ascii="GHEA Grapalat" w:hAnsi="GHEA Grapalat"/>
          <w:sz w:val="24"/>
          <w:szCs w:val="24"/>
        </w:rPr>
      </w:pPr>
      <w:r w:rsidRPr="00F07C0C">
        <w:rPr>
          <w:rFonts w:ascii="GHEA Grapalat" w:hAnsi="GHEA Grapalat"/>
          <w:sz w:val="24"/>
          <w:szCs w:val="24"/>
          <w:lang w:val="hy-AM"/>
        </w:rPr>
        <w:t xml:space="preserve">- </w:t>
      </w:r>
      <w:r w:rsidR="00A672FD" w:rsidRPr="00F07C0C">
        <w:rPr>
          <w:rFonts w:ascii="GHEA Grapalat" w:hAnsi="GHEA Grapalat"/>
          <w:sz w:val="24"/>
          <w:szCs w:val="24"/>
          <w:lang w:val="hy-AM"/>
        </w:rPr>
        <w:t>4.1.1 կետ՝ ՊԵԿ կայքէջի արդիականացում (Միջոցառում՝ հանրության և ՊԵԿ փոխգործակցության համար արդյունավետ հարթակ ստեղծելու նպատակով արդիականացնել ՊԵԿ կայքէջը՝ համալրելով հաղորդակցության նոր գործիքակազմով)</w:t>
      </w:r>
      <w:r w:rsidR="007A0EB7" w:rsidRPr="00F07C0C">
        <w:rPr>
          <w:rFonts w:ascii="GHEA Grapalat" w:hAnsi="GHEA Grapalat"/>
          <w:sz w:val="24"/>
          <w:szCs w:val="24"/>
        </w:rPr>
        <w:t>:</w:t>
      </w:r>
    </w:p>
    <w:p w14:paraId="5A82DC2B" w14:textId="5459DDCF" w:rsidR="007A0EB7" w:rsidRPr="00F07C0C" w:rsidRDefault="007A0EB7" w:rsidP="009D2A93">
      <w:pPr>
        <w:tabs>
          <w:tab w:val="left" w:pos="426"/>
        </w:tabs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</w:rPr>
        <w:tab/>
        <w:t>2. Հայաստանի Հանրապետության կառավարության 27</w:t>
      </w:r>
      <w:r w:rsidRPr="00F07C0C">
        <w:rPr>
          <w:rFonts w:ascii="Cambria Math" w:hAnsi="Cambria Math" w:cs="Cambria Math"/>
          <w:sz w:val="24"/>
          <w:szCs w:val="24"/>
        </w:rPr>
        <w:t>․</w:t>
      </w:r>
      <w:r w:rsidRPr="00F07C0C">
        <w:rPr>
          <w:rFonts w:ascii="GHEA Grapalat" w:hAnsi="GHEA Grapalat" w:cs="Sylfaen"/>
          <w:sz w:val="24"/>
          <w:szCs w:val="24"/>
        </w:rPr>
        <w:t>02</w:t>
      </w:r>
      <w:r w:rsidRPr="00F07C0C">
        <w:rPr>
          <w:rFonts w:ascii="Cambria Math" w:hAnsi="Cambria Math" w:cs="Cambria Math"/>
          <w:sz w:val="24"/>
          <w:szCs w:val="24"/>
        </w:rPr>
        <w:t>․</w:t>
      </w:r>
      <w:r w:rsidRPr="00F07C0C">
        <w:rPr>
          <w:rFonts w:ascii="GHEA Grapalat" w:hAnsi="GHEA Grapalat" w:cs="Sylfaen"/>
          <w:sz w:val="24"/>
          <w:szCs w:val="24"/>
        </w:rPr>
        <w:t>2020թ</w:t>
      </w:r>
      <w:r w:rsidRPr="00F07C0C">
        <w:rPr>
          <w:rFonts w:ascii="Cambria Math" w:hAnsi="Cambria Math" w:cs="Cambria Math"/>
          <w:sz w:val="24"/>
          <w:szCs w:val="24"/>
        </w:rPr>
        <w:t>․</w:t>
      </w:r>
      <w:r w:rsidRPr="00F07C0C">
        <w:rPr>
          <w:rFonts w:ascii="GHEA Grapalat" w:hAnsi="GHEA Grapalat" w:cs="Sylfaen"/>
          <w:sz w:val="24"/>
          <w:szCs w:val="24"/>
        </w:rPr>
        <w:t xml:space="preserve"> թիվ 246-Լ որոշում «Հայաստանի գործարար միջավայրի բարելավման 2020-2023 թվականների միջոցառումների ծրագրին հավանություն տալու մասին» - Հավելվածի 8-րդ կետի 7-րդ ենթակետ՝ «ՀՀ պետական եկամուտների կոմիտեի և ՀՀ ազգային անվտանգության ծառայության կողմից առկա հսկողա</w:t>
      </w:r>
      <w:r w:rsidR="0074648F">
        <w:rPr>
          <w:rFonts w:ascii="GHEA Grapalat" w:hAnsi="GHEA Grapalat" w:cs="Sylfaen"/>
          <w:sz w:val="24"/>
          <w:szCs w:val="24"/>
        </w:rPr>
        <w:softHyphen/>
      </w:r>
      <w:r w:rsidRPr="00F07C0C">
        <w:rPr>
          <w:rFonts w:ascii="GHEA Grapalat" w:hAnsi="GHEA Grapalat" w:cs="Sylfaen"/>
          <w:sz w:val="24"/>
          <w:szCs w:val="24"/>
        </w:rPr>
        <w:t>կան գործիքների համատեղ օգտագործում, այդ թվում՝ ՀՀ արտաքին առևտրի ազգային մեկ պատու</w:t>
      </w:r>
      <w:r w:rsidR="0074648F">
        <w:rPr>
          <w:rFonts w:ascii="GHEA Grapalat" w:hAnsi="GHEA Grapalat" w:cs="Sylfaen"/>
          <w:sz w:val="24"/>
          <w:szCs w:val="24"/>
        </w:rPr>
        <w:softHyphen/>
      </w:r>
      <w:r w:rsidRPr="00F07C0C">
        <w:rPr>
          <w:rFonts w:ascii="GHEA Grapalat" w:hAnsi="GHEA Grapalat" w:cs="Sylfaen"/>
          <w:sz w:val="24"/>
          <w:szCs w:val="24"/>
        </w:rPr>
        <w:t>հանի և ՍԷԿՏ համակարգերի ինտեգրում»:</w:t>
      </w:r>
    </w:p>
    <w:p w14:paraId="694541CC" w14:textId="75847F4A" w:rsidR="007A0EB7" w:rsidRPr="00F07C0C" w:rsidRDefault="007A0EB7" w:rsidP="009D2A93">
      <w:pPr>
        <w:tabs>
          <w:tab w:val="left" w:pos="426"/>
        </w:tabs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</w:rPr>
        <w:t>Հայաստանի Հանրապետության կառավարության 06</w:t>
      </w:r>
      <w:r w:rsidRPr="00F07C0C">
        <w:rPr>
          <w:rFonts w:ascii="Cambria Math" w:hAnsi="Cambria Math" w:cs="Cambria Math"/>
          <w:sz w:val="24"/>
          <w:szCs w:val="24"/>
        </w:rPr>
        <w:t>․</w:t>
      </w:r>
      <w:r w:rsidRPr="00F07C0C">
        <w:rPr>
          <w:rFonts w:ascii="GHEA Grapalat" w:hAnsi="GHEA Grapalat" w:cs="Sylfaen"/>
          <w:sz w:val="24"/>
          <w:szCs w:val="24"/>
        </w:rPr>
        <w:t>05</w:t>
      </w:r>
      <w:r w:rsidRPr="00F07C0C">
        <w:rPr>
          <w:rFonts w:ascii="Cambria Math" w:hAnsi="Cambria Math" w:cs="Cambria Math"/>
          <w:sz w:val="24"/>
          <w:szCs w:val="24"/>
        </w:rPr>
        <w:t>․</w:t>
      </w:r>
      <w:r w:rsidRPr="00F07C0C">
        <w:rPr>
          <w:rFonts w:ascii="GHEA Grapalat" w:hAnsi="GHEA Grapalat" w:cs="Sylfaen"/>
          <w:sz w:val="24"/>
          <w:szCs w:val="24"/>
        </w:rPr>
        <w:t>2019թ</w:t>
      </w:r>
      <w:r w:rsidRPr="00F07C0C">
        <w:rPr>
          <w:rFonts w:ascii="Cambria Math" w:hAnsi="Cambria Math" w:cs="Cambria Math"/>
          <w:sz w:val="24"/>
          <w:szCs w:val="24"/>
        </w:rPr>
        <w:t>․</w:t>
      </w:r>
      <w:r w:rsidRPr="00F07C0C">
        <w:rPr>
          <w:rFonts w:ascii="GHEA Grapalat" w:hAnsi="GHEA Grapalat" w:cs="Sylfaen"/>
          <w:sz w:val="24"/>
          <w:szCs w:val="24"/>
        </w:rPr>
        <w:t xml:space="preserve"> թիվ 650-Լ որոշում «Հայաստանի Հանրապետության կառավարության 2019-2023 թվականների գործունեության միջոցառումների ծրագիրը հաստատելու մասին» - Հավելված 1-ի 356.8 կետ՝ «ՀՀ պետական եկամուտների կոմիտեի և ՀՀ ազգային անվտանգության ծառայության կողմից առկա հսկո</w:t>
      </w:r>
      <w:r w:rsidR="0074648F">
        <w:rPr>
          <w:rFonts w:ascii="GHEA Grapalat" w:hAnsi="GHEA Grapalat" w:cs="Sylfaen"/>
          <w:sz w:val="24"/>
          <w:szCs w:val="24"/>
        </w:rPr>
        <w:softHyphen/>
      </w:r>
      <w:r w:rsidRPr="00F07C0C">
        <w:rPr>
          <w:rFonts w:ascii="GHEA Grapalat" w:hAnsi="GHEA Grapalat" w:cs="Sylfaen"/>
          <w:sz w:val="24"/>
          <w:szCs w:val="24"/>
        </w:rPr>
        <w:t>ղական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գործիքների</w:t>
      </w:r>
      <w:r w:rsidRPr="00F07C0C">
        <w:rPr>
          <w:rFonts w:ascii="GHEA Grapalat" w:hAnsi="GHEA Grapalat" w:cs="Sylfaen"/>
          <w:sz w:val="24"/>
          <w:szCs w:val="24"/>
        </w:rPr>
        <w:t xml:space="preserve"> համատեղ օգտագործում, այդ թվում՝ «ՀՀ արտաքին առևտրի ազգային մեկ պա</w:t>
      </w:r>
      <w:r w:rsidR="0074648F">
        <w:rPr>
          <w:rFonts w:ascii="GHEA Grapalat" w:hAnsi="GHEA Grapalat" w:cs="Sylfaen"/>
          <w:sz w:val="24"/>
          <w:szCs w:val="24"/>
        </w:rPr>
        <w:softHyphen/>
      </w:r>
      <w:r w:rsidRPr="00F07C0C">
        <w:rPr>
          <w:rFonts w:ascii="GHEA Grapalat" w:hAnsi="GHEA Grapalat" w:cs="Sylfaen"/>
          <w:sz w:val="24"/>
          <w:szCs w:val="24"/>
        </w:rPr>
        <w:t>տուհանի և ՍԷԿՏ համակարգերի ինտեգրում»:</w:t>
      </w:r>
    </w:p>
    <w:p w14:paraId="5144710A" w14:textId="5A5C19E6" w:rsidR="00587267" w:rsidRPr="00F07C0C" w:rsidRDefault="00587267" w:rsidP="009D2A9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Sylfaen"/>
          <w:sz w:val="24"/>
          <w:szCs w:val="24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>«Ոչ ռեզիդենտ ԱԱՀ վճարողների համար ՀՀ ՊԵԿ էլեկտրոնային ԱԱՀ (e-VAT)» հա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t>կար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softHyphen/>
        <w:t>գի ներդրում</w:t>
      </w:r>
      <w:r w:rsidRPr="00F07C0C">
        <w:rPr>
          <w:rFonts w:ascii="GHEA Grapalat" w:hAnsi="GHEA Grapalat"/>
          <w:sz w:val="24"/>
          <w:szCs w:val="24"/>
          <w:lang w:val="hy-AM"/>
        </w:rPr>
        <w:t>ը ներառված չէ վերոնշյալ փաստաթղթերում։</w:t>
      </w:r>
      <w:r w:rsidRPr="00F07C0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9B174A2" w14:textId="169F2D23" w:rsidR="00587267" w:rsidRPr="00F07C0C" w:rsidRDefault="00587267" w:rsidP="009D2A93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>Համակարգի ներդրման հիմքն է 2021 թվականի նոյեմբերի 17-ին ընդունված «ՀԱՅԱՍ</w:t>
      </w:r>
      <w:r w:rsidR="0074648F">
        <w:rPr>
          <w:rFonts w:ascii="GHEA Grapalat" w:hAnsi="GHEA Grapalat" w:cs="Sylfaen"/>
          <w:sz w:val="24"/>
          <w:szCs w:val="24"/>
          <w:lang w:val="hy-AM"/>
        </w:rPr>
        <w:softHyphen/>
      </w:r>
      <w:r w:rsidRPr="00F07C0C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F07C0C">
        <w:rPr>
          <w:rFonts w:ascii="Calibri" w:hAnsi="Calibri" w:cs="Calibri"/>
          <w:sz w:val="24"/>
          <w:szCs w:val="24"/>
          <w:lang w:val="hy-AM"/>
        </w:rPr>
        <w:t> </w:t>
      </w:r>
      <w:r w:rsidRPr="00F07C0C">
        <w:rPr>
          <w:rFonts w:ascii="GHEA Grapalat" w:hAnsi="GHEA Grapalat" w:cs="GHEA Grapalat"/>
          <w:sz w:val="24"/>
          <w:szCs w:val="24"/>
          <w:lang w:val="hy-AM"/>
        </w:rPr>
        <w:t>ՀԱՆ</w:t>
      </w:r>
      <w:r w:rsidRPr="00F07C0C">
        <w:rPr>
          <w:rFonts w:ascii="GHEA Grapalat" w:hAnsi="GHEA Grapalat" w:cs="Sylfaen"/>
          <w:sz w:val="24"/>
          <w:szCs w:val="24"/>
          <w:lang w:val="hy-AM"/>
        </w:rPr>
        <w:t>ՐԱՊԵՏՈՒԹՅԱՆ</w:t>
      </w:r>
      <w:r w:rsidRPr="00F07C0C">
        <w:rPr>
          <w:rFonts w:ascii="Calibri" w:hAnsi="Calibri" w:cs="Calibri"/>
          <w:sz w:val="24"/>
          <w:szCs w:val="24"/>
          <w:lang w:val="hy-AM"/>
        </w:rPr>
        <w:t> </w:t>
      </w:r>
      <w:r w:rsidRPr="00F07C0C">
        <w:rPr>
          <w:rFonts w:ascii="GHEA Grapalat" w:hAnsi="GHEA Grapalat" w:cs="GHEA Grapalat"/>
          <w:sz w:val="24"/>
          <w:szCs w:val="24"/>
          <w:lang w:val="hy-AM"/>
        </w:rPr>
        <w:t>ՀԱՐԿԱՅԻՆ</w:t>
      </w:r>
      <w:r w:rsidRPr="00F07C0C">
        <w:rPr>
          <w:rFonts w:ascii="Calibri" w:hAnsi="Calibri" w:cs="Calibri"/>
          <w:sz w:val="24"/>
          <w:szCs w:val="24"/>
          <w:lang w:val="hy-AM"/>
        </w:rPr>
        <w:t> </w:t>
      </w:r>
      <w:r w:rsidRPr="00F07C0C">
        <w:rPr>
          <w:rFonts w:ascii="GHEA Grapalat" w:hAnsi="GHEA Grapalat" w:cs="GHEA Grapalat"/>
          <w:sz w:val="24"/>
          <w:szCs w:val="24"/>
          <w:lang w:val="hy-AM"/>
        </w:rPr>
        <w:t>ՕՐԵՆՍԳՐՔՈՒՄ</w:t>
      </w:r>
      <w:r w:rsidRPr="00F07C0C">
        <w:rPr>
          <w:rFonts w:ascii="Calibri" w:hAnsi="Calibri" w:cs="Calibri"/>
          <w:sz w:val="24"/>
          <w:szCs w:val="24"/>
          <w:lang w:val="hy-AM"/>
        </w:rPr>
        <w:t> </w:t>
      </w:r>
      <w:r w:rsidRPr="00F07C0C">
        <w:rPr>
          <w:rFonts w:ascii="GHEA Grapalat" w:hAnsi="GHEA Grapalat" w:cs="GHEA Grapalat"/>
          <w:sz w:val="24"/>
          <w:szCs w:val="24"/>
          <w:lang w:val="hy-AM"/>
        </w:rPr>
        <w:t>ՓՈՓՈԽՈՒԹՅՈՒՆՆԵՐ</w:t>
      </w:r>
      <w:r w:rsidRPr="00F07C0C">
        <w:rPr>
          <w:rFonts w:ascii="Calibri" w:hAnsi="Calibri" w:cs="Calibri"/>
          <w:sz w:val="24"/>
          <w:szCs w:val="24"/>
          <w:lang w:val="hy-AM"/>
        </w:rPr>
        <w:t> </w:t>
      </w:r>
      <w:r w:rsidRPr="00F07C0C">
        <w:rPr>
          <w:rFonts w:ascii="GHEA Grapalat" w:hAnsi="GHEA Grapalat" w:cs="GHEA Grapalat"/>
          <w:sz w:val="24"/>
          <w:szCs w:val="24"/>
          <w:lang w:val="hy-AM"/>
        </w:rPr>
        <w:t>ԵՎ</w:t>
      </w:r>
      <w:r w:rsidRPr="00F07C0C">
        <w:rPr>
          <w:rFonts w:ascii="Calibri" w:hAnsi="Calibri" w:cs="Calibri"/>
          <w:sz w:val="24"/>
          <w:szCs w:val="24"/>
          <w:lang w:val="hy-AM"/>
        </w:rPr>
        <w:t> </w:t>
      </w:r>
      <w:r w:rsidRPr="00F07C0C">
        <w:rPr>
          <w:rFonts w:ascii="GHEA Grapalat" w:hAnsi="GHEA Grapalat" w:cs="GHEA Grapalat"/>
          <w:sz w:val="24"/>
          <w:szCs w:val="24"/>
          <w:lang w:val="hy-AM"/>
        </w:rPr>
        <w:t>ԼՐԱՑՈՒՄՆԵՐ</w:t>
      </w:r>
      <w:r w:rsidRPr="00F07C0C">
        <w:rPr>
          <w:rFonts w:ascii="Calibri" w:hAnsi="Calibri" w:cs="Calibri"/>
          <w:sz w:val="24"/>
          <w:szCs w:val="24"/>
          <w:lang w:val="hy-AM"/>
        </w:rPr>
        <w:t> </w:t>
      </w:r>
      <w:r w:rsidRPr="00F07C0C">
        <w:rPr>
          <w:rFonts w:ascii="GHEA Grapalat" w:hAnsi="GHEA Grapalat" w:cs="GHEA Grapalat"/>
          <w:sz w:val="24"/>
          <w:szCs w:val="24"/>
          <w:lang w:val="hy-AM"/>
        </w:rPr>
        <w:t>ԿԱՏԱՐԵԼՈՒ</w:t>
      </w:r>
      <w:r w:rsidRPr="00F07C0C">
        <w:rPr>
          <w:rFonts w:ascii="Calibri" w:hAnsi="Calibri" w:cs="Calibri"/>
          <w:sz w:val="24"/>
          <w:szCs w:val="24"/>
          <w:lang w:val="hy-AM"/>
        </w:rPr>
        <w:t> </w:t>
      </w:r>
      <w:r w:rsidRPr="00F07C0C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Pr="00F07C0C">
        <w:rPr>
          <w:rFonts w:ascii="GHEA Grapalat" w:hAnsi="GHEA Grapalat" w:cs="Sylfaen"/>
          <w:sz w:val="24"/>
          <w:szCs w:val="24"/>
          <w:lang w:val="hy-AM"/>
        </w:rPr>
        <w:t>» ՀՀ օրենքը:</w:t>
      </w:r>
    </w:p>
    <w:p w14:paraId="43ED29E4" w14:textId="77777777" w:rsidR="00B63705" w:rsidRPr="00F07C0C" w:rsidRDefault="00B63705" w:rsidP="009D2A93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E80D9E4" w14:textId="73F25CB7" w:rsidR="00BB092C" w:rsidRPr="00F07C0C" w:rsidRDefault="007B6360" w:rsidP="009D2A93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7C0C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BB092C" w:rsidRPr="00F07C0C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B092C" w:rsidRPr="00F07C0C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անձինք՝</w:t>
      </w:r>
    </w:p>
    <w:p w14:paraId="4C7197F8" w14:textId="5BFAF30F" w:rsidR="005E29CB" w:rsidRPr="00F07C0C" w:rsidRDefault="00BB092C" w:rsidP="009D2A93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F07C0C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կոմիտե:</w:t>
      </w:r>
    </w:p>
    <w:sectPr w:rsidR="005E29CB" w:rsidRPr="00F07C0C" w:rsidSect="00AE2B1C">
      <w:footerReference w:type="default" r:id="rId8"/>
      <w:pgSz w:w="12240" w:h="15840"/>
      <w:pgMar w:top="709" w:right="758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70ECF" w14:textId="77777777" w:rsidR="00FD584E" w:rsidRDefault="00FD584E" w:rsidP="00FE512A">
      <w:r>
        <w:separator/>
      </w:r>
    </w:p>
  </w:endnote>
  <w:endnote w:type="continuationSeparator" w:id="0">
    <w:p w14:paraId="136380EC" w14:textId="77777777" w:rsidR="00FD584E" w:rsidRDefault="00FD584E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5486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0ED6731B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4F1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2DCF7" w14:textId="77777777" w:rsidR="00FD584E" w:rsidRDefault="00FD584E" w:rsidP="00FE512A">
      <w:r>
        <w:separator/>
      </w:r>
    </w:p>
  </w:footnote>
  <w:footnote w:type="continuationSeparator" w:id="0">
    <w:p w14:paraId="75C9026D" w14:textId="77777777" w:rsidR="00FD584E" w:rsidRDefault="00FD584E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E06BA0"/>
    <w:multiLevelType w:val="hybridMultilevel"/>
    <w:tmpl w:val="886C3948"/>
    <w:lvl w:ilvl="0" w:tplc="151078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2706D"/>
    <w:multiLevelType w:val="hybridMultilevel"/>
    <w:tmpl w:val="A380D804"/>
    <w:lvl w:ilvl="0" w:tplc="6960FA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35A7746"/>
    <w:multiLevelType w:val="hybridMultilevel"/>
    <w:tmpl w:val="1F08FF44"/>
    <w:lvl w:ilvl="0" w:tplc="967487C6">
      <w:start w:val="2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6B18FD"/>
    <w:multiLevelType w:val="hybridMultilevel"/>
    <w:tmpl w:val="D1B6BC5C"/>
    <w:lvl w:ilvl="0" w:tplc="B91A8FE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526F5C"/>
    <w:multiLevelType w:val="hybridMultilevel"/>
    <w:tmpl w:val="4F4C9D38"/>
    <w:lvl w:ilvl="0" w:tplc="978C7C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1043482"/>
    <w:multiLevelType w:val="hybridMultilevel"/>
    <w:tmpl w:val="E77ACF4E"/>
    <w:lvl w:ilvl="0" w:tplc="9E6879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376B41A2"/>
    <w:multiLevelType w:val="hybridMultilevel"/>
    <w:tmpl w:val="9ECEAC38"/>
    <w:lvl w:ilvl="0" w:tplc="743CB216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B282731"/>
    <w:multiLevelType w:val="hybridMultilevel"/>
    <w:tmpl w:val="801650F8"/>
    <w:lvl w:ilvl="0" w:tplc="6E0AF1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F573D5F"/>
    <w:multiLevelType w:val="hybridMultilevel"/>
    <w:tmpl w:val="2BEA0696"/>
    <w:lvl w:ilvl="0" w:tplc="9DF2D5BC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400B345C"/>
    <w:multiLevelType w:val="hybridMultilevel"/>
    <w:tmpl w:val="7B68A09E"/>
    <w:lvl w:ilvl="0" w:tplc="2FF2C6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1EF39DE"/>
    <w:multiLevelType w:val="hybridMultilevel"/>
    <w:tmpl w:val="2BF22FC8"/>
    <w:lvl w:ilvl="0" w:tplc="679EA1CA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>
    <w:nsid w:val="53B03CE5"/>
    <w:multiLevelType w:val="hybridMultilevel"/>
    <w:tmpl w:val="FD7E7D0E"/>
    <w:lvl w:ilvl="0" w:tplc="E208C8CE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>
    <w:nsid w:val="577D0FF2"/>
    <w:multiLevelType w:val="hybridMultilevel"/>
    <w:tmpl w:val="45E23A62"/>
    <w:lvl w:ilvl="0" w:tplc="87124FFE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>
    <w:nsid w:val="5C044593"/>
    <w:multiLevelType w:val="hybridMultilevel"/>
    <w:tmpl w:val="E61E8AA2"/>
    <w:lvl w:ilvl="0" w:tplc="C2CA371E">
      <w:numFmt w:val="bullet"/>
      <w:lvlText w:val="-"/>
      <w:lvlJc w:val="left"/>
      <w:pPr>
        <w:ind w:left="644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1B17A2"/>
    <w:multiLevelType w:val="hybridMultilevel"/>
    <w:tmpl w:val="6A9081F4"/>
    <w:lvl w:ilvl="0" w:tplc="F82AF8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</w:num>
  <w:num w:numId="2">
    <w:abstractNumId w:val="18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19"/>
  </w:num>
  <w:num w:numId="8">
    <w:abstractNumId w:val="29"/>
  </w:num>
  <w:num w:numId="9">
    <w:abstractNumId w:val="11"/>
  </w:num>
  <w:num w:numId="10">
    <w:abstractNumId w:val="26"/>
  </w:num>
  <w:num w:numId="11">
    <w:abstractNumId w:val="24"/>
  </w:num>
  <w:num w:numId="12">
    <w:abstractNumId w:val="14"/>
  </w:num>
  <w:num w:numId="13">
    <w:abstractNumId w:val="27"/>
  </w:num>
  <w:num w:numId="14">
    <w:abstractNumId w:val="23"/>
  </w:num>
  <w:num w:numId="15">
    <w:abstractNumId w:val="7"/>
  </w:num>
  <w:num w:numId="16">
    <w:abstractNumId w:val="17"/>
  </w:num>
  <w:num w:numId="17">
    <w:abstractNumId w:val="22"/>
  </w:num>
  <w:num w:numId="18">
    <w:abstractNumId w:val="12"/>
  </w:num>
  <w:num w:numId="19">
    <w:abstractNumId w:val="9"/>
  </w:num>
  <w:num w:numId="20">
    <w:abstractNumId w:val="16"/>
  </w:num>
  <w:num w:numId="21">
    <w:abstractNumId w:val="3"/>
  </w:num>
  <w:num w:numId="22">
    <w:abstractNumId w:val="10"/>
  </w:num>
  <w:num w:numId="23">
    <w:abstractNumId w:val="25"/>
  </w:num>
  <w:num w:numId="24">
    <w:abstractNumId w:val="13"/>
  </w:num>
  <w:num w:numId="25">
    <w:abstractNumId w:val="6"/>
  </w:num>
  <w:num w:numId="26">
    <w:abstractNumId w:val="4"/>
  </w:num>
  <w:num w:numId="27">
    <w:abstractNumId w:val="21"/>
  </w:num>
  <w:num w:numId="28">
    <w:abstractNumId w:val="15"/>
  </w:num>
  <w:num w:numId="29">
    <w:abstractNumId w:val="20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0128"/>
    <w:rsid w:val="00001B89"/>
    <w:rsid w:val="00007CFE"/>
    <w:rsid w:val="000141AD"/>
    <w:rsid w:val="00021339"/>
    <w:rsid w:val="00024E2A"/>
    <w:rsid w:val="0003194B"/>
    <w:rsid w:val="00036E08"/>
    <w:rsid w:val="0005667B"/>
    <w:rsid w:val="0005739E"/>
    <w:rsid w:val="0005781E"/>
    <w:rsid w:val="00057BCA"/>
    <w:rsid w:val="00070733"/>
    <w:rsid w:val="00073AC0"/>
    <w:rsid w:val="00077BFE"/>
    <w:rsid w:val="00080F4D"/>
    <w:rsid w:val="00085566"/>
    <w:rsid w:val="000A5D1D"/>
    <w:rsid w:val="000B0C99"/>
    <w:rsid w:val="000B11C1"/>
    <w:rsid w:val="000B4EBB"/>
    <w:rsid w:val="000B7DA1"/>
    <w:rsid w:val="000C191C"/>
    <w:rsid w:val="000C40B3"/>
    <w:rsid w:val="000D10FC"/>
    <w:rsid w:val="000D6CD7"/>
    <w:rsid w:val="000E026B"/>
    <w:rsid w:val="000F60DF"/>
    <w:rsid w:val="00102A8B"/>
    <w:rsid w:val="00111A37"/>
    <w:rsid w:val="001173E2"/>
    <w:rsid w:val="00120514"/>
    <w:rsid w:val="001222C8"/>
    <w:rsid w:val="001226C8"/>
    <w:rsid w:val="00124C58"/>
    <w:rsid w:val="00126113"/>
    <w:rsid w:val="0013103F"/>
    <w:rsid w:val="001339F1"/>
    <w:rsid w:val="001346AE"/>
    <w:rsid w:val="00134726"/>
    <w:rsid w:val="00144A95"/>
    <w:rsid w:val="001538A8"/>
    <w:rsid w:val="00176DEB"/>
    <w:rsid w:val="001774E7"/>
    <w:rsid w:val="00184356"/>
    <w:rsid w:val="0018528D"/>
    <w:rsid w:val="00187357"/>
    <w:rsid w:val="0019165C"/>
    <w:rsid w:val="00193097"/>
    <w:rsid w:val="001A06CA"/>
    <w:rsid w:val="001A4CE7"/>
    <w:rsid w:val="001B4601"/>
    <w:rsid w:val="001C38CE"/>
    <w:rsid w:val="001D267C"/>
    <w:rsid w:val="001E554A"/>
    <w:rsid w:val="001E6FC7"/>
    <w:rsid w:val="00200038"/>
    <w:rsid w:val="00200DFD"/>
    <w:rsid w:val="002040AD"/>
    <w:rsid w:val="002114FE"/>
    <w:rsid w:val="00213793"/>
    <w:rsid w:val="00221676"/>
    <w:rsid w:val="002262DE"/>
    <w:rsid w:val="00226C4F"/>
    <w:rsid w:val="00232E15"/>
    <w:rsid w:val="00234FF5"/>
    <w:rsid w:val="00243E8A"/>
    <w:rsid w:val="002446E2"/>
    <w:rsid w:val="002574D8"/>
    <w:rsid w:val="00272397"/>
    <w:rsid w:val="00273509"/>
    <w:rsid w:val="0027375B"/>
    <w:rsid w:val="00280A53"/>
    <w:rsid w:val="00286BC8"/>
    <w:rsid w:val="00291A18"/>
    <w:rsid w:val="002937B4"/>
    <w:rsid w:val="00293F73"/>
    <w:rsid w:val="0029650E"/>
    <w:rsid w:val="002A01ED"/>
    <w:rsid w:val="002A7A96"/>
    <w:rsid w:val="002B127C"/>
    <w:rsid w:val="002B22B4"/>
    <w:rsid w:val="002C15EA"/>
    <w:rsid w:val="002C15FA"/>
    <w:rsid w:val="002C1E18"/>
    <w:rsid w:val="002C56AC"/>
    <w:rsid w:val="002D54B7"/>
    <w:rsid w:val="002E5C84"/>
    <w:rsid w:val="002E74E3"/>
    <w:rsid w:val="002F75FC"/>
    <w:rsid w:val="00302801"/>
    <w:rsid w:val="00303CBE"/>
    <w:rsid w:val="00303FFA"/>
    <w:rsid w:val="00304045"/>
    <w:rsid w:val="003054F4"/>
    <w:rsid w:val="00310BE9"/>
    <w:rsid w:val="00316CA3"/>
    <w:rsid w:val="00322968"/>
    <w:rsid w:val="0032304F"/>
    <w:rsid w:val="00323CC9"/>
    <w:rsid w:val="0032771F"/>
    <w:rsid w:val="00330170"/>
    <w:rsid w:val="003356AE"/>
    <w:rsid w:val="003460EC"/>
    <w:rsid w:val="00347CC1"/>
    <w:rsid w:val="003503CE"/>
    <w:rsid w:val="003679CE"/>
    <w:rsid w:val="0037597A"/>
    <w:rsid w:val="00377B02"/>
    <w:rsid w:val="00383DF9"/>
    <w:rsid w:val="003A5E3C"/>
    <w:rsid w:val="003B5319"/>
    <w:rsid w:val="003C0C7F"/>
    <w:rsid w:val="003C124C"/>
    <w:rsid w:val="003C27C4"/>
    <w:rsid w:val="003C7D52"/>
    <w:rsid w:val="003E1D26"/>
    <w:rsid w:val="003F61C4"/>
    <w:rsid w:val="00410B20"/>
    <w:rsid w:val="00413914"/>
    <w:rsid w:val="00414641"/>
    <w:rsid w:val="0041495E"/>
    <w:rsid w:val="00420250"/>
    <w:rsid w:val="00435503"/>
    <w:rsid w:val="00437C63"/>
    <w:rsid w:val="00447B10"/>
    <w:rsid w:val="00447F41"/>
    <w:rsid w:val="00454AFD"/>
    <w:rsid w:val="00456FFB"/>
    <w:rsid w:val="00462872"/>
    <w:rsid w:val="004662C2"/>
    <w:rsid w:val="004711E9"/>
    <w:rsid w:val="004738CB"/>
    <w:rsid w:val="00474B32"/>
    <w:rsid w:val="0047558D"/>
    <w:rsid w:val="00492731"/>
    <w:rsid w:val="00494834"/>
    <w:rsid w:val="004A2BC5"/>
    <w:rsid w:val="004A55EB"/>
    <w:rsid w:val="004B19A6"/>
    <w:rsid w:val="004B26B4"/>
    <w:rsid w:val="004B5CF6"/>
    <w:rsid w:val="004B5E8C"/>
    <w:rsid w:val="004C5C88"/>
    <w:rsid w:val="004D1D97"/>
    <w:rsid w:val="004D6305"/>
    <w:rsid w:val="00500F98"/>
    <w:rsid w:val="00501D4F"/>
    <w:rsid w:val="005131CF"/>
    <w:rsid w:val="00516E1B"/>
    <w:rsid w:val="00521A61"/>
    <w:rsid w:val="00540E9B"/>
    <w:rsid w:val="00541BA7"/>
    <w:rsid w:val="00552BDD"/>
    <w:rsid w:val="00554170"/>
    <w:rsid w:val="005608FC"/>
    <w:rsid w:val="00562D3A"/>
    <w:rsid w:val="00565AEF"/>
    <w:rsid w:val="00566B3A"/>
    <w:rsid w:val="005678FB"/>
    <w:rsid w:val="005764DC"/>
    <w:rsid w:val="005820E1"/>
    <w:rsid w:val="005846EE"/>
    <w:rsid w:val="005855BD"/>
    <w:rsid w:val="00587267"/>
    <w:rsid w:val="00596F2A"/>
    <w:rsid w:val="005A46A6"/>
    <w:rsid w:val="005B0D67"/>
    <w:rsid w:val="005B5BC4"/>
    <w:rsid w:val="005B654E"/>
    <w:rsid w:val="005C0FE2"/>
    <w:rsid w:val="005C4FE4"/>
    <w:rsid w:val="005D1B0B"/>
    <w:rsid w:val="005D1DC2"/>
    <w:rsid w:val="005D3442"/>
    <w:rsid w:val="005D34E5"/>
    <w:rsid w:val="005D3D54"/>
    <w:rsid w:val="005D6EE7"/>
    <w:rsid w:val="005E256A"/>
    <w:rsid w:val="005E29CB"/>
    <w:rsid w:val="005E2B97"/>
    <w:rsid w:val="005F4145"/>
    <w:rsid w:val="00606773"/>
    <w:rsid w:val="00616A92"/>
    <w:rsid w:val="00622212"/>
    <w:rsid w:val="0062551D"/>
    <w:rsid w:val="0063654B"/>
    <w:rsid w:val="00643B08"/>
    <w:rsid w:val="00646417"/>
    <w:rsid w:val="0065078D"/>
    <w:rsid w:val="00652FBA"/>
    <w:rsid w:val="006540BE"/>
    <w:rsid w:val="006540C8"/>
    <w:rsid w:val="00654252"/>
    <w:rsid w:val="00663E29"/>
    <w:rsid w:val="00667EEF"/>
    <w:rsid w:val="0067603C"/>
    <w:rsid w:val="006816F7"/>
    <w:rsid w:val="00681B89"/>
    <w:rsid w:val="0068527F"/>
    <w:rsid w:val="006A009D"/>
    <w:rsid w:val="006A08AE"/>
    <w:rsid w:val="006A16F3"/>
    <w:rsid w:val="006A1895"/>
    <w:rsid w:val="006A29B5"/>
    <w:rsid w:val="006A60F7"/>
    <w:rsid w:val="006A7133"/>
    <w:rsid w:val="006B07C5"/>
    <w:rsid w:val="006B7E04"/>
    <w:rsid w:val="006C425E"/>
    <w:rsid w:val="006C52CB"/>
    <w:rsid w:val="006C7865"/>
    <w:rsid w:val="006D1AE7"/>
    <w:rsid w:val="006D7755"/>
    <w:rsid w:val="006E7A91"/>
    <w:rsid w:val="00706273"/>
    <w:rsid w:val="00707214"/>
    <w:rsid w:val="00711A4E"/>
    <w:rsid w:val="00712B5F"/>
    <w:rsid w:val="0071593D"/>
    <w:rsid w:val="00721DFD"/>
    <w:rsid w:val="0072213B"/>
    <w:rsid w:val="00724184"/>
    <w:rsid w:val="007246E9"/>
    <w:rsid w:val="00732AD3"/>
    <w:rsid w:val="007339D7"/>
    <w:rsid w:val="00733A3E"/>
    <w:rsid w:val="00744E99"/>
    <w:rsid w:val="00744F81"/>
    <w:rsid w:val="007455BB"/>
    <w:rsid w:val="0074648F"/>
    <w:rsid w:val="0075121C"/>
    <w:rsid w:val="00751A7E"/>
    <w:rsid w:val="007576F4"/>
    <w:rsid w:val="00767D20"/>
    <w:rsid w:val="00770370"/>
    <w:rsid w:val="0077273B"/>
    <w:rsid w:val="007757B1"/>
    <w:rsid w:val="007826C4"/>
    <w:rsid w:val="00792BD4"/>
    <w:rsid w:val="00793B88"/>
    <w:rsid w:val="0079559F"/>
    <w:rsid w:val="007A0EB7"/>
    <w:rsid w:val="007A3887"/>
    <w:rsid w:val="007A3C78"/>
    <w:rsid w:val="007B1784"/>
    <w:rsid w:val="007B2515"/>
    <w:rsid w:val="007B6360"/>
    <w:rsid w:val="007C4118"/>
    <w:rsid w:val="007C4E53"/>
    <w:rsid w:val="007C7B6D"/>
    <w:rsid w:val="007D0A5B"/>
    <w:rsid w:val="007D16F6"/>
    <w:rsid w:val="007D356A"/>
    <w:rsid w:val="007D4D0D"/>
    <w:rsid w:val="007E591A"/>
    <w:rsid w:val="007E78C8"/>
    <w:rsid w:val="007F36CE"/>
    <w:rsid w:val="007F5281"/>
    <w:rsid w:val="007F563C"/>
    <w:rsid w:val="007F5C58"/>
    <w:rsid w:val="008011A0"/>
    <w:rsid w:val="00803DEF"/>
    <w:rsid w:val="00807D39"/>
    <w:rsid w:val="008154A8"/>
    <w:rsid w:val="00816B0E"/>
    <w:rsid w:val="00836FD8"/>
    <w:rsid w:val="00840289"/>
    <w:rsid w:val="00850DF6"/>
    <w:rsid w:val="00854B70"/>
    <w:rsid w:val="00856C55"/>
    <w:rsid w:val="00866E59"/>
    <w:rsid w:val="00875A79"/>
    <w:rsid w:val="00886B64"/>
    <w:rsid w:val="00894316"/>
    <w:rsid w:val="008A503B"/>
    <w:rsid w:val="008C179B"/>
    <w:rsid w:val="008C20BF"/>
    <w:rsid w:val="008C72B9"/>
    <w:rsid w:val="008C7E06"/>
    <w:rsid w:val="008E123A"/>
    <w:rsid w:val="008E37E5"/>
    <w:rsid w:val="008F2D30"/>
    <w:rsid w:val="008F4F17"/>
    <w:rsid w:val="009009AA"/>
    <w:rsid w:val="00907F48"/>
    <w:rsid w:val="0091611F"/>
    <w:rsid w:val="00921B68"/>
    <w:rsid w:val="00933509"/>
    <w:rsid w:val="00934D9C"/>
    <w:rsid w:val="00936824"/>
    <w:rsid w:val="00936AF1"/>
    <w:rsid w:val="00937577"/>
    <w:rsid w:val="00946494"/>
    <w:rsid w:val="00946CF2"/>
    <w:rsid w:val="00965748"/>
    <w:rsid w:val="009715DD"/>
    <w:rsid w:val="009721A5"/>
    <w:rsid w:val="009732C4"/>
    <w:rsid w:val="0098033F"/>
    <w:rsid w:val="00986C20"/>
    <w:rsid w:val="00987B10"/>
    <w:rsid w:val="00990B10"/>
    <w:rsid w:val="009912F2"/>
    <w:rsid w:val="009A05EC"/>
    <w:rsid w:val="009A7E7F"/>
    <w:rsid w:val="009B077B"/>
    <w:rsid w:val="009B3DF7"/>
    <w:rsid w:val="009B5203"/>
    <w:rsid w:val="009D0005"/>
    <w:rsid w:val="009D025C"/>
    <w:rsid w:val="009D17A6"/>
    <w:rsid w:val="009D2A93"/>
    <w:rsid w:val="009D2D5D"/>
    <w:rsid w:val="009E49F9"/>
    <w:rsid w:val="009E516A"/>
    <w:rsid w:val="009F1E2D"/>
    <w:rsid w:val="009F720B"/>
    <w:rsid w:val="00A06A22"/>
    <w:rsid w:val="00A13912"/>
    <w:rsid w:val="00A141DD"/>
    <w:rsid w:val="00A163C5"/>
    <w:rsid w:val="00A16E9A"/>
    <w:rsid w:val="00A17BCA"/>
    <w:rsid w:val="00A247C2"/>
    <w:rsid w:val="00A308E8"/>
    <w:rsid w:val="00A3407B"/>
    <w:rsid w:val="00A41619"/>
    <w:rsid w:val="00A44B77"/>
    <w:rsid w:val="00A5136E"/>
    <w:rsid w:val="00A56DDA"/>
    <w:rsid w:val="00A605D3"/>
    <w:rsid w:val="00A63D23"/>
    <w:rsid w:val="00A65900"/>
    <w:rsid w:val="00A672FD"/>
    <w:rsid w:val="00A73B47"/>
    <w:rsid w:val="00A7479F"/>
    <w:rsid w:val="00A75E3E"/>
    <w:rsid w:val="00A82728"/>
    <w:rsid w:val="00A84B6A"/>
    <w:rsid w:val="00A8507D"/>
    <w:rsid w:val="00A872C0"/>
    <w:rsid w:val="00A9463A"/>
    <w:rsid w:val="00A95D04"/>
    <w:rsid w:val="00AA13EA"/>
    <w:rsid w:val="00AB6890"/>
    <w:rsid w:val="00AB7810"/>
    <w:rsid w:val="00AC0E93"/>
    <w:rsid w:val="00AC1C6D"/>
    <w:rsid w:val="00AC4084"/>
    <w:rsid w:val="00AC41F3"/>
    <w:rsid w:val="00AC49DE"/>
    <w:rsid w:val="00AC536B"/>
    <w:rsid w:val="00AD0E69"/>
    <w:rsid w:val="00AD2A18"/>
    <w:rsid w:val="00AD5985"/>
    <w:rsid w:val="00AD617B"/>
    <w:rsid w:val="00AD7622"/>
    <w:rsid w:val="00AD7A64"/>
    <w:rsid w:val="00AE0694"/>
    <w:rsid w:val="00AE1586"/>
    <w:rsid w:val="00AE2B1C"/>
    <w:rsid w:val="00AE49B9"/>
    <w:rsid w:val="00AE5259"/>
    <w:rsid w:val="00AF00D0"/>
    <w:rsid w:val="00AF0B15"/>
    <w:rsid w:val="00B05F2B"/>
    <w:rsid w:val="00B10936"/>
    <w:rsid w:val="00B172C4"/>
    <w:rsid w:val="00B27FEC"/>
    <w:rsid w:val="00B35945"/>
    <w:rsid w:val="00B404E2"/>
    <w:rsid w:val="00B4097D"/>
    <w:rsid w:val="00B42E36"/>
    <w:rsid w:val="00B45BA9"/>
    <w:rsid w:val="00B45C96"/>
    <w:rsid w:val="00B46FD3"/>
    <w:rsid w:val="00B57FF8"/>
    <w:rsid w:val="00B63705"/>
    <w:rsid w:val="00B64505"/>
    <w:rsid w:val="00B6721C"/>
    <w:rsid w:val="00B77678"/>
    <w:rsid w:val="00B814BD"/>
    <w:rsid w:val="00B82B0C"/>
    <w:rsid w:val="00B840A6"/>
    <w:rsid w:val="00B84CC2"/>
    <w:rsid w:val="00B90FFB"/>
    <w:rsid w:val="00B9286C"/>
    <w:rsid w:val="00B96736"/>
    <w:rsid w:val="00BA102A"/>
    <w:rsid w:val="00BA30D7"/>
    <w:rsid w:val="00BA3570"/>
    <w:rsid w:val="00BA4627"/>
    <w:rsid w:val="00BA53E7"/>
    <w:rsid w:val="00BA6FE5"/>
    <w:rsid w:val="00BB08A3"/>
    <w:rsid w:val="00BB092C"/>
    <w:rsid w:val="00BB2307"/>
    <w:rsid w:val="00BB3642"/>
    <w:rsid w:val="00BC1A98"/>
    <w:rsid w:val="00BD0C2D"/>
    <w:rsid w:val="00BD53FE"/>
    <w:rsid w:val="00BE0CDA"/>
    <w:rsid w:val="00BE3D81"/>
    <w:rsid w:val="00BF064A"/>
    <w:rsid w:val="00C00416"/>
    <w:rsid w:val="00C04E7F"/>
    <w:rsid w:val="00C212A1"/>
    <w:rsid w:val="00C2590C"/>
    <w:rsid w:val="00C367D9"/>
    <w:rsid w:val="00C42B79"/>
    <w:rsid w:val="00C50283"/>
    <w:rsid w:val="00C77668"/>
    <w:rsid w:val="00C83919"/>
    <w:rsid w:val="00C90EFC"/>
    <w:rsid w:val="00C95D03"/>
    <w:rsid w:val="00CA2AF2"/>
    <w:rsid w:val="00CA67FC"/>
    <w:rsid w:val="00CB0266"/>
    <w:rsid w:val="00CB7997"/>
    <w:rsid w:val="00CC548F"/>
    <w:rsid w:val="00CC5828"/>
    <w:rsid w:val="00CC5E4D"/>
    <w:rsid w:val="00CC6D7C"/>
    <w:rsid w:val="00CD1FB6"/>
    <w:rsid w:val="00CE14DE"/>
    <w:rsid w:val="00CE2391"/>
    <w:rsid w:val="00CE6D53"/>
    <w:rsid w:val="00CF0968"/>
    <w:rsid w:val="00CF3294"/>
    <w:rsid w:val="00D0244C"/>
    <w:rsid w:val="00D07ACA"/>
    <w:rsid w:val="00D12622"/>
    <w:rsid w:val="00D16A42"/>
    <w:rsid w:val="00D21B5D"/>
    <w:rsid w:val="00D23BD6"/>
    <w:rsid w:val="00D33616"/>
    <w:rsid w:val="00D47A79"/>
    <w:rsid w:val="00D54B05"/>
    <w:rsid w:val="00D6252E"/>
    <w:rsid w:val="00D65EC7"/>
    <w:rsid w:val="00D708BC"/>
    <w:rsid w:val="00D77113"/>
    <w:rsid w:val="00D85FC3"/>
    <w:rsid w:val="00D93A36"/>
    <w:rsid w:val="00D95305"/>
    <w:rsid w:val="00DA230A"/>
    <w:rsid w:val="00DA52B5"/>
    <w:rsid w:val="00DA5D0E"/>
    <w:rsid w:val="00DB20FC"/>
    <w:rsid w:val="00DB47D0"/>
    <w:rsid w:val="00DC0837"/>
    <w:rsid w:val="00DC6A89"/>
    <w:rsid w:val="00DD4BC0"/>
    <w:rsid w:val="00DD5F21"/>
    <w:rsid w:val="00DE571B"/>
    <w:rsid w:val="00DF686E"/>
    <w:rsid w:val="00E00B73"/>
    <w:rsid w:val="00E05DF9"/>
    <w:rsid w:val="00E07DE2"/>
    <w:rsid w:val="00E20D28"/>
    <w:rsid w:val="00E31EF3"/>
    <w:rsid w:val="00E3363A"/>
    <w:rsid w:val="00E37E6F"/>
    <w:rsid w:val="00E406EA"/>
    <w:rsid w:val="00E4712A"/>
    <w:rsid w:val="00E5134E"/>
    <w:rsid w:val="00E5460A"/>
    <w:rsid w:val="00E54D72"/>
    <w:rsid w:val="00E56480"/>
    <w:rsid w:val="00E63998"/>
    <w:rsid w:val="00E70E2D"/>
    <w:rsid w:val="00E742C1"/>
    <w:rsid w:val="00E8061C"/>
    <w:rsid w:val="00E82984"/>
    <w:rsid w:val="00E82A45"/>
    <w:rsid w:val="00E82C85"/>
    <w:rsid w:val="00E84608"/>
    <w:rsid w:val="00E85677"/>
    <w:rsid w:val="00E907BB"/>
    <w:rsid w:val="00E91CD0"/>
    <w:rsid w:val="00EA03A3"/>
    <w:rsid w:val="00EA3A45"/>
    <w:rsid w:val="00EA539C"/>
    <w:rsid w:val="00EA7D21"/>
    <w:rsid w:val="00EB2CAF"/>
    <w:rsid w:val="00EB324B"/>
    <w:rsid w:val="00EC592B"/>
    <w:rsid w:val="00EC6404"/>
    <w:rsid w:val="00ED1981"/>
    <w:rsid w:val="00ED4B04"/>
    <w:rsid w:val="00ED4C54"/>
    <w:rsid w:val="00ED6C5D"/>
    <w:rsid w:val="00EE14FB"/>
    <w:rsid w:val="00EE7AF4"/>
    <w:rsid w:val="00EF15DF"/>
    <w:rsid w:val="00EF44B8"/>
    <w:rsid w:val="00EF4FD1"/>
    <w:rsid w:val="00F04157"/>
    <w:rsid w:val="00F04A00"/>
    <w:rsid w:val="00F07C0C"/>
    <w:rsid w:val="00F17B2E"/>
    <w:rsid w:val="00F20C4A"/>
    <w:rsid w:val="00F27B87"/>
    <w:rsid w:val="00F27D42"/>
    <w:rsid w:val="00F30F5C"/>
    <w:rsid w:val="00F33B7F"/>
    <w:rsid w:val="00F35AE7"/>
    <w:rsid w:val="00F40D72"/>
    <w:rsid w:val="00F44225"/>
    <w:rsid w:val="00F515AE"/>
    <w:rsid w:val="00F51F05"/>
    <w:rsid w:val="00F52F51"/>
    <w:rsid w:val="00F539CE"/>
    <w:rsid w:val="00F550FB"/>
    <w:rsid w:val="00F80087"/>
    <w:rsid w:val="00F8191A"/>
    <w:rsid w:val="00F94C77"/>
    <w:rsid w:val="00FB1FC8"/>
    <w:rsid w:val="00FB45BB"/>
    <w:rsid w:val="00FB589C"/>
    <w:rsid w:val="00FB59A6"/>
    <w:rsid w:val="00FB5F45"/>
    <w:rsid w:val="00FB7E31"/>
    <w:rsid w:val="00FC008C"/>
    <w:rsid w:val="00FD05A4"/>
    <w:rsid w:val="00FD0628"/>
    <w:rsid w:val="00FD584E"/>
    <w:rsid w:val="00FE512A"/>
    <w:rsid w:val="00FE74AD"/>
    <w:rsid w:val="00FF18B0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  <w:style w:type="paragraph" w:styleId="NoSpacing">
    <w:name w:val="No Spacing"/>
    <w:link w:val="NoSpacingChar"/>
    <w:qFormat/>
    <w:rsid w:val="001339F1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339F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41F0E-4D5D-4811-ADBD-71B8712DD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15</Pages>
  <Words>4160</Words>
  <Characters>23718</Characters>
  <Application>Microsoft Office Word</Application>
  <DocSecurity>0</DocSecurity>
  <Lines>197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Armine S. Vardanyan</cp:lastModifiedBy>
  <cp:revision>125</cp:revision>
  <cp:lastPrinted>2022-04-05T06:44:00Z</cp:lastPrinted>
  <dcterms:created xsi:type="dcterms:W3CDTF">2021-10-29T07:45:00Z</dcterms:created>
  <dcterms:modified xsi:type="dcterms:W3CDTF">2022-04-05T08:21:00Z</dcterms:modified>
</cp:coreProperties>
</file>