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7911" w:rsidRDefault="000E7911" w:rsidP="000E7911">
      <w:pPr>
        <w:jc w:val="center"/>
      </w:pPr>
      <w:r>
        <w:rPr>
          <w:noProof/>
          <w:lang w:eastAsia="en-US"/>
        </w:rPr>
        <w:drawing>
          <wp:inline distT="0" distB="0" distL="0" distR="0" wp14:anchorId="14CCE275" wp14:editId="13186FFC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7911" w:rsidRDefault="000E7911" w:rsidP="000E7911">
      <w:pPr>
        <w:jc w:val="center"/>
      </w:pPr>
    </w:p>
    <w:p w:rsidR="000E7911" w:rsidRDefault="000E7911" w:rsidP="000E7911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E7911" w:rsidRDefault="000E7911" w:rsidP="000E7911">
      <w:pPr>
        <w:pStyle w:val="mechtex"/>
        <w:rPr>
          <w:rFonts w:ascii="GHEA Mariam" w:hAnsi="GHEA Mariam"/>
          <w:b/>
        </w:rPr>
      </w:pPr>
    </w:p>
    <w:p w:rsidR="000E7911" w:rsidRDefault="000E7911" w:rsidP="000E7911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E7911" w:rsidRPr="008E1B5A" w:rsidRDefault="000E7911" w:rsidP="000E7911">
      <w:pPr>
        <w:jc w:val="center"/>
        <w:rPr>
          <w:rFonts w:ascii="GHEA Mariam" w:hAnsi="GHEA Mariam"/>
          <w:sz w:val="24"/>
          <w:szCs w:val="24"/>
        </w:rPr>
      </w:pPr>
    </w:p>
    <w:p w:rsidR="000E7911" w:rsidRPr="000E7911" w:rsidRDefault="000E7911">
      <w:pPr>
        <w:jc w:val="center"/>
        <w:rPr>
          <w:rFonts w:ascii="GHEA Mariam" w:hAnsi="GHEA Mariam"/>
          <w:sz w:val="16"/>
          <w:szCs w:val="24"/>
        </w:rPr>
      </w:pPr>
    </w:p>
    <w:p w:rsidR="000E7911" w:rsidRPr="000E7911" w:rsidRDefault="000E7911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0E7911">
        <w:rPr>
          <w:rFonts w:ascii="GHEA Mariam" w:hAnsi="GHEA Mariam"/>
          <w:sz w:val="24"/>
          <w:szCs w:val="24"/>
          <w:lang w:val="hy-AM"/>
        </w:rPr>
        <w:t>7 ապրիլ</w:t>
      </w:r>
      <w:r w:rsidRPr="000E7911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0E7911">
        <w:rPr>
          <w:rFonts w:ascii="GHEA Mariam" w:hAnsi="GHEA Mariam"/>
          <w:sz w:val="24"/>
          <w:szCs w:val="24"/>
        </w:rPr>
        <w:t xml:space="preserve"> 2022 </w:t>
      </w:r>
      <w:r w:rsidRPr="000E7911">
        <w:rPr>
          <w:rFonts w:ascii="GHEA Mariam" w:hAnsi="GHEA Mariam" w:cs="Sylfaen"/>
          <w:sz w:val="24"/>
          <w:szCs w:val="24"/>
        </w:rPr>
        <w:t>թվականի</w:t>
      </w:r>
      <w:r w:rsidRPr="000E7911">
        <w:rPr>
          <w:rFonts w:ascii="GHEA Mariam" w:hAnsi="GHEA Mariam"/>
          <w:sz w:val="24"/>
          <w:szCs w:val="24"/>
        </w:rPr>
        <w:t xml:space="preserve">  N              - </w:t>
      </w:r>
      <w:r w:rsidRPr="000E7911">
        <w:rPr>
          <w:rFonts w:ascii="GHEA Mariam" w:hAnsi="GHEA Mariam"/>
          <w:sz w:val="24"/>
          <w:szCs w:val="24"/>
          <w:lang w:val="hy-AM"/>
        </w:rPr>
        <w:t>Ա</w:t>
      </w:r>
    </w:p>
    <w:p w:rsidR="000E7911" w:rsidRPr="000E7911" w:rsidRDefault="000E7911">
      <w:pPr>
        <w:jc w:val="center"/>
        <w:rPr>
          <w:rFonts w:ascii="GHEA Mariam" w:hAnsi="GHEA Mariam"/>
          <w:sz w:val="24"/>
          <w:szCs w:val="24"/>
        </w:rPr>
      </w:pPr>
    </w:p>
    <w:p w:rsidR="000E7911" w:rsidRPr="000E7911" w:rsidRDefault="000E7911">
      <w:pPr>
        <w:jc w:val="center"/>
        <w:rPr>
          <w:rFonts w:ascii="GHEA Mariam" w:hAnsi="GHEA Mariam"/>
          <w:sz w:val="16"/>
          <w:szCs w:val="24"/>
        </w:rPr>
      </w:pPr>
    </w:p>
    <w:p w:rsidR="000E7911" w:rsidRPr="000E7911" w:rsidRDefault="000E7911" w:rsidP="000E7911">
      <w:pPr>
        <w:pStyle w:val="mechtex"/>
        <w:rPr>
          <w:rFonts w:ascii="GHEA Mariam" w:eastAsia="Calibri" w:hAnsi="GHEA Mariam" w:cs="Arial"/>
          <w:sz w:val="24"/>
          <w:szCs w:val="24"/>
          <w:lang w:val="pt-BR"/>
        </w:rPr>
      </w:pPr>
      <w:r w:rsidRPr="000E7911">
        <w:rPr>
          <w:rFonts w:ascii="GHEA Mariam" w:eastAsia="Calibri" w:hAnsi="GHEA Mariam" w:cs="Arial"/>
          <w:sz w:val="24"/>
          <w:szCs w:val="24"/>
        </w:rPr>
        <w:t>ԳՈՒՅՔ</w:t>
      </w:r>
      <w:r w:rsidRPr="000E7911">
        <w:rPr>
          <w:rFonts w:ascii="GHEA Mariam" w:eastAsia="Calibri" w:hAnsi="GHEA Mariam"/>
          <w:sz w:val="24"/>
          <w:szCs w:val="24"/>
          <w:lang w:val="pt-BR"/>
        </w:rPr>
        <w:t xml:space="preserve"> </w:t>
      </w:r>
      <w:r w:rsidRPr="000E7911">
        <w:rPr>
          <w:rFonts w:ascii="GHEA Mariam" w:eastAsia="Calibri" w:hAnsi="GHEA Mariam" w:cs="Arial"/>
          <w:sz w:val="24"/>
          <w:szCs w:val="24"/>
        </w:rPr>
        <w:t>ՀԵՏ</w:t>
      </w:r>
      <w:r w:rsidRPr="000E7911">
        <w:rPr>
          <w:rFonts w:ascii="GHEA Mariam" w:eastAsia="Calibri" w:hAnsi="GHEA Mariam"/>
          <w:sz w:val="24"/>
          <w:szCs w:val="24"/>
          <w:lang w:val="pt-BR"/>
        </w:rPr>
        <w:t xml:space="preserve"> </w:t>
      </w:r>
      <w:r w:rsidRPr="000E7911">
        <w:rPr>
          <w:rFonts w:ascii="GHEA Mariam" w:eastAsia="Calibri" w:hAnsi="GHEA Mariam" w:cs="Arial"/>
          <w:sz w:val="24"/>
          <w:szCs w:val="24"/>
        </w:rPr>
        <w:t>ՎԵՐՑՆԵԼՈՒ</w:t>
      </w:r>
      <w:r w:rsidRPr="000E7911">
        <w:rPr>
          <w:rFonts w:ascii="GHEA Mariam" w:eastAsia="Calibri" w:hAnsi="GHEA Mariam"/>
          <w:sz w:val="24"/>
          <w:szCs w:val="24"/>
          <w:lang w:val="pt-BR"/>
        </w:rPr>
        <w:t xml:space="preserve"> </w:t>
      </w:r>
      <w:r w:rsidRPr="000E7911">
        <w:rPr>
          <w:rFonts w:ascii="GHEA Mariam" w:eastAsia="Calibri" w:hAnsi="GHEA Mariam" w:cs="Arial"/>
          <w:sz w:val="24"/>
          <w:szCs w:val="24"/>
        </w:rPr>
        <w:t>ԵՎ</w:t>
      </w:r>
      <w:r w:rsidRPr="000E7911">
        <w:rPr>
          <w:rFonts w:ascii="GHEA Mariam" w:eastAsia="Calibri" w:hAnsi="GHEA Mariam"/>
          <w:sz w:val="24"/>
          <w:szCs w:val="24"/>
          <w:lang w:val="pt-BR"/>
        </w:rPr>
        <w:t xml:space="preserve"> </w:t>
      </w:r>
      <w:r w:rsidRPr="000E7911">
        <w:rPr>
          <w:rFonts w:ascii="GHEA Mariam" w:eastAsia="Calibri" w:hAnsi="GHEA Mariam" w:cs="Arial"/>
          <w:sz w:val="24"/>
          <w:szCs w:val="24"/>
          <w:lang w:val="hy-AM"/>
        </w:rPr>
        <w:t>ԱՄՐԱՑՆԵԼՈՒ</w:t>
      </w:r>
      <w:r w:rsidRPr="000E7911">
        <w:rPr>
          <w:rFonts w:ascii="GHEA Mariam" w:eastAsia="Calibri" w:hAnsi="GHEA Mariam"/>
          <w:sz w:val="24"/>
          <w:szCs w:val="24"/>
          <w:lang w:val="hy-AM"/>
        </w:rPr>
        <w:t xml:space="preserve"> </w:t>
      </w:r>
      <w:r w:rsidRPr="000E7911">
        <w:rPr>
          <w:rFonts w:ascii="GHEA Mariam" w:eastAsia="Calibri" w:hAnsi="GHEA Mariam" w:cs="Arial"/>
          <w:sz w:val="24"/>
          <w:szCs w:val="24"/>
          <w:lang w:val="pt-BR"/>
        </w:rPr>
        <w:t>ՄԱՍԻՆ</w:t>
      </w:r>
    </w:p>
    <w:p w:rsidR="000E7911" w:rsidRPr="000E7911" w:rsidRDefault="000E7911" w:rsidP="000E7911">
      <w:pPr>
        <w:pStyle w:val="mechtex"/>
        <w:rPr>
          <w:rFonts w:ascii="GHEA Mariam" w:eastAsia="Calibri" w:hAnsi="GHEA Mariam" w:cs="Arial"/>
          <w:sz w:val="24"/>
          <w:szCs w:val="24"/>
          <w:lang w:val="hy-AM"/>
        </w:rPr>
      </w:pPr>
      <w:r w:rsidRPr="000E7911">
        <w:rPr>
          <w:rFonts w:ascii="GHEA Mariam" w:eastAsia="Calibri" w:hAnsi="GHEA Mariam" w:cs="Arial"/>
          <w:sz w:val="24"/>
          <w:szCs w:val="24"/>
          <w:lang w:val="hy-AM"/>
        </w:rPr>
        <w:t>-------------------------------------------------------------------------------</w:t>
      </w:r>
    </w:p>
    <w:p w:rsidR="000E7911" w:rsidRPr="000E7911" w:rsidRDefault="000E7911" w:rsidP="000E7911">
      <w:pPr>
        <w:shd w:val="clear" w:color="auto" w:fill="FFFFFF"/>
        <w:ind w:firstLine="375"/>
        <w:rPr>
          <w:rFonts w:ascii="GHEA Mariam" w:eastAsia="Calibri" w:hAnsi="GHEA Mariam"/>
          <w:bCs/>
          <w:kern w:val="32"/>
          <w:sz w:val="24"/>
          <w:szCs w:val="24"/>
          <w:lang w:val="pt-BR"/>
        </w:rPr>
      </w:pPr>
      <w:r w:rsidRPr="000E7911">
        <w:rPr>
          <w:rFonts w:ascii="Calibri" w:hAnsi="Calibri" w:cs="Calibri"/>
          <w:color w:val="000000"/>
          <w:sz w:val="24"/>
          <w:szCs w:val="24"/>
          <w:lang w:val="pt-BR"/>
        </w:rPr>
        <w:t> </w:t>
      </w:r>
    </w:p>
    <w:p w:rsidR="000E7911" w:rsidRPr="000E7911" w:rsidRDefault="000E7911" w:rsidP="000E7911">
      <w:pPr>
        <w:pStyle w:val="norm"/>
        <w:spacing w:line="360" w:lineRule="auto"/>
        <w:rPr>
          <w:rFonts w:ascii="GHEA Mariam" w:eastAsia="Calibri" w:hAnsi="GHEA Mariam"/>
          <w:sz w:val="24"/>
          <w:szCs w:val="24"/>
          <w:lang w:val="hy-AM" w:eastAsia="en-US"/>
        </w:rPr>
      </w:pPr>
      <w:r w:rsidRPr="000E7911">
        <w:rPr>
          <w:rFonts w:ascii="GHEA Mariam" w:eastAsia="Calibri" w:hAnsi="GHEA Mariam"/>
          <w:bCs/>
          <w:kern w:val="32"/>
          <w:sz w:val="24"/>
          <w:szCs w:val="24"/>
          <w:lang w:val="pt-BR" w:eastAsia="en-US"/>
        </w:rPr>
        <w:t xml:space="preserve"> </w:t>
      </w:r>
      <w:r w:rsidRPr="000E7911">
        <w:rPr>
          <w:rFonts w:ascii="GHEA Mariam" w:eastAsia="Calibri" w:hAnsi="GHEA Mariam" w:cs="Arial"/>
          <w:sz w:val="24"/>
          <w:szCs w:val="24"/>
          <w:lang w:val="hy-AM" w:eastAsia="en-US"/>
        </w:rPr>
        <w:t>Հիմք</w:t>
      </w:r>
      <w:r w:rsidRPr="000E791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0E7911">
        <w:rPr>
          <w:rFonts w:ascii="GHEA Mariam" w:eastAsia="Calibri" w:hAnsi="GHEA Mariam" w:cs="Arial"/>
          <w:sz w:val="24"/>
          <w:szCs w:val="24"/>
          <w:lang w:val="hy-AM" w:eastAsia="en-US"/>
        </w:rPr>
        <w:t>ընդունելով</w:t>
      </w:r>
      <w:r w:rsidRPr="000E7911">
        <w:rPr>
          <w:rFonts w:ascii="GHEA Mariam" w:eastAsia="Calibri" w:hAnsi="GHEA Mariam"/>
          <w:sz w:val="24"/>
          <w:szCs w:val="24"/>
          <w:lang w:val="hy-AM" w:eastAsia="en-US"/>
        </w:rPr>
        <w:t xml:space="preserve"> «</w:t>
      </w:r>
      <w:r w:rsidRPr="000E7911">
        <w:rPr>
          <w:rFonts w:ascii="GHEA Mariam" w:eastAsia="Calibri" w:hAnsi="GHEA Mariam" w:cs="Arial"/>
          <w:sz w:val="24"/>
          <w:szCs w:val="24"/>
          <w:lang w:val="hy-AM" w:eastAsia="en-US"/>
        </w:rPr>
        <w:t>Կառավարչական</w:t>
      </w:r>
      <w:r w:rsidRPr="000E791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0E7911">
        <w:rPr>
          <w:rFonts w:ascii="GHEA Mariam" w:eastAsia="Calibri" w:hAnsi="GHEA Mariam" w:cs="Arial"/>
          <w:sz w:val="24"/>
          <w:szCs w:val="24"/>
          <w:lang w:val="hy-AM" w:eastAsia="en-US"/>
        </w:rPr>
        <w:t>իրավահարաբերությունների</w:t>
      </w:r>
      <w:r w:rsidRPr="000E791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0E7911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կարգա</w:t>
      </w:r>
      <w:r w:rsidRPr="000E7911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softHyphen/>
        <w:t>վորման</w:t>
      </w:r>
      <w:r w:rsidRPr="000E7911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 xml:space="preserve"> </w:t>
      </w:r>
      <w:r w:rsidRPr="000E7911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մասին</w:t>
      </w:r>
      <w:r w:rsidRPr="000E7911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 xml:space="preserve">» </w:t>
      </w:r>
      <w:r w:rsidRPr="000E7911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Հայաստանի</w:t>
      </w:r>
      <w:r w:rsidRPr="000E7911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 xml:space="preserve"> </w:t>
      </w:r>
      <w:r w:rsidRPr="000E7911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Հանրապետության</w:t>
      </w:r>
      <w:r w:rsidRPr="000E7911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 xml:space="preserve"> </w:t>
      </w:r>
      <w:r w:rsidRPr="000E7911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օրենքի</w:t>
      </w:r>
      <w:r w:rsidRPr="000E7911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 xml:space="preserve"> 5-</w:t>
      </w:r>
      <w:r w:rsidRPr="000E7911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րդ</w:t>
      </w:r>
      <w:r w:rsidRPr="000E7911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 xml:space="preserve"> </w:t>
      </w:r>
      <w:r w:rsidRPr="000E7911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հոդվածի</w:t>
      </w:r>
      <w:r w:rsidRPr="000E7911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 xml:space="preserve"> 5-</w:t>
      </w:r>
      <w:r w:rsidRPr="000E7911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րդ</w:t>
      </w:r>
      <w:r w:rsidRPr="000E7911">
        <w:rPr>
          <w:rFonts w:ascii="GHEA Mariam" w:eastAsia="Calibri" w:hAnsi="GHEA Mariam"/>
          <w:spacing w:val="-2"/>
          <w:sz w:val="24"/>
          <w:szCs w:val="24"/>
          <w:lang w:val="hy-AM" w:eastAsia="en-US"/>
        </w:rPr>
        <w:t>, 6-</w:t>
      </w:r>
      <w:r w:rsidRPr="000E7911">
        <w:rPr>
          <w:rFonts w:ascii="GHEA Mariam" w:eastAsia="Calibri" w:hAnsi="GHEA Mariam" w:cs="Arial"/>
          <w:spacing w:val="-2"/>
          <w:sz w:val="24"/>
          <w:szCs w:val="24"/>
          <w:lang w:val="hy-AM" w:eastAsia="en-US"/>
        </w:rPr>
        <w:t>ր</w:t>
      </w:r>
      <w:r w:rsidRPr="000E7911">
        <w:rPr>
          <w:rFonts w:ascii="GHEA Mariam" w:eastAsia="Calibri" w:hAnsi="GHEA Mariam" w:cs="Arial"/>
          <w:sz w:val="24"/>
          <w:szCs w:val="24"/>
          <w:lang w:val="hy-AM" w:eastAsia="en-US"/>
        </w:rPr>
        <w:t>դ</w:t>
      </w:r>
      <w:r w:rsidRPr="000E7911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0E7911">
        <w:rPr>
          <w:rFonts w:ascii="GHEA Mariam" w:eastAsia="Calibri" w:hAnsi="GHEA Mariam" w:cs="Arial"/>
          <w:sz w:val="24"/>
          <w:szCs w:val="24"/>
          <w:lang w:val="hy-AM" w:eastAsia="en-US"/>
        </w:rPr>
        <w:t>և</w:t>
      </w:r>
      <w:r w:rsidRPr="000E7911">
        <w:rPr>
          <w:rFonts w:ascii="GHEA Mariam" w:eastAsia="Calibri" w:hAnsi="GHEA Mariam"/>
          <w:sz w:val="24"/>
          <w:szCs w:val="24"/>
          <w:lang w:val="hy-AM" w:eastAsia="en-US"/>
        </w:rPr>
        <w:t xml:space="preserve"> 7-</w:t>
      </w:r>
      <w:r w:rsidRPr="000E7911">
        <w:rPr>
          <w:rFonts w:ascii="GHEA Mariam" w:eastAsia="Calibri" w:hAnsi="GHEA Mariam" w:cs="Arial"/>
          <w:spacing w:val="-4"/>
          <w:sz w:val="24"/>
          <w:szCs w:val="24"/>
          <w:lang w:val="hy-AM" w:eastAsia="en-US"/>
        </w:rPr>
        <w:t>րդ</w:t>
      </w:r>
      <w:r w:rsidRPr="000E7911">
        <w:rPr>
          <w:rFonts w:ascii="GHEA Mariam" w:eastAsia="Calibri" w:hAnsi="GHEA Mariam"/>
          <w:spacing w:val="-4"/>
          <w:sz w:val="24"/>
          <w:szCs w:val="24"/>
          <w:lang w:val="hy-AM" w:eastAsia="en-US"/>
        </w:rPr>
        <w:t xml:space="preserve"> </w:t>
      </w:r>
      <w:r w:rsidRPr="000E7911">
        <w:rPr>
          <w:rFonts w:ascii="GHEA Mariam" w:eastAsia="Calibri" w:hAnsi="GHEA Mariam" w:cs="Arial"/>
          <w:spacing w:val="-4"/>
          <w:sz w:val="24"/>
          <w:szCs w:val="24"/>
          <w:lang w:val="hy-AM" w:eastAsia="en-US"/>
        </w:rPr>
        <w:t>մասերը՝</w:t>
      </w:r>
      <w:r w:rsidRPr="000E7911">
        <w:rPr>
          <w:rFonts w:ascii="GHEA Mariam" w:eastAsia="Calibri" w:hAnsi="GHEA Mariam"/>
          <w:spacing w:val="-4"/>
          <w:sz w:val="24"/>
          <w:szCs w:val="24"/>
          <w:lang w:val="hy-AM" w:eastAsia="en-US"/>
        </w:rPr>
        <w:t xml:space="preserve"> </w:t>
      </w:r>
      <w:r w:rsidRPr="000E7911">
        <w:rPr>
          <w:rFonts w:ascii="GHEA Mariam" w:eastAsia="Calibri" w:hAnsi="GHEA Mariam" w:cs="Sylfaen"/>
          <w:spacing w:val="-4"/>
          <w:sz w:val="24"/>
          <w:szCs w:val="24"/>
          <w:lang w:val="hy-AM" w:eastAsia="en-US"/>
        </w:rPr>
        <w:t>Հայաստանի</w:t>
      </w:r>
      <w:r w:rsidRPr="000E7911">
        <w:rPr>
          <w:rFonts w:ascii="GHEA Mariam" w:eastAsia="Calibri" w:hAnsi="GHEA Mariam" w:cs="Arial Armenian"/>
          <w:spacing w:val="-4"/>
          <w:sz w:val="24"/>
          <w:szCs w:val="24"/>
          <w:lang w:val="hy-AM" w:eastAsia="en-US"/>
        </w:rPr>
        <w:t xml:space="preserve"> </w:t>
      </w:r>
      <w:r w:rsidRPr="000E7911">
        <w:rPr>
          <w:rFonts w:ascii="GHEA Mariam" w:eastAsia="Calibri" w:hAnsi="GHEA Mariam" w:cs="Sylfaen"/>
          <w:spacing w:val="-4"/>
          <w:sz w:val="24"/>
          <w:szCs w:val="24"/>
          <w:lang w:val="hy-AM" w:eastAsia="en-US"/>
        </w:rPr>
        <w:t>Հանրապետության</w:t>
      </w:r>
      <w:r w:rsidRPr="000E7911">
        <w:rPr>
          <w:rFonts w:ascii="GHEA Mariam" w:eastAsia="Calibri" w:hAnsi="GHEA Mariam" w:cs="Arial Armenian"/>
          <w:spacing w:val="-4"/>
          <w:sz w:val="24"/>
          <w:szCs w:val="24"/>
          <w:lang w:val="hy-AM" w:eastAsia="en-US"/>
        </w:rPr>
        <w:t xml:space="preserve"> </w:t>
      </w:r>
      <w:r w:rsidRPr="000E7911">
        <w:rPr>
          <w:rFonts w:ascii="GHEA Mariam" w:eastAsia="Calibri" w:hAnsi="GHEA Mariam" w:cs="Sylfaen"/>
          <w:spacing w:val="-4"/>
          <w:sz w:val="24"/>
          <w:szCs w:val="24"/>
          <w:lang w:val="hy-AM" w:eastAsia="en-US"/>
        </w:rPr>
        <w:t>կառավարությունը</w:t>
      </w:r>
      <w:r w:rsidRPr="000E7911">
        <w:rPr>
          <w:rFonts w:ascii="GHEA Mariam" w:eastAsia="Calibri" w:hAnsi="GHEA Mariam" w:cs="Arial Armenian"/>
          <w:spacing w:val="-4"/>
          <w:sz w:val="24"/>
          <w:szCs w:val="24"/>
          <w:lang w:val="hy-AM" w:eastAsia="en-US"/>
        </w:rPr>
        <w:t xml:space="preserve">    </w:t>
      </w:r>
      <w:r w:rsidRPr="000E7911">
        <w:rPr>
          <w:rFonts w:ascii="GHEA Mariam" w:eastAsia="Calibri" w:hAnsi="GHEA Mariam" w:cs="Sylfaen"/>
          <w:spacing w:val="-4"/>
          <w:sz w:val="24"/>
          <w:szCs w:val="24"/>
          <w:lang w:val="hy-AM" w:eastAsia="en-US"/>
        </w:rPr>
        <w:t>ո</w:t>
      </w:r>
      <w:r w:rsidRPr="000E7911">
        <w:rPr>
          <w:rFonts w:ascii="GHEA Mariam" w:eastAsia="Calibri" w:hAnsi="GHEA Mariam" w:cs="Arial Armenian"/>
          <w:spacing w:val="-4"/>
          <w:sz w:val="24"/>
          <w:szCs w:val="24"/>
          <w:lang w:val="hy-AM" w:eastAsia="en-US"/>
        </w:rPr>
        <w:t xml:space="preserve"> </w:t>
      </w:r>
      <w:r w:rsidRPr="000E7911">
        <w:rPr>
          <w:rFonts w:ascii="GHEA Mariam" w:eastAsia="Calibri" w:hAnsi="GHEA Mariam" w:cs="Sylfaen"/>
          <w:spacing w:val="-4"/>
          <w:sz w:val="24"/>
          <w:szCs w:val="24"/>
          <w:lang w:val="hy-AM" w:eastAsia="en-US"/>
        </w:rPr>
        <w:t>ր</w:t>
      </w:r>
      <w:r w:rsidRPr="000E7911">
        <w:rPr>
          <w:rFonts w:ascii="GHEA Mariam" w:eastAsia="Calibri" w:hAnsi="GHEA Mariam" w:cs="Arial Armenian"/>
          <w:spacing w:val="-4"/>
          <w:sz w:val="24"/>
          <w:szCs w:val="24"/>
          <w:lang w:val="hy-AM" w:eastAsia="en-US"/>
        </w:rPr>
        <w:t xml:space="preserve"> </w:t>
      </w:r>
      <w:r w:rsidRPr="000E7911">
        <w:rPr>
          <w:rFonts w:ascii="GHEA Mariam" w:eastAsia="Calibri" w:hAnsi="GHEA Mariam" w:cs="Sylfaen"/>
          <w:spacing w:val="-4"/>
          <w:sz w:val="24"/>
          <w:szCs w:val="24"/>
          <w:lang w:val="hy-AM" w:eastAsia="en-US"/>
        </w:rPr>
        <w:t>ո</w:t>
      </w:r>
      <w:r w:rsidRPr="000E7911">
        <w:rPr>
          <w:rFonts w:ascii="GHEA Mariam" w:eastAsia="Calibri" w:hAnsi="GHEA Mariam" w:cs="Arial Armenian"/>
          <w:spacing w:val="-4"/>
          <w:sz w:val="24"/>
          <w:szCs w:val="24"/>
          <w:lang w:val="hy-AM" w:eastAsia="en-US"/>
        </w:rPr>
        <w:t xml:space="preserve"> </w:t>
      </w:r>
      <w:r w:rsidRPr="000E7911">
        <w:rPr>
          <w:rFonts w:ascii="GHEA Mariam" w:eastAsia="Calibri" w:hAnsi="GHEA Mariam" w:cs="Sylfaen"/>
          <w:spacing w:val="-4"/>
          <w:sz w:val="24"/>
          <w:szCs w:val="24"/>
          <w:lang w:val="hy-AM" w:eastAsia="en-US"/>
        </w:rPr>
        <w:t>շ</w:t>
      </w:r>
      <w:r w:rsidRPr="000E7911">
        <w:rPr>
          <w:rFonts w:ascii="GHEA Mariam" w:eastAsia="Calibri" w:hAnsi="GHEA Mariam" w:cs="Arial Armenian"/>
          <w:spacing w:val="-4"/>
          <w:sz w:val="24"/>
          <w:szCs w:val="24"/>
          <w:lang w:val="hy-AM" w:eastAsia="en-US"/>
        </w:rPr>
        <w:t xml:space="preserve"> </w:t>
      </w:r>
      <w:r w:rsidRPr="000E7911">
        <w:rPr>
          <w:rFonts w:ascii="GHEA Mariam" w:eastAsia="Calibri" w:hAnsi="GHEA Mariam" w:cs="Sylfaen"/>
          <w:spacing w:val="-4"/>
          <w:sz w:val="24"/>
          <w:szCs w:val="24"/>
          <w:lang w:val="hy-AM" w:eastAsia="en-US"/>
        </w:rPr>
        <w:t>ու</w:t>
      </w:r>
      <w:r w:rsidRPr="000E7911">
        <w:rPr>
          <w:rFonts w:ascii="GHEA Mariam" w:eastAsia="Calibri" w:hAnsi="GHEA Mariam" w:cs="Arial Armenian"/>
          <w:spacing w:val="-4"/>
          <w:sz w:val="24"/>
          <w:szCs w:val="24"/>
          <w:lang w:val="hy-AM" w:eastAsia="en-US"/>
        </w:rPr>
        <w:t xml:space="preserve"> </w:t>
      </w:r>
      <w:r w:rsidRPr="000E7911">
        <w:rPr>
          <w:rFonts w:ascii="GHEA Mariam" w:eastAsia="Calibri" w:hAnsi="GHEA Mariam" w:cs="Sylfaen"/>
          <w:spacing w:val="-4"/>
          <w:sz w:val="24"/>
          <w:szCs w:val="24"/>
          <w:lang w:val="hy-AM" w:eastAsia="en-US"/>
        </w:rPr>
        <w:t>մ</w:t>
      </w:r>
      <w:r w:rsidRPr="000E7911">
        <w:rPr>
          <w:rFonts w:ascii="GHEA Mariam" w:eastAsia="Calibri" w:hAnsi="GHEA Mariam" w:cs="Arial Armenian"/>
          <w:spacing w:val="-4"/>
          <w:sz w:val="24"/>
          <w:szCs w:val="24"/>
          <w:lang w:val="hy-AM" w:eastAsia="en-US"/>
        </w:rPr>
        <w:t xml:space="preserve">     </w:t>
      </w:r>
      <w:r w:rsidRPr="000E7911">
        <w:rPr>
          <w:rFonts w:ascii="GHEA Mariam" w:eastAsia="Calibri" w:hAnsi="GHEA Mariam" w:cs="Sylfaen"/>
          <w:spacing w:val="-4"/>
          <w:sz w:val="24"/>
          <w:szCs w:val="24"/>
          <w:lang w:val="hy-AM" w:eastAsia="en-US"/>
        </w:rPr>
        <w:t>է</w:t>
      </w:r>
      <w:r w:rsidRPr="000E7911">
        <w:rPr>
          <w:rFonts w:ascii="GHEA Mariam" w:eastAsia="Calibri" w:hAnsi="GHEA Mariam" w:cs="Arial Armenian"/>
          <w:spacing w:val="-4"/>
          <w:sz w:val="24"/>
          <w:szCs w:val="24"/>
          <w:lang w:val="hy-AM" w:eastAsia="en-US"/>
        </w:rPr>
        <w:t>.</w:t>
      </w:r>
    </w:p>
    <w:p w:rsidR="000E7911" w:rsidRPr="000E7911" w:rsidRDefault="000E7911" w:rsidP="000E7911">
      <w:pPr>
        <w:pStyle w:val="norm"/>
        <w:spacing w:line="360" w:lineRule="auto"/>
        <w:rPr>
          <w:rFonts w:ascii="GHEA Mariam" w:eastAsia="Calibri" w:hAnsi="GHEA Mariam" w:cs="Arial"/>
          <w:bCs/>
          <w:kern w:val="32"/>
          <w:sz w:val="24"/>
          <w:szCs w:val="24"/>
          <w:lang w:val="pt-BR"/>
        </w:rPr>
      </w:pPr>
      <w:r w:rsidRPr="00AD1E0C">
        <w:rPr>
          <w:rFonts w:ascii="GHEA Mariam" w:eastAsia="Calibri" w:hAnsi="GHEA Mariam" w:cs="Arial"/>
          <w:bCs/>
          <w:spacing w:val="-2"/>
          <w:kern w:val="32"/>
          <w:sz w:val="24"/>
          <w:szCs w:val="24"/>
          <w:lang w:val="hy-AM"/>
        </w:rPr>
        <w:t>1. Պետական</w:t>
      </w:r>
      <w:r w:rsidRPr="00AD1E0C">
        <w:rPr>
          <w:rFonts w:ascii="GHEA Mariam" w:eastAsia="Calibri" w:hAnsi="GHEA Mariam" w:cs="Arial"/>
          <w:bCs/>
          <w:spacing w:val="-2"/>
          <w:kern w:val="32"/>
          <w:sz w:val="24"/>
          <w:szCs w:val="24"/>
          <w:lang w:val="pt-BR"/>
        </w:rPr>
        <w:t xml:space="preserve"> </w:t>
      </w:r>
      <w:r w:rsidRPr="00AD1E0C">
        <w:rPr>
          <w:rFonts w:ascii="GHEA Mariam" w:eastAsia="Calibri" w:hAnsi="GHEA Mariam" w:cs="Arial"/>
          <w:bCs/>
          <w:spacing w:val="-2"/>
          <w:kern w:val="32"/>
          <w:sz w:val="24"/>
          <w:szCs w:val="24"/>
          <w:lang w:val="hy-AM"/>
        </w:rPr>
        <w:t>սեփականություն</w:t>
      </w:r>
      <w:r w:rsidRPr="00AD1E0C">
        <w:rPr>
          <w:rFonts w:ascii="GHEA Mariam" w:eastAsia="Calibri" w:hAnsi="GHEA Mariam" w:cs="Arial"/>
          <w:bCs/>
          <w:spacing w:val="-2"/>
          <w:kern w:val="32"/>
          <w:sz w:val="24"/>
          <w:szCs w:val="24"/>
          <w:lang w:val="pt-BR"/>
        </w:rPr>
        <w:t xml:space="preserve"> </w:t>
      </w:r>
      <w:r w:rsidRPr="00AD1E0C">
        <w:rPr>
          <w:rFonts w:ascii="GHEA Mariam" w:eastAsia="Calibri" w:hAnsi="GHEA Mariam" w:cs="Arial"/>
          <w:bCs/>
          <w:spacing w:val="-2"/>
          <w:kern w:val="32"/>
          <w:sz w:val="24"/>
          <w:szCs w:val="24"/>
          <w:lang w:val="hy-AM"/>
        </w:rPr>
        <w:t>հանդիսացող</w:t>
      </w:r>
      <w:r w:rsidR="00AD1E0C" w:rsidRPr="00AD1E0C">
        <w:rPr>
          <w:rFonts w:ascii="GHEA Mariam" w:eastAsia="Calibri" w:hAnsi="GHEA Mariam" w:cs="Arial"/>
          <w:bCs/>
          <w:spacing w:val="-2"/>
          <w:kern w:val="32"/>
          <w:sz w:val="24"/>
          <w:szCs w:val="24"/>
          <w:lang w:val="hy-AM"/>
        </w:rPr>
        <w:t>՝</w:t>
      </w:r>
      <w:r w:rsidRPr="00AD1E0C">
        <w:rPr>
          <w:rFonts w:ascii="GHEA Mariam" w:eastAsia="Calibri" w:hAnsi="GHEA Mariam" w:cs="Arial"/>
          <w:bCs/>
          <w:spacing w:val="-2"/>
          <w:kern w:val="32"/>
          <w:sz w:val="24"/>
          <w:szCs w:val="24"/>
          <w:lang w:val="pt-BR"/>
        </w:rPr>
        <w:t xml:space="preserve"> </w:t>
      </w:r>
      <w:r w:rsidRPr="00AD1E0C">
        <w:rPr>
          <w:rFonts w:ascii="GHEA Mariam" w:eastAsia="Calibri" w:hAnsi="GHEA Mariam" w:cs="Arial"/>
          <w:bCs/>
          <w:spacing w:val="-2"/>
          <w:kern w:val="32"/>
          <w:sz w:val="24"/>
          <w:szCs w:val="24"/>
          <w:lang w:val="hy-AM"/>
        </w:rPr>
        <w:t>1,434,262.77</w:t>
      </w:r>
      <w:r w:rsidRPr="00AD1E0C">
        <w:rPr>
          <w:rFonts w:ascii="GHEA Mariam" w:eastAsia="Calibri" w:hAnsi="GHEA Mariam"/>
          <w:b/>
          <w:spacing w:val="-2"/>
          <w:sz w:val="24"/>
          <w:szCs w:val="24"/>
          <w:lang w:val="pt-BR"/>
        </w:rPr>
        <w:t xml:space="preserve"> </w:t>
      </w:r>
      <w:r w:rsidRPr="00AD1E0C">
        <w:rPr>
          <w:rFonts w:ascii="GHEA Mariam" w:eastAsia="Calibri" w:hAnsi="GHEA Mariam" w:cs="Arial"/>
          <w:bCs/>
          <w:spacing w:val="-2"/>
          <w:kern w:val="32"/>
          <w:sz w:val="24"/>
          <w:szCs w:val="24"/>
          <w:lang w:val="pt-BR"/>
        </w:rPr>
        <w:t xml:space="preserve"> դրամ համախառ</w:t>
      </w:r>
      <w:r w:rsidRPr="000E7911">
        <w:rPr>
          <w:rFonts w:ascii="GHEA Mariam" w:eastAsia="Calibri" w:hAnsi="GHEA Mariam" w:cs="Arial"/>
          <w:bCs/>
          <w:kern w:val="32"/>
          <w:sz w:val="24"/>
          <w:szCs w:val="24"/>
          <w:lang w:val="pt-BR"/>
        </w:rPr>
        <w:t>ն հաշվեկշռային արժեքով գույքը</w:t>
      </w:r>
      <w:r w:rsidRPr="000E7911">
        <w:rPr>
          <w:rFonts w:ascii="GHEA Mariam" w:eastAsia="Calibri" w:hAnsi="GHEA Mariam" w:cs="Arial"/>
          <w:bCs/>
          <w:kern w:val="32"/>
          <w:sz w:val="24"/>
          <w:szCs w:val="24"/>
          <w:lang w:val="hy-AM"/>
        </w:rPr>
        <w:t xml:space="preserve"> (այսուհետ՝ գույք)՝ համաձայն հավելվածի, հետ վերցնել</w:t>
      </w:r>
      <w:r w:rsidRPr="000E7911">
        <w:rPr>
          <w:rFonts w:ascii="GHEA Mariam" w:eastAsia="Calibri" w:hAnsi="GHEA Mariam" w:cs="Arial"/>
          <w:bCs/>
          <w:kern w:val="32"/>
          <w:sz w:val="24"/>
          <w:szCs w:val="24"/>
          <w:lang w:val="pt-BR"/>
        </w:rPr>
        <w:t xml:space="preserve"> Հայաստանի Հանրապետության տարածքային կառավարման և ենթա</w:t>
      </w:r>
      <w:r>
        <w:rPr>
          <w:rFonts w:ascii="GHEA Mariam" w:eastAsia="Calibri" w:hAnsi="GHEA Mariam" w:cs="Arial"/>
          <w:bCs/>
          <w:kern w:val="32"/>
          <w:sz w:val="24"/>
          <w:szCs w:val="24"/>
          <w:lang w:val="pt-BR"/>
        </w:rPr>
        <w:softHyphen/>
      </w:r>
      <w:r w:rsidRPr="000E7911">
        <w:rPr>
          <w:rFonts w:ascii="GHEA Mariam" w:eastAsia="Calibri" w:hAnsi="GHEA Mariam" w:cs="Arial"/>
          <w:bCs/>
          <w:kern w:val="32"/>
          <w:sz w:val="24"/>
          <w:szCs w:val="24"/>
          <w:lang w:val="pt-BR"/>
        </w:rPr>
        <w:t>կա</w:t>
      </w:r>
      <w:r>
        <w:rPr>
          <w:rFonts w:ascii="GHEA Mariam" w:eastAsia="Calibri" w:hAnsi="GHEA Mariam" w:cs="Arial"/>
          <w:bCs/>
          <w:kern w:val="32"/>
          <w:sz w:val="24"/>
          <w:szCs w:val="24"/>
          <w:lang w:val="pt-BR"/>
        </w:rPr>
        <w:softHyphen/>
      </w:r>
      <w:r w:rsidRPr="000E7911">
        <w:rPr>
          <w:rFonts w:ascii="GHEA Mariam" w:eastAsia="Calibri" w:hAnsi="GHEA Mariam" w:cs="Arial"/>
          <w:bCs/>
          <w:kern w:val="32"/>
          <w:sz w:val="24"/>
          <w:szCs w:val="24"/>
          <w:lang w:val="pt-BR"/>
        </w:rPr>
        <w:t>ռուց</w:t>
      </w:r>
      <w:r>
        <w:rPr>
          <w:rFonts w:ascii="GHEA Mariam" w:eastAsia="Calibri" w:hAnsi="GHEA Mariam" w:cs="Arial"/>
          <w:bCs/>
          <w:kern w:val="32"/>
          <w:sz w:val="24"/>
          <w:szCs w:val="24"/>
          <w:lang w:val="pt-BR"/>
        </w:rPr>
        <w:softHyphen/>
      </w:r>
      <w:r w:rsidRPr="000E7911">
        <w:rPr>
          <w:rFonts w:ascii="GHEA Mariam" w:eastAsia="Calibri" w:hAnsi="GHEA Mariam" w:cs="Arial"/>
          <w:bCs/>
          <w:kern w:val="32"/>
          <w:sz w:val="24"/>
          <w:szCs w:val="24"/>
          <w:lang w:val="pt-BR"/>
        </w:rPr>
        <w:t xml:space="preserve">վածքների նախարարության </w:t>
      </w:r>
      <w:r>
        <w:rPr>
          <w:rFonts w:ascii="GHEA Mariam" w:eastAsia="Calibri" w:hAnsi="GHEA Mariam" w:cs="Arial"/>
          <w:bCs/>
          <w:kern w:val="32"/>
          <w:sz w:val="24"/>
          <w:szCs w:val="24"/>
          <w:lang w:val="hy-AM"/>
        </w:rPr>
        <w:t>պ</w:t>
      </w:r>
      <w:r w:rsidRPr="000E7911">
        <w:rPr>
          <w:rFonts w:ascii="GHEA Mariam" w:eastAsia="Calibri" w:hAnsi="GHEA Mariam" w:cs="Arial"/>
          <w:bCs/>
          <w:kern w:val="32"/>
          <w:sz w:val="24"/>
          <w:szCs w:val="24"/>
          <w:lang w:val="hy-AM"/>
        </w:rPr>
        <w:t>ետական</w:t>
      </w:r>
      <w:r w:rsidRPr="000E7911">
        <w:rPr>
          <w:rFonts w:ascii="GHEA Mariam" w:eastAsia="Calibri" w:hAnsi="GHEA Mariam" w:cs="Arial"/>
          <w:bCs/>
          <w:kern w:val="32"/>
          <w:sz w:val="24"/>
          <w:szCs w:val="24"/>
          <w:lang w:val="pt-BR"/>
        </w:rPr>
        <w:t xml:space="preserve"> </w:t>
      </w:r>
      <w:r w:rsidRPr="000E7911">
        <w:rPr>
          <w:rFonts w:ascii="GHEA Mariam" w:eastAsia="Calibri" w:hAnsi="GHEA Mariam" w:cs="Arial"/>
          <w:bCs/>
          <w:kern w:val="32"/>
          <w:sz w:val="24"/>
          <w:szCs w:val="24"/>
          <w:lang w:val="hy-AM"/>
        </w:rPr>
        <w:t>գույքի</w:t>
      </w:r>
      <w:r w:rsidRPr="000E7911">
        <w:rPr>
          <w:rFonts w:ascii="GHEA Mariam" w:eastAsia="Calibri" w:hAnsi="GHEA Mariam" w:cs="Arial"/>
          <w:bCs/>
          <w:kern w:val="32"/>
          <w:sz w:val="24"/>
          <w:szCs w:val="24"/>
          <w:lang w:val="pt-BR"/>
        </w:rPr>
        <w:t xml:space="preserve"> </w:t>
      </w:r>
      <w:r w:rsidRPr="000E7911">
        <w:rPr>
          <w:rFonts w:ascii="GHEA Mariam" w:eastAsia="Calibri" w:hAnsi="GHEA Mariam" w:cs="Arial"/>
          <w:bCs/>
          <w:kern w:val="32"/>
          <w:sz w:val="24"/>
          <w:szCs w:val="24"/>
          <w:lang w:val="hy-AM"/>
        </w:rPr>
        <w:t>կառավարման</w:t>
      </w:r>
      <w:r w:rsidRPr="000E7911">
        <w:rPr>
          <w:rFonts w:ascii="GHEA Mariam" w:eastAsia="Calibri" w:hAnsi="GHEA Mariam" w:cs="Arial"/>
          <w:bCs/>
          <w:kern w:val="32"/>
          <w:sz w:val="24"/>
          <w:szCs w:val="24"/>
          <w:lang w:val="pt-BR"/>
        </w:rPr>
        <w:t xml:space="preserve"> </w:t>
      </w:r>
      <w:r w:rsidRPr="000E7911">
        <w:rPr>
          <w:rFonts w:ascii="GHEA Mariam" w:eastAsia="Calibri" w:hAnsi="GHEA Mariam" w:cs="Arial"/>
          <w:bCs/>
          <w:kern w:val="32"/>
          <w:sz w:val="24"/>
          <w:szCs w:val="24"/>
          <w:lang w:val="hy-AM"/>
        </w:rPr>
        <w:t>կոմիտեից և ամրացնել Հայաստանի Հանրապետության ոստիկանությանը՝ պարեկային ծա</w:t>
      </w:r>
      <w:r>
        <w:rPr>
          <w:rFonts w:ascii="GHEA Mariam" w:eastAsia="Calibri" w:hAnsi="GHEA Mariam" w:cs="Arial"/>
          <w:bCs/>
          <w:kern w:val="32"/>
          <w:sz w:val="24"/>
          <w:szCs w:val="24"/>
          <w:lang w:val="hy-AM"/>
        </w:rPr>
        <w:softHyphen/>
      </w:r>
      <w:r w:rsidRPr="000E7911">
        <w:rPr>
          <w:rFonts w:ascii="GHEA Mariam" w:eastAsia="Calibri" w:hAnsi="GHEA Mariam" w:cs="Arial"/>
          <w:bCs/>
          <w:kern w:val="32"/>
          <w:sz w:val="24"/>
          <w:szCs w:val="24"/>
          <w:lang w:val="hy-AM"/>
        </w:rPr>
        <w:t>ռա</w:t>
      </w:r>
      <w:r>
        <w:rPr>
          <w:rFonts w:ascii="GHEA Mariam" w:eastAsia="Calibri" w:hAnsi="GHEA Mariam" w:cs="Arial"/>
          <w:bCs/>
          <w:kern w:val="32"/>
          <w:sz w:val="24"/>
          <w:szCs w:val="24"/>
          <w:lang w:val="hy-AM"/>
        </w:rPr>
        <w:softHyphen/>
      </w:r>
      <w:r w:rsidRPr="000E7911">
        <w:rPr>
          <w:rFonts w:ascii="GHEA Mariam" w:eastAsia="Calibri" w:hAnsi="GHEA Mariam" w:cs="Arial"/>
          <w:bCs/>
          <w:kern w:val="32"/>
          <w:sz w:val="24"/>
          <w:szCs w:val="24"/>
          <w:lang w:val="hy-AM"/>
        </w:rPr>
        <w:t>յությանը տրամադրելու նպատակով</w:t>
      </w:r>
      <w:r w:rsidRPr="000E7911">
        <w:rPr>
          <w:rFonts w:ascii="GHEA Mariam" w:eastAsia="Calibri" w:hAnsi="GHEA Mariam" w:cs="Arial"/>
          <w:bCs/>
          <w:kern w:val="32"/>
          <w:sz w:val="24"/>
          <w:szCs w:val="24"/>
          <w:lang w:val="pt-BR"/>
        </w:rPr>
        <w:t>:</w:t>
      </w:r>
    </w:p>
    <w:p w:rsidR="000E7911" w:rsidRPr="000E7911" w:rsidRDefault="000E7911" w:rsidP="000E7911">
      <w:pPr>
        <w:pStyle w:val="norm"/>
        <w:spacing w:line="360" w:lineRule="auto"/>
        <w:rPr>
          <w:rFonts w:ascii="GHEA Mariam" w:eastAsia="Calibri" w:hAnsi="GHEA Mariam" w:cs="Arial"/>
          <w:bCs/>
          <w:kern w:val="32"/>
          <w:sz w:val="24"/>
          <w:szCs w:val="24"/>
          <w:lang w:val="pt-BR"/>
        </w:rPr>
      </w:pPr>
      <w:r w:rsidRPr="000E7911">
        <w:rPr>
          <w:rFonts w:ascii="GHEA Mariam" w:eastAsia="Calibri" w:hAnsi="GHEA Mariam" w:cs="Arial"/>
          <w:bCs/>
          <w:kern w:val="32"/>
          <w:sz w:val="24"/>
          <w:szCs w:val="24"/>
          <w:lang w:val="hy-AM"/>
        </w:rPr>
        <w:t xml:space="preserve">2. </w:t>
      </w:r>
      <w:r w:rsidRPr="000E7911">
        <w:rPr>
          <w:rFonts w:ascii="GHEA Mariam" w:eastAsia="Calibri" w:hAnsi="GHEA Mariam" w:cs="Arial"/>
          <w:bCs/>
          <w:kern w:val="32"/>
          <w:sz w:val="24"/>
          <w:szCs w:val="24"/>
          <w:lang w:val="pt-BR"/>
        </w:rPr>
        <w:t>Հայաստանի Հանրապետության տարածքային կառավարման և ենթա</w:t>
      </w:r>
      <w:r>
        <w:rPr>
          <w:rFonts w:ascii="GHEA Mariam" w:eastAsia="Calibri" w:hAnsi="GHEA Mariam" w:cs="Arial"/>
          <w:bCs/>
          <w:kern w:val="32"/>
          <w:sz w:val="24"/>
          <w:szCs w:val="24"/>
          <w:lang w:val="pt-BR"/>
        </w:rPr>
        <w:softHyphen/>
      </w:r>
      <w:r w:rsidRPr="000E7911">
        <w:rPr>
          <w:rFonts w:ascii="GHEA Mariam" w:eastAsia="Calibri" w:hAnsi="GHEA Mariam" w:cs="Arial"/>
          <w:bCs/>
          <w:kern w:val="32"/>
          <w:sz w:val="24"/>
          <w:szCs w:val="24"/>
          <w:lang w:val="pt-BR"/>
        </w:rPr>
        <w:t>կառուցվածքների նախարարության պետական գույքի կառավարման կոմիտեի նախագահին՝ սույն որոշումն ուժի մեջ մտնելուց հետո երկամսյա ժամկետում Հա</w:t>
      </w:r>
      <w:r>
        <w:rPr>
          <w:rFonts w:ascii="GHEA Mariam" w:eastAsia="Calibri" w:hAnsi="GHEA Mariam" w:cs="Arial"/>
          <w:bCs/>
          <w:kern w:val="32"/>
          <w:sz w:val="24"/>
          <w:szCs w:val="24"/>
          <w:lang w:val="pt-BR"/>
        </w:rPr>
        <w:softHyphen/>
      </w:r>
      <w:r w:rsidRPr="000E7911">
        <w:rPr>
          <w:rFonts w:ascii="GHEA Mariam" w:eastAsia="Calibri" w:hAnsi="GHEA Mariam" w:cs="Arial"/>
          <w:bCs/>
          <w:kern w:val="32"/>
          <w:sz w:val="24"/>
          <w:szCs w:val="24"/>
          <w:lang w:val="pt-BR"/>
        </w:rPr>
        <w:t xml:space="preserve">յաստանի Հանրապետության </w:t>
      </w:r>
      <w:r w:rsidRPr="000E7911">
        <w:rPr>
          <w:rFonts w:ascii="GHEA Mariam" w:eastAsia="Calibri" w:hAnsi="GHEA Mariam" w:cs="Arial"/>
          <w:bCs/>
          <w:kern w:val="32"/>
          <w:sz w:val="24"/>
          <w:szCs w:val="24"/>
          <w:lang w:val="hy-AM"/>
        </w:rPr>
        <w:t xml:space="preserve">ոստիկանության պետի </w:t>
      </w:r>
      <w:r w:rsidRPr="000E7911">
        <w:rPr>
          <w:rFonts w:ascii="GHEA Mariam" w:eastAsia="Calibri" w:hAnsi="GHEA Mariam" w:cs="Arial"/>
          <w:bCs/>
          <w:kern w:val="32"/>
          <w:sz w:val="24"/>
          <w:szCs w:val="24"/>
          <w:lang w:val="pt-BR"/>
        </w:rPr>
        <w:t xml:space="preserve">հետ համատեղ ապահովել սույն որոշման </w:t>
      </w:r>
      <w:r w:rsidRPr="000E7911">
        <w:rPr>
          <w:rFonts w:ascii="GHEA Mariam" w:eastAsia="Calibri" w:hAnsi="GHEA Mariam" w:cs="Arial"/>
          <w:bCs/>
          <w:sz w:val="24"/>
          <w:szCs w:val="24"/>
          <w:lang w:val="pt-BR"/>
        </w:rPr>
        <w:t>հավելվածում</w:t>
      </w:r>
      <w:r w:rsidRPr="000E7911">
        <w:rPr>
          <w:rFonts w:ascii="GHEA Mariam" w:eastAsia="Calibri" w:hAnsi="GHEA Mariam" w:cs="Sylfaen"/>
          <w:bCs/>
          <w:sz w:val="24"/>
          <w:szCs w:val="24"/>
          <w:lang w:val="pt-BR"/>
        </w:rPr>
        <w:t xml:space="preserve"> </w:t>
      </w:r>
      <w:r w:rsidRPr="000E7911">
        <w:rPr>
          <w:rFonts w:ascii="GHEA Mariam" w:eastAsia="Calibri" w:hAnsi="GHEA Mariam" w:cs="Arial"/>
          <w:bCs/>
          <w:sz w:val="24"/>
          <w:szCs w:val="24"/>
          <w:lang w:val="pt-BR"/>
        </w:rPr>
        <w:t>ներառ</w:t>
      </w:r>
      <w:r w:rsidRPr="000E7911">
        <w:rPr>
          <w:rFonts w:ascii="GHEA Mariam" w:eastAsia="Calibri" w:hAnsi="GHEA Mariam" w:cs="Sylfaen"/>
          <w:bCs/>
          <w:sz w:val="24"/>
          <w:szCs w:val="24"/>
          <w:lang w:val="pt-BR"/>
        </w:rPr>
        <w:softHyphen/>
      </w:r>
      <w:r w:rsidRPr="000E7911">
        <w:rPr>
          <w:rFonts w:ascii="GHEA Mariam" w:eastAsia="Calibri" w:hAnsi="GHEA Mariam" w:cs="Arial"/>
          <w:bCs/>
          <w:sz w:val="24"/>
          <w:szCs w:val="24"/>
          <w:lang w:val="pt-BR"/>
        </w:rPr>
        <w:t>վ</w:t>
      </w:r>
      <w:r w:rsidRPr="000E7911">
        <w:rPr>
          <w:rFonts w:ascii="GHEA Mariam" w:eastAsia="Calibri" w:hAnsi="GHEA Mariam" w:cs="Sylfaen"/>
          <w:bCs/>
          <w:sz w:val="24"/>
          <w:szCs w:val="24"/>
          <w:lang w:val="pt-BR"/>
        </w:rPr>
        <w:softHyphen/>
      </w:r>
      <w:r w:rsidRPr="000E7911">
        <w:rPr>
          <w:rFonts w:ascii="GHEA Mariam" w:eastAsia="Calibri" w:hAnsi="GHEA Mariam" w:cs="Arial"/>
          <w:bCs/>
          <w:sz w:val="24"/>
          <w:szCs w:val="24"/>
          <w:lang w:val="pt-BR"/>
        </w:rPr>
        <w:t>ած</w:t>
      </w:r>
      <w:r w:rsidRPr="000E7911">
        <w:rPr>
          <w:rFonts w:ascii="GHEA Mariam" w:eastAsia="Calibri" w:hAnsi="GHEA Mariam" w:cs="Sylfaen"/>
          <w:bCs/>
          <w:sz w:val="24"/>
          <w:szCs w:val="24"/>
          <w:lang w:val="pt-BR"/>
        </w:rPr>
        <w:t xml:space="preserve"> </w:t>
      </w:r>
      <w:r w:rsidRPr="000E7911">
        <w:rPr>
          <w:rFonts w:ascii="GHEA Mariam" w:eastAsia="Calibri" w:hAnsi="GHEA Mariam" w:cs="Arial"/>
          <w:bCs/>
          <w:sz w:val="24"/>
          <w:szCs w:val="24"/>
          <w:lang w:val="pt-BR"/>
        </w:rPr>
        <w:t>գույքի</w:t>
      </w:r>
      <w:r w:rsidRPr="000E7911">
        <w:rPr>
          <w:rFonts w:ascii="GHEA Mariam" w:eastAsia="Calibri" w:hAnsi="GHEA Mariam" w:cs="Sylfaen"/>
          <w:bCs/>
          <w:sz w:val="24"/>
          <w:szCs w:val="24"/>
          <w:lang w:val="pt-BR"/>
        </w:rPr>
        <w:t xml:space="preserve"> </w:t>
      </w:r>
      <w:r w:rsidRPr="000E7911">
        <w:rPr>
          <w:rFonts w:ascii="GHEA Mariam" w:eastAsia="Calibri" w:hAnsi="GHEA Mariam" w:cs="Arial"/>
          <w:bCs/>
          <w:sz w:val="24"/>
          <w:szCs w:val="24"/>
          <w:lang w:val="pt-BR"/>
        </w:rPr>
        <w:t>հանձնման</w:t>
      </w:r>
      <w:r w:rsidRPr="000E7911">
        <w:rPr>
          <w:rFonts w:ascii="GHEA Mariam" w:eastAsia="Calibri" w:hAnsi="GHEA Mariam" w:cs="Sylfaen"/>
          <w:bCs/>
          <w:sz w:val="24"/>
          <w:szCs w:val="24"/>
          <w:lang w:val="pt-BR"/>
        </w:rPr>
        <w:t>-</w:t>
      </w:r>
      <w:r w:rsidRPr="000E7911">
        <w:rPr>
          <w:rFonts w:ascii="GHEA Mariam" w:eastAsia="Calibri" w:hAnsi="GHEA Mariam" w:cs="Arial"/>
          <w:bCs/>
          <w:sz w:val="24"/>
          <w:szCs w:val="24"/>
          <w:lang w:val="pt-BR"/>
        </w:rPr>
        <w:t>ընդունման</w:t>
      </w:r>
      <w:r w:rsidRPr="000E7911">
        <w:rPr>
          <w:rFonts w:ascii="GHEA Mariam" w:eastAsia="Calibri" w:hAnsi="GHEA Mariam" w:cs="Sylfaen"/>
          <w:bCs/>
          <w:sz w:val="24"/>
          <w:szCs w:val="24"/>
          <w:lang w:val="pt-BR"/>
        </w:rPr>
        <w:t xml:space="preserve"> </w:t>
      </w:r>
      <w:r w:rsidRPr="000E7911">
        <w:rPr>
          <w:rFonts w:ascii="GHEA Mariam" w:eastAsia="Calibri" w:hAnsi="GHEA Mariam" w:cs="Arial"/>
          <w:bCs/>
          <w:sz w:val="24"/>
          <w:szCs w:val="24"/>
          <w:lang w:val="pt-BR"/>
        </w:rPr>
        <w:t>աշխա</w:t>
      </w:r>
      <w:r>
        <w:rPr>
          <w:rFonts w:ascii="GHEA Mariam" w:eastAsia="Calibri" w:hAnsi="GHEA Mariam" w:cs="Arial"/>
          <w:bCs/>
          <w:sz w:val="24"/>
          <w:szCs w:val="24"/>
          <w:lang w:val="pt-BR"/>
        </w:rPr>
        <w:softHyphen/>
      </w:r>
      <w:r w:rsidRPr="000E7911">
        <w:rPr>
          <w:rFonts w:ascii="GHEA Mariam" w:eastAsia="Calibri" w:hAnsi="GHEA Mariam" w:cs="Arial"/>
          <w:bCs/>
          <w:sz w:val="24"/>
          <w:szCs w:val="24"/>
          <w:lang w:val="pt-BR"/>
        </w:rPr>
        <w:t>տանք</w:t>
      </w:r>
      <w:r>
        <w:rPr>
          <w:rFonts w:ascii="GHEA Mariam" w:eastAsia="Calibri" w:hAnsi="GHEA Mariam" w:cs="Arial"/>
          <w:bCs/>
          <w:sz w:val="24"/>
          <w:szCs w:val="24"/>
          <w:lang w:val="pt-BR"/>
        </w:rPr>
        <w:softHyphen/>
      </w:r>
      <w:r w:rsidRPr="000E7911">
        <w:rPr>
          <w:rFonts w:ascii="GHEA Mariam" w:eastAsia="Calibri" w:hAnsi="GHEA Mariam" w:cs="Arial"/>
          <w:bCs/>
          <w:sz w:val="24"/>
          <w:szCs w:val="24"/>
          <w:lang w:val="pt-BR"/>
        </w:rPr>
        <w:t>ների</w:t>
      </w:r>
      <w:r w:rsidRPr="000E7911">
        <w:rPr>
          <w:rFonts w:ascii="GHEA Mariam" w:eastAsia="Calibri" w:hAnsi="GHEA Mariam" w:cs="Sylfaen"/>
          <w:bCs/>
          <w:sz w:val="24"/>
          <w:szCs w:val="24"/>
          <w:lang w:val="pt-BR"/>
        </w:rPr>
        <w:t xml:space="preserve"> </w:t>
      </w:r>
      <w:r w:rsidRPr="000E7911">
        <w:rPr>
          <w:rFonts w:ascii="GHEA Mariam" w:eastAsia="Calibri" w:hAnsi="GHEA Mariam" w:cs="Arial"/>
          <w:bCs/>
          <w:sz w:val="24"/>
          <w:szCs w:val="24"/>
          <w:lang w:val="pt-BR"/>
        </w:rPr>
        <w:t>կատարումը</w:t>
      </w:r>
      <w:r w:rsidRPr="000E7911">
        <w:rPr>
          <w:rFonts w:ascii="GHEA Mariam" w:eastAsia="Calibri" w:hAnsi="GHEA Mariam" w:cs="Arial"/>
          <w:bCs/>
          <w:sz w:val="24"/>
          <w:szCs w:val="24"/>
          <w:lang w:val="hy-AM"/>
        </w:rPr>
        <w:t>։</w:t>
      </w:r>
    </w:p>
    <w:p w:rsidR="001F225D" w:rsidRDefault="001F225D">
      <w:pPr>
        <w:pStyle w:val="mechtex"/>
        <w:rPr>
          <w:rFonts w:ascii="GHEA Mariam" w:hAnsi="GHEA Mariam"/>
          <w:sz w:val="24"/>
          <w:szCs w:val="24"/>
          <w:lang w:val="pt-BR"/>
        </w:rPr>
      </w:pPr>
    </w:p>
    <w:p w:rsidR="000E7911" w:rsidRPr="001C2561" w:rsidRDefault="000E7911" w:rsidP="000E791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1C2561">
        <w:rPr>
          <w:rFonts w:ascii="GHEA Mariam" w:hAnsi="GHEA Mariam" w:cs="Sylfaen"/>
          <w:sz w:val="24"/>
          <w:szCs w:val="24"/>
        </w:rPr>
        <w:t>ՀԱՅԱՍՏԱՆԻ</w:t>
      </w:r>
      <w:r w:rsidRPr="001C2561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1C2561">
        <w:rPr>
          <w:rFonts w:ascii="GHEA Mariam" w:hAnsi="GHEA Mariam" w:cs="Sylfaen"/>
          <w:sz w:val="24"/>
          <w:szCs w:val="24"/>
        </w:rPr>
        <w:t>ՀԱՆՐԱՊԵՏՈՒԹՅԱՆ</w:t>
      </w:r>
    </w:p>
    <w:p w:rsidR="000E7911" w:rsidRPr="001C2561" w:rsidRDefault="000E7911" w:rsidP="000E791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1C2561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1C2561">
        <w:rPr>
          <w:rFonts w:ascii="GHEA Mariam" w:hAnsi="GHEA Mariam" w:cs="Sylfaen"/>
          <w:sz w:val="24"/>
          <w:szCs w:val="24"/>
        </w:rPr>
        <w:t>ՎԱՐՉԱՊԵՏ</w:t>
      </w:r>
      <w:r w:rsidRPr="001C2561">
        <w:rPr>
          <w:rFonts w:ascii="GHEA Mariam" w:hAnsi="GHEA Mariam" w:cs="Arial Armenian"/>
          <w:sz w:val="24"/>
          <w:szCs w:val="24"/>
          <w:lang w:val="de-DE"/>
        </w:rPr>
        <w:tab/>
      </w:r>
      <w:r w:rsidRPr="001C2561">
        <w:rPr>
          <w:rFonts w:ascii="GHEA Mariam" w:hAnsi="GHEA Mariam" w:cs="Arial Armenian"/>
          <w:sz w:val="24"/>
          <w:szCs w:val="24"/>
          <w:lang w:val="de-DE"/>
        </w:rPr>
        <w:tab/>
      </w:r>
      <w:r w:rsidRPr="001C2561">
        <w:rPr>
          <w:rFonts w:ascii="GHEA Mariam" w:hAnsi="GHEA Mariam" w:cs="Arial Armenian"/>
          <w:sz w:val="24"/>
          <w:szCs w:val="24"/>
          <w:lang w:val="de-DE"/>
        </w:rPr>
        <w:tab/>
      </w:r>
      <w:r w:rsidRPr="001C2561">
        <w:rPr>
          <w:rFonts w:ascii="GHEA Mariam" w:hAnsi="GHEA Mariam" w:cs="Arial Armenian"/>
          <w:sz w:val="24"/>
          <w:szCs w:val="24"/>
          <w:lang w:val="de-DE"/>
        </w:rPr>
        <w:tab/>
      </w:r>
      <w:r w:rsidRPr="001C2561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1C2561">
        <w:rPr>
          <w:rFonts w:ascii="GHEA Mariam" w:hAnsi="GHEA Mariam" w:cs="Arial Armenian"/>
          <w:sz w:val="24"/>
          <w:szCs w:val="24"/>
        </w:rPr>
        <w:t>Ն</w:t>
      </w:r>
      <w:r w:rsidRPr="001C2561">
        <w:rPr>
          <w:rFonts w:ascii="GHEA Mariam" w:hAnsi="GHEA Mariam" w:cs="Sylfaen"/>
          <w:sz w:val="24"/>
          <w:szCs w:val="24"/>
          <w:lang w:val="de-DE"/>
        </w:rPr>
        <w:t>.</w:t>
      </w:r>
      <w:r w:rsidRPr="001C2561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C2561">
        <w:rPr>
          <w:rFonts w:ascii="GHEA Mariam" w:hAnsi="GHEA Mariam" w:cs="Arial Armenian"/>
          <w:sz w:val="24"/>
          <w:szCs w:val="24"/>
        </w:rPr>
        <w:t>ՓԱՇԻՆ</w:t>
      </w:r>
      <w:r w:rsidRPr="001C2561">
        <w:rPr>
          <w:rFonts w:ascii="GHEA Mariam" w:hAnsi="GHEA Mariam" w:cs="Sylfaen"/>
          <w:sz w:val="24"/>
          <w:szCs w:val="24"/>
        </w:rPr>
        <w:t>ՅԱՆ</w:t>
      </w:r>
    </w:p>
    <w:p w:rsidR="000E7911" w:rsidRPr="001C2561" w:rsidRDefault="000E7911" w:rsidP="000E791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0E7911" w:rsidRPr="001C2561" w:rsidRDefault="000E7911" w:rsidP="000E7911">
      <w:pPr>
        <w:pStyle w:val="mechtex"/>
        <w:jc w:val="left"/>
        <w:rPr>
          <w:rFonts w:ascii="Arial" w:hAnsi="Arial" w:cs="Arial"/>
          <w:sz w:val="24"/>
          <w:szCs w:val="24"/>
          <w:lang w:val="de-DE"/>
        </w:rPr>
      </w:pPr>
      <w:r w:rsidRPr="001C2561">
        <w:rPr>
          <w:rFonts w:ascii="GHEA Mariam" w:hAnsi="GHEA Mariam" w:cs="Arial"/>
          <w:sz w:val="24"/>
          <w:szCs w:val="24"/>
        </w:rPr>
        <w:t>Երևան</w:t>
      </w:r>
    </w:p>
    <w:p w:rsidR="008A37A9" w:rsidRDefault="008A37A9">
      <w:pPr>
        <w:pStyle w:val="mechtex"/>
        <w:rPr>
          <w:rFonts w:ascii="GHEA Mariam" w:hAnsi="GHEA Mariam"/>
          <w:sz w:val="24"/>
          <w:szCs w:val="24"/>
          <w:lang w:val="de-DE"/>
        </w:rPr>
        <w:sectPr w:rsidR="008A37A9" w:rsidSect="000E7911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450" w:right="1440" w:bottom="1021" w:left="1440" w:header="720" w:footer="576" w:gutter="0"/>
          <w:pgNumType w:start="1"/>
          <w:cols w:space="720"/>
          <w:titlePg/>
          <w:docGrid w:linePitch="272"/>
        </w:sectPr>
      </w:pPr>
    </w:p>
    <w:p w:rsidR="008A37A9" w:rsidRPr="008A37A9" w:rsidRDefault="008A37A9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de-DE"/>
        </w:rPr>
      </w:pPr>
      <w:r w:rsidRPr="008A37A9">
        <w:rPr>
          <w:rFonts w:ascii="GHEA Mariam" w:hAnsi="GHEA Mariam"/>
          <w:spacing w:val="-8"/>
          <w:sz w:val="24"/>
          <w:szCs w:val="24"/>
          <w:lang w:val="de-DE"/>
        </w:rPr>
        <w:lastRenderedPageBreak/>
        <w:t xml:space="preserve">         </w:t>
      </w:r>
      <w:r>
        <w:rPr>
          <w:rFonts w:ascii="GHEA Mariam" w:hAnsi="GHEA Mariam"/>
          <w:spacing w:val="-8"/>
          <w:sz w:val="24"/>
          <w:szCs w:val="24"/>
          <w:lang w:val="de-DE"/>
        </w:rPr>
        <w:tab/>
      </w:r>
      <w:r>
        <w:rPr>
          <w:rFonts w:ascii="GHEA Mariam" w:hAnsi="GHEA Mariam"/>
          <w:spacing w:val="-8"/>
          <w:sz w:val="24"/>
          <w:szCs w:val="24"/>
          <w:lang w:val="de-DE"/>
        </w:rPr>
        <w:tab/>
      </w:r>
      <w:r>
        <w:rPr>
          <w:rFonts w:ascii="GHEA Mariam" w:hAnsi="GHEA Mariam"/>
          <w:spacing w:val="-8"/>
          <w:sz w:val="24"/>
          <w:szCs w:val="24"/>
          <w:lang w:val="de-DE"/>
        </w:rPr>
        <w:tab/>
      </w:r>
      <w:r>
        <w:rPr>
          <w:rFonts w:ascii="GHEA Mariam" w:hAnsi="GHEA Mariam"/>
          <w:spacing w:val="-8"/>
          <w:sz w:val="24"/>
          <w:szCs w:val="24"/>
          <w:lang w:val="de-DE"/>
        </w:rPr>
        <w:tab/>
      </w:r>
      <w:r>
        <w:rPr>
          <w:rFonts w:ascii="GHEA Mariam" w:hAnsi="GHEA Mariam"/>
          <w:spacing w:val="-8"/>
          <w:sz w:val="24"/>
          <w:szCs w:val="24"/>
          <w:lang w:val="de-DE"/>
        </w:rPr>
        <w:tab/>
      </w:r>
      <w:r>
        <w:rPr>
          <w:rFonts w:ascii="GHEA Mariam" w:hAnsi="GHEA Mariam"/>
          <w:spacing w:val="-8"/>
          <w:sz w:val="24"/>
          <w:szCs w:val="24"/>
          <w:lang w:val="de-DE"/>
        </w:rPr>
        <w:tab/>
      </w:r>
      <w:r>
        <w:rPr>
          <w:rFonts w:ascii="GHEA Mariam" w:hAnsi="GHEA Mariam"/>
          <w:spacing w:val="-8"/>
          <w:sz w:val="24"/>
          <w:szCs w:val="24"/>
          <w:lang w:val="de-DE"/>
        </w:rPr>
        <w:tab/>
      </w:r>
      <w:r>
        <w:rPr>
          <w:rFonts w:ascii="GHEA Mariam" w:hAnsi="GHEA Mariam"/>
          <w:spacing w:val="-8"/>
          <w:sz w:val="24"/>
          <w:szCs w:val="24"/>
          <w:lang w:val="de-DE"/>
        </w:rPr>
        <w:tab/>
      </w:r>
      <w:r w:rsidRPr="008A37A9">
        <w:rPr>
          <w:rFonts w:ascii="GHEA Mariam" w:hAnsi="GHEA Mariam"/>
          <w:spacing w:val="-8"/>
          <w:sz w:val="24"/>
          <w:szCs w:val="24"/>
        </w:rPr>
        <w:t>Հավելված</w:t>
      </w:r>
      <w:r w:rsidRPr="008A37A9">
        <w:rPr>
          <w:rFonts w:ascii="GHEA Mariam" w:hAnsi="GHEA Mariam"/>
          <w:spacing w:val="-8"/>
          <w:sz w:val="24"/>
          <w:szCs w:val="24"/>
          <w:lang w:val="de-DE"/>
        </w:rPr>
        <w:t xml:space="preserve"> </w:t>
      </w:r>
    </w:p>
    <w:p w:rsidR="008A37A9" w:rsidRPr="008A37A9" w:rsidRDefault="008A37A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de-DE"/>
        </w:rPr>
      </w:pPr>
      <w:r w:rsidRPr="008A37A9">
        <w:rPr>
          <w:rFonts w:ascii="GHEA Mariam" w:hAnsi="GHEA Mariam"/>
          <w:spacing w:val="-6"/>
          <w:sz w:val="24"/>
          <w:szCs w:val="24"/>
          <w:lang w:val="de-DE"/>
        </w:rPr>
        <w:t xml:space="preserve">       </w:t>
      </w:r>
      <w:r w:rsidRPr="008A37A9">
        <w:rPr>
          <w:rFonts w:ascii="GHEA Mariam" w:hAnsi="GHEA Mariam"/>
          <w:spacing w:val="-6"/>
          <w:sz w:val="24"/>
          <w:szCs w:val="24"/>
          <w:lang w:val="de-DE"/>
        </w:rPr>
        <w:tab/>
      </w:r>
      <w:r>
        <w:rPr>
          <w:rFonts w:ascii="GHEA Mariam" w:hAnsi="GHEA Mariam"/>
          <w:spacing w:val="-6"/>
          <w:sz w:val="24"/>
          <w:szCs w:val="24"/>
          <w:lang w:val="de-DE"/>
        </w:rPr>
        <w:tab/>
      </w:r>
      <w:r>
        <w:rPr>
          <w:rFonts w:ascii="GHEA Mariam" w:hAnsi="GHEA Mariam"/>
          <w:spacing w:val="-6"/>
          <w:sz w:val="24"/>
          <w:szCs w:val="24"/>
          <w:lang w:val="de-DE"/>
        </w:rPr>
        <w:tab/>
      </w:r>
      <w:r>
        <w:rPr>
          <w:rFonts w:ascii="GHEA Mariam" w:hAnsi="GHEA Mariam"/>
          <w:spacing w:val="-6"/>
          <w:sz w:val="24"/>
          <w:szCs w:val="24"/>
          <w:lang w:val="de-DE"/>
        </w:rPr>
        <w:tab/>
      </w:r>
      <w:r>
        <w:rPr>
          <w:rFonts w:ascii="GHEA Mariam" w:hAnsi="GHEA Mariam"/>
          <w:spacing w:val="-6"/>
          <w:sz w:val="24"/>
          <w:szCs w:val="24"/>
          <w:lang w:val="de-DE"/>
        </w:rPr>
        <w:tab/>
      </w:r>
      <w:r>
        <w:rPr>
          <w:rFonts w:ascii="GHEA Mariam" w:hAnsi="GHEA Mariam"/>
          <w:spacing w:val="-6"/>
          <w:sz w:val="24"/>
          <w:szCs w:val="24"/>
          <w:lang w:val="de-DE"/>
        </w:rPr>
        <w:tab/>
      </w:r>
      <w:r>
        <w:rPr>
          <w:rFonts w:ascii="GHEA Mariam" w:hAnsi="GHEA Mariam"/>
          <w:spacing w:val="-6"/>
          <w:sz w:val="24"/>
          <w:szCs w:val="24"/>
          <w:lang w:val="de-DE"/>
        </w:rPr>
        <w:tab/>
      </w:r>
      <w:r>
        <w:rPr>
          <w:rFonts w:ascii="GHEA Mariam" w:hAnsi="GHEA Mariam"/>
          <w:spacing w:val="-6"/>
          <w:sz w:val="24"/>
          <w:szCs w:val="24"/>
          <w:lang w:val="de-DE"/>
        </w:rPr>
        <w:tab/>
      </w:r>
      <w:r w:rsidRPr="008A37A9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8A37A9">
        <w:rPr>
          <w:rFonts w:ascii="GHEA Mariam" w:hAnsi="GHEA Mariam"/>
          <w:spacing w:val="-6"/>
          <w:sz w:val="24"/>
          <w:szCs w:val="24"/>
        </w:rPr>
        <w:t>ՀՀ</w:t>
      </w:r>
      <w:r w:rsidRPr="008A37A9">
        <w:rPr>
          <w:rFonts w:ascii="GHEA Mariam" w:hAnsi="GHEA Mariam"/>
          <w:spacing w:val="-6"/>
          <w:sz w:val="24"/>
          <w:szCs w:val="24"/>
          <w:lang w:val="de-DE"/>
        </w:rPr>
        <w:t xml:space="preserve"> </w:t>
      </w:r>
      <w:r w:rsidRPr="008A37A9">
        <w:rPr>
          <w:rFonts w:ascii="GHEA Mariam" w:hAnsi="GHEA Mariam"/>
          <w:spacing w:val="-6"/>
          <w:sz w:val="24"/>
          <w:szCs w:val="24"/>
        </w:rPr>
        <w:t>կառավարության</w:t>
      </w:r>
      <w:r w:rsidRPr="008A37A9">
        <w:rPr>
          <w:rFonts w:ascii="GHEA Mariam" w:hAnsi="GHEA Mariam"/>
          <w:spacing w:val="-6"/>
          <w:sz w:val="24"/>
          <w:szCs w:val="24"/>
          <w:lang w:val="de-DE"/>
        </w:rPr>
        <w:t xml:space="preserve"> 2022 </w:t>
      </w:r>
      <w:r w:rsidRPr="008A37A9">
        <w:rPr>
          <w:rFonts w:ascii="GHEA Mariam" w:hAnsi="GHEA Mariam"/>
          <w:spacing w:val="-6"/>
          <w:sz w:val="24"/>
          <w:szCs w:val="24"/>
        </w:rPr>
        <w:t>թվականի</w:t>
      </w:r>
    </w:p>
    <w:p w:rsidR="008A37A9" w:rsidRPr="00E87656" w:rsidRDefault="008A37A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  <w:r w:rsidRPr="008A37A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A37A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A37A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A37A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A37A9"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A37A9">
        <w:rPr>
          <w:rFonts w:ascii="GHEA Mariam" w:hAnsi="GHEA Mariam"/>
          <w:spacing w:val="-2"/>
          <w:sz w:val="24"/>
          <w:szCs w:val="24"/>
          <w:lang w:val="de-DE"/>
        </w:rPr>
        <w:tab/>
        <w:t xml:space="preserve"> 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Pr="008A37A9">
        <w:rPr>
          <w:rFonts w:ascii="GHEA Mariam" w:hAnsi="GHEA Mariam"/>
          <w:spacing w:val="-2"/>
          <w:sz w:val="24"/>
          <w:szCs w:val="24"/>
          <w:lang w:val="de-DE"/>
        </w:rPr>
        <w:t xml:space="preserve">    </w:t>
      </w:r>
      <w:r>
        <w:rPr>
          <w:rFonts w:ascii="GHEA Mariam" w:hAnsi="GHEA Mariam"/>
          <w:spacing w:val="-2"/>
          <w:sz w:val="24"/>
          <w:szCs w:val="24"/>
          <w:lang w:val="de-DE"/>
        </w:rPr>
        <w:tab/>
      </w:r>
      <w:r>
        <w:rPr>
          <w:rFonts w:ascii="GHEA Mariam" w:hAnsi="GHEA Mariam"/>
          <w:spacing w:val="-2"/>
          <w:sz w:val="24"/>
          <w:szCs w:val="24"/>
          <w:lang w:val="de-DE"/>
        </w:rPr>
        <w:tab/>
      </w:r>
      <w:r>
        <w:rPr>
          <w:rFonts w:ascii="GHEA Mariam" w:hAnsi="GHEA Mariam"/>
          <w:spacing w:val="-2"/>
          <w:sz w:val="24"/>
          <w:szCs w:val="24"/>
          <w:lang w:val="de-DE"/>
        </w:rPr>
        <w:tab/>
      </w:r>
      <w:r>
        <w:rPr>
          <w:rFonts w:ascii="GHEA Mariam" w:hAnsi="GHEA Mariam"/>
          <w:spacing w:val="-2"/>
          <w:sz w:val="24"/>
          <w:szCs w:val="24"/>
          <w:lang w:val="de-DE"/>
        </w:rPr>
        <w:tab/>
      </w:r>
      <w:r>
        <w:rPr>
          <w:rFonts w:ascii="GHEA Mariam" w:hAnsi="GHEA Mariam"/>
          <w:spacing w:val="-2"/>
          <w:sz w:val="24"/>
          <w:szCs w:val="24"/>
          <w:lang w:val="de-DE"/>
        </w:rPr>
        <w:tab/>
      </w:r>
      <w:r>
        <w:rPr>
          <w:rFonts w:ascii="GHEA Mariam" w:hAnsi="GHEA Mariam"/>
          <w:spacing w:val="-2"/>
          <w:sz w:val="24"/>
          <w:szCs w:val="24"/>
          <w:lang w:val="de-DE"/>
        </w:rPr>
        <w:tab/>
      </w:r>
      <w:r>
        <w:rPr>
          <w:rFonts w:ascii="GHEA Mariam" w:hAnsi="GHEA Mariam"/>
          <w:spacing w:val="-2"/>
          <w:sz w:val="24"/>
          <w:szCs w:val="24"/>
          <w:lang w:val="de-DE"/>
        </w:rPr>
        <w:tab/>
      </w:r>
      <w:r w:rsidRPr="008A37A9">
        <w:rPr>
          <w:rFonts w:ascii="GHEA Mariam" w:hAnsi="GHEA Mariam"/>
          <w:spacing w:val="-2"/>
          <w:sz w:val="24"/>
          <w:szCs w:val="24"/>
          <w:lang w:val="de-DE"/>
        </w:rPr>
        <w:t xml:space="preserve"> </w:t>
      </w:r>
      <w:r w:rsidRPr="008A37A9">
        <w:rPr>
          <w:rFonts w:ascii="GHEA Mariam" w:hAnsi="GHEA Mariam"/>
          <w:spacing w:val="-2"/>
          <w:sz w:val="24"/>
          <w:szCs w:val="24"/>
          <w:lang w:val="hy-AM"/>
        </w:rPr>
        <w:t>ապրիլ</w:t>
      </w:r>
      <w:r w:rsidRPr="008A37A9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8A37A9">
        <w:rPr>
          <w:rFonts w:ascii="GHEA Mariam" w:hAnsi="GHEA Mariam" w:cs="Sylfaen"/>
          <w:spacing w:val="-2"/>
          <w:sz w:val="24"/>
          <w:szCs w:val="24"/>
          <w:lang w:val="pt-BR"/>
        </w:rPr>
        <w:t xml:space="preserve"> </w:t>
      </w:r>
      <w:r w:rsidRPr="008A37A9">
        <w:rPr>
          <w:rFonts w:ascii="GHEA Mariam" w:hAnsi="GHEA Mariam" w:cs="Sylfaen"/>
          <w:spacing w:val="-2"/>
          <w:sz w:val="24"/>
          <w:szCs w:val="24"/>
          <w:lang w:val="hy-AM"/>
        </w:rPr>
        <w:t>7</w:t>
      </w:r>
      <w:r w:rsidRPr="008A37A9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A37A9">
        <w:rPr>
          <w:rFonts w:ascii="GHEA Mariam" w:hAnsi="GHEA Mariam"/>
          <w:spacing w:val="-2"/>
          <w:sz w:val="24"/>
          <w:szCs w:val="24"/>
        </w:rPr>
        <w:t>ի</w:t>
      </w:r>
      <w:r w:rsidRPr="008A37A9">
        <w:rPr>
          <w:rFonts w:ascii="GHEA Mariam" w:hAnsi="GHEA Mariam"/>
          <w:spacing w:val="-2"/>
          <w:sz w:val="24"/>
          <w:szCs w:val="24"/>
          <w:lang w:val="de-DE"/>
        </w:rPr>
        <w:t xml:space="preserve"> N             - </w:t>
      </w:r>
      <w:r w:rsidRPr="008A37A9"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8A37A9">
        <w:rPr>
          <w:rFonts w:ascii="GHEA Mariam" w:hAnsi="GHEA Mariam"/>
          <w:spacing w:val="-2"/>
          <w:sz w:val="24"/>
          <w:szCs w:val="24"/>
          <w:lang w:val="de-DE"/>
        </w:rPr>
        <w:t xml:space="preserve">  </w:t>
      </w:r>
      <w:r w:rsidRPr="008A37A9">
        <w:rPr>
          <w:rFonts w:ascii="GHEA Mariam" w:hAnsi="GHEA Mariam"/>
          <w:spacing w:val="-2"/>
          <w:sz w:val="24"/>
          <w:szCs w:val="24"/>
        </w:rPr>
        <w:t>որոշման</w:t>
      </w:r>
    </w:p>
    <w:p w:rsidR="008A37A9" w:rsidRPr="00E87656" w:rsidRDefault="008A37A9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de-DE"/>
        </w:rPr>
      </w:pPr>
    </w:p>
    <w:tbl>
      <w:tblPr>
        <w:tblW w:w="15365" w:type="dxa"/>
        <w:tblInd w:w="-180" w:type="dxa"/>
        <w:tblLook w:val="04A0" w:firstRow="1" w:lastRow="0" w:firstColumn="1" w:lastColumn="0" w:noHBand="0" w:noVBand="1"/>
      </w:tblPr>
      <w:tblGrid>
        <w:gridCol w:w="960"/>
        <w:gridCol w:w="1600"/>
        <w:gridCol w:w="5990"/>
        <w:gridCol w:w="2160"/>
        <w:gridCol w:w="2460"/>
        <w:gridCol w:w="2195"/>
      </w:tblGrid>
      <w:tr w:rsidR="008A37A9" w:rsidRPr="00B01F71" w:rsidTr="00802CB7">
        <w:trPr>
          <w:trHeight w:val="345"/>
        </w:trPr>
        <w:tc>
          <w:tcPr>
            <w:tcW w:w="153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37A9" w:rsidRDefault="008A37A9" w:rsidP="00B01F71">
            <w:pPr>
              <w:pStyle w:val="mechtex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B01F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Ց</w:t>
            </w:r>
            <w:r w:rsidR="004909D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B01F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</w:t>
            </w:r>
            <w:r w:rsidR="004909D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B01F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="004909D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 xml:space="preserve"> </w:t>
            </w:r>
            <w:r w:rsidRPr="00B01F71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Կ</w:t>
            </w:r>
          </w:p>
          <w:p w:rsidR="004909DD" w:rsidRPr="00B01F71" w:rsidRDefault="004909DD" w:rsidP="00B01F71">
            <w:pPr>
              <w:pStyle w:val="mechtex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8A37A9" w:rsidRPr="00B01F71" w:rsidTr="00802CB7">
        <w:trPr>
          <w:trHeight w:val="70"/>
        </w:trPr>
        <w:tc>
          <w:tcPr>
            <w:tcW w:w="1536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A37A9" w:rsidRPr="00E458F8" w:rsidRDefault="00B01F71" w:rsidP="00B01F71">
            <w:pPr>
              <w:pStyle w:val="mechtex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bookmarkStart w:id="0" w:name="RANGE!A7"/>
            <w:r w:rsidRPr="00E458F8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     </w:t>
            </w:r>
            <w:r w:rsidRPr="00E458F8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ՀԱՅԱՍՏԱՆԻ</w:t>
            </w:r>
            <w:r w:rsidRPr="00E458F8">
              <w:rPr>
                <w:rFonts w:ascii="GHEA Mariam" w:hAnsi="GHEA Mariam" w:cs="Arial Armenia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 xml:space="preserve"> </w:t>
            </w:r>
            <w:r w:rsidRPr="00E458F8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t>ՀԱՆՐԱ</w:t>
            </w:r>
            <w:r w:rsidRPr="00E458F8">
              <w:rPr>
                <w:rFonts w:ascii="GHEA Mariam" w:hAnsi="GHEA Mariam" w:cs="Sylfaen"/>
                <w:bCs/>
                <w:color w:val="000000"/>
                <w:spacing w:val="-8"/>
                <w:sz w:val="24"/>
                <w:szCs w:val="24"/>
                <w:lang w:val="fr-FR" w:eastAsia="en-US"/>
              </w:rPr>
              <w:softHyphen/>
              <w:t>ՊԵՏՈՒԹՅԱՆ</w:t>
            </w:r>
            <w:r w:rsidRPr="00E458F8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 xml:space="preserve"> ՈՍՏԻԿԱՆՈՒԹՅԱՆՆ ԱՄՐԱՑՎՈՂ ՇԱՐԺԱԿԱՆ ԳՈՒՅՔԻ </w:t>
            </w:r>
            <w:bookmarkEnd w:id="0"/>
          </w:p>
        </w:tc>
      </w:tr>
      <w:tr w:rsidR="00B01F71" w:rsidRPr="00B01F71" w:rsidTr="00802CB7">
        <w:trPr>
          <w:trHeight w:val="7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7A9" w:rsidRPr="00B01F71" w:rsidRDefault="008A37A9" w:rsidP="00B01F71">
            <w:pPr>
              <w:pStyle w:val="mechtex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7A9" w:rsidRPr="00B01F71" w:rsidRDefault="008A37A9" w:rsidP="00B01F71">
            <w:pPr>
              <w:pStyle w:val="mechtex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7A9" w:rsidRPr="00B01F71" w:rsidRDefault="008A37A9" w:rsidP="00B01F71">
            <w:pPr>
              <w:pStyle w:val="mechtex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7A9" w:rsidRPr="00B01F71" w:rsidRDefault="008A37A9" w:rsidP="00B01F71">
            <w:pPr>
              <w:pStyle w:val="mechtex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7A9" w:rsidRPr="00B01F71" w:rsidRDefault="008A37A9" w:rsidP="00B01F71">
            <w:pPr>
              <w:pStyle w:val="mechtex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A37A9" w:rsidRPr="00B01F71" w:rsidRDefault="008A37A9" w:rsidP="00B01F71">
            <w:pPr>
              <w:pStyle w:val="mechtex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8A37A9" w:rsidRPr="008A37A9" w:rsidTr="00802CB7">
        <w:trPr>
          <w:trHeight w:val="330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37A9" w:rsidRPr="008A37A9" w:rsidRDefault="008A37A9" w:rsidP="008A37A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37A9" w:rsidRPr="008A37A9" w:rsidRDefault="008A37A9" w:rsidP="008A37A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59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37A9" w:rsidRPr="008A37A9" w:rsidRDefault="008A37A9" w:rsidP="008A37A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A37A9" w:rsidRPr="008A37A9" w:rsidRDefault="008A37A9" w:rsidP="008A37A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460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7A9" w:rsidRPr="008A37A9" w:rsidRDefault="008A37A9" w:rsidP="008A37A9">
            <w:pPr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2195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8A37A9" w:rsidRPr="008B0E29" w:rsidRDefault="00B01F71" w:rsidP="00B01F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</w:pPr>
            <w:r w:rsidRPr="008B0E2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(</w:t>
            </w:r>
            <w:r w:rsidR="008A37A9" w:rsidRPr="008B0E2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դրամ)</w:t>
            </w:r>
          </w:p>
        </w:tc>
      </w:tr>
      <w:tr w:rsidR="00B01F71" w:rsidRPr="008A37A9" w:rsidTr="00802CB7">
        <w:trPr>
          <w:trHeight w:val="99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1F71" w:rsidRPr="00B01F71" w:rsidRDefault="00B01F71" w:rsidP="00B01F71">
            <w:pPr>
              <w:pStyle w:val="mechtex"/>
              <w:rPr>
                <w:rFonts w:ascii="GHEA Mariam" w:hAnsi="GHEA Mariam"/>
                <w:sz w:val="24"/>
                <w:szCs w:val="24"/>
              </w:rPr>
            </w:pPr>
            <w:r w:rsidRPr="00B01F71">
              <w:rPr>
                <w:rFonts w:ascii="GHEA Mariam" w:hAnsi="GHEA Mariam"/>
                <w:sz w:val="24"/>
                <w:szCs w:val="24"/>
              </w:rPr>
              <w:t>NN</w:t>
            </w:r>
          </w:p>
          <w:p w:rsidR="008A37A9" w:rsidRPr="008A37A9" w:rsidRDefault="00B01F71" w:rsidP="00B01F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B01F71">
              <w:rPr>
                <w:rFonts w:ascii="GHEA Mariam" w:hAnsi="GHEA Mariam"/>
                <w:sz w:val="24"/>
                <w:szCs w:val="24"/>
              </w:rPr>
              <w:t>ը/կ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7A9" w:rsidRPr="00E87656" w:rsidRDefault="00B01F71" w:rsidP="00B01F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Հ</w:t>
            </w:r>
            <w:r w:rsidR="008A37A9" w:rsidRPr="008A37A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անձնման-ընդունման ակտի տող</w:t>
            </w:r>
            <w:r w:rsidR="00E87656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7A9" w:rsidRPr="008A37A9" w:rsidRDefault="008A37A9" w:rsidP="00B01F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Անվանում</w:t>
            </w:r>
            <w:r w:rsidR="00B01F7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  <w:r w:rsidRPr="008A37A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/բնութագիր</w:t>
            </w:r>
            <w:r w:rsidR="00B01F7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7A9" w:rsidRPr="008A37A9" w:rsidRDefault="008A37A9" w:rsidP="00B01F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Ձեռքբերման ամսաթիվ</w:t>
            </w:r>
            <w:r w:rsidR="00B01F7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7A9" w:rsidRPr="008A37A9" w:rsidRDefault="008A37A9" w:rsidP="00B01F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Համախառն հաշվեկշռային արժեք</w:t>
            </w:r>
            <w:r w:rsidR="00B01F7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A37A9" w:rsidRPr="008A37A9" w:rsidRDefault="008A37A9" w:rsidP="00B01F71">
            <w:pPr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bCs/>
                <w:color w:val="000000"/>
                <w:sz w:val="24"/>
                <w:szCs w:val="24"/>
                <w:lang w:eastAsia="en-US"/>
              </w:rPr>
              <w:t>Հաշվեկշռային արժեք</w:t>
            </w:r>
            <w:r w:rsidR="00B01F71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 w:eastAsia="en-US"/>
              </w:rPr>
              <w:t>ը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1199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Ամբիոն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4/18/2017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40,000.00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21,686.11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1530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Սեղան փոքր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1/4/2015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12,000.00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6,060.00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1619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Գրասեղան, միակողմանի դարակաշարով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1/20/2004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12,000.00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1670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Սեղան փոքր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1/5/2004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13,875.00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1674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Գրասեղան փոքր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2/15/2004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14,800.00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1689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Գրասեղան փոքր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4/21/2008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12,000.00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1716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Գրասեղան մեծ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12/23/2010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13,000.00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1,690.00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1720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Գրասեղան մեծ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12/23/2010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13,000.00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1,690.00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1732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Գրասեղան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12/22/2014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56,643.29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28,604.87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1733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Գրասեղան, միակողմանի դարակաշարով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12/22/2014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56,643.29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28,604.87 </w:t>
            </w:r>
          </w:p>
        </w:tc>
      </w:tr>
      <w:tr w:rsidR="00B01F71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1742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Գրասեղան, միակողմանի դարակաշարով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12/31/2006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12,000.00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1795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Կողադիր սեղան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5/29/2008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12,000.00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B01F71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13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1810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Գրասեղան փոքր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1/1/2003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12,000.00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B01F71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14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1975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B01F71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15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1976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>16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1977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17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1979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6/28/2018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5,000.00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3,645.83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18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1980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6/28/2018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20,000.00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14,583.33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1981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6/28/2018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20,000.00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14,583.33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1982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6/28/2018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20,000.00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14,583.33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1983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6/28/2018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20,000.00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14,583.33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22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1984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6/28/2018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20,000.00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14,583.33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1985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6/28/2018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20,000.00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14,583.33 </w:t>
            </w:r>
          </w:p>
        </w:tc>
      </w:tr>
      <w:tr w:rsidR="00B01F71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24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1986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6/28/2018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20,000.00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14,583.33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25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1987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6/28/2018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20,000.00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14,583.33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26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1988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6/28/2018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20,000.00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14,583.33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27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1989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6/28/2018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20,000.00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14,583.33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28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1990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6/28/2018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20,000.00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14,583.33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29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1991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6/28/2018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20,000.00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14,583.33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30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1992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6/28/2018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20,000.00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14,583.33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31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1993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6/28/2018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20,000.00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14,583.33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32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2010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5/4/2015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20,758.70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10,794.54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33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2011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5/4/2015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20,758.70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10,794.54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34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2033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5/4/2015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20,758.70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10,794.54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35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2034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5/4/2015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20,758.70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10,794.54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36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2046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1/1/2000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15,900.00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37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2058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1/1/2000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16,000.00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38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2070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9/30/2004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17,000.00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39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2113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11/18/2016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5,500.00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3,176.14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40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2114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11/18/2016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5,500.00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3,176.14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>41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2115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11/18/2016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5,500.00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3,176.14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42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2137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1/4/2015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5,000.00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2,525.00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43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2161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12/28/2013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10,500.00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4,740.00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44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2164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12/28/2013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15,300.00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6,906.87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45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2167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12/28/2013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15,300.00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6,906.87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E87656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46</w:t>
            </w:r>
            <w:r w:rsidR="00E87656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  <w:bookmarkStart w:id="1" w:name="_GoBack"/>
            <w:bookmarkEnd w:id="1"/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2168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կապույտ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12/28/2013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17,457.60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7,880.87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47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2170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12/28/2013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10,500.00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4,740.00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48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2174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12/28/2013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17,457.60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7,880.87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49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2175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12/28/2013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17,500.00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7,900.00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50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2217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9/11/2013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18,000.00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7,740.00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51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2218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9/11/2013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18,000.00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7,740.00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52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2239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կապույտ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9/11/2013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17,500.00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7,525.00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53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2240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կապույտ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12/28/2013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17,500.00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7,900.00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54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2241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12/28/2013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17,500.00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7,900.00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55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2256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12/25/2013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5,000.00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2,257.13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56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2257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12/25/2013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5,000.00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2,257.13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57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2258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12/25/2013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5,000.00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2,257.13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58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2285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12/22/2014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27,010.89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13,640.50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59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2292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12/22/2014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27,010.89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13,640.50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60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2293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12/22/2014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27,010.89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13,640.50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61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2308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կապույտ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12/22/2014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17,962.49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9,071.06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62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2329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9/30/2004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17,000.00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63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2333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12/28/2013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17,457.60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7,880.87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64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2334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5/4/2015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20,758.70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10,794.54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65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2335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5/4/2015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20,758.70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10,794.54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>66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2336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5/4/2015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20,758.70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10,794.54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67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2342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1/1/2000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18,150.00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68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2347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1/4/2015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5,000.00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2,525.00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69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2348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12/28/2013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19,353.00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8,736.51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70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2349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1/4/2015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5,000.00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2,525.00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71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2350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1/4/2015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5,000.00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2,525.00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72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2351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1/4/2015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5,000.00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2,525.00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73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2352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1/4/2015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5,000.00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2,525.00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74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2353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75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2354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76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2355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77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2356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78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2357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79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2358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80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2359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81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2360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82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2361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83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2362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1/4/2015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5,000.00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2,525.00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84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2363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85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2364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B01F71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86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2365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12/28/2013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20,300.00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9,164.00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87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2366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1/1/2000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15,390.00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88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2367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89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2368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90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2369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lastRenderedPageBreak/>
              <w:t>91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2371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92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2372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12/28/2013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17,500.00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7,900.00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93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2373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94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2374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95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2375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9/11/2013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18,000.00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7,740.00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96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2376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12/22/2014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23,429.33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11,831.80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97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2377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98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2378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99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2379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100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2380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101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2381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102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2382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103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2383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1/4/2015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5,000.00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2,525.00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104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2384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8/31/2017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4,000.00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105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2386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1/4/2015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5,000.00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2,525.00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106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2387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1/4/2015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5,000.00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2,525.00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107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2388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1/4/2015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5,000.00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2,525.00 </w:t>
            </w:r>
          </w:p>
        </w:tc>
      </w:tr>
      <w:tr w:rsidR="008A37A9" w:rsidRPr="008A37A9" w:rsidTr="00802CB7">
        <w:trPr>
          <w:trHeight w:val="3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108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sz w:val="24"/>
                <w:szCs w:val="24"/>
                <w:lang w:eastAsia="en-US"/>
              </w:rPr>
              <w:t>1795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sz w:val="24"/>
                <w:szCs w:val="24"/>
                <w:lang w:eastAsia="en-US"/>
              </w:rPr>
              <w:t>Կողադիր սեղան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sz w:val="24"/>
                <w:szCs w:val="24"/>
                <w:lang w:eastAsia="en-US"/>
              </w:rPr>
              <w:t>5/29/2008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12,000.00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                 -   </w:t>
            </w:r>
          </w:p>
        </w:tc>
      </w:tr>
      <w:tr w:rsidR="008A37A9" w:rsidRPr="008A37A9" w:rsidTr="00802CB7">
        <w:trPr>
          <w:trHeight w:val="6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02CB7" w:rsidRDefault="008A37A9" w:rsidP="00B01F71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109</w:t>
            </w:r>
            <w:r w:rsidR="00802CB7">
              <w:rPr>
                <w:rFonts w:ascii="GHEA Mariam" w:hAnsi="GHEA Mariam" w:cs="Calibri"/>
                <w:color w:val="000000"/>
                <w:sz w:val="24"/>
                <w:szCs w:val="24"/>
                <w:lang w:val="hy-AM" w:eastAsia="en-US"/>
              </w:rPr>
              <w:t>.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2067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Աթոռ սև մետաղական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1/1/2012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10,500.00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8A37A9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 xml:space="preserve">         2,940.00 </w:t>
            </w:r>
          </w:p>
        </w:tc>
      </w:tr>
      <w:tr w:rsidR="008A37A9" w:rsidRPr="008A37A9" w:rsidTr="00802CB7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7A9" w:rsidRPr="00AF7C0C" w:rsidRDefault="008A37A9" w:rsidP="008A37A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F7C0C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7A9" w:rsidRPr="00AF7C0C" w:rsidRDefault="008A37A9" w:rsidP="008A37A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F7C0C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5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A37A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7A9" w:rsidRPr="008A37A9" w:rsidRDefault="008A37A9" w:rsidP="008A37A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8A37A9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7A9" w:rsidRPr="00A320DD" w:rsidRDefault="008A37A9" w:rsidP="008A37A9">
            <w:pPr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A320DD"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  <w:t xml:space="preserve">     1,434,262.77 </w:t>
            </w:r>
          </w:p>
        </w:tc>
        <w:tc>
          <w:tcPr>
            <w:tcW w:w="2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A37A9" w:rsidRPr="00A320DD" w:rsidRDefault="008A37A9" w:rsidP="008A37A9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A320DD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8A37A9" w:rsidRDefault="008A37A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</w:p>
    <w:p w:rsidR="008A37A9" w:rsidRDefault="008A37A9">
      <w:pPr>
        <w:pStyle w:val="mechtex"/>
        <w:jc w:val="left"/>
        <w:rPr>
          <w:rFonts w:ascii="Sylfaen" w:hAnsi="Sylfaen" w:cs="Sylfaen"/>
          <w:sz w:val="24"/>
          <w:szCs w:val="24"/>
          <w:lang w:val="de-DE"/>
        </w:rPr>
      </w:pPr>
    </w:p>
    <w:p w:rsidR="00802CB7" w:rsidRPr="008A37A9" w:rsidRDefault="00802CB7">
      <w:pPr>
        <w:pStyle w:val="mechtex"/>
        <w:jc w:val="left"/>
        <w:rPr>
          <w:rFonts w:ascii="Sylfaen" w:hAnsi="Sylfaen" w:cs="Sylfaen"/>
          <w:sz w:val="24"/>
          <w:szCs w:val="24"/>
          <w:lang w:val="de-DE"/>
        </w:rPr>
      </w:pPr>
    </w:p>
    <w:p w:rsidR="00802CB7" w:rsidRPr="00802CB7" w:rsidRDefault="00802CB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802CB7">
        <w:rPr>
          <w:rFonts w:ascii="GHEA Mariam" w:hAnsi="GHEA Mariam" w:cs="Sylfaen"/>
          <w:sz w:val="24"/>
          <w:szCs w:val="24"/>
        </w:rPr>
        <w:t>ՀԱՅԱՍՏԱՆԻ</w:t>
      </w:r>
      <w:r w:rsidRPr="00802CB7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802CB7">
        <w:rPr>
          <w:rFonts w:ascii="GHEA Mariam" w:hAnsi="GHEA Mariam" w:cs="Sylfaen"/>
          <w:sz w:val="24"/>
          <w:szCs w:val="24"/>
        </w:rPr>
        <w:t>ՀԱՆՐԱՊԵՏՈՒԹՅԱՆ</w:t>
      </w:r>
    </w:p>
    <w:p w:rsidR="00802CB7" w:rsidRPr="00802CB7" w:rsidRDefault="00802CB7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de-DE"/>
        </w:rPr>
      </w:pPr>
      <w:r w:rsidRPr="00802CB7">
        <w:rPr>
          <w:rFonts w:ascii="GHEA Mariam" w:hAnsi="GHEA Mariam"/>
          <w:sz w:val="24"/>
          <w:szCs w:val="24"/>
          <w:lang w:val="de-DE"/>
        </w:rPr>
        <w:t xml:space="preserve">  </w:t>
      </w:r>
      <w:r w:rsidRPr="00802CB7">
        <w:rPr>
          <w:rFonts w:ascii="GHEA Mariam" w:hAnsi="GHEA Mariam" w:cs="Sylfaen"/>
          <w:sz w:val="24"/>
          <w:szCs w:val="24"/>
        </w:rPr>
        <w:t>ՎԱՐՉԱՊԵՏԻ</w:t>
      </w:r>
      <w:r w:rsidRPr="00802CB7">
        <w:rPr>
          <w:rFonts w:ascii="GHEA Mariam" w:hAnsi="GHEA Mariam" w:cs="Sylfaen"/>
          <w:sz w:val="24"/>
          <w:szCs w:val="24"/>
          <w:lang w:val="de-DE"/>
        </w:rPr>
        <w:t xml:space="preserve"> </w:t>
      </w:r>
      <w:r w:rsidRPr="00802CB7">
        <w:rPr>
          <w:rFonts w:ascii="GHEA Mariam" w:hAnsi="GHEA Mariam" w:cs="Sylfaen"/>
          <w:sz w:val="24"/>
          <w:szCs w:val="24"/>
        </w:rPr>
        <w:t>ԱՇԽԱՏԱԿԱԶՄԻ</w:t>
      </w:r>
    </w:p>
    <w:p w:rsidR="000E7911" w:rsidRPr="00802CB7" w:rsidRDefault="00802CB7" w:rsidP="004D165C">
      <w:pPr>
        <w:pStyle w:val="mechtex"/>
        <w:ind w:firstLine="720"/>
        <w:jc w:val="left"/>
        <w:rPr>
          <w:rFonts w:ascii="GHEA Mariam" w:hAnsi="GHEA Mariam"/>
          <w:sz w:val="24"/>
          <w:szCs w:val="24"/>
          <w:lang w:val="de-DE"/>
        </w:rPr>
      </w:pPr>
      <w:r w:rsidRPr="00802CB7">
        <w:rPr>
          <w:rFonts w:ascii="GHEA Mariam" w:hAnsi="GHEA Mariam" w:cs="Sylfaen"/>
          <w:sz w:val="24"/>
          <w:szCs w:val="24"/>
          <w:lang w:val="de-DE"/>
        </w:rPr>
        <w:t xml:space="preserve">                 </w:t>
      </w:r>
      <w:r w:rsidRPr="00802CB7">
        <w:rPr>
          <w:rFonts w:ascii="GHEA Mariam" w:hAnsi="GHEA Mariam" w:cs="Sylfaen"/>
          <w:sz w:val="24"/>
          <w:szCs w:val="24"/>
        </w:rPr>
        <w:t>ՂԵԿԱՎԱՐ</w:t>
      </w:r>
      <w:r w:rsidRPr="00802CB7">
        <w:rPr>
          <w:rFonts w:ascii="GHEA Mariam" w:hAnsi="GHEA Mariam" w:cs="Arial Armenian"/>
          <w:sz w:val="24"/>
          <w:szCs w:val="24"/>
          <w:lang w:val="de-DE"/>
        </w:rPr>
        <w:tab/>
        <w:t xml:space="preserve">                                                         </w:t>
      </w:r>
      <w:r>
        <w:rPr>
          <w:rFonts w:ascii="GHEA Mariam" w:hAnsi="GHEA Mariam" w:cs="Arial Armenian"/>
          <w:sz w:val="24"/>
          <w:szCs w:val="24"/>
          <w:lang w:val="de-DE"/>
        </w:rPr>
        <w:tab/>
      </w:r>
      <w:r>
        <w:rPr>
          <w:rFonts w:ascii="GHEA Mariam" w:hAnsi="GHEA Mariam" w:cs="Arial Armenian"/>
          <w:sz w:val="24"/>
          <w:szCs w:val="24"/>
          <w:lang w:val="de-DE"/>
        </w:rPr>
        <w:tab/>
      </w:r>
      <w:r>
        <w:rPr>
          <w:rFonts w:ascii="GHEA Mariam" w:hAnsi="GHEA Mariam" w:cs="Arial Armenian"/>
          <w:sz w:val="24"/>
          <w:szCs w:val="24"/>
          <w:lang w:val="de-DE"/>
        </w:rPr>
        <w:tab/>
      </w:r>
      <w:r w:rsidRPr="00802CB7">
        <w:rPr>
          <w:rFonts w:ascii="GHEA Mariam" w:hAnsi="GHEA Mariam" w:cs="Arial Armenian"/>
          <w:sz w:val="24"/>
          <w:szCs w:val="24"/>
          <w:lang w:val="hy-AM"/>
        </w:rPr>
        <w:t>Ա</w:t>
      </w:r>
      <w:r w:rsidRPr="00802CB7">
        <w:rPr>
          <w:rFonts w:ascii="GHEA Mariam" w:hAnsi="GHEA Mariam" w:cs="Sylfaen"/>
          <w:sz w:val="24"/>
          <w:szCs w:val="24"/>
          <w:lang w:val="de-DE"/>
        </w:rPr>
        <w:t>.</w:t>
      </w:r>
      <w:r w:rsidRPr="00802CB7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802CB7">
        <w:rPr>
          <w:rFonts w:ascii="GHEA Mariam" w:hAnsi="GHEA Mariam" w:cs="Arial Armenian"/>
          <w:sz w:val="24"/>
          <w:szCs w:val="24"/>
          <w:lang w:val="hy-AM"/>
        </w:rPr>
        <w:t>ՀԱՐՈՒԹՅՈՒՆ</w:t>
      </w:r>
      <w:r w:rsidRPr="00802CB7">
        <w:rPr>
          <w:rFonts w:ascii="GHEA Mariam" w:hAnsi="GHEA Mariam" w:cs="Sylfaen"/>
          <w:sz w:val="24"/>
          <w:szCs w:val="24"/>
        </w:rPr>
        <w:t>ՅԱՆ</w:t>
      </w:r>
    </w:p>
    <w:sectPr w:rsidR="000E7911" w:rsidRPr="00802CB7" w:rsidSect="00802CB7">
      <w:pgSz w:w="16834" w:h="11909" w:orient="landscape" w:code="9"/>
      <w:pgMar w:top="630" w:right="1166" w:bottom="1440" w:left="1022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5109" w:rsidRDefault="009E5109">
      <w:r>
        <w:separator/>
      </w:r>
    </w:p>
  </w:endnote>
  <w:endnote w:type="continuationSeparator" w:id="0">
    <w:p w:rsidR="009E5109" w:rsidRDefault="009E51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F71" w:rsidRDefault="00B01F7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F71" w:rsidRDefault="00B01F7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F71" w:rsidRDefault="009E5109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B01F71">
      <w:rPr>
        <w:noProof/>
      </w:rPr>
      <w:t>voroshumTK99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5109" w:rsidRDefault="009E5109">
      <w:r>
        <w:separator/>
      </w:r>
    </w:p>
  </w:footnote>
  <w:footnote w:type="continuationSeparator" w:id="0">
    <w:p w:rsidR="009E5109" w:rsidRDefault="009E51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F71" w:rsidRDefault="00B01F7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B01F71" w:rsidRDefault="00B01F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1F71" w:rsidRDefault="00B01F7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87656">
      <w:rPr>
        <w:rStyle w:val="PageNumber"/>
        <w:noProof/>
      </w:rPr>
      <w:t>4</w:t>
    </w:r>
    <w:r>
      <w:rPr>
        <w:rStyle w:val="PageNumber"/>
      </w:rPr>
      <w:fldChar w:fldCharType="end"/>
    </w:r>
  </w:p>
  <w:p w:rsidR="00B01F71" w:rsidRDefault="00B01F7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B655AB"/>
    <w:multiLevelType w:val="hybridMultilevel"/>
    <w:tmpl w:val="11FC69A8"/>
    <w:lvl w:ilvl="0" w:tplc="8A185EB8">
      <w:start w:val="1"/>
      <w:numFmt w:val="decimal"/>
      <w:lvlText w:val="%1."/>
      <w:lvlJc w:val="left"/>
      <w:pPr>
        <w:ind w:left="78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9" w:hanging="360"/>
      </w:pPr>
    </w:lvl>
    <w:lvl w:ilvl="2" w:tplc="0409001B" w:tentative="1">
      <w:start w:val="1"/>
      <w:numFmt w:val="lowerRoman"/>
      <w:lvlText w:val="%3."/>
      <w:lvlJc w:val="right"/>
      <w:pPr>
        <w:ind w:left="2229" w:hanging="180"/>
      </w:pPr>
    </w:lvl>
    <w:lvl w:ilvl="3" w:tplc="0409000F" w:tentative="1">
      <w:start w:val="1"/>
      <w:numFmt w:val="decimal"/>
      <w:lvlText w:val="%4."/>
      <w:lvlJc w:val="left"/>
      <w:pPr>
        <w:ind w:left="2949" w:hanging="360"/>
      </w:pPr>
    </w:lvl>
    <w:lvl w:ilvl="4" w:tplc="04090019" w:tentative="1">
      <w:start w:val="1"/>
      <w:numFmt w:val="lowerLetter"/>
      <w:lvlText w:val="%5."/>
      <w:lvlJc w:val="left"/>
      <w:pPr>
        <w:ind w:left="3669" w:hanging="360"/>
      </w:pPr>
    </w:lvl>
    <w:lvl w:ilvl="5" w:tplc="0409001B" w:tentative="1">
      <w:start w:val="1"/>
      <w:numFmt w:val="lowerRoman"/>
      <w:lvlText w:val="%6."/>
      <w:lvlJc w:val="right"/>
      <w:pPr>
        <w:ind w:left="4389" w:hanging="180"/>
      </w:pPr>
    </w:lvl>
    <w:lvl w:ilvl="6" w:tplc="0409000F" w:tentative="1">
      <w:start w:val="1"/>
      <w:numFmt w:val="decimal"/>
      <w:lvlText w:val="%7."/>
      <w:lvlJc w:val="left"/>
      <w:pPr>
        <w:ind w:left="5109" w:hanging="360"/>
      </w:pPr>
    </w:lvl>
    <w:lvl w:ilvl="7" w:tplc="04090019" w:tentative="1">
      <w:start w:val="1"/>
      <w:numFmt w:val="lowerLetter"/>
      <w:lvlText w:val="%8."/>
      <w:lvlJc w:val="left"/>
      <w:pPr>
        <w:ind w:left="5829" w:hanging="360"/>
      </w:pPr>
    </w:lvl>
    <w:lvl w:ilvl="8" w:tplc="0409001B" w:tentative="1">
      <w:start w:val="1"/>
      <w:numFmt w:val="lowerRoman"/>
      <w:lvlText w:val="%9."/>
      <w:lvlJc w:val="right"/>
      <w:pPr>
        <w:ind w:left="654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1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911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11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996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9DD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65C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2CB7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2F8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7A9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E29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109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0DD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1E0C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C0C"/>
    <w:rsid w:val="00AF7F68"/>
    <w:rsid w:val="00B00CA7"/>
    <w:rsid w:val="00B01696"/>
    <w:rsid w:val="00B01763"/>
    <w:rsid w:val="00B01D61"/>
    <w:rsid w:val="00B01F7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8F8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656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B20047"/>
  <w15:chartTrackingRefBased/>
  <w15:docId w15:val="{9C0C2270-373F-4EFC-B57E-C4143E0F4F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locked/>
    <w:rsid w:val="000E7911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0E7911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0E7911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11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1528</Words>
  <Characters>8710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12</cp:revision>
  <dcterms:created xsi:type="dcterms:W3CDTF">2022-04-06T05:11:00Z</dcterms:created>
  <dcterms:modified xsi:type="dcterms:W3CDTF">2022-04-06T05:45:00Z</dcterms:modified>
</cp:coreProperties>
</file>