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56" w:rsidRPr="003420B7" w:rsidRDefault="001D3A56" w:rsidP="001D3A56">
      <w:pPr>
        <w:tabs>
          <w:tab w:val="left" w:pos="709"/>
        </w:tabs>
        <w:spacing w:after="0" w:line="336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420B7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ՀԻՄՆԱՎՈՐՈՒՄ</w:t>
      </w:r>
    </w:p>
    <w:p w:rsidR="001D3A56" w:rsidRPr="003420B7" w:rsidRDefault="001D3A56" w:rsidP="001D3A56">
      <w:pPr>
        <w:spacing w:after="0" w:line="240" w:lineRule="auto"/>
        <w:ind w:right="96"/>
        <w:jc w:val="center"/>
        <w:rPr>
          <w:bCs/>
          <w:caps/>
          <w:sz w:val="24"/>
          <w:szCs w:val="24"/>
          <w:lang w:val="hy-AM"/>
        </w:rPr>
      </w:pPr>
      <w:r w:rsidRPr="003420B7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«</w:t>
      </w:r>
      <w:r w:rsidRPr="003420B7">
        <w:rPr>
          <w:rFonts w:ascii="GHEA Grapalat" w:hAnsi="GHEA Grapalat"/>
          <w:b/>
          <w:caps/>
          <w:sz w:val="24"/>
          <w:szCs w:val="24"/>
          <w:lang w:val="hy-AM"/>
        </w:rPr>
        <w:t>Հայաստանի Հանրապետության ԵՎ Եվրոպական ներդրումային բանկի միջԵՎ 2014 թվականի ՀՈՒՆիսի 27-ին ստորագրված ԵՎ ՓՈՓՈԽՎԱԾ «ԵրԵՎանի ՋՐԱՄԱՏԱԿԱՐԱՐՄԱՆ ԲԱՐԵԼԱՎՈՒՄ» ֆինանսական պայմանագրի թիվ 3 փոփոխության ստորագրման առաջարկությանը հավանություն տալու մասին</w:t>
      </w:r>
      <w:r w:rsidRPr="003420B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» ՀՀ ԿԱՌԱՎԱՐՈՒԹՅԱՆ </w:t>
      </w:r>
      <w:r w:rsidRPr="003420B7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ՆԱԽԱԳԾԻ ԸՆԴՈՒՆՄԱՆ</w:t>
      </w:r>
    </w:p>
    <w:p w:rsidR="001D3A56" w:rsidRPr="003420B7" w:rsidRDefault="001D3A56" w:rsidP="001D3A56">
      <w:pPr>
        <w:tabs>
          <w:tab w:val="left" w:pos="810"/>
        </w:tabs>
        <w:spacing w:after="0" w:line="240" w:lineRule="auto"/>
        <w:ind w:firstLine="810"/>
        <w:jc w:val="both"/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</w:pPr>
    </w:p>
    <w:p w:rsidR="001D3A56" w:rsidRPr="003420B7" w:rsidRDefault="001D3A56" w:rsidP="001D3A56">
      <w:pPr>
        <w:shd w:val="clear" w:color="auto" w:fill="FFFFFF"/>
        <w:spacing w:after="0" w:line="33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420B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բանկի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ԵՆԲ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ստորագրել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420B7">
        <w:rPr>
          <w:rFonts w:ascii="GHEA Grapalat" w:hAnsi="GHEA Grapalat"/>
          <w:sz w:val="24"/>
          <w:szCs w:val="24"/>
          <w:lang w:val="hy-AM"/>
        </w:rPr>
        <w:t>» (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Ծրագիր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) (FI № 82.036, Serapis № 20120316)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№ 3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փոփոխությունը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3420B7">
        <w:rPr>
          <w:rFonts w:ascii="GHEA Grapalat" w:hAnsi="GHEA Grapalat"/>
          <w:sz w:val="24"/>
          <w:szCs w:val="24"/>
          <w:lang w:val="hy-AM"/>
        </w:rPr>
        <w:t>)</w:t>
      </w:r>
      <w:r w:rsidRPr="003420B7">
        <w:rPr>
          <w:rFonts w:ascii="GHEA Grapalat" w:hAnsi="GHEA Grapalat" w:cs="Sylfaen"/>
          <w:sz w:val="24"/>
          <w:szCs w:val="24"/>
          <w:lang w:val="hy-AM"/>
        </w:rPr>
        <w:t>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ավարտի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հասանելիության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ժամկետների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երկարաձգման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պատճառով։</w:t>
      </w:r>
    </w:p>
    <w:p w:rsidR="001D3A56" w:rsidRPr="003420B7" w:rsidRDefault="001D3A56" w:rsidP="001D3A56">
      <w:pPr>
        <w:shd w:val="clear" w:color="auto" w:fill="FFFFFF"/>
        <w:spacing w:after="0" w:line="33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420B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ԵՆԲ</w:t>
      </w:r>
      <w:r w:rsidRPr="003420B7">
        <w:rPr>
          <w:rFonts w:ascii="GHEA Grapalat" w:hAnsi="GHEA Grapalat"/>
          <w:sz w:val="24"/>
          <w:szCs w:val="24"/>
          <w:lang w:val="hy-AM"/>
        </w:rPr>
        <w:t>-</w:t>
      </w:r>
      <w:r w:rsidRPr="003420B7">
        <w:rPr>
          <w:rFonts w:ascii="GHEA Grapalat" w:hAnsi="GHEA Grapalat" w:cs="Sylfaen"/>
          <w:sz w:val="24"/>
          <w:szCs w:val="24"/>
          <w:lang w:val="hy-AM"/>
        </w:rPr>
        <w:t>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27.06.2014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ստորագրվել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» (FI № 82.036, Serapis № 20120316)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պայմանագիրը՝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7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մլն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ԱՄՆ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դոլար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գումարով։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Պայմանագիրն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05.02.2015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.: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№ 1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2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փոփոխություններով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հասանելիության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երկարաձգված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ժամկետում՝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25.06.2021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.,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մասհանվել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3.0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մլն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ԱՄՆ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դոլար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գումար։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Փոփոխությամբ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հասանելիության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կերկարաձգվի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28.12.2022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.,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իսկ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ավարտը՝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մինչ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30.06.2023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</w:t>
      </w:r>
      <w:r w:rsidRPr="003420B7">
        <w:rPr>
          <w:rFonts w:ascii="GHEA Grapalat" w:hAnsi="GHEA Grapalat"/>
          <w:sz w:val="24"/>
          <w:szCs w:val="24"/>
          <w:lang w:val="hy-AM"/>
        </w:rPr>
        <w:t>.</w:t>
      </w:r>
      <w:r w:rsidRPr="003420B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1D3A56" w:rsidRPr="003420B7" w:rsidRDefault="001D3A56" w:rsidP="001D3A56">
      <w:pPr>
        <w:shd w:val="clear" w:color="auto" w:fill="FFFFFF"/>
        <w:spacing w:after="0" w:line="33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420B7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Երևան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տներով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կառուցապատված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գոյություն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բաշխիչ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ցանցերի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առանձնատներով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բնակեցված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թաղամասերի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բաշխիչ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ցանցի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փոխարինումը</w:t>
      </w:r>
      <w:r w:rsidRPr="003420B7">
        <w:rPr>
          <w:rFonts w:ascii="GHEA Grapalat" w:hAnsi="GHEA Grapalat"/>
          <w:sz w:val="24"/>
          <w:szCs w:val="24"/>
          <w:lang w:val="hy-AM"/>
        </w:rPr>
        <w:t>/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ջրաչափերի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բերումը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առանձնատներից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կամ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տարածքներից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դեպի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բաշխիչ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ցանցի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սահմանազատման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կետ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բազմաբնակարան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հատվածներում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քայքայված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անմխիթար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բակային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պոմպակայանների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վերակառուցումը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արդիականացումը</w:t>
      </w:r>
      <w:r w:rsidRPr="003420B7">
        <w:rPr>
          <w:rFonts w:ascii="GHEA Grapalat" w:hAnsi="GHEA Grapalat"/>
          <w:sz w:val="24"/>
          <w:szCs w:val="24"/>
          <w:lang w:val="hy-AM"/>
        </w:rPr>
        <w:t>:</w:t>
      </w:r>
    </w:p>
    <w:p w:rsidR="001D3A56" w:rsidRPr="003420B7" w:rsidRDefault="001D3A56" w:rsidP="001D3A56">
      <w:pPr>
        <w:shd w:val="clear" w:color="auto" w:fill="FFFFFF"/>
        <w:spacing w:after="0" w:line="33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420B7">
        <w:rPr>
          <w:rFonts w:ascii="GHEA Grapalat" w:hAnsi="GHEA Grapalat" w:cs="Sylfaen"/>
          <w:sz w:val="24"/>
          <w:szCs w:val="24"/>
          <w:lang w:val="hy-AM"/>
        </w:rPr>
        <w:t>Այս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պահին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ավարտման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փուլում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վերահսկողության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խորհրդատուի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դադարի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վիճակում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lastRenderedPageBreak/>
        <w:t>գտնված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Արաբկիր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Քանաքեռ</w:t>
      </w:r>
      <w:r w:rsidRPr="003420B7">
        <w:rPr>
          <w:rFonts w:ascii="GHEA Grapalat" w:hAnsi="GHEA Grapalat"/>
          <w:sz w:val="24"/>
          <w:szCs w:val="24"/>
          <w:lang w:val="hy-AM"/>
        </w:rPr>
        <w:t>-</w:t>
      </w:r>
      <w:r w:rsidRPr="003420B7">
        <w:rPr>
          <w:rFonts w:ascii="GHEA Grapalat" w:hAnsi="GHEA Grapalat" w:cs="Sylfaen"/>
          <w:sz w:val="24"/>
          <w:szCs w:val="24"/>
          <w:lang w:val="hy-AM"/>
        </w:rPr>
        <w:t>Զեյթուն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Էրեբունի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Նորք</w:t>
      </w:r>
      <w:r w:rsidRPr="003420B7">
        <w:rPr>
          <w:rFonts w:ascii="GHEA Grapalat" w:hAnsi="GHEA Grapalat"/>
          <w:sz w:val="24"/>
          <w:szCs w:val="24"/>
          <w:lang w:val="hy-AM"/>
        </w:rPr>
        <w:t>-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Մարաշ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Շենգավիթ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Ավան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համայնքներում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կատարումը։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420B7">
        <w:rPr>
          <w:rFonts w:ascii="GHEA Grapalat" w:hAnsi="GHEA Grapalat" w:cs="Sylfaen"/>
          <w:sz w:val="24"/>
          <w:szCs w:val="24"/>
          <w:lang w:val="hy-AM"/>
        </w:rPr>
        <w:t>Սիլիկյան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բաշխիչ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ցանցի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վերականգնում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միացումների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Մալաթիա</w:t>
      </w:r>
      <w:r w:rsidRPr="003420B7">
        <w:rPr>
          <w:rFonts w:ascii="GHEA Grapalat" w:hAnsi="GHEA Grapalat"/>
          <w:sz w:val="24"/>
          <w:szCs w:val="24"/>
          <w:lang w:val="hy-AM"/>
        </w:rPr>
        <w:t>-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բաշխիչ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ցանցի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վերականգնում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տնային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միացումների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փոխարինում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փաթեթներով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ու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հեղինակային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հսկողությունների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խորհրդատուի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գործընթացը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A77E2">
        <w:rPr>
          <w:rFonts w:ascii="GHEA Grapalat" w:hAnsi="GHEA Grapalat"/>
          <w:sz w:val="24"/>
          <w:szCs w:val="24"/>
          <w:lang w:val="hy-AM"/>
        </w:rPr>
        <w:t xml:space="preserve">ինչին կհաջորդի 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մեկնարկը։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77E2">
        <w:rPr>
          <w:rFonts w:ascii="GHEA Grapalat" w:hAnsi="GHEA Grapalat"/>
          <w:sz w:val="24"/>
          <w:szCs w:val="24"/>
          <w:lang w:val="hy-AM"/>
        </w:rPr>
        <w:t>Բացի այդ, մ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եկնարկել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պոմպակայանի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պոմպերի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փոխարինման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Փիրումյան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թաղամասի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Բալահովիտ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Փարաքար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բաշխիչ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ցանցերի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նախագծա</w:t>
      </w:r>
      <w:r w:rsidRPr="003420B7">
        <w:rPr>
          <w:rFonts w:ascii="GHEA Grapalat" w:hAnsi="GHEA Grapalat"/>
          <w:sz w:val="24"/>
          <w:szCs w:val="24"/>
          <w:lang w:val="hy-AM"/>
        </w:rPr>
        <w:t>-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նախահաշվային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լրամշակման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ու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հեղինակային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հսկողությունների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խորհրդատուի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գործընթացը։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է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նաև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Նոր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Խարբերդ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թաղամասերի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իրականացումը։</w:t>
      </w:r>
    </w:p>
    <w:p w:rsidR="001D3A56" w:rsidRPr="003420B7" w:rsidRDefault="001D3A56" w:rsidP="001D3A56">
      <w:pPr>
        <w:shd w:val="clear" w:color="auto" w:fill="FFFFFF"/>
        <w:spacing w:after="0"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20B7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վերոգրյալը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շարունակականության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հարցերում՝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ենք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Pr="00342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20B7">
        <w:rPr>
          <w:rFonts w:ascii="GHEA Grapalat" w:hAnsi="GHEA Grapalat" w:cs="Sylfaen"/>
          <w:sz w:val="24"/>
          <w:szCs w:val="24"/>
          <w:lang w:val="hy-AM"/>
        </w:rPr>
        <w:t xml:space="preserve">ստորագրումը։ </w:t>
      </w:r>
    </w:p>
    <w:p w:rsidR="001D3A56" w:rsidRPr="003420B7" w:rsidRDefault="001D3A56" w:rsidP="001D3A56">
      <w:pPr>
        <w:shd w:val="clear" w:color="auto" w:fill="FFFFFF"/>
        <w:spacing w:after="0"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20B7">
        <w:rPr>
          <w:rFonts w:ascii="GHEA Grapalat" w:hAnsi="GHEA Grapalat" w:cs="Sylfaen"/>
          <w:sz w:val="24"/>
          <w:szCs w:val="24"/>
          <w:lang w:val="hy-AM"/>
        </w:rPr>
        <w:t>Հայաստանի Հանրապետության և Եվրոպական ներդրումային բանկի միջև 201</w:t>
      </w:r>
      <w:r w:rsidRPr="00677F0F">
        <w:rPr>
          <w:rFonts w:ascii="GHEA Grapalat" w:hAnsi="GHEA Grapalat" w:cs="Sylfaen"/>
          <w:sz w:val="24"/>
          <w:szCs w:val="24"/>
          <w:lang w:val="hy-AM"/>
        </w:rPr>
        <w:t>4</w:t>
      </w:r>
      <w:r w:rsidRPr="003420B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Pr="00677F0F">
        <w:rPr>
          <w:rFonts w:ascii="GHEA Grapalat" w:hAnsi="GHEA Grapalat" w:cs="Sylfaen"/>
          <w:sz w:val="24"/>
          <w:szCs w:val="24"/>
          <w:lang w:val="hy-AM"/>
        </w:rPr>
        <w:t>հուն</w:t>
      </w:r>
      <w:r w:rsidRPr="003420B7">
        <w:rPr>
          <w:rFonts w:ascii="GHEA Grapalat" w:hAnsi="GHEA Grapalat" w:cs="Sylfaen"/>
          <w:sz w:val="24"/>
          <w:szCs w:val="24"/>
          <w:lang w:val="hy-AM"/>
        </w:rPr>
        <w:t xml:space="preserve">իսի </w:t>
      </w:r>
      <w:r w:rsidRPr="00677F0F">
        <w:rPr>
          <w:rFonts w:ascii="GHEA Grapalat" w:hAnsi="GHEA Grapalat" w:cs="Sylfaen"/>
          <w:sz w:val="24"/>
          <w:szCs w:val="24"/>
          <w:lang w:val="hy-AM"/>
        </w:rPr>
        <w:t>27</w:t>
      </w:r>
      <w:r w:rsidRPr="003420B7">
        <w:rPr>
          <w:rFonts w:ascii="GHEA Grapalat" w:hAnsi="GHEA Grapalat" w:cs="Sylfaen"/>
          <w:sz w:val="24"/>
          <w:szCs w:val="24"/>
          <w:lang w:val="hy-AM"/>
        </w:rPr>
        <w:t>-ին ստորագրված և փոփոխված «</w:t>
      </w:r>
      <w:r w:rsidRPr="00677F0F">
        <w:rPr>
          <w:rFonts w:ascii="GHEA Grapalat" w:hAnsi="GHEA Grapalat" w:cs="Sylfaen"/>
          <w:sz w:val="24"/>
          <w:szCs w:val="24"/>
          <w:lang w:val="hy-AM"/>
        </w:rPr>
        <w:t>Երևանի ջրամատակարարման բարելավում</w:t>
      </w:r>
      <w:r w:rsidRPr="003420B7">
        <w:rPr>
          <w:rFonts w:ascii="GHEA Grapalat" w:hAnsi="GHEA Grapalat" w:cs="Sylfaen"/>
          <w:sz w:val="24"/>
          <w:szCs w:val="24"/>
          <w:lang w:val="hy-AM"/>
        </w:rPr>
        <w:t xml:space="preserve">» ֆինանսական պայմանագրի թիվ </w:t>
      </w:r>
      <w:r w:rsidRPr="00677F0F"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փոփոխության նախագիծը Հայաստանի Հանրապետության պետական բյուջեի համար չի առաջացնում լրացուցիչ ֆինանսական պարտավորություններ:</w:t>
      </w:r>
    </w:p>
    <w:p w:rsidR="001D3A56" w:rsidRPr="003420B7" w:rsidRDefault="001D3A56" w:rsidP="001D3A56">
      <w:pPr>
        <w:shd w:val="clear" w:color="auto" w:fill="FFFFFF"/>
        <w:spacing w:after="0"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</w:pPr>
      <w:r w:rsidRPr="003420B7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«Հայաստանի Հանրապետության և Եվրոպական ներդրումային բանկի միջև </w:t>
      </w:r>
      <w:r w:rsidRPr="003420B7">
        <w:rPr>
          <w:rFonts w:ascii="GHEA Grapalat" w:hAnsi="GHEA Grapalat" w:cs="Sylfaen"/>
          <w:sz w:val="24"/>
          <w:szCs w:val="24"/>
          <w:lang w:val="hy-AM"/>
        </w:rPr>
        <w:t>201</w:t>
      </w:r>
      <w:r w:rsidRPr="00677F0F">
        <w:rPr>
          <w:rFonts w:ascii="GHEA Grapalat" w:hAnsi="GHEA Grapalat" w:cs="Sylfaen"/>
          <w:sz w:val="24"/>
          <w:szCs w:val="24"/>
          <w:lang w:val="hy-AM"/>
        </w:rPr>
        <w:t>4</w:t>
      </w:r>
      <w:r w:rsidRPr="003420B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Pr="00677F0F">
        <w:rPr>
          <w:rFonts w:ascii="GHEA Grapalat" w:hAnsi="GHEA Grapalat" w:cs="Sylfaen"/>
          <w:sz w:val="24"/>
          <w:szCs w:val="24"/>
          <w:lang w:val="hy-AM"/>
        </w:rPr>
        <w:t>հուն</w:t>
      </w:r>
      <w:r w:rsidRPr="003420B7">
        <w:rPr>
          <w:rFonts w:ascii="GHEA Grapalat" w:hAnsi="GHEA Grapalat" w:cs="Sylfaen"/>
          <w:sz w:val="24"/>
          <w:szCs w:val="24"/>
          <w:lang w:val="hy-AM"/>
        </w:rPr>
        <w:t xml:space="preserve">իսի </w:t>
      </w:r>
      <w:r w:rsidRPr="00677F0F">
        <w:rPr>
          <w:rFonts w:ascii="GHEA Grapalat" w:hAnsi="GHEA Grapalat" w:cs="Sylfaen"/>
          <w:sz w:val="24"/>
          <w:szCs w:val="24"/>
          <w:lang w:val="hy-AM"/>
        </w:rPr>
        <w:t>27</w:t>
      </w:r>
      <w:r w:rsidRPr="003420B7">
        <w:rPr>
          <w:rFonts w:ascii="GHEA Grapalat" w:hAnsi="GHEA Grapalat" w:cs="Sylfaen"/>
          <w:sz w:val="24"/>
          <w:szCs w:val="24"/>
          <w:lang w:val="hy-AM"/>
        </w:rPr>
        <w:t>-ին</w:t>
      </w:r>
      <w:r w:rsidRPr="003420B7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ստորագրված </w:t>
      </w:r>
      <w:r w:rsidRPr="003420B7">
        <w:rPr>
          <w:rFonts w:ascii="GHEA Grapalat" w:hAnsi="GHEA Grapalat" w:cs="Sylfaen"/>
          <w:sz w:val="24"/>
          <w:szCs w:val="24"/>
          <w:lang w:val="hy-AM"/>
        </w:rPr>
        <w:t>և փոփոխված</w:t>
      </w:r>
      <w:r w:rsidRPr="003420B7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«</w:t>
      </w:r>
      <w:r w:rsidRPr="00677F0F">
        <w:rPr>
          <w:rFonts w:ascii="GHEA Grapalat" w:hAnsi="GHEA Grapalat" w:cs="Sylfaen"/>
          <w:sz w:val="24"/>
          <w:szCs w:val="24"/>
          <w:lang w:val="hy-AM"/>
        </w:rPr>
        <w:t>Երևանի ջրամատակարարման բարելավում</w:t>
      </w:r>
      <w:r w:rsidRPr="003420B7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» ֆինանսական պայմանագրի թիվ </w:t>
      </w:r>
      <w:r w:rsidRPr="00677F0F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3</w:t>
      </w:r>
      <w:r w:rsidRPr="003420B7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փոփոխության ստորագրման առաջարկությանը հավանություն տալու մասին» ՀՀ </w:t>
      </w:r>
      <w:r w:rsidRPr="003420B7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lastRenderedPageBreak/>
        <w:t>կառավարության որոշման նախագիծ</w:t>
      </w:r>
      <w:r w:rsidRPr="00457F4B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ն առնչվում</w:t>
      </w:r>
      <w:r w:rsidRPr="00677F0F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է ՀՀ կառավարության 2021-2026 թվականների ծրագրի</w:t>
      </w:r>
      <w:r w:rsidRPr="00457F4B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ն</w:t>
      </w:r>
      <w:r w:rsidRPr="00677F0F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 xml:space="preserve"> (3.3 բաժնի («Ջրային տնտեսություն») 10.7 հանձառություն</w:t>
      </w:r>
      <w:r>
        <w:rPr>
          <w:rFonts w:ascii="Sylfaen" w:hAnsi="Sylfaen" w:cs="Sylfaen"/>
          <w:lang w:val="hy-AM"/>
        </w:rPr>
        <w:t xml:space="preserve"> </w:t>
      </w:r>
      <w:r w:rsidRPr="00677F0F">
        <w:rPr>
          <w:rFonts w:ascii="GHEA Grapalat" w:hAnsi="GHEA Grapalat" w:cs="Sylfaen"/>
          <w:sz w:val="24"/>
          <w:lang w:val="hy-AM"/>
        </w:rPr>
        <w:t>(</w:t>
      </w:r>
      <w:r w:rsidRPr="00677F0F">
        <w:rPr>
          <w:rFonts w:ascii="GHEA Grapalat" w:eastAsia="Times New Roman" w:hAnsi="GHEA Grapalat"/>
          <w:bCs/>
          <w:color w:val="000000"/>
          <w:sz w:val="24"/>
          <w:szCs w:val="24"/>
          <w:lang w:val="hy-AM" w:eastAsia="fr-FR"/>
        </w:rPr>
        <w:t>Երևանում ավարտին հասցնել ջրամատակարարման և ջրահեռացման համակարգերի վերականգնման նպատակով ներդրումային ծրագիրը, որի շրջանակներում կիրականացվեն Երևանի ջրամատակարարման ցանցի բարելավման աշխատանքներ, առանձնատների մոտ անհատական ջրաչափերի փոխարինման, դիտահորերի տեղադրման, հնամաշ 30 մղիչ պոմպերի փոխարինման և այլ աշխատանքներ)):</w:t>
      </w:r>
    </w:p>
    <w:p w:rsidR="00096DF6" w:rsidRPr="00142D07" w:rsidRDefault="001D3A56" w:rsidP="00096DF6">
      <w:pPr>
        <w:shd w:val="clear" w:color="auto" w:fill="FFFFFF"/>
        <w:spacing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420B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br w:type="page"/>
      </w:r>
      <w:r w:rsidR="00096DF6" w:rsidRPr="00142D0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>ԱՄՓՈՓԱԹԵՐԹ</w:t>
      </w:r>
      <w:r w:rsidR="00096DF6" w:rsidRPr="00142D07">
        <w:rPr>
          <w:rFonts w:eastAsia="Times New Roman" w:cs="Calibri"/>
          <w:caps/>
          <w:color w:val="000000"/>
          <w:sz w:val="24"/>
          <w:szCs w:val="24"/>
          <w:lang w:val="hy-AM"/>
        </w:rPr>
        <w:t>  </w:t>
      </w:r>
    </w:p>
    <w:p w:rsidR="00096DF6" w:rsidRPr="00142D07" w:rsidRDefault="00096DF6" w:rsidP="00096DF6">
      <w:pPr>
        <w:spacing w:after="0" w:line="240" w:lineRule="auto"/>
        <w:ind w:right="96"/>
        <w:jc w:val="center"/>
        <w:rPr>
          <w:bCs/>
          <w:caps/>
          <w:sz w:val="24"/>
          <w:szCs w:val="24"/>
          <w:lang w:val="hy-AM"/>
        </w:rPr>
      </w:pPr>
      <w:r w:rsidRPr="00142D07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>«</w:t>
      </w:r>
      <w:r w:rsidRPr="00142D07">
        <w:rPr>
          <w:rFonts w:ascii="GHEA Grapalat" w:hAnsi="GHEA Grapalat"/>
          <w:b/>
          <w:caps/>
          <w:sz w:val="24"/>
          <w:szCs w:val="24"/>
          <w:lang w:val="hy-AM"/>
        </w:rPr>
        <w:t>Հայաստանի Հանրապետության ԵՎ Եվրոպական ներդրումային բանկի միջԵՎ 2014 թվականի ՀՈՒՆիսի 27-ին ստորագրված ԵՎ ՓՈՓՈԽՎԱԾ «ԵրԵՎանի ՋՐԱՄԱՏԱԿԱՐԱՐՄԱՆ ԲԱՐԵԼԱՎՈՒՄ» ֆինանսական պայմանագրի թիվ 3 փոփոխության ստորագրման առաջարկությանը հավանություն տալու մասին</w:t>
      </w:r>
      <w:r w:rsidRPr="00142D0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» ՀՀ ԿԱՌԱՎԱՐՈՒԹՅԱՆ </w:t>
      </w:r>
      <w:r w:rsidRPr="00142D07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ՈՐՈՇՄԱՆ ՆԱԽԱԳԾԻ</w:t>
      </w:r>
    </w:p>
    <w:p w:rsidR="00096DF6" w:rsidRPr="00142D07" w:rsidRDefault="00096DF6" w:rsidP="00096DF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7"/>
        <w:gridCol w:w="2943"/>
      </w:tblGrid>
      <w:tr w:rsidR="00096DF6" w:rsidRPr="00142D07" w:rsidTr="00C2688E">
        <w:trPr>
          <w:trHeight w:val="261"/>
          <w:jc w:val="center"/>
        </w:trPr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Արդարադատության նախարարություն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06.10.2021թ.</w:t>
            </w:r>
          </w:p>
        </w:tc>
      </w:tr>
      <w:tr w:rsidR="00096DF6" w:rsidRPr="00142D07" w:rsidTr="00C2688E">
        <w:trPr>
          <w:trHeight w:val="444"/>
          <w:jc w:val="center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F6" w:rsidRPr="00142D07" w:rsidRDefault="00096DF6" w:rsidP="00C2688E">
            <w:pPr>
              <w:spacing w:after="0" w:line="256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N01/14.2/31515-2021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6" w:rsidRPr="00142D07" w:rsidRDefault="00096DF6" w:rsidP="00C2688E">
            <w:pPr>
              <w:pStyle w:val="ListParagraph"/>
              <w:spacing w:after="0" w:line="20" w:lineRule="atLeast"/>
              <w:ind w:left="0" w:firstLine="62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Նախագծում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առկա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չեն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օրենքին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հակասող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օրենքի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փոփոխություն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նոր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օրենքի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ընդունում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նախատեսող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նորմեր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096DF6" w:rsidRPr="00142D07" w:rsidRDefault="00096DF6" w:rsidP="00C2688E">
            <w:pPr>
              <w:pStyle w:val="ListParagraph"/>
              <w:spacing w:after="0" w:line="20" w:lineRule="atLeast"/>
              <w:ind w:left="0" w:firstLine="62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Միաժամանակ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հայտնում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ենք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որ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գույքային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ֆինանսական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պարտավորություններ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նախատեսելու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դեպքում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Նախագիծը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ենթակա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վավերացման։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Արտաքին գործերի նախարարություն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04.04.2022թ.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N1111/13892-22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6" w:rsidRPr="00142D07" w:rsidRDefault="00096DF6" w:rsidP="00C2688E">
            <w:pPr>
              <w:widowControl w:val="0"/>
              <w:spacing w:after="0"/>
              <w:ind w:firstLine="72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«Հայաստանի Հանրապետության և Եվրոպական ներդրումային բանկի միջև 2014 թվականի հունիսի 27-ին ստորագրված և փոփոխված «Երևանի ջրամատակարարման բարելավում» ֆինանսական պայմանագրի թիվ 3 փոփոխությամբ նախատեսվում է Միջոցների հասանելիության վերջնաժամկետ սահմանել 2022 թվականի դեկտեմբերի 28-ը: Ֆինանսական պայմանագրով Սպրեդի սահմանումը հետևյալն է՝ ««Սպրեդ» նշանակում է՝ ա) 74.9 բազիսային կետ (յոթանասունչորս ամբողջ ինը բազիսային կետ) 2017 թվականի հունիսի 27-ին կամ մինչև այդ հատկացված բոլոր տրանշների դեպքում., բ) 78.1 բազիսային կետ (յոթանասունութ ամբողջ մեկ բազիսային կետ) 2017 թվականի հունիսի</w:t>
            </w:r>
            <w:r w:rsidRPr="00142D07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28-ից մինչև 2018 թվականի հունիսի 28-ը հատկացված բոլոր տրանշների դեպքում., գ) 78.1 բազիսային կետ (յոթանասունութ ամբողջ մեկ բազիսային կետ) 2020 թվականի հուլիսի 13-ից մինչև 2021</w:t>
            </w:r>
            <w:r w:rsidRPr="00142D07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թվականի հունիսի 25-ը հատկացված բոլոր տրանշների դեպքում., և դ) 78.1 բազիսային կետ (յոթանասունութ ամբողջ մեկ 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բազիսային կետ) 2021 թվականի հունիսի 26-ից մինչև 2022 թվականի դեկտեմբերի 28-ը հատկացված բոլոր տրանշների դեպքում»: Նաև նախատեսվում է Ֆինանսական պայմանագրի Ա առդիրի Ա.1 բաժնի (Տեխնիկական նկարագրություն) վերջին պարբերությունը (Ժամանակացույց) շարադրել հետևյալ խմբագրությամբ.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«Ժամանակացույց Աշխատանքները նախատեսվում են սկսել 2015 թվականի մարտի 1-ին և ավար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տել 2023 թվականի հունիսի 30-ին»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Համապատասխանաբար, Ֆինանսական պայմանագրի Ա առդիրի Ա.2 բաժնի (Բանկ ներկայացվելիք՝ ծրագրի վերաբերյալ տեղեկատվությունը և փոխանցման միջոցը) 4-րդ պարբերությունում (Աշխատանքների ավարտի և գործարկման առաջին տարվա վերաբերյալ տեղեկատվությունը) Ծրագրի ավարտի վերաբերյալ հաշվետվությունը բանկին տրամադրելու վերջնաժամկետ է սահմանվում «2024 թվականի դեկտեմբերի 31-ը», իսկ Ֆինանսական պայմանագրի Ա առդիրի Ա.2 բաժնի (Բանկ ներկայացվելիք՝ ծրագրի վերաբերյալ տեղեկատվությունը և փոխանցման միջոցը) 5-րդ պարբերությունում (Ծրագրի ավարտի վերաբերյալ հաշվետվությունից 3 տարի հետո պահանջվող տեղեկատվությունը) Ծրագրի ավարտի վերաբերյալ հաշվետվությունը թարմացված արժեքներով և 5-րդ պարբերության պահանջներին համապատասխան Բանկին տրամադրելու վերջնաժամկետ է սահմանվում «2027 թվականի դեկտեմբերի 31-ը»: Ֆինանսական պայմանագրի Բ առդիրը (LԻԲՈՐ-ի սահմանումները) փոխարինել Փոփոխություններ կատարելու մասին գրության I հավելվածով սահմանված ձևակերպմամբ։</w:t>
            </w:r>
          </w:p>
          <w:p w:rsidR="00096DF6" w:rsidRPr="00142D07" w:rsidRDefault="00096DF6" w:rsidP="00C2688E">
            <w:pPr>
              <w:widowControl w:val="0"/>
              <w:spacing w:after="0"/>
              <w:ind w:firstLine="72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Առաջնորդվելով «Միջազգային պայմանագրերի մասին» օրենքի 5-րդ հոդվածի դրույթներով՝ ՀՀ արտաքին գործերի նախարարությունը նպատակահարմար է գտնում «Հայաստանի Հանրապետության և Եվրոպական ներդրումային բանկի միջև 2014 թվականի հունիսի 27-ին ստորագրված և փոփոխված «Երևանի ջրամատակարարման բարելավում» ֆինանսական պայմանագրի թիվ 3 փոփոխության ստորագրումը։ Այն համապատասխանում է Հայաստանի Հանրապետության 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վարած արտաքին քաղաքականությանը և ստանձնած միջազգային պարտավորություններին: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Ընդունվել է ի գիտություն: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Ֆինանսների նախարարություն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05.11.2021թ.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F6" w:rsidRPr="00142D07" w:rsidRDefault="00096DF6" w:rsidP="00C2688E">
            <w:pPr>
              <w:spacing w:after="0" w:line="256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</w:t>
            </w:r>
            <w:r w:rsidRPr="00142D0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Ն/5-2/25894-2021 </w:t>
            </w:r>
          </w:p>
        </w:tc>
      </w:tr>
      <w:tr w:rsidR="00096DF6" w:rsidRPr="00142D07" w:rsidTr="00C2688E">
        <w:trPr>
          <w:trHeight w:val="2962"/>
          <w:jc w:val="center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6" w:rsidRPr="00142D07" w:rsidRDefault="00096DF6" w:rsidP="00C2688E">
            <w:pPr>
              <w:spacing w:after="0" w:line="20" w:lineRule="atLeast"/>
              <w:ind w:firstLine="48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D0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և Եվրոպական ներդրումային բանկի միջև «Հայաստանի Հանրապետության և Եվրոպական ներդրումային բանկի միջև 2014 թվականի հունիսի 27-ով թվագրված «Երեւանի ջրամատակարարման բարելավում» (Serapis N 2012-0316, FI N 82.036) ֆինանսական պայմանագրի թիվ 3 փոփոխության նախագծում Հայաստանի Հանրապետության համար ֆինանսական պարտավորություններ նախատեսող դրույթներ առկա չեն: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pStyle w:val="ListParagraph"/>
              <w:spacing w:after="0" w:line="20" w:lineRule="atLeast"/>
              <w:ind w:left="0"/>
              <w:jc w:val="center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  <w:r w:rsidRPr="00096DF6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>4</w:t>
            </w:r>
            <w:r w:rsidRPr="00142D07"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  <w:t xml:space="preserve">. Տարածքային կառավարման և ենթակառուցվածքների նախարարություն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06.10.2021թ.</w:t>
            </w:r>
          </w:p>
        </w:tc>
      </w:tr>
      <w:tr w:rsidR="00096DF6" w:rsidRPr="00142D07" w:rsidTr="00C2688E">
        <w:trPr>
          <w:jc w:val="center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F6" w:rsidRPr="00142D07" w:rsidRDefault="00096DF6" w:rsidP="00C2688E">
            <w:pPr>
              <w:spacing w:after="0" w:line="256" w:lineRule="auto"/>
              <w:rPr>
                <w:rStyle w:val="Emphasis"/>
                <w:rFonts w:ascii="GHEA Grapalat" w:hAnsi="GHEA Grapalat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NԳՍ/27.1/25976-2021</w:t>
            </w:r>
          </w:p>
        </w:tc>
      </w:tr>
      <w:tr w:rsidR="00096DF6" w:rsidRPr="00142D07" w:rsidTr="00C2688E">
        <w:trPr>
          <w:trHeight w:val="3455"/>
          <w:jc w:val="center"/>
        </w:trPr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F6" w:rsidRPr="00142D07" w:rsidRDefault="00096DF6" w:rsidP="00C2688E">
            <w:pPr>
              <w:widowControl w:val="0"/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D0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ու Եվրոպական ներդրումային բանկի միջև նախատեսվող «Հայաստանի Հանրապետության ու Եվրոպական ներդրումային բանկի միջև 2014 թվականի հունիսի 27-ով թվագրված «Երեւանի ջրամատակարարման բարելավում» (Serapis N 2012-0316, FI N 82.036) ֆինանսական պայմանագրի թիվ 3 փոփոխության» նախագծով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F6" w:rsidRPr="00142D07" w:rsidRDefault="00096DF6" w:rsidP="00C2688E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42D0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</w:tbl>
    <w:p w:rsidR="00F12C76" w:rsidRDefault="00F12C76" w:rsidP="00096DF6">
      <w:pPr>
        <w:shd w:val="clear" w:color="auto" w:fill="FFFFFF"/>
        <w:spacing w:line="240" w:lineRule="auto"/>
        <w:ind w:firstLine="375"/>
        <w:jc w:val="center"/>
      </w:pPr>
      <w:bookmarkStart w:id="0" w:name="_GoBack"/>
      <w:bookmarkEnd w:id="0"/>
    </w:p>
    <w:sectPr w:rsidR="00F12C76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56"/>
    <w:rsid w:val="00096DF6"/>
    <w:rsid w:val="001D3A56"/>
    <w:rsid w:val="006C0B77"/>
    <w:rsid w:val="008242FF"/>
    <w:rsid w:val="00870751"/>
    <w:rsid w:val="00922C48"/>
    <w:rsid w:val="00B915B7"/>
    <w:rsid w:val="00E13D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B954E-96E5-4AB7-B326-F37025C2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56"/>
    <w:pPr>
      <w:ind w:left="720"/>
      <w:contextualSpacing/>
    </w:pPr>
    <w:rPr>
      <w:lang w:val="en-US"/>
    </w:rPr>
  </w:style>
  <w:style w:type="character" w:styleId="Emphasis">
    <w:name w:val="Emphasis"/>
    <w:uiPriority w:val="20"/>
    <w:qFormat/>
    <w:rsid w:val="001D3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1</cp:revision>
  <dcterms:created xsi:type="dcterms:W3CDTF">2022-04-04T11:38:00Z</dcterms:created>
  <dcterms:modified xsi:type="dcterms:W3CDTF">2022-04-04T12:00:00Z</dcterms:modified>
</cp:coreProperties>
</file>