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1B5349" w14:textId="77777777" w:rsidR="00E17D3D" w:rsidRPr="00027E7D" w:rsidRDefault="00E17D3D" w:rsidP="00C37ABC">
      <w:pPr>
        <w:pStyle w:val="mechtex"/>
        <w:spacing w:line="360" w:lineRule="auto"/>
        <w:jc w:val="left"/>
        <w:rPr>
          <w:rFonts w:ascii="GHEA Grapalat" w:hAnsi="GHEA Grapalat"/>
          <w:b/>
          <w:sz w:val="24"/>
          <w:szCs w:val="24"/>
          <w:lang w:val="hy-AM"/>
        </w:rPr>
      </w:pPr>
    </w:p>
    <w:p w14:paraId="69C40A71" w14:textId="54C7DD0E" w:rsidR="0027016F" w:rsidRPr="00027E7D" w:rsidRDefault="00E17D3D" w:rsidP="00C37ABC">
      <w:pPr>
        <w:pStyle w:val="mechtex"/>
        <w:spacing w:line="360" w:lineRule="auto"/>
        <w:ind w:firstLine="567"/>
        <w:rPr>
          <w:rFonts w:ascii="GHEA Grapalat" w:hAnsi="GHEA Grapalat"/>
          <w:b/>
          <w:sz w:val="24"/>
          <w:szCs w:val="24"/>
          <w:lang w:val="hy-AM"/>
        </w:rPr>
      </w:pPr>
      <w:r w:rsidRPr="00027E7D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20D18CAF" w14:textId="219A1E0B" w:rsidR="00E17D3D" w:rsidRPr="00027E7D" w:rsidRDefault="00A13B0D" w:rsidP="00C37ABC">
      <w:pPr>
        <w:tabs>
          <w:tab w:val="left" w:pos="630"/>
          <w:tab w:val="left" w:pos="990"/>
          <w:tab w:val="left" w:pos="3420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bookmarkStart w:id="0" w:name="_Hlk36904166"/>
      <w:r w:rsidRPr="00027E7D">
        <w:rPr>
          <w:rFonts w:ascii="GHEA Grapalat" w:hAnsi="GHEA Grapalat"/>
          <w:b/>
          <w:sz w:val="24"/>
          <w:szCs w:val="24"/>
        </w:rPr>
        <w:t>«</w:t>
      </w:r>
      <w:r w:rsidR="00884750" w:rsidRPr="00027E7D">
        <w:rPr>
          <w:rFonts w:ascii="GHEA Grapalat" w:hAnsi="GHEA Grapalat"/>
          <w:b/>
          <w:sz w:val="24"/>
          <w:szCs w:val="24"/>
        </w:rPr>
        <w:t>ՀԱՅԱՍՏԱՆԻ ՀԱՆՐԱՊԵՏՈՒԹՅԱՆ</w:t>
      </w:r>
      <w:r w:rsidR="00884750" w:rsidRPr="00027E7D">
        <w:rPr>
          <w:rFonts w:ascii="GHEA Grapalat" w:hAnsi="GHEA Grapalat"/>
          <w:bCs/>
          <w:sz w:val="24"/>
          <w:szCs w:val="24"/>
        </w:rPr>
        <w:t xml:space="preserve"> </w:t>
      </w:r>
      <w:r w:rsidR="004B1860" w:rsidRPr="00027E7D">
        <w:rPr>
          <w:rFonts w:ascii="GHEA Grapalat" w:hAnsi="GHEA Grapalat"/>
          <w:b/>
          <w:sz w:val="24"/>
          <w:szCs w:val="24"/>
        </w:rPr>
        <w:t>202</w:t>
      </w:r>
      <w:r w:rsidR="00AC3E93" w:rsidRPr="00027E7D">
        <w:rPr>
          <w:rFonts w:ascii="GHEA Grapalat" w:hAnsi="GHEA Grapalat"/>
          <w:b/>
          <w:sz w:val="24"/>
          <w:szCs w:val="24"/>
        </w:rPr>
        <w:t>2</w:t>
      </w:r>
      <w:r w:rsidR="004B1860" w:rsidRPr="00027E7D">
        <w:rPr>
          <w:rFonts w:ascii="GHEA Grapalat" w:hAnsi="GHEA Grapalat"/>
          <w:b/>
          <w:sz w:val="24"/>
          <w:szCs w:val="24"/>
        </w:rPr>
        <w:t xml:space="preserve"> ԹՎԱԿԱՆԻ ՊԵՏԱԿԱՆ ԲՅՈՒՋԵԻ ՄԱՍԻՆ»</w:t>
      </w:r>
      <w:r w:rsidR="00884750" w:rsidRPr="00027E7D">
        <w:rPr>
          <w:rFonts w:ascii="GHEA Grapalat" w:hAnsi="GHEA Grapalat"/>
          <w:b/>
          <w:sz w:val="24"/>
          <w:szCs w:val="24"/>
        </w:rPr>
        <w:t xml:space="preserve"> </w:t>
      </w:r>
      <w:r w:rsidR="004B1860" w:rsidRPr="00027E7D">
        <w:rPr>
          <w:rFonts w:ascii="GHEA Grapalat" w:hAnsi="GHEA Grapalat"/>
          <w:b/>
          <w:sz w:val="24"/>
          <w:szCs w:val="24"/>
        </w:rPr>
        <w:t>ՕՐԵՆՔՈՒՄ ՎԵՐԱԲԱՇԽՈՒՄ, ՓՈՓՈԽՈՒԹՅՈՒՆՆԵՐ ԵՎ</w:t>
      </w:r>
      <w:r w:rsidR="00884750" w:rsidRPr="00027E7D">
        <w:rPr>
          <w:rFonts w:ascii="GHEA Grapalat" w:hAnsi="GHEA Grapalat"/>
          <w:b/>
          <w:sz w:val="24"/>
          <w:szCs w:val="24"/>
        </w:rPr>
        <w:t xml:space="preserve"> ՀԱՅԱՍՏԱՆԻ ՀԱՆՐԱՊԵՏՈՒԹՅԱՆ</w:t>
      </w:r>
      <w:r w:rsidR="004B1860" w:rsidRPr="00027E7D">
        <w:rPr>
          <w:rFonts w:ascii="GHEA Grapalat" w:hAnsi="GHEA Grapalat"/>
          <w:b/>
          <w:sz w:val="24"/>
          <w:szCs w:val="24"/>
        </w:rPr>
        <w:t xml:space="preserve"> ԿԱՌԱՎԱՐՈՒԹՅԱՆ 202</w:t>
      </w:r>
      <w:r w:rsidR="00AC3E93" w:rsidRPr="00027E7D">
        <w:rPr>
          <w:rFonts w:ascii="GHEA Grapalat" w:hAnsi="GHEA Grapalat"/>
          <w:b/>
          <w:sz w:val="24"/>
          <w:szCs w:val="24"/>
        </w:rPr>
        <w:t>1</w:t>
      </w:r>
      <w:r w:rsidR="004B1860" w:rsidRPr="00027E7D">
        <w:rPr>
          <w:rFonts w:ascii="GHEA Grapalat" w:hAnsi="GHEA Grapalat"/>
          <w:b/>
          <w:sz w:val="24"/>
          <w:szCs w:val="24"/>
        </w:rPr>
        <w:t xml:space="preserve"> ԹՎԱԿԱՆԻ ԴԵԿՏԵՄԲԵՐԻ </w:t>
      </w:r>
      <w:r w:rsidR="00AC3E93" w:rsidRPr="00027E7D">
        <w:rPr>
          <w:rFonts w:ascii="GHEA Grapalat" w:hAnsi="GHEA Grapalat"/>
          <w:b/>
          <w:sz w:val="24"/>
          <w:szCs w:val="24"/>
        </w:rPr>
        <w:t>23</w:t>
      </w:r>
      <w:r w:rsidR="004B1860" w:rsidRPr="00027E7D">
        <w:rPr>
          <w:rFonts w:ascii="GHEA Grapalat" w:hAnsi="GHEA Grapalat"/>
          <w:b/>
          <w:sz w:val="24"/>
          <w:szCs w:val="24"/>
        </w:rPr>
        <w:t>-Ի N 2</w:t>
      </w:r>
      <w:r w:rsidR="00AC3E93" w:rsidRPr="00027E7D">
        <w:rPr>
          <w:rFonts w:ascii="GHEA Grapalat" w:hAnsi="GHEA Grapalat"/>
          <w:b/>
          <w:sz w:val="24"/>
          <w:szCs w:val="24"/>
        </w:rPr>
        <w:t>121</w:t>
      </w:r>
      <w:r w:rsidR="004B1860" w:rsidRPr="00027E7D">
        <w:rPr>
          <w:rFonts w:ascii="GHEA Grapalat" w:hAnsi="GHEA Grapalat"/>
          <w:b/>
          <w:sz w:val="24"/>
          <w:szCs w:val="24"/>
        </w:rPr>
        <w:t>-Ն ՈՐՈՇՄԱՆ ՄԵՋ ՓՈՓՈԽՈՒԹՅՈՒՆՆԵՐ ԿԱՏԱՐԵԼՈՒ ՄԱՍԻՆ</w:t>
      </w:r>
      <w:r w:rsidR="00E17D3D" w:rsidRPr="00027E7D">
        <w:rPr>
          <w:rFonts w:ascii="GHEA Grapalat" w:hAnsi="GHEA Grapalat"/>
          <w:b/>
          <w:sz w:val="24"/>
          <w:szCs w:val="24"/>
        </w:rPr>
        <w:t>»  ԿԱՌԱՎԱՐՈՒԹՅԱՆ ՈՐՈՇՄԱՆ ՆԱԽԱԳԾԻ</w:t>
      </w:r>
      <w:r w:rsidR="00ED02BF" w:rsidRPr="00027E7D">
        <w:rPr>
          <w:rFonts w:ascii="GHEA Grapalat" w:hAnsi="GHEA Grapalat"/>
          <w:b/>
          <w:sz w:val="24"/>
          <w:szCs w:val="24"/>
        </w:rPr>
        <w:t xml:space="preserve"> </w:t>
      </w:r>
      <w:r w:rsidR="00C37ABC" w:rsidRPr="00027E7D">
        <w:rPr>
          <w:rFonts w:ascii="GHEA Grapalat" w:hAnsi="GHEA Grapalat"/>
          <w:b/>
          <w:sz w:val="24"/>
          <w:szCs w:val="24"/>
        </w:rPr>
        <w:t>ԸՆԴՈՒՆՄԱՆ</w:t>
      </w:r>
    </w:p>
    <w:bookmarkEnd w:id="0"/>
    <w:p w14:paraId="30545A94" w14:textId="77777777" w:rsidR="009F18F2" w:rsidRPr="00027E7D" w:rsidRDefault="009F18F2" w:rsidP="00C37ABC">
      <w:pPr>
        <w:tabs>
          <w:tab w:val="left" w:pos="4664"/>
        </w:tabs>
        <w:spacing w:after="0" w:line="360" w:lineRule="auto"/>
        <w:ind w:firstLine="567"/>
        <w:rPr>
          <w:rFonts w:ascii="GHEA Grapalat" w:hAnsi="GHEA Grapalat"/>
          <w:b/>
          <w:sz w:val="24"/>
          <w:szCs w:val="24"/>
        </w:rPr>
      </w:pPr>
    </w:p>
    <w:p w14:paraId="159C526D" w14:textId="0C1662A7" w:rsidR="00C37ABC" w:rsidRPr="00027E7D" w:rsidRDefault="00C37ABC" w:rsidP="00C37ABC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/>
          <w:color w:val="000000"/>
          <w:sz w:val="28"/>
          <w:szCs w:val="28"/>
          <w:shd w:val="clear" w:color="auto" w:fill="FFFFFF"/>
        </w:rPr>
      </w:pPr>
      <w:r w:rsidRPr="00027E7D">
        <w:rPr>
          <w:rFonts w:ascii="GHEA Grapalat" w:hAnsi="GHEA Grapalat"/>
          <w:b/>
          <w:sz w:val="24"/>
          <w:szCs w:val="24"/>
        </w:rPr>
        <w:t>1.</w:t>
      </w:r>
      <w:r w:rsidRPr="00027E7D">
        <w:rPr>
          <w:rFonts w:ascii="GHEA Grapalat" w:hAnsi="GHEA Grapalat"/>
          <w:b/>
          <w:sz w:val="24"/>
          <w:szCs w:val="24"/>
          <w:u w:val="single"/>
        </w:rPr>
        <w:t xml:space="preserve"> Կարգավորման ենթակա ոլորտի կամ խնդրի սահմանումը, նախագծի ընդունման անհրաժեշտությունը</w:t>
      </w:r>
      <w:r w:rsidRPr="00027E7D">
        <w:rPr>
          <w:rFonts w:ascii="GHEA Grapalat" w:hAnsi="GHEA Grapalat"/>
          <w:color w:val="000000"/>
          <w:sz w:val="28"/>
          <w:szCs w:val="28"/>
          <w:shd w:val="clear" w:color="auto" w:fill="FFFFFF"/>
        </w:rPr>
        <w:t xml:space="preserve"> </w:t>
      </w:r>
    </w:p>
    <w:p w14:paraId="0929BA42" w14:textId="15DE8B8D" w:rsidR="009160C9" w:rsidRPr="00027E7D" w:rsidRDefault="00084E20" w:rsidP="00C37ABC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027E7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Համաշխարհային բանկի աջակցությամբ իրականացվող վիճակագրական համակարգի զարգացման համար ազգային ռազմավարական դրամաշնորհային ծրագի</w:t>
      </w:r>
      <w:r w:rsidR="004B1860" w:rsidRPr="00027E7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րը</w:t>
      </w:r>
      <w:r w:rsidRPr="00027E7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(1209) </w:t>
      </w:r>
      <w:r w:rsidR="004B1860" w:rsidRPr="00027E7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ավարտվում է 2022 թվականի հունիսի 30-ին: 2021 թվականի </w:t>
      </w:r>
      <w:r w:rsidR="00F54CBC" w:rsidRPr="00027E7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վերջին կիսամյակին </w:t>
      </w:r>
      <w:r w:rsidR="004B1860" w:rsidRPr="00027E7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պլանավորված միջոցառումների մի մասը</w:t>
      </w:r>
      <w:r w:rsidR="00AC3E93" w:rsidRPr="00027E7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չի իրականացվել և </w:t>
      </w:r>
      <w:r w:rsidR="004B1860" w:rsidRPr="00027E7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տեղափոխվել է 2022 թվականի առաջին կիսամյակ,</w:t>
      </w:r>
      <w:r w:rsidR="00B35451" w:rsidRPr="00027E7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ինչպես նաև արժույթի փոխարժեքի տատանումների</w:t>
      </w:r>
      <w:r w:rsidR="00E54A30" w:rsidRPr="00027E7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հետ կապված</w:t>
      </w:r>
      <w:r w:rsidR="00B35451" w:rsidRPr="00027E7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առաջանում են որոշակի ազատ դրամաշնորհային միջոցներ, որով նախատեսվում է ձեռք բերել լրացուցիչ համակարգչային տեխնիկա, ավելացնել իրականացվող </w:t>
      </w:r>
      <w:r w:rsidR="00D34AAB" w:rsidRPr="00027E7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միջոցառումների քանակը</w:t>
      </w:r>
      <w:r w:rsidR="00B35451" w:rsidRPr="00027E7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։ Ա</w:t>
      </w:r>
      <w:r w:rsidR="004B1860" w:rsidRPr="00027E7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րդյունքում 2021 թվա</w:t>
      </w:r>
      <w:r w:rsidR="00AC3E93" w:rsidRPr="00027E7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կանի դեկտեմբերի 23-ի N 2121-Ն որոշման մեջ անհրաժեշտություն է առաջանում կատարել որոշակի փոփոխություններ: </w:t>
      </w:r>
      <w:r w:rsidR="004861AD" w:rsidRPr="00027E7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Նախագծի նպատակն է Համաշխարհային բանկի աջակցությամբ իրականացվող վիճակագրական համակարգի զարգացման համար ազգային ռազմավարական դրամաշնորհային ծրագրի</w:t>
      </w:r>
      <w:r w:rsidR="0004245B" w:rsidRPr="00027E7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(1209)</w:t>
      </w:r>
      <w:r w:rsidR="00440856" w:rsidRPr="00027E7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4861AD" w:rsidRPr="00027E7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շրջանակում </w:t>
      </w:r>
      <w:r w:rsidR="00F54CBC" w:rsidRPr="00027E7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մինչև</w:t>
      </w:r>
      <w:r w:rsidR="00AC3E93" w:rsidRPr="00027E7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դրամաշնորհային ծրագրի ավարտն ընկած ժամանակահատվածում իրականացնել պլանավորված և արդեն իսկ կնքված պայմանագրերի </w:t>
      </w:r>
      <w:r w:rsidR="00F54CBC" w:rsidRPr="00027E7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լիարժեք </w:t>
      </w:r>
      <w:r w:rsidR="00AC3E93" w:rsidRPr="00027E7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կատարում</w:t>
      </w:r>
      <w:r w:rsidR="00992726" w:rsidRPr="00027E7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</w:t>
      </w:r>
      <w:r w:rsidR="004861AD" w:rsidRPr="00027E7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:</w:t>
      </w:r>
      <w:r w:rsidR="00A47CAC" w:rsidRPr="00027E7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</w:p>
    <w:p w14:paraId="0A55ACFE" w14:textId="67ED235E" w:rsidR="00C37ABC" w:rsidRPr="00027E7D" w:rsidRDefault="00C37ABC" w:rsidP="00C37ABC">
      <w:pPr>
        <w:tabs>
          <w:tab w:val="left" w:pos="360"/>
        </w:tabs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</w:rPr>
      </w:pPr>
      <w:r w:rsidRPr="00027E7D">
        <w:rPr>
          <w:rFonts w:ascii="GHEA Grapalat" w:eastAsia="Times New Roman" w:hAnsi="GHEA Grapalat" w:cs="Times New Roman"/>
          <w:sz w:val="24"/>
          <w:szCs w:val="24"/>
          <w:lang w:eastAsia="ru-RU"/>
        </w:rPr>
        <w:tab/>
        <w:t xml:space="preserve">   Նախագծով  </w:t>
      </w:r>
      <w:r w:rsidRPr="00027E7D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նախատեսվում է </w:t>
      </w:r>
      <w:r w:rsidRPr="00027E7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Համաշխարհային բանկի աջակցությամբ իրականացվող վիճակագրական համակարգի զարգացման համար ազգային ռազմավարական դրամաշնորհային ծրագրի (1209)</w:t>
      </w:r>
      <w:r w:rsidRPr="00027E7D">
        <w:rPr>
          <w:rFonts w:ascii="GHEA Grapalat" w:hAnsi="GHEA Grapalat" w:cs="Arial Armenian"/>
          <w:sz w:val="24"/>
          <w:szCs w:val="24"/>
        </w:rPr>
        <w:t xml:space="preserve"> (այսուհետ` Ծրագիր)</w:t>
      </w:r>
      <w:r w:rsidRPr="00027E7D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ՀՀ 2022 թվականի պետական բյուջեի «</w:t>
      </w:r>
      <w:r w:rsidRPr="00027E7D">
        <w:rPr>
          <w:rFonts w:ascii="GHEA Grapalat" w:hAnsi="GHEA Grapalat"/>
          <w:sz w:val="24"/>
          <w:szCs w:val="24"/>
        </w:rPr>
        <w:t xml:space="preserve">Համաշխարհային բանկի աջակցությամբ իրականացվող վիճակագրական համակարգի զարգացման համար ազգային ռազմավարական ծրագրի իրականացման դրամաշնորհային ծրագրի» (11001) </w:t>
      </w:r>
      <w:r w:rsidRPr="00027E7D">
        <w:rPr>
          <w:rFonts w:ascii="GHEA Grapalat" w:hAnsi="GHEA Grapalat"/>
          <w:sz w:val="24"/>
          <w:szCs w:val="24"/>
        </w:rPr>
        <w:lastRenderedPageBreak/>
        <w:t>միջոցառման «Գործառնական և բանկային ծառայությունների ծախսեր» (4211) հոդվածին ավելացնել 2,829.6 հազար ՀՀ դրամ, (11001) միջոցառման «Կառավարչական ծառայություններ» (4235) հոդվածին ավելացնել 11,653</w:t>
      </w:r>
      <w:r w:rsidRPr="00027E7D">
        <w:rPr>
          <w:rFonts w:ascii="MS Mincho" w:eastAsia="MS Mincho" w:hAnsi="MS Mincho" w:cs="MS Mincho" w:hint="eastAsia"/>
          <w:sz w:val="24"/>
          <w:szCs w:val="24"/>
        </w:rPr>
        <w:t>․</w:t>
      </w:r>
      <w:r w:rsidRPr="00027E7D">
        <w:rPr>
          <w:rFonts w:ascii="GHEA Grapalat" w:hAnsi="GHEA Grapalat"/>
          <w:sz w:val="24"/>
          <w:szCs w:val="24"/>
        </w:rPr>
        <w:t xml:space="preserve">0 հազար ՀՀ դրամ, (11001) միջոցառման «Այլ ծախսեր» (4861) հոդվածին ավելացնել 37,357.3 հազար ՀՀ դրամ, և </w:t>
      </w:r>
      <w:r w:rsidRPr="00027E7D">
        <w:rPr>
          <w:rFonts w:ascii="GHEA Grapalat" w:eastAsia="Times New Roman" w:hAnsi="GHEA Grapalat" w:cs="Sylfaen"/>
          <w:sz w:val="24"/>
          <w:szCs w:val="24"/>
          <w:lang w:eastAsia="ru-RU"/>
        </w:rPr>
        <w:t>«</w:t>
      </w:r>
      <w:r w:rsidRPr="00027E7D">
        <w:rPr>
          <w:rFonts w:ascii="GHEA Grapalat" w:hAnsi="GHEA Grapalat"/>
          <w:sz w:val="24"/>
          <w:szCs w:val="24"/>
        </w:rPr>
        <w:t xml:space="preserve">Համաշխարհային բանկի աջակցությամբ իրականացվող վիճակագրական համակարգի զարգացման համար ազգային ռազմավարական ծրագրի իրականացման դրամաշնորհային ծրագրի շրջանակներում </w:t>
      </w:r>
      <w:r w:rsidR="00353F32" w:rsidRPr="00027E7D">
        <w:rPr>
          <w:rFonts w:ascii="GHEA Grapalat" w:hAnsi="GHEA Grapalat"/>
          <w:sz w:val="24"/>
          <w:szCs w:val="24"/>
        </w:rPr>
        <w:t>Վ</w:t>
      </w:r>
      <w:r w:rsidRPr="00027E7D">
        <w:rPr>
          <w:rFonts w:ascii="GHEA Grapalat" w:hAnsi="GHEA Grapalat"/>
          <w:sz w:val="24"/>
          <w:szCs w:val="24"/>
        </w:rPr>
        <w:t>իճակագրական կոմիտեի տեխնիկական հագեցվածության բարելավում» (31002) միջոցառման «Այլ մեքենաներ և սարքավորումներ» (5129) հոդվածով նախատեսված գումարին ավելացնել 21,928</w:t>
      </w:r>
      <w:r w:rsidRPr="00027E7D">
        <w:rPr>
          <w:rFonts w:ascii="MS Mincho" w:eastAsia="MS Mincho" w:hAnsi="MS Mincho" w:cs="MS Mincho" w:hint="eastAsia"/>
          <w:sz w:val="24"/>
          <w:szCs w:val="24"/>
        </w:rPr>
        <w:t>․</w:t>
      </w:r>
      <w:r w:rsidRPr="00027E7D">
        <w:rPr>
          <w:rFonts w:ascii="GHEA Grapalat" w:hAnsi="GHEA Grapalat"/>
          <w:sz w:val="24"/>
          <w:szCs w:val="24"/>
        </w:rPr>
        <w:t xml:space="preserve">1 հազար ՀՀ դրամ: Նշված վերաբաշխումը 2022թ. պետական բյուջեով նախատեսված բյուջետային ելքերի գծով ՀՀ կառավարության հաստատած արդյունքային ցուցանիշների փոփոխության է հանգեցնում:  </w:t>
      </w:r>
    </w:p>
    <w:p w14:paraId="13DA4DB0" w14:textId="5ABE0CD8" w:rsidR="00C37ABC" w:rsidRPr="00027E7D" w:rsidRDefault="00C37ABC" w:rsidP="00C37ABC">
      <w:pPr>
        <w:tabs>
          <w:tab w:val="left" w:pos="360"/>
        </w:tabs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eastAsia="ru-RU"/>
        </w:rPr>
      </w:pPr>
      <w:r w:rsidRPr="00027E7D">
        <w:rPr>
          <w:rFonts w:ascii="GHEA Grapalat" w:hAnsi="GHEA Grapalat"/>
          <w:color w:val="000000"/>
          <w:sz w:val="24"/>
          <w:szCs w:val="24"/>
        </w:rPr>
        <w:t xml:space="preserve">     </w:t>
      </w:r>
      <w:r w:rsidRPr="00027E7D">
        <w:rPr>
          <w:rFonts w:ascii="GHEA Grapalat" w:hAnsi="GHEA Grapalat"/>
          <w:color w:val="000000"/>
          <w:sz w:val="24"/>
          <w:szCs w:val="24"/>
        </w:rPr>
        <w:tab/>
        <w:t xml:space="preserve">Վերոգրյալով պայմանավորված, </w:t>
      </w:r>
      <w:r w:rsidR="00353F32" w:rsidRPr="00027E7D">
        <w:rPr>
          <w:rFonts w:ascii="GHEA Grapalat" w:hAnsi="GHEA Grapalat"/>
          <w:sz w:val="24"/>
          <w:szCs w:val="24"/>
        </w:rPr>
        <w:t>Վիճակագրական կ</w:t>
      </w:r>
      <w:r w:rsidRPr="00027E7D">
        <w:rPr>
          <w:rFonts w:ascii="GHEA Grapalat" w:hAnsi="GHEA Grapalat"/>
          <w:color w:val="000000"/>
          <w:sz w:val="24"/>
          <w:szCs w:val="24"/>
        </w:rPr>
        <w:t xml:space="preserve">ոմիտեի կողմից </w:t>
      </w:r>
      <w:r w:rsidRPr="00027E7D">
        <w:rPr>
          <w:rFonts w:ascii="GHEA Grapalat" w:hAnsi="GHEA Grapalat"/>
          <w:sz w:val="24"/>
          <w:szCs w:val="24"/>
        </w:rPr>
        <w:t>ներկայացվում է ՀՀ կառավարության համապատասխան որոշման նախագիծ:</w:t>
      </w:r>
      <w:r w:rsidRPr="00027E7D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   </w:t>
      </w:r>
    </w:p>
    <w:p w14:paraId="15223E2D" w14:textId="660CCC65" w:rsidR="00305F17" w:rsidRPr="00027E7D" w:rsidRDefault="00305F17" w:rsidP="00C37ABC">
      <w:pPr>
        <w:pStyle w:val="mechtex"/>
        <w:spacing w:line="360" w:lineRule="auto"/>
        <w:ind w:firstLine="709"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027E7D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C37ABC" w:rsidRPr="00027E7D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2. </w:t>
      </w:r>
      <w:r w:rsidRPr="00027E7D">
        <w:rPr>
          <w:rFonts w:ascii="GHEA Grapalat" w:hAnsi="GHEA Grapalat"/>
          <w:b/>
          <w:color w:val="000000"/>
          <w:sz w:val="24"/>
          <w:szCs w:val="24"/>
          <w:u w:val="single"/>
          <w:shd w:val="clear" w:color="auto" w:fill="FFFFFF"/>
          <w:lang w:val="hy-AM"/>
        </w:rPr>
        <w:t>Կարգավորման նպատակները և ակնկալվող արդյունքը</w:t>
      </w:r>
      <w:r w:rsidRPr="00027E7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6F578033" w14:textId="526A5DCB" w:rsidR="00C005E6" w:rsidRPr="00027E7D" w:rsidRDefault="00F15F6D" w:rsidP="00C37ABC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027E7D">
        <w:rPr>
          <w:rFonts w:ascii="GHEA Grapalat" w:hAnsi="GHEA Grapalat"/>
          <w:color w:val="000000"/>
          <w:sz w:val="24"/>
          <w:szCs w:val="24"/>
        </w:rPr>
        <w:t>Նախագծի</w:t>
      </w:r>
      <w:r w:rsidRPr="00027E7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027E7D">
        <w:rPr>
          <w:rFonts w:ascii="GHEA Grapalat" w:hAnsi="GHEA Grapalat"/>
          <w:color w:val="000000"/>
          <w:sz w:val="24"/>
          <w:szCs w:val="24"/>
        </w:rPr>
        <w:t>ընդունման</w:t>
      </w:r>
      <w:r w:rsidRPr="00027E7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027E7D">
        <w:rPr>
          <w:rFonts w:ascii="GHEA Grapalat" w:hAnsi="GHEA Grapalat"/>
          <w:color w:val="000000"/>
          <w:sz w:val="24"/>
          <w:szCs w:val="24"/>
        </w:rPr>
        <w:t>դեպքում</w:t>
      </w:r>
      <w:r w:rsidRPr="00027E7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027E7D">
        <w:rPr>
          <w:rFonts w:ascii="GHEA Grapalat" w:hAnsi="GHEA Grapalat"/>
          <w:color w:val="000000"/>
          <w:sz w:val="24"/>
          <w:szCs w:val="24"/>
        </w:rPr>
        <w:t>հնարավոր</w:t>
      </w:r>
      <w:r w:rsidRPr="00027E7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027E7D">
        <w:rPr>
          <w:rFonts w:ascii="GHEA Grapalat" w:hAnsi="GHEA Grapalat"/>
          <w:color w:val="000000"/>
          <w:sz w:val="24"/>
          <w:szCs w:val="24"/>
        </w:rPr>
        <w:t>կլինի</w:t>
      </w:r>
      <w:r w:rsidRPr="00027E7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E03B1C" w:rsidRPr="00027E7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Համաշխարհային բանկի աջակցությամբ իրականացվող վիճակագրական համակարգի զարգացման համար ազգային ռազմավարական դրամաշնորհային ծրագր</w:t>
      </w:r>
      <w:r w:rsidR="00CD0DB4" w:rsidRPr="00027E7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ով</w:t>
      </w:r>
      <w:r w:rsidR="006519C8" w:rsidRPr="00027E7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(1209)</w:t>
      </w:r>
      <w:r w:rsidR="00E03B1C" w:rsidRPr="00027E7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CD0DB4" w:rsidRPr="00027E7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նախատեսված միջոցառումների ամբողջական իրականացում</w:t>
      </w:r>
      <w:r w:rsidRPr="00027E7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</w:t>
      </w:r>
      <w:r w:rsidR="00CD0DB4" w:rsidRPr="00027E7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, որի</w:t>
      </w:r>
      <w:r w:rsidR="00E03B1C" w:rsidRPr="00027E7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CD0DB4" w:rsidRPr="00027E7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համար առկա է </w:t>
      </w:r>
      <w:r w:rsidR="00E03B1C" w:rsidRPr="00027E7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նախատեսված դրամաշնորհային միջոցների անբավարարություն:</w:t>
      </w:r>
      <w:r w:rsidR="00C005E6" w:rsidRPr="00027E7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</w:p>
    <w:p w14:paraId="56DB2245" w14:textId="77777777" w:rsidR="00C37ABC" w:rsidRPr="00027E7D" w:rsidRDefault="00C37ABC" w:rsidP="00C37ABC">
      <w:pPr>
        <w:spacing w:after="0" w:line="360" w:lineRule="auto"/>
        <w:ind w:firstLine="706"/>
        <w:jc w:val="both"/>
        <w:rPr>
          <w:rFonts w:ascii="GHEA Grapalat" w:hAnsi="GHEA Grapalat"/>
          <w:b/>
          <w:color w:val="000000"/>
          <w:sz w:val="24"/>
          <w:szCs w:val="24"/>
          <w:u w:val="single"/>
          <w:shd w:val="clear" w:color="auto" w:fill="FFFFFF"/>
        </w:rPr>
      </w:pPr>
      <w:r w:rsidRPr="00027E7D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 xml:space="preserve">3. </w:t>
      </w:r>
      <w:r w:rsidRPr="00027E7D">
        <w:rPr>
          <w:rFonts w:ascii="GHEA Grapalat" w:hAnsi="GHEA Grapalat"/>
          <w:b/>
          <w:color w:val="000000"/>
          <w:sz w:val="24"/>
          <w:szCs w:val="24"/>
          <w:u w:val="single"/>
          <w:shd w:val="clear" w:color="auto" w:fill="FFFFFF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19943015" w14:textId="77777777" w:rsidR="00065EC3" w:rsidRPr="00027E7D" w:rsidRDefault="00195773" w:rsidP="00C37ABC">
      <w:pPr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</w:pPr>
      <w:r w:rsidRPr="00027E7D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Հայաստանի Հանրապետությունում Եվրոպական վիճակագրության փորձառության օրենսգրքի իրականացման թեթև փորձագիտական գնահատման հիման վրա մշակված բարելավման գործողությունների ներքո դեռևս 2017 թվականի հուլիսին մեկնարկել է Հայաստանի Հանրապետության ու Համաշխարհային Բանկի միջև կնքված «Ազգային վիճակագրական համակարգի ամրապնդման համար ազգային ռազմավարական ծրագրի իրականացում» TFOA4543 դրամաշնորհային ծրագիրը (այսուհետ՝ ԴՇԾ), որն իր անվանումով և դրանով նախատեսվող միջոցառումների բովանդակությամբ համահունչ է ՀՀ կառավարության 2019 թվականի </w:t>
      </w:r>
      <w:r w:rsidRPr="00027E7D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lastRenderedPageBreak/>
        <w:t>փետրվարի 8-ի N 65-Ա որոշմամբ հաստատված Կառավարության ծրագրի «Հայաստանի Հանրապետության կառավարության գործունեության հիմնարար ուղենիշները» վերտառությամբ 1-ին գլխի 2-րդ կետի 10-րդ նպատակի, այն է՝ «Ազգային վիճակագրական համակարգի կարողությունների ամրապնդում»  հետ:</w:t>
      </w:r>
    </w:p>
    <w:p w14:paraId="543076D7" w14:textId="41DDD145" w:rsidR="00027E7D" w:rsidRPr="007977A3" w:rsidRDefault="00C37ABC" w:rsidP="00C37ABC">
      <w:pPr>
        <w:spacing w:after="0" w:line="360" w:lineRule="auto"/>
        <w:ind w:firstLine="720"/>
        <w:jc w:val="both"/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en-US"/>
        </w:rPr>
      </w:pPr>
      <w:r w:rsidRPr="007977A3">
        <w:rPr>
          <w:rFonts w:ascii="GHEA Grapalat" w:eastAsia="MS Mincho" w:hAnsi="GHEA Grapalat" w:cs="MS Mincho"/>
          <w:b/>
          <w:bCs/>
          <w:color w:val="000000"/>
          <w:sz w:val="24"/>
          <w:szCs w:val="24"/>
          <w:shd w:val="clear" w:color="auto" w:fill="FFFFFF"/>
        </w:rPr>
        <w:t>4</w:t>
      </w:r>
      <w:r w:rsidR="00065EC3" w:rsidRPr="007977A3">
        <w:rPr>
          <w:rFonts w:ascii="GHEA Grapalat" w:eastAsia="MS Mincho" w:hAnsi="GHEA Grapalat" w:cs="Cambria Math"/>
          <w:b/>
          <w:bCs/>
          <w:color w:val="000000"/>
          <w:sz w:val="24"/>
          <w:szCs w:val="24"/>
          <w:shd w:val="clear" w:color="auto" w:fill="FFFFFF"/>
          <w:lang w:val="en-US"/>
        </w:rPr>
        <w:t>.</w:t>
      </w:r>
      <w:r w:rsidR="00C005E6" w:rsidRPr="007977A3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027E7D" w:rsidRPr="007977A3">
        <w:rPr>
          <w:rFonts w:ascii="GHEA Grapalat" w:hAnsi="GHEA Grapalat"/>
          <w:b/>
          <w:color w:val="000000"/>
          <w:sz w:val="24"/>
          <w:szCs w:val="24"/>
          <w:u w:val="single"/>
          <w:shd w:val="clear" w:color="auto" w:fill="FFFFFF"/>
        </w:rPr>
        <w:t>Նախագծի</w:t>
      </w:r>
      <w:r w:rsidR="00027E7D" w:rsidRPr="007977A3">
        <w:rPr>
          <w:rFonts w:ascii="GHEA Grapalat" w:hAnsi="GHEA Grapalat"/>
          <w:b/>
          <w:color w:val="000000"/>
          <w:sz w:val="24"/>
          <w:szCs w:val="24"/>
          <w:u w:val="single"/>
          <w:shd w:val="clear" w:color="auto" w:fill="FFFFFF"/>
          <w:lang w:val="en-US"/>
        </w:rPr>
        <w:t xml:space="preserve"> </w:t>
      </w:r>
      <w:proofErr w:type="spellStart"/>
      <w:r w:rsidR="00027E7D" w:rsidRPr="007977A3">
        <w:rPr>
          <w:rFonts w:ascii="GHEA Grapalat" w:hAnsi="GHEA Grapalat"/>
          <w:b/>
          <w:color w:val="000000"/>
          <w:sz w:val="24"/>
          <w:szCs w:val="24"/>
          <w:u w:val="single"/>
          <w:shd w:val="clear" w:color="auto" w:fill="FFFFFF"/>
          <w:lang w:val="en-US"/>
        </w:rPr>
        <w:t>ընդունման</w:t>
      </w:r>
      <w:proofErr w:type="spellEnd"/>
      <w:r w:rsidR="00027E7D" w:rsidRPr="007977A3">
        <w:rPr>
          <w:rFonts w:ascii="GHEA Grapalat" w:hAnsi="GHEA Grapalat"/>
          <w:b/>
          <w:color w:val="000000"/>
          <w:sz w:val="24"/>
          <w:szCs w:val="24"/>
          <w:u w:val="single"/>
          <w:shd w:val="clear" w:color="auto" w:fill="FFFFFF"/>
          <w:lang w:val="en-US"/>
        </w:rPr>
        <w:t xml:space="preserve"> </w:t>
      </w:r>
      <w:proofErr w:type="spellStart"/>
      <w:r w:rsidR="00027E7D" w:rsidRPr="007977A3">
        <w:rPr>
          <w:rFonts w:ascii="GHEA Grapalat" w:hAnsi="GHEA Grapalat"/>
          <w:b/>
          <w:color w:val="000000"/>
          <w:sz w:val="24"/>
          <w:szCs w:val="24"/>
          <w:u w:val="single"/>
          <w:shd w:val="clear" w:color="auto" w:fill="FFFFFF"/>
          <w:lang w:val="en-US"/>
        </w:rPr>
        <w:t>կապակցությամբ</w:t>
      </w:r>
      <w:proofErr w:type="spellEnd"/>
      <w:r w:rsidR="00027E7D" w:rsidRPr="007977A3">
        <w:rPr>
          <w:rFonts w:ascii="GHEA Grapalat" w:hAnsi="GHEA Grapalat"/>
          <w:b/>
          <w:color w:val="000000"/>
          <w:sz w:val="24"/>
          <w:szCs w:val="24"/>
          <w:u w:val="single"/>
          <w:shd w:val="clear" w:color="auto" w:fill="FFFFFF"/>
          <w:lang w:val="en-US"/>
        </w:rPr>
        <w:t xml:space="preserve"> ՀՀ </w:t>
      </w:r>
      <w:proofErr w:type="spellStart"/>
      <w:r w:rsidR="00027E7D" w:rsidRPr="007977A3">
        <w:rPr>
          <w:rFonts w:ascii="GHEA Grapalat" w:hAnsi="GHEA Grapalat"/>
          <w:b/>
          <w:color w:val="000000"/>
          <w:sz w:val="24"/>
          <w:szCs w:val="24"/>
          <w:u w:val="single"/>
          <w:shd w:val="clear" w:color="auto" w:fill="FFFFFF"/>
          <w:lang w:val="en-US"/>
        </w:rPr>
        <w:t>պետական</w:t>
      </w:r>
      <w:proofErr w:type="spellEnd"/>
      <w:r w:rsidR="00027E7D" w:rsidRPr="007977A3">
        <w:rPr>
          <w:rFonts w:ascii="GHEA Grapalat" w:hAnsi="GHEA Grapalat"/>
          <w:b/>
          <w:color w:val="000000"/>
          <w:sz w:val="24"/>
          <w:szCs w:val="24"/>
          <w:u w:val="single"/>
          <w:shd w:val="clear" w:color="auto" w:fill="FFFFFF"/>
          <w:lang w:val="en-US"/>
        </w:rPr>
        <w:t xml:space="preserve"> </w:t>
      </w:r>
      <w:proofErr w:type="spellStart"/>
      <w:r w:rsidR="00027E7D" w:rsidRPr="007977A3">
        <w:rPr>
          <w:rFonts w:ascii="GHEA Grapalat" w:hAnsi="GHEA Grapalat"/>
          <w:b/>
          <w:color w:val="000000"/>
          <w:sz w:val="24"/>
          <w:szCs w:val="24"/>
          <w:u w:val="single"/>
          <w:shd w:val="clear" w:color="auto" w:fill="FFFFFF"/>
          <w:lang w:val="en-US"/>
        </w:rPr>
        <w:t>բյուջեի</w:t>
      </w:r>
      <w:proofErr w:type="spellEnd"/>
      <w:r w:rsidR="00027E7D" w:rsidRPr="007977A3">
        <w:rPr>
          <w:rFonts w:ascii="GHEA Grapalat" w:hAnsi="GHEA Grapalat"/>
          <w:b/>
          <w:color w:val="000000"/>
          <w:sz w:val="24"/>
          <w:szCs w:val="24"/>
          <w:u w:val="single"/>
          <w:shd w:val="clear" w:color="auto" w:fill="FFFFFF"/>
          <w:lang w:val="en-US"/>
        </w:rPr>
        <w:t xml:space="preserve"> </w:t>
      </w:r>
      <w:proofErr w:type="spellStart"/>
      <w:r w:rsidR="00027E7D" w:rsidRPr="007977A3">
        <w:rPr>
          <w:rFonts w:ascii="GHEA Grapalat" w:hAnsi="GHEA Grapalat"/>
          <w:b/>
          <w:color w:val="000000"/>
          <w:sz w:val="24"/>
          <w:szCs w:val="24"/>
          <w:u w:val="single"/>
          <w:shd w:val="clear" w:color="auto" w:fill="FFFFFF"/>
          <w:lang w:val="en-US"/>
        </w:rPr>
        <w:t>ծախսերում</w:t>
      </w:r>
      <w:proofErr w:type="spellEnd"/>
      <w:r w:rsidR="00027E7D" w:rsidRPr="007977A3">
        <w:rPr>
          <w:rFonts w:ascii="GHEA Grapalat" w:hAnsi="GHEA Grapalat"/>
          <w:b/>
          <w:color w:val="000000"/>
          <w:sz w:val="24"/>
          <w:szCs w:val="24"/>
          <w:u w:val="single"/>
          <w:shd w:val="clear" w:color="auto" w:fill="FFFFFF"/>
          <w:lang w:val="en-US"/>
        </w:rPr>
        <w:t xml:space="preserve"> և </w:t>
      </w:r>
      <w:proofErr w:type="spellStart"/>
      <w:r w:rsidR="00027E7D" w:rsidRPr="007977A3">
        <w:rPr>
          <w:rFonts w:ascii="GHEA Grapalat" w:hAnsi="GHEA Grapalat"/>
          <w:b/>
          <w:color w:val="000000"/>
          <w:sz w:val="24"/>
          <w:szCs w:val="24"/>
          <w:u w:val="single"/>
          <w:shd w:val="clear" w:color="auto" w:fill="FFFFFF"/>
          <w:lang w:val="en-US"/>
        </w:rPr>
        <w:t>եկամուտներում</w:t>
      </w:r>
      <w:proofErr w:type="spellEnd"/>
      <w:r w:rsidR="00027E7D" w:rsidRPr="007977A3">
        <w:rPr>
          <w:rFonts w:ascii="GHEA Grapalat" w:hAnsi="GHEA Grapalat"/>
          <w:b/>
          <w:color w:val="000000"/>
          <w:sz w:val="24"/>
          <w:szCs w:val="24"/>
          <w:u w:val="single"/>
          <w:shd w:val="clear" w:color="auto" w:fill="FFFFFF"/>
          <w:lang w:val="en-US"/>
        </w:rPr>
        <w:t xml:space="preserve"> </w:t>
      </w:r>
      <w:proofErr w:type="spellStart"/>
      <w:r w:rsidR="00027E7D" w:rsidRPr="007977A3">
        <w:rPr>
          <w:rFonts w:ascii="GHEA Grapalat" w:hAnsi="GHEA Grapalat"/>
          <w:b/>
          <w:color w:val="000000"/>
          <w:sz w:val="24"/>
          <w:szCs w:val="24"/>
          <w:u w:val="single"/>
          <w:shd w:val="clear" w:color="auto" w:fill="FFFFFF"/>
          <w:lang w:val="en-US"/>
        </w:rPr>
        <w:t>սպաս</w:t>
      </w:r>
      <w:r w:rsidR="00B03835">
        <w:rPr>
          <w:rFonts w:ascii="GHEA Grapalat" w:hAnsi="GHEA Grapalat"/>
          <w:b/>
          <w:color w:val="000000"/>
          <w:sz w:val="24"/>
          <w:szCs w:val="24"/>
          <w:u w:val="single"/>
          <w:shd w:val="clear" w:color="auto" w:fill="FFFFFF"/>
          <w:lang w:val="en-US"/>
        </w:rPr>
        <w:t>վ</w:t>
      </w:r>
      <w:r w:rsidR="00027E7D" w:rsidRPr="007977A3">
        <w:rPr>
          <w:rFonts w:ascii="GHEA Grapalat" w:hAnsi="GHEA Grapalat"/>
          <w:b/>
          <w:color w:val="000000"/>
          <w:sz w:val="24"/>
          <w:szCs w:val="24"/>
          <w:u w:val="single"/>
          <w:shd w:val="clear" w:color="auto" w:fill="FFFFFF"/>
          <w:lang w:val="en-US"/>
        </w:rPr>
        <w:t>ելիք</w:t>
      </w:r>
      <w:proofErr w:type="spellEnd"/>
      <w:r w:rsidR="00027E7D" w:rsidRPr="007977A3">
        <w:rPr>
          <w:rFonts w:ascii="GHEA Grapalat" w:hAnsi="GHEA Grapalat"/>
          <w:b/>
          <w:color w:val="000000"/>
          <w:sz w:val="24"/>
          <w:szCs w:val="24"/>
          <w:u w:val="single"/>
          <w:shd w:val="clear" w:color="auto" w:fill="FFFFFF"/>
          <w:lang w:val="en-US"/>
        </w:rPr>
        <w:t xml:space="preserve"> </w:t>
      </w:r>
      <w:proofErr w:type="spellStart"/>
      <w:r w:rsidR="00027E7D" w:rsidRPr="007977A3">
        <w:rPr>
          <w:rFonts w:ascii="GHEA Grapalat" w:hAnsi="GHEA Grapalat"/>
          <w:b/>
          <w:color w:val="000000"/>
          <w:sz w:val="24"/>
          <w:szCs w:val="24"/>
          <w:u w:val="single"/>
          <w:shd w:val="clear" w:color="auto" w:fill="FFFFFF"/>
          <w:lang w:val="en-US"/>
        </w:rPr>
        <w:t>փոփոխությ</w:t>
      </w:r>
      <w:r w:rsidR="00B03835">
        <w:rPr>
          <w:rFonts w:ascii="GHEA Grapalat" w:hAnsi="GHEA Grapalat"/>
          <w:b/>
          <w:color w:val="000000"/>
          <w:sz w:val="24"/>
          <w:szCs w:val="24"/>
          <w:u w:val="single"/>
          <w:shd w:val="clear" w:color="auto" w:fill="FFFFFF"/>
          <w:lang w:val="en-US"/>
        </w:rPr>
        <w:t>ունների</w:t>
      </w:r>
      <w:proofErr w:type="spellEnd"/>
      <w:r w:rsidR="00027E7D" w:rsidRPr="007977A3">
        <w:rPr>
          <w:rFonts w:ascii="GHEA Grapalat" w:hAnsi="GHEA Grapalat"/>
          <w:b/>
          <w:color w:val="000000"/>
          <w:sz w:val="24"/>
          <w:szCs w:val="24"/>
          <w:u w:val="single"/>
          <w:shd w:val="clear" w:color="auto" w:fill="FFFFFF"/>
          <w:lang w:val="en-US"/>
        </w:rPr>
        <w:t xml:space="preserve"> </w:t>
      </w:r>
      <w:proofErr w:type="spellStart"/>
      <w:r w:rsidR="00027E7D" w:rsidRPr="007977A3">
        <w:rPr>
          <w:rFonts w:ascii="GHEA Grapalat" w:hAnsi="GHEA Grapalat"/>
          <w:b/>
          <w:color w:val="000000"/>
          <w:sz w:val="24"/>
          <w:szCs w:val="24"/>
          <w:u w:val="single"/>
          <w:shd w:val="clear" w:color="auto" w:fill="FFFFFF"/>
          <w:lang w:val="en-US"/>
        </w:rPr>
        <w:t>մասին</w:t>
      </w:r>
      <w:proofErr w:type="spellEnd"/>
    </w:p>
    <w:p w14:paraId="31B30368" w14:textId="307E6C0D" w:rsidR="00C005E6" w:rsidRPr="007977A3" w:rsidRDefault="00947BE4" w:rsidP="00C37ABC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7977A3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Ն</w:t>
      </w:r>
      <w:r w:rsidR="00C005E6" w:rsidRPr="007977A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ախագծի </w:t>
      </w:r>
      <w:r w:rsidR="00027E7D" w:rsidRPr="007977A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ընդուն</w:t>
      </w:r>
      <w:proofErr w:type="spellStart"/>
      <w:r w:rsidR="00027E7D" w:rsidRPr="007977A3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ումը</w:t>
      </w:r>
      <w:proofErr w:type="spellEnd"/>
      <w:r w:rsidR="00027E7D" w:rsidRPr="007977A3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027E7D" w:rsidRPr="007977A3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կհանգեցնի</w:t>
      </w:r>
      <w:proofErr w:type="spellEnd"/>
      <w:r w:rsidR="00850164" w:rsidRPr="007977A3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ՀՀ 2022թ.</w:t>
      </w:r>
      <w:r w:rsidR="00C005E6" w:rsidRPr="007977A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պետական բյուջեում ծախսերի և եկամուտների </w:t>
      </w:r>
      <w:r w:rsidR="00027E7D" w:rsidRPr="007977A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ավելաց</w:t>
      </w:r>
      <w:proofErr w:type="spellStart"/>
      <w:r w:rsidR="00027E7D" w:rsidRPr="007977A3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մանը</w:t>
      </w:r>
      <w:proofErr w:type="spellEnd"/>
      <w:r w:rsidR="00C005E6" w:rsidRPr="007977A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։</w:t>
      </w:r>
    </w:p>
    <w:p w14:paraId="3B2B124A" w14:textId="10EBD15F" w:rsidR="00C37ABC" w:rsidRPr="007977A3" w:rsidRDefault="00C37ABC" w:rsidP="00C37ABC">
      <w:pPr>
        <w:spacing w:after="0" w:line="360" w:lineRule="auto"/>
        <w:ind w:firstLine="720"/>
        <w:jc w:val="both"/>
        <w:rPr>
          <w:rFonts w:ascii="GHEA Grapalat" w:hAnsi="GHEA Grapalat"/>
          <w:b/>
          <w:color w:val="000000"/>
          <w:sz w:val="24"/>
          <w:szCs w:val="24"/>
          <w:u w:val="single"/>
          <w:shd w:val="clear" w:color="auto" w:fill="FFFFFF"/>
        </w:rPr>
      </w:pPr>
      <w:r w:rsidRPr="007977A3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 xml:space="preserve">5. </w:t>
      </w:r>
      <w:r w:rsidRPr="007977A3">
        <w:rPr>
          <w:rFonts w:ascii="GHEA Grapalat" w:hAnsi="GHEA Grapalat"/>
          <w:b/>
          <w:color w:val="000000"/>
          <w:sz w:val="24"/>
          <w:szCs w:val="24"/>
          <w:u w:val="single"/>
          <w:shd w:val="clear" w:color="auto" w:fill="FFFFFF"/>
        </w:rPr>
        <w:t>Նախագծի մշակման գործընթացում ներգրավված</w:t>
      </w:r>
      <w:r w:rsidR="005775DE" w:rsidRPr="007977A3">
        <w:rPr>
          <w:rFonts w:ascii="GHEA Grapalat" w:hAnsi="GHEA Grapalat"/>
          <w:b/>
          <w:color w:val="000000"/>
          <w:sz w:val="24"/>
          <w:szCs w:val="24"/>
          <w:u w:val="single"/>
          <w:shd w:val="clear" w:color="auto" w:fill="FFFFFF"/>
          <w:lang w:val="en-US"/>
        </w:rPr>
        <w:t xml:space="preserve"> </w:t>
      </w:r>
      <w:proofErr w:type="spellStart"/>
      <w:r w:rsidR="005775DE" w:rsidRPr="007977A3">
        <w:rPr>
          <w:rFonts w:ascii="GHEA Grapalat" w:hAnsi="GHEA Grapalat"/>
          <w:b/>
          <w:color w:val="000000"/>
          <w:sz w:val="24"/>
          <w:szCs w:val="24"/>
          <w:u w:val="single"/>
          <w:shd w:val="clear" w:color="auto" w:fill="FFFFFF"/>
          <w:lang w:val="en-US"/>
        </w:rPr>
        <w:t>ինստիտուտները</w:t>
      </w:r>
      <w:proofErr w:type="spellEnd"/>
      <w:r w:rsidRPr="007977A3">
        <w:rPr>
          <w:rFonts w:ascii="GHEA Grapalat" w:hAnsi="GHEA Grapalat"/>
          <w:b/>
          <w:color w:val="000000"/>
          <w:sz w:val="24"/>
          <w:szCs w:val="24"/>
          <w:u w:val="single"/>
          <w:shd w:val="clear" w:color="auto" w:fill="FFFFFF"/>
        </w:rPr>
        <w:t xml:space="preserve"> </w:t>
      </w:r>
      <w:r w:rsidR="005775DE" w:rsidRPr="007977A3">
        <w:rPr>
          <w:rFonts w:ascii="GHEA Grapalat" w:hAnsi="GHEA Grapalat"/>
          <w:b/>
          <w:color w:val="000000"/>
          <w:sz w:val="24"/>
          <w:szCs w:val="24"/>
          <w:u w:val="single"/>
          <w:shd w:val="clear" w:color="auto" w:fill="FFFFFF"/>
          <w:lang w:val="en-US"/>
        </w:rPr>
        <w:t xml:space="preserve">և </w:t>
      </w:r>
      <w:proofErr w:type="spellStart"/>
      <w:r w:rsidR="005775DE" w:rsidRPr="007977A3">
        <w:rPr>
          <w:rFonts w:ascii="GHEA Grapalat" w:hAnsi="GHEA Grapalat"/>
          <w:b/>
          <w:color w:val="000000"/>
          <w:sz w:val="24"/>
          <w:szCs w:val="24"/>
          <w:u w:val="single"/>
          <w:shd w:val="clear" w:color="auto" w:fill="FFFFFF"/>
          <w:lang w:val="en-US"/>
        </w:rPr>
        <w:t>անձինք</w:t>
      </w:r>
      <w:proofErr w:type="spellEnd"/>
      <w:r w:rsidR="005775DE" w:rsidRPr="007977A3">
        <w:rPr>
          <w:rFonts w:ascii="GHEA Grapalat" w:hAnsi="GHEA Grapalat"/>
          <w:b/>
          <w:color w:val="000000"/>
          <w:sz w:val="24"/>
          <w:szCs w:val="24"/>
          <w:u w:val="single"/>
          <w:shd w:val="clear" w:color="auto" w:fill="FFFFFF"/>
          <w:lang w:val="en-US"/>
        </w:rPr>
        <w:t xml:space="preserve"> </w:t>
      </w:r>
    </w:p>
    <w:p w14:paraId="533DD6B7" w14:textId="4403B1EE" w:rsidR="00E407AE" w:rsidRPr="007977A3" w:rsidRDefault="00BA5A3B" w:rsidP="00C37ABC">
      <w:pPr>
        <w:spacing w:after="0" w:line="360" w:lineRule="auto"/>
        <w:ind w:firstLine="720"/>
        <w:jc w:val="both"/>
        <w:rPr>
          <w:rFonts w:ascii="GHEA Grapalat" w:hAnsi="GHEA Grapalat" w:cs="Arial Armenian"/>
          <w:sz w:val="24"/>
          <w:szCs w:val="24"/>
          <w:lang w:val="en-US"/>
        </w:rPr>
      </w:pPr>
      <w:r w:rsidRPr="007977A3">
        <w:rPr>
          <w:rFonts w:ascii="GHEA Grapalat" w:hAnsi="GHEA Grapalat" w:cs="Sylfaen"/>
          <w:sz w:val="24"/>
          <w:szCs w:val="24"/>
        </w:rPr>
        <w:t>Նախագիծը մշակվել է</w:t>
      </w:r>
      <w:r w:rsidR="00B23BFD" w:rsidRPr="007977A3">
        <w:rPr>
          <w:rFonts w:ascii="GHEA Grapalat" w:hAnsi="GHEA Grapalat" w:cs="Sylfaen"/>
          <w:sz w:val="24"/>
          <w:szCs w:val="24"/>
        </w:rPr>
        <w:t xml:space="preserve"> Վիճակագրական կոմիտեի և</w:t>
      </w:r>
      <w:r w:rsidR="009A54FC" w:rsidRPr="007977A3">
        <w:rPr>
          <w:rFonts w:ascii="GHEA Grapalat" w:hAnsi="GHEA Grapalat" w:cs="Sylfaen"/>
          <w:sz w:val="24"/>
          <w:szCs w:val="24"/>
        </w:rPr>
        <w:t xml:space="preserve"> </w:t>
      </w:r>
      <w:r w:rsidR="005210EF" w:rsidRPr="007977A3">
        <w:rPr>
          <w:rFonts w:ascii="GHEA Grapalat" w:hAnsi="GHEA Grapalat" w:cs="Sylfaen"/>
          <w:sz w:val="24"/>
          <w:szCs w:val="24"/>
        </w:rPr>
        <w:t>Ծրագրի իրականացման թիմի</w:t>
      </w:r>
      <w:r w:rsidR="009A54FC" w:rsidRPr="007977A3">
        <w:rPr>
          <w:rFonts w:ascii="GHEA Grapalat" w:hAnsi="GHEA Grapalat"/>
          <w:sz w:val="24"/>
          <w:szCs w:val="24"/>
        </w:rPr>
        <w:t xml:space="preserve"> </w:t>
      </w:r>
      <w:r w:rsidR="009A54FC" w:rsidRPr="007977A3">
        <w:rPr>
          <w:rFonts w:ascii="GHEA Grapalat" w:hAnsi="GHEA Grapalat" w:cs="GHEA Grapalat"/>
          <w:sz w:val="24"/>
          <w:szCs w:val="24"/>
        </w:rPr>
        <w:t>կողմից</w:t>
      </w:r>
      <w:r w:rsidR="00087CA4" w:rsidRPr="007977A3">
        <w:rPr>
          <w:rFonts w:ascii="GHEA Grapalat" w:hAnsi="GHEA Grapalat" w:cs="GHEA Grapalat"/>
          <w:sz w:val="24"/>
          <w:szCs w:val="24"/>
        </w:rPr>
        <w:t>,</w:t>
      </w:r>
      <w:r w:rsidR="009A54FC" w:rsidRPr="007977A3">
        <w:rPr>
          <w:rFonts w:ascii="GHEA Grapalat" w:hAnsi="GHEA Grapalat" w:cs="Sylfaen"/>
          <w:sz w:val="24"/>
          <w:szCs w:val="24"/>
        </w:rPr>
        <w:t xml:space="preserve"> </w:t>
      </w:r>
      <w:r w:rsidRPr="007977A3">
        <w:rPr>
          <w:rFonts w:ascii="GHEA Grapalat" w:hAnsi="GHEA Grapalat" w:cs="Sylfaen"/>
          <w:sz w:val="24"/>
          <w:szCs w:val="24"/>
        </w:rPr>
        <w:t>նախագծի մշակման գործընթացում այլ ինստիտուտներ և անձիք չեն ներգրավվել</w:t>
      </w:r>
      <w:r w:rsidR="00011953" w:rsidRPr="007977A3">
        <w:rPr>
          <w:rFonts w:ascii="GHEA Grapalat" w:hAnsi="GHEA Grapalat" w:cs="Sylfaen"/>
          <w:sz w:val="24"/>
          <w:szCs w:val="24"/>
        </w:rPr>
        <w:t>:</w:t>
      </w:r>
      <w:r w:rsidR="004138C5" w:rsidRPr="007977A3">
        <w:rPr>
          <w:rFonts w:ascii="GHEA Grapalat" w:hAnsi="GHEA Grapalat" w:cs="Arial Armenian"/>
          <w:sz w:val="24"/>
          <w:szCs w:val="24"/>
        </w:rPr>
        <w:t xml:space="preserve"> </w:t>
      </w:r>
    </w:p>
    <w:p w14:paraId="1396F0AE" w14:textId="269C9BEF" w:rsidR="00076C46" w:rsidRPr="007977A3" w:rsidRDefault="00076C46" w:rsidP="00C37ABC">
      <w:pPr>
        <w:spacing w:after="0" w:line="360" w:lineRule="auto"/>
        <w:ind w:firstLine="720"/>
        <w:jc w:val="both"/>
        <w:rPr>
          <w:rFonts w:ascii="GHEA Grapalat" w:hAnsi="GHEA Grapalat"/>
          <w:b/>
          <w:color w:val="000000"/>
          <w:sz w:val="24"/>
          <w:szCs w:val="24"/>
          <w:u w:val="single"/>
          <w:shd w:val="clear" w:color="auto" w:fill="FFFFFF"/>
        </w:rPr>
      </w:pPr>
      <w:r w:rsidRPr="007977A3">
        <w:rPr>
          <w:rFonts w:ascii="GHEA Grapalat" w:hAnsi="GHEA Grapalat"/>
          <w:b/>
          <w:color w:val="000000"/>
          <w:sz w:val="24"/>
          <w:szCs w:val="24"/>
          <w:u w:val="single"/>
          <w:shd w:val="clear" w:color="auto" w:fill="FFFFFF"/>
        </w:rPr>
        <w:t>6. Նախագծի ընդունման կապակցությամբ այլ իրավական ակտերում փոփոխություններ և լրացումներ կատարելու անհրաժեշտության մասին</w:t>
      </w:r>
    </w:p>
    <w:p w14:paraId="29B76CB5" w14:textId="5C7C2452" w:rsidR="00E17D3D" w:rsidRPr="00076C46" w:rsidRDefault="00675134" w:rsidP="00C37ABC">
      <w:pPr>
        <w:spacing w:after="0" w:line="360" w:lineRule="auto"/>
        <w:rPr>
          <w:rFonts w:ascii="GHEA Grapalat" w:hAnsi="GHEA Grapalat" w:cs="Arial Armenian"/>
          <w:sz w:val="24"/>
          <w:szCs w:val="24"/>
          <w:lang w:val="en-US"/>
        </w:rPr>
      </w:pPr>
      <w:r w:rsidRPr="007977A3">
        <w:rPr>
          <w:rFonts w:ascii="GHEA Grapalat" w:hAnsi="GHEA Grapalat" w:cs="Arial Armenian"/>
          <w:sz w:val="24"/>
          <w:szCs w:val="24"/>
        </w:rPr>
        <w:t xml:space="preserve"> </w:t>
      </w:r>
      <w:r w:rsidR="00076C46" w:rsidRPr="007977A3">
        <w:rPr>
          <w:rFonts w:ascii="GHEA Grapalat" w:hAnsi="GHEA Grapalat" w:cs="Arial Armenian"/>
          <w:sz w:val="24"/>
          <w:szCs w:val="24"/>
          <w:lang w:val="en-US"/>
        </w:rPr>
        <w:t xml:space="preserve">        </w:t>
      </w:r>
      <w:r w:rsidR="00076C46" w:rsidRPr="007977A3">
        <w:rPr>
          <w:rFonts w:ascii="GHEA Grapalat" w:hAnsi="GHEA Grapalat" w:cs="Arial Armenian"/>
          <w:sz w:val="24"/>
          <w:szCs w:val="24"/>
        </w:rPr>
        <w:t xml:space="preserve">Նախագծի ընդունման կապակցությամբ այլ իրավական ակտերում փոփոխություններ և լրացումներ </w:t>
      </w:r>
      <w:proofErr w:type="spellStart"/>
      <w:r w:rsidR="009B41AE" w:rsidRPr="007977A3">
        <w:rPr>
          <w:rFonts w:ascii="GHEA Grapalat" w:hAnsi="GHEA Grapalat" w:cs="Arial Armenian"/>
          <w:sz w:val="24"/>
          <w:szCs w:val="24"/>
          <w:lang w:val="en-US"/>
        </w:rPr>
        <w:t>չեն</w:t>
      </w:r>
      <w:proofErr w:type="spellEnd"/>
      <w:r w:rsidR="009B41AE" w:rsidRPr="007977A3">
        <w:rPr>
          <w:rFonts w:ascii="GHEA Grapalat" w:hAnsi="GHEA Grapalat" w:cs="Arial Armenian"/>
          <w:sz w:val="24"/>
          <w:szCs w:val="24"/>
          <w:lang w:val="en-US"/>
        </w:rPr>
        <w:t xml:space="preserve"> </w:t>
      </w:r>
      <w:proofErr w:type="spellStart"/>
      <w:r w:rsidR="009B41AE" w:rsidRPr="007977A3">
        <w:rPr>
          <w:rFonts w:ascii="GHEA Grapalat" w:hAnsi="GHEA Grapalat" w:cs="Arial Armenian"/>
          <w:sz w:val="24"/>
          <w:szCs w:val="24"/>
          <w:lang w:val="en-US"/>
        </w:rPr>
        <w:t>նախատեսվում</w:t>
      </w:r>
      <w:proofErr w:type="spellEnd"/>
      <w:r w:rsidR="009B41AE" w:rsidRPr="007977A3">
        <w:rPr>
          <w:rFonts w:ascii="GHEA Grapalat" w:hAnsi="GHEA Grapalat" w:cs="Arial Armenian"/>
          <w:sz w:val="24"/>
          <w:szCs w:val="24"/>
          <w:lang w:val="en-US"/>
        </w:rPr>
        <w:t>:</w:t>
      </w:r>
      <w:r w:rsidR="00076C46">
        <w:rPr>
          <w:rFonts w:ascii="GHEA Grapalat" w:hAnsi="GHEA Grapalat" w:cs="Arial Armenian"/>
          <w:sz w:val="24"/>
          <w:szCs w:val="24"/>
          <w:lang w:val="en-US"/>
        </w:rPr>
        <w:t xml:space="preserve"> </w:t>
      </w:r>
      <w:bookmarkStart w:id="1" w:name="_GoBack"/>
      <w:bookmarkEnd w:id="1"/>
    </w:p>
    <w:sectPr w:rsidR="00E17D3D" w:rsidRPr="00076C46" w:rsidSect="002E1B29">
      <w:pgSz w:w="12240" w:h="15840"/>
      <w:pgMar w:top="426" w:right="900" w:bottom="28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1"/>
    <w:family w:val="roman"/>
    <w:notTrueType/>
    <w:pitch w:val="variable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43EA6"/>
    <w:multiLevelType w:val="hybridMultilevel"/>
    <w:tmpl w:val="5CFCBFAA"/>
    <w:lvl w:ilvl="0" w:tplc="82F2FAD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7F4B6E"/>
    <w:multiLevelType w:val="hybridMultilevel"/>
    <w:tmpl w:val="0A74697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29D7"/>
    <w:rsid w:val="0000061E"/>
    <w:rsid w:val="00004872"/>
    <w:rsid w:val="00011953"/>
    <w:rsid w:val="00017388"/>
    <w:rsid w:val="00020B42"/>
    <w:rsid w:val="00026AB2"/>
    <w:rsid w:val="00027E7D"/>
    <w:rsid w:val="00033B1C"/>
    <w:rsid w:val="00035E19"/>
    <w:rsid w:val="0003740F"/>
    <w:rsid w:val="00037B58"/>
    <w:rsid w:val="0004245B"/>
    <w:rsid w:val="00045EB7"/>
    <w:rsid w:val="00055710"/>
    <w:rsid w:val="00065EC3"/>
    <w:rsid w:val="00067B95"/>
    <w:rsid w:val="0007488C"/>
    <w:rsid w:val="00076C46"/>
    <w:rsid w:val="00080883"/>
    <w:rsid w:val="00084E20"/>
    <w:rsid w:val="00085012"/>
    <w:rsid w:val="00087CA4"/>
    <w:rsid w:val="000A0527"/>
    <w:rsid w:val="000A61B7"/>
    <w:rsid w:val="000B51AC"/>
    <w:rsid w:val="000B5897"/>
    <w:rsid w:val="000C3ACE"/>
    <w:rsid w:val="000D4580"/>
    <w:rsid w:val="000E1913"/>
    <w:rsid w:val="000E6191"/>
    <w:rsid w:val="000F0771"/>
    <w:rsid w:val="000F1658"/>
    <w:rsid w:val="000F454F"/>
    <w:rsid w:val="000F690D"/>
    <w:rsid w:val="00102A0D"/>
    <w:rsid w:val="00102E34"/>
    <w:rsid w:val="00110524"/>
    <w:rsid w:val="00137FFA"/>
    <w:rsid w:val="00146A1F"/>
    <w:rsid w:val="00146E31"/>
    <w:rsid w:val="001635A4"/>
    <w:rsid w:val="00166CC4"/>
    <w:rsid w:val="00166E27"/>
    <w:rsid w:val="00166F1E"/>
    <w:rsid w:val="0017668D"/>
    <w:rsid w:val="00195773"/>
    <w:rsid w:val="0019681B"/>
    <w:rsid w:val="001B3EFD"/>
    <w:rsid w:val="001B65CB"/>
    <w:rsid w:val="001B7683"/>
    <w:rsid w:val="001C0504"/>
    <w:rsid w:val="001C1456"/>
    <w:rsid w:val="001C40F3"/>
    <w:rsid w:val="001C5827"/>
    <w:rsid w:val="001D2CDE"/>
    <w:rsid w:val="001D4FCF"/>
    <w:rsid w:val="001E14A2"/>
    <w:rsid w:val="001E6711"/>
    <w:rsid w:val="001E6BE3"/>
    <w:rsid w:val="001F7E40"/>
    <w:rsid w:val="00202CAF"/>
    <w:rsid w:val="00205A3E"/>
    <w:rsid w:val="00207B26"/>
    <w:rsid w:val="00210DCE"/>
    <w:rsid w:val="00222B93"/>
    <w:rsid w:val="00223899"/>
    <w:rsid w:val="00232063"/>
    <w:rsid w:val="00245A28"/>
    <w:rsid w:val="00256C9D"/>
    <w:rsid w:val="00261CC8"/>
    <w:rsid w:val="00262A8E"/>
    <w:rsid w:val="0026308B"/>
    <w:rsid w:val="0027016F"/>
    <w:rsid w:val="00270304"/>
    <w:rsid w:val="00271A4D"/>
    <w:rsid w:val="002728B5"/>
    <w:rsid w:val="00273625"/>
    <w:rsid w:val="00275DC2"/>
    <w:rsid w:val="00281A79"/>
    <w:rsid w:val="00292378"/>
    <w:rsid w:val="00292A58"/>
    <w:rsid w:val="0029623E"/>
    <w:rsid w:val="00296D87"/>
    <w:rsid w:val="0029725F"/>
    <w:rsid w:val="00297E81"/>
    <w:rsid w:val="002A48E9"/>
    <w:rsid w:val="002B6B5F"/>
    <w:rsid w:val="002C20F8"/>
    <w:rsid w:val="002C400D"/>
    <w:rsid w:val="002C4059"/>
    <w:rsid w:val="002C4413"/>
    <w:rsid w:val="002C470D"/>
    <w:rsid w:val="002D6AF0"/>
    <w:rsid w:val="002E1B29"/>
    <w:rsid w:val="002E69D2"/>
    <w:rsid w:val="002E7E0C"/>
    <w:rsid w:val="002F4A84"/>
    <w:rsid w:val="002F67A1"/>
    <w:rsid w:val="00305F17"/>
    <w:rsid w:val="003130BD"/>
    <w:rsid w:val="0031599C"/>
    <w:rsid w:val="00316C44"/>
    <w:rsid w:val="003315D8"/>
    <w:rsid w:val="003317A8"/>
    <w:rsid w:val="003333EA"/>
    <w:rsid w:val="00334A40"/>
    <w:rsid w:val="00341216"/>
    <w:rsid w:val="00341F3F"/>
    <w:rsid w:val="00351BEC"/>
    <w:rsid w:val="00353F32"/>
    <w:rsid w:val="0036255C"/>
    <w:rsid w:val="00364637"/>
    <w:rsid w:val="00385031"/>
    <w:rsid w:val="00386915"/>
    <w:rsid w:val="00391A67"/>
    <w:rsid w:val="003B29D7"/>
    <w:rsid w:val="003B5147"/>
    <w:rsid w:val="003B5F2B"/>
    <w:rsid w:val="003B602A"/>
    <w:rsid w:val="003C3F58"/>
    <w:rsid w:val="003C7F18"/>
    <w:rsid w:val="003D2D67"/>
    <w:rsid w:val="003D3774"/>
    <w:rsid w:val="003E0B4E"/>
    <w:rsid w:val="003E0BCF"/>
    <w:rsid w:val="003E1D17"/>
    <w:rsid w:val="003E20E2"/>
    <w:rsid w:val="003E3101"/>
    <w:rsid w:val="003E53D2"/>
    <w:rsid w:val="003F007F"/>
    <w:rsid w:val="003F40BD"/>
    <w:rsid w:val="003F71F3"/>
    <w:rsid w:val="00400969"/>
    <w:rsid w:val="00400EE2"/>
    <w:rsid w:val="0040212C"/>
    <w:rsid w:val="004043EC"/>
    <w:rsid w:val="004064CB"/>
    <w:rsid w:val="00407A71"/>
    <w:rsid w:val="00411B5D"/>
    <w:rsid w:val="004138C5"/>
    <w:rsid w:val="00421011"/>
    <w:rsid w:val="004305F4"/>
    <w:rsid w:val="00440856"/>
    <w:rsid w:val="00447CA6"/>
    <w:rsid w:val="00452E5F"/>
    <w:rsid w:val="0046779F"/>
    <w:rsid w:val="004705E4"/>
    <w:rsid w:val="00471A72"/>
    <w:rsid w:val="004832D4"/>
    <w:rsid w:val="00485A0C"/>
    <w:rsid w:val="004861AD"/>
    <w:rsid w:val="004867AB"/>
    <w:rsid w:val="00486E08"/>
    <w:rsid w:val="004949DA"/>
    <w:rsid w:val="00495604"/>
    <w:rsid w:val="004A18B2"/>
    <w:rsid w:val="004A7BB1"/>
    <w:rsid w:val="004B0DF9"/>
    <w:rsid w:val="004B13FA"/>
    <w:rsid w:val="004B1860"/>
    <w:rsid w:val="004C5822"/>
    <w:rsid w:val="004D6026"/>
    <w:rsid w:val="004E5D31"/>
    <w:rsid w:val="004F65CA"/>
    <w:rsid w:val="00501314"/>
    <w:rsid w:val="00513110"/>
    <w:rsid w:val="00520F95"/>
    <w:rsid w:val="005210EF"/>
    <w:rsid w:val="00527763"/>
    <w:rsid w:val="00530FCD"/>
    <w:rsid w:val="00533D97"/>
    <w:rsid w:val="00536074"/>
    <w:rsid w:val="005447BF"/>
    <w:rsid w:val="00556BAF"/>
    <w:rsid w:val="00566AD2"/>
    <w:rsid w:val="00573B18"/>
    <w:rsid w:val="005775DE"/>
    <w:rsid w:val="00586D42"/>
    <w:rsid w:val="00590177"/>
    <w:rsid w:val="00593595"/>
    <w:rsid w:val="00596AD5"/>
    <w:rsid w:val="005B71D8"/>
    <w:rsid w:val="005D5287"/>
    <w:rsid w:val="005E2EAF"/>
    <w:rsid w:val="005F3BD7"/>
    <w:rsid w:val="005F597E"/>
    <w:rsid w:val="00616F96"/>
    <w:rsid w:val="00616FF8"/>
    <w:rsid w:val="00617E96"/>
    <w:rsid w:val="006206A5"/>
    <w:rsid w:val="00622B18"/>
    <w:rsid w:val="006258C4"/>
    <w:rsid w:val="00626B5E"/>
    <w:rsid w:val="00645AFB"/>
    <w:rsid w:val="006519C8"/>
    <w:rsid w:val="00651F77"/>
    <w:rsid w:val="0065512A"/>
    <w:rsid w:val="0065586E"/>
    <w:rsid w:val="00655892"/>
    <w:rsid w:val="00675134"/>
    <w:rsid w:val="0068540D"/>
    <w:rsid w:val="0069323C"/>
    <w:rsid w:val="0069673D"/>
    <w:rsid w:val="006A040C"/>
    <w:rsid w:val="006B0D0D"/>
    <w:rsid w:val="006B5197"/>
    <w:rsid w:val="006C2949"/>
    <w:rsid w:val="006C2FED"/>
    <w:rsid w:val="006D263C"/>
    <w:rsid w:val="006F77E9"/>
    <w:rsid w:val="00712C81"/>
    <w:rsid w:val="00730746"/>
    <w:rsid w:val="0073186C"/>
    <w:rsid w:val="0073264C"/>
    <w:rsid w:val="00733F08"/>
    <w:rsid w:val="00735804"/>
    <w:rsid w:val="007404A1"/>
    <w:rsid w:val="00753505"/>
    <w:rsid w:val="0075708F"/>
    <w:rsid w:val="00757739"/>
    <w:rsid w:val="00760A2A"/>
    <w:rsid w:val="0076325B"/>
    <w:rsid w:val="007710BA"/>
    <w:rsid w:val="00777F08"/>
    <w:rsid w:val="00791EAF"/>
    <w:rsid w:val="007977A3"/>
    <w:rsid w:val="007A1755"/>
    <w:rsid w:val="007A5E1F"/>
    <w:rsid w:val="007A6044"/>
    <w:rsid w:val="007C0327"/>
    <w:rsid w:val="007C1F31"/>
    <w:rsid w:val="007D05C3"/>
    <w:rsid w:val="007D1863"/>
    <w:rsid w:val="007D3770"/>
    <w:rsid w:val="007D3FD3"/>
    <w:rsid w:val="007D626D"/>
    <w:rsid w:val="007E78C8"/>
    <w:rsid w:val="007F2B3E"/>
    <w:rsid w:val="007F6A56"/>
    <w:rsid w:val="00805B87"/>
    <w:rsid w:val="008125CC"/>
    <w:rsid w:val="00812876"/>
    <w:rsid w:val="0081492B"/>
    <w:rsid w:val="00826C0A"/>
    <w:rsid w:val="008423AE"/>
    <w:rsid w:val="00850164"/>
    <w:rsid w:val="0085064C"/>
    <w:rsid w:val="008547B2"/>
    <w:rsid w:val="00854EE8"/>
    <w:rsid w:val="008569A3"/>
    <w:rsid w:val="008656DE"/>
    <w:rsid w:val="008657D8"/>
    <w:rsid w:val="0086617A"/>
    <w:rsid w:val="00884750"/>
    <w:rsid w:val="0088689D"/>
    <w:rsid w:val="008A062A"/>
    <w:rsid w:val="008A1B37"/>
    <w:rsid w:val="008A1BA6"/>
    <w:rsid w:val="008A3871"/>
    <w:rsid w:val="008A50E3"/>
    <w:rsid w:val="008B4808"/>
    <w:rsid w:val="008D4E7A"/>
    <w:rsid w:val="008F064B"/>
    <w:rsid w:val="008F7307"/>
    <w:rsid w:val="00900E75"/>
    <w:rsid w:val="0090265F"/>
    <w:rsid w:val="00906761"/>
    <w:rsid w:val="009160C9"/>
    <w:rsid w:val="00921BDD"/>
    <w:rsid w:val="00930EFA"/>
    <w:rsid w:val="009310C3"/>
    <w:rsid w:val="0093672C"/>
    <w:rsid w:val="00947012"/>
    <w:rsid w:val="00947380"/>
    <w:rsid w:val="00947BE4"/>
    <w:rsid w:val="00950482"/>
    <w:rsid w:val="00960F6E"/>
    <w:rsid w:val="00966AD0"/>
    <w:rsid w:val="00972866"/>
    <w:rsid w:val="009826CF"/>
    <w:rsid w:val="00986029"/>
    <w:rsid w:val="00992726"/>
    <w:rsid w:val="00996FAA"/>
    <w:rsid w:val="009A50BE"/>
    <w:rsid w:val="009A54FC"/>
    <w:rsid w:val="009A5CEC"/>
    <w:rsid w:val="009A5F78"/>
    <w:rsid w:val="009B1BC3"/>
    <w:rsid w:val="009B41AE"/>
    <w:rsid w:val="009D240A"/>
    <w:rsid w:val="009D4716"/>
    <w:rsid w:val="009D6352"/>
    <w:rsid w:val="009E5F62"/>
    <w:rsid w:val="009E7002"/>
    <w:rsid w:val="009E7F5E"/>
    <w:rsid w:val="009F18F2"/>
    <w:rsid w:val="009F3552"/>
    <w:rsid w:val="009F4654"/>
    <w:rsid w:val="009F5378"/>
    <w:rsid w:val="00A006AF"/>
    <w:rsid w:val="00A01D7C"/>
    <w:rsid w:val="00A063B5"/>
    <w:rsid w:val="00A10F78"/>
    <w:rsid w:val="00A13B0D"/>
    <w:rsid w:val="00A14D72"/>
    <w:rsid w:val="00A203BC"/>
    <w:rsid w:val="00A22E19"/>
    <w:rsid w:val="00A247B1"/>
    <w:rsid w:val="00A24BEA"/>
    <w:rsid w:val="00A31891"/>
    <w:rsid w:val="00A35EA9"/>
    <w:rsid w:val="00A40F35"/>
    <w:rsid w:val="00A47CAC"/>
    <w:rsid w:val="00A62113"/>
    <w:rsid w:val="00A631E4"/>
    <w:rsid w:val="00A63C80"/>
    <w:rsid w:val="00A64312"/>
    <w:rsid w:val="00A70116"/>
    <w:rsid w:val="00A70BF0"/>
    <w:rsid w:val="00A75078"/>
    <w:rsid w:val="00A86180"/>
    <w:rsid w:val="00A9522A"/>
    <w:rsid w:val="00AB39BB"/>
    <w:rsid w:val="00AB39F2"/>
    <w:rsid w:val="00AC1F09"/>
    <w:rsid w:val="00AC3E93"/>
    <w:rsid w:val="00AC49E0"/>
    <w:rsid w:val="00AC4CCE"/>
    <w:rsid w:val="00AC4FDF"/>
    <w:rsid w:val="00AD4CC9"/>
    <w:rsid w:val="00AD508E"/>
    <w:rsid w:val="00B03835"/>
    <w:rsid w:val="00B11B55"/>
    <w:rsid w:val="00B149AE"/>
    <w:rsid w:val="00B15BFE"/>
    <w:rsid w:val="00B172CE"/>
    <w:rsid w:val="00B202B4"/>
    <w:rsid w:val="00B23BFD"/>
    <w:rsid w:val="00B23C1E"/>
    <w:rsid w:val="00B30521"/>
    <w:rsid w:val="00B35451"/>
    <w:rsid w:val="00B36EFE"/>
    <w:rsid w:val="00B4018B"/>
    <w:rsid w:val="00B45AE4"/>
    <w:rsid w:val="00B473D8"/>
    <w:rsid w:val="00B5754E"/>
    <w:rsid w:val="00B61781"/>
    <w:rsid w:val="00B7508D"/>
    <w:rsid w:val="00B8388C"/>
    <w:rsid w:val="00B96BCA"/>
    <w:rsid w:val="00B97BDD"/>
    <w:rsid w:val="00BA34B1"/>
    <w:rsid w:val="00BA43BC"/>
    <w:rsid w:val="00BA586D"/>
    <w:rsid w:val="00BA5A3B"/>
    <w:rsid w:val="00BA6EC0"/>
    <w:rsid w:val="00BD345F"/>
    <w:rsid w:val="00BD4256"/>
    <w:rsid w:val="00BD43F6"/>
    <w:rsid w:val="00BE2281"/>
    <w:rsid w:val="00BF1868"/>
    <w:rsid w:val="00BF3A23"/>
    <w:rsid w:val="00C005E6"/>
    <w:rsid w:val="00C1071E"/>
    <w:rsid w:val="00C10E1C"/>
    <w:rsid w:val="00C12121"/>
    <w:rsid w:val="00C14312"/>
    <w:rsid w:val="00C32267"/>
    <w:rsid w:val="00C32A59"/>
    <w:rsid w:val="00C35A69"/>
    <w:rsid w:val="00C37ABC"/>
    <w:rsid w:val="00C40A53"/>
    <w:rsid w:val="00C41A85"/>
    <w:rsid w:val="00C43874"/>
    <w:rsid w:val="00C4630A"/>
    <w:rsid w:val="00C5123E"/>
    <w:rsid w:val="00C6075A"/>
    <w:rsid w:val="00C64000"/>
    <w:rsid w:val="00C778BC"/>
    <w:rsid w:val="00C81E0F"/>
    <w:rsid w:val="00CA0C02"/>
    <w:rsid w:val="00CA56CB"/>
    <w:rsid w:val="00CA6515"/>
    <w:rsid w:val="00CB55B4"/>
    <w:rsid w:val="00CC3768"/>
    <w:rsid w:val="00CC7B4D"/>
    <w:rsid w:val="00CD0DB4"/>
    <w:rsid w:val="00CE34E3"/>
    <w:rsid w:val="00CF2750"/>
    <w:rsid w:val="00CF2A9D"/>
    <w:rsid w:val="00CF4235"/>
    <w:rsid w:val="00CF61D2"/>
    <w:rsid w:val="00CF7E2E"/>
    <w:rsid w:val="00D00090"/>
    <w:rsid w:val="00D012C9"/>
    <w:rsid w:val="00D248EB"/>
    <w:rsid w:val="00D30E9A"/>
    <w:rsid w:val="00D311AB"/>
    <w:rsid w:val="00D34AAB"/>
    <w:rsid w:val="00D40BFB"/>
    <w:rsid w:val="00D45245"/>
    <w:rsid w:val="00D45443"/>
    <w:rsid w:val="00D466F1"/>
    <w:rsid w:val="00D50E94"/>
    <w:rsid w:val="00D7333A"/>
    <w:rsid w:val="00D75C1D"/>
    <w:rsid w:val="00D972F0"/>
    <w:rsid w:val="00DA436F"/>
    <w:rsid w:val="00DA5696"/>
    <w:rsid w:val="00DC0AFF"/>
    <w:rsid w:val="00DE18CE"/>
    <w:rsid w:val="00DE3C21"/>
    <w:rsid w:val="00DE7005"/>
    <w:rsid w:val="00E03B1C"/>
    <w:rsid w:val="00E052C9"/>
    <w:rsid w:val="00E05FEC"/>
    <w:rsid w:val="00E132DC"/>
    <w:rsid w:val="00E15A1A"/>
    <w:rsid w:val="00E17D3D"/>
    <w:rsid w:val="00E27416"/>
    <w:rsid w:val="00E30091"/>
    <w:rsid w:val="00E3379D"/>
    <w:rsid w:val="00E407AE"/>
    <w:rsid w:val="00E476F8"/>
    <w:rsid w:val="00E53956"/>
    <w:rsid w:val="00E54A30"/>
    <w:rsid w:val="00E62287"/>
    <w:rsid w:val="00E65C03"/>
    <w:rsid w:val="00E703EB"/>
    <w:rsid w:val="00E7268E"/>
    <w:rsid w:val="00E73ACE"/>
    <w:rsid w:val="00E7452B"/>
    <w:rsid w:val="00E80CCC"/>
    <w:rsid w:val="00E86F09"/>
    <w:rsid w:val="00E951F7"/>
    <w:rsid w:val="00E9751F"/>
    <w:rsid w:val="00EA6D51"/>
    <w:rsid w:val="00EA7713"/>
    <w:rsid w:val="00EA7DE8"/>
    <w:rsid w:val="00EB0BAA"/>
    <w:rsid w:val="00EB156D"/>
    <w:rsid w:val="00EB322E"/>
    <w:rsid w:val="00EB64AE"/>
    <w:rsid w:val="00EC7375"/>
    <w:rsid w:val="00ED02BF"/>
    <w:rsid w:val="00EF7838"/>
    <w:rsid w:val="00F0182E"/>
    <w:rsid w:val="00F071B3"/>
    <w:rsid w:val="00F15F6D"/>
    <w:rsid w:val="00F162EC"/>
    <w:rsid w:val="00F20B5D"/>
    <w:rsid w:val="00F2761A"/>
    <w:rsid w:val="00F27650"/>
    <w:rsid w:val="00F41B5B"/>
    <w:rsid w:val="00F52EEB"/>
    <w:rsid w:val="00F54CBC"/>
    <w:rsid w:val="00F55C3C"/>
    <w:rsid w:val="00F71B35"/>
    <w:rsid w:val="00F7283D"/>
    <w:rsid w:val="00F85AA9"/>
    <w:rsid w:val="00F86A1C"/>
    <w:rsid w:val="00FB4A39"/>
    <w:rsid w:val="00FB692E"/>
    <w:rsid w:val="00FC2657"/>
    <w:rsid w:val="00FD24A1"/>
    <w:rsid w:val="00FE2F75"/>
    <w:rsid w:val="00FE5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09204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29D7"/>
    <w:pPr>
      <w:spacing w:line="256" w:lineRule="auto"/>
    </w:pPr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3B29D7"/>
    <w:pPr>
      <w:ind w:left="720"/>
      <w:contextualSpacing/>
    </w:p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3B29D7"/>
  </w:style>
  <w:style w:type="character" w:customStyle="1" w:styleId="FontStyle12">
    <w:name w:val="Font Style12"/>
    <w:uiPriority w:val="99"/>
    <w:rsid w:val="003B29D7"/>
    <w:rPr>
      <w:rFonts w:ascii="Times New Roman" w:hAnsi="Times New Roman" w:cs="Times New Roman" w:hint="default"/>
      <w:sz w:val="26"/>
      <w:szCs w:val="26"/>
    </w:rPr>
  </w:style>
  <w:style w:type="character" w:styleId="Strong">
    <w:name w:val="Strong"/>
    <w:basedOn w:val="DefaultParagraphFont"/>
    <w:uiPriority w:val="22"/>
    <w:qFormat/>
    <w:rsid w:val="008F7307"/>
    <w:rPr>
      <w:b/>
      <w:bCs/>
    </w:rPr>
  </w:style>
  <w:style w:type="paragraph" w:customStyle="1" w:styleId="mechtex">
    <w:name w:val="mechtex"/>
    <w:basedOn w:val="Normal"/>
    <w:link w:val="mechtexChar"/>
    <w:rsid w:val="008F7307"/>
    <w:pPr>
      <w:spacing w:after="0" w:line="240" w:lineRule="auto"/>
      <w:jc w:val="center"/>
    </w:pPr>
    <w:rPr>
      <w:rFonts w:ascii="Arial Armenian" w:eastAsia="Times New Roman" w:hAnsi="Arial Armenian" w:cs="Times New Roman"/>
      <w:lang w:val="ru-RU" w:eastAsia="ru-RU"/>
    </w:rPr>
  </w:style>
  <w:style w:type="character" w:customStyle="1" w:styleId="mechtexChar">
    <w:name w:val="mechtex Char"/>
    <w:link w:val="mechtex"/>
    <w:locked/>
    <w:rsid w:val="008F7307"/>
    <w:rPr>
      <w:rFonts w:ascii="Arial Armenian" w:eastAsia="Times New Roman" w:hAnsi="Arial Armenian" w:cs="Times New Roman"/>
      <w:lang w:val="ru-RU" w:eastAsia="ru-RU"/>
    </w:rPr>
  </w:style>
  <w:style w:type="character" w:customStyle="1" w:styleId="normChar">
    <w:name w:val="norm Char"/>
    <w:link w:val="norm"/>
    <w:uiPriority w:val="99"/>
    <w:locked/>
    <w:rsid w:val="00E17D3D"/>
    <w:rPr>
      <w:rFonts w:ascii="Arial Armenian" w:eastAsia="Times New Roman" w:hAnsi="Arial Armenian"/>
      <w:lang w:val="ru-RU" w:eastAsia="ru-RU"/>
    </w:rPr>
  </w:style>
  <w:style w:type="paragraph" w:customStyle="1" w:styleId="norm">
    <w:name w:val="norm"/>
    <w:basedOn w:val="Normal"/>
    <w:link w:val="normChar"/>
    <w:uiPriority w:val="99"/>
    <w:rsid w:val="00E17D3D"/>
    <w:pPr>
      <w:spacing w:after="0" w:line="480" w:lineRule="auto"/>
      <w:ind w:firstLine="709"/>
      <w:jc w:val="both"/>
    </w:pPr>
    <w:rPr>
      <w:rFonts w:ascii="Arial Armenian" w:eastAsia="Times New Roman" w:hAnsi="Arial Armenian"/>
      <w:lang w:val="ru-RU" w:eastAsia="ru-RU"/>
    </w:rPr>
  </w:style>
  <w:style w:type="paragraph" w:styleId="NormalWeb">
    <w:name w:val="Normal (Web)"/>
    <w:aliases w:val="webb"/>
    <w:basedOn w:val="Normal"/>
    <w:link w:val="NormalWebChar"/>
    <w:qFormat/>
    <w:rsid w:val="000557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NormalWebChar">
    <w:name w:val="Normal (Web) Char"/>
    <w:aliases w:val="webb Char"/>
    <w:link w:val="NormalWeb"/>
    <w:locked/>
    <w:rsid w:val="009A54FC"/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29D7"/>
    <w:pPr>
      <w:spacing w:line="256" w:lineRule="auto"/>
    </w:pPr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3B29D7"/>
    <w:pPr>
      <w:ind w:left="720"/>
      <w:contextualSpacing/>
    </w:p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3B29D7"/>
  </w:style>
  <w:style w:type="character" w:customStyle="1" w:styleId="FontStyle12">
    <w:name w:val="Font Style12"/>
    <w:uiPriority w:val="99"/>
    <w:rsid w:val="003B29D7"/>
    <w:rPr>
      <w:rFonts w:ascii="Times New Roman" w:hAnsi="Times New Roman" w:cs="Times New Roman" w:hint="default"/>
      <w:sz w:val="26"/>
      <w:szCs w:val="26"/>
    </w:rPr>
  </w:style>
  <w:style w:type="character" w:styleId="Strong">
    <w:name w:val="Strong"/>
    <w:basedOn w:val="DefaultParagraphFont"/>
    <w:uiPriority w:val="22"/>
    <w:qFormat/>
    <w:rsid w:val="008F7307"/>
    <w:rPr>
      <w:b/>
      <w:bCs/>
    </w:rPr>
  </w:style>
  <w:style w:type="paragraph" w:customStyle="1" w:styleId="mechtex">
    <w:name w:val="mechtex"/>
    <w:basedOn w:val="Normal"/>
    <w:link w:val="mechtexChar"/>
    <w:rsid w:val="008F7307"/>
    <w:pPr>
      <w:spacing w:after="0" w:line="240" w:lineRule="auto"/>
      <w:jc w:val="center"/>
    </w:pPr>
    <w:rPr>
      <w:rFonts w:ascii="Arial Armenian" w:eastAsia="Times New Roman" w:hAnsi="Arial Armenian" w:cs="Times New Roman"/>
      <w:lang w:val="ru-RU" w:eastAsia="ru-RU"/>
    </w:rPr>
  </w:style>
  <w:style w:type="character" w:customStyle="1" w:styleId="mechtexChar">
    <w:name w:val="mechtex Char"/>
    <w:link w:val="mechtex"/>
    <w:locked/>
    <w:rsid w:val="008F7307"/>
    <w:rPr>
      <w:rFonts w:ascii="Arial Armenian" w:eastAsia="Times New Roman" w:hAnsi="Arial Armenian" w:cs="Times New Roman"/>
      <w:lang w:val="ru-RU" w:eastAsia="ru-RU"/>
    </w:rPr>
  </w:style>
  <w:style w:type="character" w:customStyle="1" w:styleId="normChar">
    <w:name w:val="norm Char"/>
    <w:link w:val="norm"/>
    <w:uiPriority w:val="99"/>
    <w:locked/>
    <w:rsid w:val="00E17D3D"/>
    <w:rPr>
      <w:rFonts w:ascii="Arial Armenian" w:eastAsia="Times New Roman" w:hAnsi="Arial Armenian"/>
      <w:lang w:val="ru-RU" w:eastAsia="ru-RU"/>
    </w:rPr>
  </w:style>
  <w:style w:type="paragraph" w:customStyle="1" w:styleId="norm">
    <w:name w:val="norm"/>
    <w:basedOn w:val="Normal"/>
    <w:link w:val="normChar"/>
    <w:uiPriority w:val="99"/>
    <w:rsid w:val="00E17D3D"/>
    <w:pPr>
      <w:spacing w:after="0" w:line="480" w:lineRule="auto"/>
      <w:ind w:firstLine="709"/>
      <w:jc w:val="both"/>
    </w:pPr>
    <w:rPr>
      <w:rFonts w:ascii="Arial Armenian" w:eastAsia="Times New Roman" w:hAnsi="Arial Armenian"/>
      <w:lang w:val="ru-RU" w:eastAsia="ru-RU"/>
    </w:rPr>
  </w:style>
  <w:style w:type="paragraph" w:styleId="NormalWeb">
    <w:name w:val="Normal (Web)"/>
    <w:aliases w:val="webb"/>
    <w:basedOn w:val="Normal"/>
    <w:link w:val="NormalWebChar"/>
    <w:qFormat/>
    <w:rsid w:val="000557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NormalWebChar">
    <w:name w:val="Normal (Web) Char"/>
    <w:aliases w:val="webb Char"/>
    <w:link w:val="NormalWeb"/>
    <w:locked/>
    <w:rsid w:val="009A54FC"/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27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C976F8-A5D9-4BA3-A82C-1DAED52405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674</Words>
  <Characters>3847</Characters>
  <Application>Microsoft Office Word</Application>
  <DocSecurity>0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Karine Kuyumjyan</dc:creator>
  <cp:lastModifiedBy>Tigran Gevorgyan</cp:lastModifiedBy>
  <cp:revision>2</cp:revision>
  <dcterms:created xsi:type="dcterms:W3CDTF">2022-03-31T12:20:00Z</dcterms:created>
  <dcterms:modified xsi:type="dcterms:W3CDTF">2022-03-31T12:20:00Z</dcterms:modified>
</cp:coreProperties>
</file>