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02436" w14:textId="77777777" w:rsidR="00FB7978" w:rsidRPr="00E235EA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E235EA">
        <w:rPr>
          <w:rFonts w:ascii="GHEA Grapalat" w:hAnsi="GHEA Grapalat" w:cs="Sylfaen"/>
          <w:b/>
          <w:szCs w:val="24"/>
        </w:rPr>
        <w:t>ԱՄՓՈՓԱԹԵՐԹ</w:t>
      </w:r>
      <w:r w:rsidR="00174B77" w:rsidRPr="00E235EA">
        <w:rPr>
          <w:rFonts w:ascii="GHEA Grapalat" w:hAnsi="GHEA Grapalat" w:cs="Sylfaen"/>
          <w:b/>
          <w:szCs w:val="24"/>
        </w:rPr>
        <w:t xml:space="preserve"> </w:t>
      </w:r>
    </w:p>
    <w:p w14:paraId="5E59E05D" w14:textId="177B1FA8" w:rsidR="00FB7978" w:rsidRPr="00E235EA" w:rsidRDefault="00422BB0" w:rsidP="00E235E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</w:rPr>
      </w:pPr>
      <w:r w:rsidRPr="00422BB0">
        <w:rPr>
          <w:rFonts w:ascii="GHEA Grapalat" w:hAnsi="GHEA Grapalat"/>
          <w:b/>
          <w:bCs/>
          <w:color w:val="000000"/>
          <w:szCs w:val="24"/>
        </w:rPr>
        <w:t>««ՀԱՅԱՍՏԱՆԻ ՀԱՆՐԱՊԵՏՈՒԹՅԱՆ 202</w:t>
      </w:r>
      <w:r w:rsidR="00C90056">
        <w:rPr>
          <w:rFonts w:ascii="GHEA Grapalat" w:hAnsi="GHEA Grapalat"/>
          <w:b/>
          <w:bCs/>
          <w:color w:val="000000"/>
          <w:szCs w:val="24"/>
        </w:rPr>
        <w:t>2</w:t>
      </w:r>
      <w:r w:rsidRPr="00422BB0">
        <w:rPr>
          <w:rFonts w:ascii="GHEA Grapalat" w:hAnsi="GHEA Grapalat"/>
          <w:b/>
          <w:bCs/>
          <w:color w:val="000000"/>
          <w:szCs w:val="24"/>
        </w:rPr>
        <w:t xml:space="preserve"> ԹՎԱԿԱՆԻ ՊԵՏԱԿԱՆ ԲՅՈՒՋԵԻ ՄԱՍԻՆ» ՀԱՅԱՍՏԱՆԻ ՀԱՆՐԱՊԵՏՈՒԹՅԱՆ ՕՐԵՆՔՈՒՄ ՎԵՐԱԲԱՇԽՈՒՄ </w:t>
      </w:r>
      <w:r w:rsidR="004C056B">
        <w:rPr>
          <w:rFonts w:ascii="GHEA Grapalat" w:hAnsi="GHEA Grapalat"/>
          <w:b/>
          <w:bCs/>
          <w:color w:val="000000"/>
          <w:szCs w:val="24"/>
        </w:rPr>
        <w:t>ԵՎ</w:t>
      </w:r>
      <w:r w:rsidRPr="00422BB0">
        <w:rPr>
          <w:rFonts w:ascii="GHEA Grapalat" w:hAnsi="GHEA Grapalat"/>
          <w:b/>
          <w:bCs/>
          <w:color w:val="000000"/>
          <w:szCs w:val="24"/>
        </w:rPr>
        <w:t xml:space="preserve"> ՀԱՅԱՍՏԱՆԻ ՀԱՆՐԱՊԵՏՈՒԹՅԱՆ ԿԱՌԱՎԱՐՈՒԹՅԱՆ 202</w:t>
      </w:r>
      <w:r w:rsidR="00C90056">
        <w:rPr>
          <w:rFonts w:ascii="GHEA Grapalat" w:hAnsi="GHEA Grapalat"/>
          <w:b/>
          <w:bCs/>
          <w:color w:val="000000"/>
          <w:szCs w:val="24"/>
        </w:rPr>
        <w:t>1</w:t>
      </w:r>
      <w:r w:rsidRPr="00422BB0">
        <w:rPr>
          <w:rFonts w:ascii="GHEA Grapalat" w:hAnsi="GHEA Grapalat"/>
          <w:b/>
          <w:bCs/>
          <w:color w:val="000000"/>
          <w:szCs w:val="24"/>
        </w:rPr>
        <w:t xml:space="preserve"> ԹՎԱԿԱՆԻ ԴԵԿՏԵՄԲԵՐԻ </w:t>
      </w:r>
      <w:r w:rsidR="00C90056">
        <w:rPr>
          <w:rFonts w:ascii="GHEA Grapalat" w:hAnsi="GHEA Grapalat"/>
          <w:b/>
          <w:bCs/>
          <w:color w:val="000000"/>
          <w:szCs w:val="24"/>
        </w:rPr>
        <w:t>23</w:t>
      </w:r>
      <w:r w:rsidRPr="00422BB0">
        <w:rPr>
          <w:rFonts w:ascii="GHEA Grapalat" w:hAnsi="GHEA Grapalat"/>
          <w:b/>
          <w:bCs/>
          <w:color w:val="000000"/>
          <w:szCs w:val="24"/>
        </w:rPr>
        <w:t xml:space="preserve">-Ի N </w:t>
      </w:r>
      <w:r w:rsidR="00C90056">
        <w:rPr>
          <w:rFonts w:ascii="GHEA Grapalat" w:hAnsi="GHEA Grapalat"/>
          <w:b/>
          <w:bCs/>
          <w:color w:val="000000"/>
          <w:szCs w:val="24"/>
        </w:rPr>
        <w:t>2121</w:t>
      </w:r>
      <w:r w:rsidRPr="00422BB0">
        <w:rPr>
          <w:rFonts w:ascii="GHEA Grapalat" w:hAnsi="GHEA Grapalat"/>
          <w:b/>
          <w:bCs/>
          <w:color w:val="000000"/>
          <w:szCs w:val="24"/>
        </w:rPr>
        <w:t xml:space="preserve">-Ն ՈՐՈՇՄԱՆ ՄԵՋ ՓՈՓՈԽՈՒԹՅՈՒՆՆԵՐ ԿԱՏԱՐԵԼՈՒ ՄԱՍԻՆ»  </w:t>
      </w:r>
      <w:r w:rsidR="00E235EA" w:rsidRPr="00E235EA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="00FB7978" w:rsidRPr="00E235EA">
        <w:rPr>
          <w:rFonts w:ascii="GHEA Grapalat" w:hAnsi="GHEA Grapalat"/>
          <w:b/>
          <w:bCs/>
          <w:color w:val="000000"/>
          <w:szCs w:val="24"/>
        </w:rPr>
        <w:t>ԿԱՌԱՎԱ</w:t>
      </w:r>
      <w:r w:rsidR="00145DAC">
        <w:rPr>
          <w:rFonts w:ascii="GHEA Grapalat" w:hAnsi="GHEA Grapalat"/>
          <w:b/>
          <w:bCs/>
          <w:color w:val="000000"/>
          <w:szCs w:val="24"/>
        </w:rPr>
        <w:t>Ր</w:t>
      </w:r>
      <w:r w:rsidR="00FB7978" w:rsidRPr="00E235EA">
        <w:rPr>
          <w:rFonts w:ascii="GHEA Grapalat" w:hAnsi="GHEA Grapalat"/>
          <w:b/>
          <w:bCs/>
          <w:color w:val="000000"/>
          <w:szCs w:val="24"/>
        </w:rPr>
        <w:t xml:space="preserve">ՈՒԹՅԱՆ ՈՐՈՇՄԱՆ ՆԱԽԱԳԾԻ </w:t>
      </w:r>
    </w:p>
    <w:p w14:paraId="39014B31" w14:textId="77777777" w:rsidR="005A36F5" w:rsidRPr="00422BB0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szCs w:val="24"/>
        </w:rPr>
      </w:pP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8"/>
        <w:gridCol w:w="1261"/>
        <w:gridCol w:w="3316"/>
        <w:gridCol w:w="6"/>
      </w:tblGrid>
      <w:tr w:rsidR="00ED23A0" w:rsidRPr="00E235EA" w14:paraId="70246690" w14:textId="77777777" w:rsidTr="00A25B78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76DD" w14:textId="77777777" w:rsidR="00ED23A0" w:rsidRPr="00E235EA" w:rsidRDefault="00E235EA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E235EA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AA85" w14:textId="6DC52FAE" w:rsidR="00ED23A0" w:rsidRPr="006552A0" w:rsidRDefault="00FB2CE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FB2CE8">
              <w:rPr>
                <w:rFonts w:ascii="GHEA Grapalat" w:hAnsi="GHEA Grapalat" w:cs="Sylfaen"/>
                <w:b/>
                <w:szCs w:val="24"/>
                <w:lang w:val="en-US"/>
              </w:rPr>
              <w:t>31</w:t>
            </w:r>
            <w:r w:rsidR="00045A58" w:rsidRPr="00FB2CE8">
              <w:rPr>
                <w:rFonts w:ascii="GHEA Grapalat" w:hAnsi="GHEA Grapalat" w:cs="Sylfaen"/>
                <w:b/>
                <w:szCs w:val="24"/>
              </w:rPr>
              <w:t>.0</w:t>
            </w:r>
            <w:r w:rsidRPr="00FB2CE8">
              <w:rPr>
                <w:rFonts w:ascii="GHEA Grapalat" w:hAnsi="GHEA Grapalat" w:cs="Sylfaen"/>
                <w:b/>
                <w:szCs w:val="24"/>
                <w:lang w:val="en-US"/>
              </w:rPr>
              <w:t>3</w:t>
            </w:r>
            <w:r w:rsidRPr="00FB2CE8">
              <w:rPr>
                <w:rFonts w:ascii="GHEA Grapalat" w:hAnsi="GHEA Grapalat" w:cs="Sylfaen"/>
                <w:b/>
                <w:szCs w:val="24"/>
              </w:rPr>
              <w:t>.202</w:t>
            </w:r>
            <w:r w:rsidRPr="00FB2CE8">
              <w:rPr>
                <w:rFonts w:ascii="GHEA Grapalat" w:hAnsi="GHEA Grapalat" w:cs="Sylfaen"/>
                <w:b/>
                <w:szCs w:val="24"/>
                <w:lang w:val="en-US"/>
              </w:rPr>
              <w:t>2</w:t>
            </w:r>
            <w:r w:rsidR="00045A58" w:rsidRPr="00FB2CE8">
              <w:rPr>
                <w:rFonts w:ascii="GHEA Grapalat" w:hAnsi="GHEA Grapalat" w:cs="Sylfaen"/>
                <w:b/>
                <w:szCs w:val="24"/>
              </w:rPr>
              <w:t>թ.</w:t>
            </w:r>
          </w:p>
        </w:tc>
      </w:tr>
      <w:tr w:rsidR="00ED23A0" w:rsidRPr="00C90056" w14:paraId="71A91A3D" w14:textId="77777777" w:rsidTr="00A25B78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FA6A3" w14:textId="77777777" w:rsidR="00ED23A0" w:rsidRPr="00E235EA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8CAA" w14:textId="08137F92" w:rsidR="00ED23A0" w:rsidRPr="00C90056" w:rsidRDefault="00FB2CE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b/>
                <w:szCs w:val="24"/>
                <w:lang w:val="en-US"/>
              </w:rPr>
              <w:t xml:space="preserve">N </w:t>
            </w:r>
            <w:r w:rsidRPr="00FB2CE8">
              <w:rPr>
                <w:rFonts w:ascii="GHEA Grapalat" w:hAnsi="GHEA Grapalat" w:cs="Sylfaen"/>
                <w:b/>
                <w:szCs w:val="24"/>
              </w:rPr>
              <w:t>01/8-4/5066-2022</w:t>
            </w:r>
          </w:p>
        </w:tc>
      </w:tr>
      <w:tr w:rsidR="00045A58" w:rsidRPr="00E235EA" w14:paraId="76D347BE" w14:textId="77777777" w:rsidTr="005A36F5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419" w:type="pct"/>
            <w:vAlign w:val="center"/>
          </w:tcPr>
          <w:p w14:paraId="7F60971C" w14:textId="19BBFF12" w:rsidR="00DA5B18" w:rsidRPr="00E235EA" w:rsidRDefault="00FB2CE8" w:rsidP="00621443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FB2CE8">
              <w:rPr>
                <w:rFonts w:ascii="GHEA Grapalat" w:hAnsi="GHEA Grapalat"/>
              </w:rPr>
              <w:t>«Հայաստանի Հանրապետության 2021 թվականի պետական բյուջեի մասին» օրենքում վերաբաշխում, փոփոխություններ և Հայաստանի Հանրապետության կառավարության 2021 թվականի դեկտեմբերի 23-ի N 2121-Ն որոշման մեջ փոփոխություններ կատարելու մասին» ՀՀ կառավարության որոշման նախագծի վերաբերյալ առարկություններ չունենք:</w:t>
            </w:r>
          </w:p>
        </w:tc>
        <w:tc>
          <w:tcPr>
            <w:tcW w:w="1581" w:type="pct"/>
            <w:gridSpan w:val="3"/>
            <w:shd w:val="clear" w:color="auto" w:fill="auto"/>
            <w:vAlign w:val="center"/>
          </w:tcPr>
          <w:p w14:paraId="3791FE3D" w14:textId="77777777" w:rsidR="00045A58" w:rsidRPr="00E235EA" w:rsidRDefault="005A36F5" w:rsidP="002761AB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E235EA">
              <w:rPr>
                <w:rFonts w:ascii="GHEA Grapalat" w:hAnsi="GHEA Grapalat"/>
              </w:rPr>
              <w:t>Ընդունվել է:</w:t>
            </w:r>
            <w:r w:rsidR="00836DA9" w:rsidRPr="00E235EA">
              <w:rPr>
                <w:rFonts w:ascii="GHEA Grapalat" w:hAnsi="GHEA Grapalat"/>
              </w:rPr>
              <w:t xml:space="preserve">   </w:t>
            </w:r>
            <w:bookmarkStart w:id="0" w:name="_GoBack"/>
            <w:bookmarkEnd w:id="0"/>
            <w:r w:rsidR="00836DA9" w:rsidRPr="00E235EA">
              <w:rPr>
                <w:rFonts w:ascii="GHEA Grapalat" w:hAnsi="GHEA Grapalat"/>
              </w:rPr>
              <w:t xml:space="preserve">                                </w:t>
            </w:r>
          </w:p>
        </w:tc>
      </w:tr>
    </w:tbl>
    <w:p w14:paraId="22743F35" w14:textId="77777777" w:rsidR="00FB7978" w:rsidRDefault="00FB7978" w:rsidP="00E235EA">
      <w:pPr>
        <w:pStyle w:val="NormalWeb"/>
        <w:spacing w:before="0" w:beforeAutospacing="0" w:after="0" w:afterAutospacing="0" w:line="360" w:lineRule="auto"/>
        <w:ind w:left="90" w:right="32" w:firstLine="567"/>
        <w:jc w:val="both"/>
        <w:rPr>
          <w:rFonts w:ascii="GHEA Grapalat" w:hAnsi="GHEA Grapalat"/>
        </w:rPr>
      </w:pPr>
    </w:p>
    <w:p w14:paraId="60A99F68" w14:textId="77777777" w:rsidR="0082528D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  <w:lang w:val="en-US"/>
        </w:rPr>
      </w:pPr>
    </w:p>
    <w:p w14:paraId="665539BD" w14:textId="77777777" w:rsidR="0082528D" w:rsidRPr="0082528D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  <w:r w:rsidRPr="0082528D">
        <w:rPr>
          <w:rFonts w:ascii="GHEA Grapalat" w:hAnsi="GHEA Grapalat" w:cs="Sylfaen"/>
          <w:b/>
          <w:i/>
          <w:szCs w:val="24"/>
        </w:rPr>
        <w:t>ՎԻՃԱԿԱԳՐԱԿԱՆ ԿՈՄԻՏԵ</w:t>
      </w:r>
    </w:p>
    <w:p w14:paraId="6E94E325" w14:textId="77777777" w:rsidR="0082528D" w:rsidRPr="0082528D" w:rsidRDefault="0082528D" w:rsidP="00E235EA">
      <w:pPr>
        <w:pStyle w:val="NormalWeb"/>
        <w:spacing w:before="0" w:beforeAutospacing="0" w:after="0" w:afterAutospacing="0" w:line="360" w:lineRule="auto"/>
        <w:ind w:left="90" w:right="32" w:firstLine="567"/>
        <w:jc w:val="both"/>
        <w:rPr>
          <w:rFonts w:ascii="GHEA Grapalat" w:hAnsi="GHEA Grapalat"/>
        </w:rPr>
      </w:pPr>
    </w:p>
    <w:sectPr w:rsidR="0082528D" w:rsidRPr="0082528D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978"/>
    <w:rsid w:val="00045A58"/>
    <w:rsid w:val="000B1614"/>
    <w:rsid w:val="000F5CC8"/>
    <w:rsid w:val="00111F6E"/>
    <w:rsid w:val="00145DAC"/>
    <w:rsid w:val="00161324"/>
    <w:rsid w:val="00174B77"/>
    <w:rsid w:val="00195526"/>
    <w:rsid w:val="00233102"/>
    <w:rsid w:val="002761AB"/>
    <w:rsid w:val="002D4582"/>
    <w:rsid w:val="00364FE3"/>
    <w:rsid w:val="00377C2C"/>
    <w:rsid w:val="004156CA"/>
    <w:rsid w:val="00422BB0"/>
    <w:rsid w:val="00457B61"/>
    <w:rsid w:val="00497B6B"/>
    <w:rsid w:val="004C056B"/>
    <w:rsid w:val="004C5A5A"/>
    <w:rsid w:val="004D70BE"/>
    <w:rsid w:val="00507C2F"/>
    <w:rsid w:val="00523508"/>
    <w:rsid w:val="00544824"/>
    <w:rsid w:val="00574BF9"/>
    <w:rsid w:val="005A36F5"/>
    <w:rsid w:val="005E216D"/>
    <w:rsid w:val="00621443"/>
    <w:rsid w:val="006552A0"/>
    <w:rsid w:val="0066206A"/>
    <w:rsid w:val="00693B57"/>
    <w:rsid w:val="007021E2"/>
    <w:rsid w:val="007A76F8"/>
    <w:rsid w:val="0082528D"/>
    <w:rsid w:val="00836DA9"/>
    <w:rsid w:val="008C2CB6"/>
    <w:rsid w:val="008D32A8"/>
    <w:rsid w:val="00902BDD"/>
    <w:rsid w:val="00914FCC"/>
    <w:rsid w:val="009A029E"/>
    <w:rsid w:val="009D6AEE"/>
    <w:rsid w:val="00A04500"/>
    <w:rsid w:val="00A25B78"/>
    <w:rsid w:val="00A57687"/>
    <w:rsid w:val="00B011D1"/>
    <w:rsid w:val="00B17B1B"/>
    <w:rsid w:val="00B25DA8"/>
    <w:rsid w:val="00B731E5"/>
    <w:rsid w:val="00BC221A"/>
    <w:rsid w:val="00C30CD8"/>
    <w:rsid w:val="00C90056"/>
    <w:rsid w:val="00D70379"/>
    <w:rsid w:val="00D77EE4"/>
    <w:rsid w:val="00DA5B18"/>
    <w:rsid w:val="00DB1D19"/>
    <w:rsid w:val="00E235EA"/>
    <w:rsid w:val="00EA3729"/>
    <w:rsid w:val="00EC246E"/>
    <w:rsid w:val="00ED23A0"/>
    <w:rsid w:val="00EF3998"/>
    <w:rsid w:val="00F0025B"/>
    <w:rsid w:val="00F11F77"/>
    <w:rsid w:val="00F5269A"/>
    <w:rsid w:val="00FB2CE8"/>
    <w:rsid w:val="00FB7978"/>
    <w:rsid w:val="00FD2090"/>
    <w:rsid w:val="00FD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233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CEC2E-0704-4E7D-81E7-E4F943587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Tigran Gevorgyan</cp:lastModifiedBy>
  <cp:revision>2</cp:revision>
  <dcterms:created xsi:type="dcterms:W3CDTF">2022-03-31T07:45:00Z</dcterms:created>
  <dcterms:modified xsi:type="dcterms:W3CDTF">2022-03-31T07:45:00Z</dcterms:modified>
</cp:coreProperties>
</file>