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F9396" w14:textId="77777777" w:rsidR="00A44AC8" w:rsidRPr="00840F3B" w:rsidRDefault="00A44AC8" w:rsidP="00A44AC8">
      <w:pPr>
        <w:pStyle w:val="ListParagraph"/>
        <w:tabs>
          <w:tab w:val="left" w:pos="0"/>
          <w:tab w:val="left" w:pos="851"/>
        </w:tabs>
        <w:spacing w:after="0" w:line="360" w:lineRule="auto"/>
        <w:ind w:left="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840F3B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D5DCC56" w14:textId="77777777" w:rsidR="00A44AC8" w:rsidRPr="00840F3B" w:rsidRDefault="00A44AC8" w:rsidP="00A44AC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«</w:t>
      </w:r>
      <w:r w:rsidRPr="00840F3B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2015 ԹՎԱԿԱՆԻ ՄԱՐՏԻ 5-Ի N 219-Ն ՈՐՈՇՄԱՆ ՄԵՋ</w:t>
      </w:r>
      <w:r>
        <w:rPr>
          <w:rFonts w:ascii="GHEA Grapalat" w:hAnsi="GHEA Grapalat"/>
          <w:b/>
          <w:color w:val="000000"/>
          <w:lang w:val="hy-AM"/>
        </w:rPr>
        <w:t xml:space="preserve"> ՓՈՓՈԽՈՒԹՅՈՒՆ ԵՎ</w:t>
      </w:r>
      <w:r w:rsidRPr="00840F3B">
        <w:rPr>
          <w:rFonts w:ascii="GHEA Grapalat" w:hAnsi="GHEA Grapalat"/>
          <w:b/>
          <w:color w:val="000000"/>
          <w:lang w:val="hy-AM"/>
        </w:rPr>
        <w:t xml:space="preserve"> ԼՐԱՑՈՒՄ ԿԱՏԱՐԵԼՈՒ ՄԱՍԻՆ ԵՎ ՀԱՅԱՍՏԱՆԻ ՀԱՆՐԱՊԵՏՈՒԹՅԱՆ ԿԱՌԱՎԱՐՈՒԹՅԱՆ 2017 ԹՎԱԿԱՆԻ ՀՈՒԼԻՍԻ 6-Ի N</w:t>
      </w:r>
      <w:r>
        <w:rPr>
          <w:rFonts w:ascii="GHEA Grapalat" w:hAnsi="GHEA Grapalat"/>
          <w:b/>
          <w:color w:val="000000"/>
          <w:lang w:val="hy-AM"/>
        </w:rPr>
        <w:t xml:space="preserve"> </w:t>
      </w:r>
      <w:r w:rsidRPr="00840F3B">
        <w:rPr>
          <w:rFonts w:ascii="GHEA Grapalat" w:hAnsi="GHEA Grapalat"/>
          <w:b/>
          <w:color w:val="000000"/>
          <w:lang w:val="hy-AM"/>
        </w:rPr>
        <w:t>817-Ն ՈՐՈՇՄԱՆ ՄԵՋ ՓՈՓՈԽՈՒԹՅՈՒՆՆԵՐ ԵՎ ԼՐԱՑՈՒՄ</w:t>
      </w:r>
      <w:r>
        <w:rPr>
          <w:rFonts w:ascii="GHEA Grapalat" w:hAnsi="GHEA Grapalat"/>
          <w:b/>
          <w:color w:val="000000"/>
          <w:lang w:val="hy-AM"/>
        </w:rPr>
        <w:t>ՆԵՐ</w:t>
      </w:r>
      <w:r w:rsidRPr="00840F3B">
        <w:rPr>
          <w:rFonts w:ascii="GHEA Grapalat" w:hAnsi="GHEA Grapalat"/>
          <w:b/>
          <w:color w:val="000000"/>
          <w:lang w:val="hy-AM"/>
        </w:rPr>
        <w:t xml:space="preserve"> ԿԱՏԱՐԵԼՈՒ ՄԱՍԻՆ</w:t>
      </w:r>
      <w:r>
        <w:rPr>
          <w:rFonts w:ascii="GHEA Grapalat" w:hAnsi="GHEA Grapalat"/>
          <w:b/>
          <w:color w:val="000000"/>
          <w:lang w:val="hy-AM"/>
        </w:rPr>
        <w:t>» ԿԱՌԱՎԱՐՈՒԹՅԱՆ ՈՐՈՇՄԱՆ ՆԱԽԱԳԾԻ ԸՆԴՈՒՆՄԱՆ ԱՆՀՐԱԺԵՇՏՈՒԹՅԱՆ</w:t>
      </w:r>
    </w:p>
    <w:p w14:paraId="12750059" w14:textId="77777777" w:rsidR="00A44AC8" w:rsidRPr="00840F3B" w:rsidRDefault="00A44AC8" w:rsidP="00A44AC8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bdr w:val="none" w:sz="0" w:space="0" w:color="auto" w:frame="1"/>
          <w:lang w:val="hy-AM"/>
        </w:rPr>
      </w:pPr>
    </w:p>
    <w:p w14:paraId="2D9B089C" w14:textId="77777777" w:rsidR="00A44AC8" w:rsidRPr="00840F3B" w:rsidRDefault="00A44AC8" w:rsidP="00A44AC8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</w:pPr>
      <w:r w:rsidRPr="00840F3B">
        <w:rPr>
          <w:rFonts w:ascii="GHEA Grapalat" w:hAnsi="GHEA Grapalat" w:cs="GHEA Grapalat"/>
          <w:b/>
          <w:sz w:val="24"/>
          <w:szCs w:val="24"/>
          <w:bdr w:val="none" w:sz="0" w:space="0" w:color="auto" w:frame="1"/>
          <w:lang w:val="hy-AM"/>
        </w:rPr>
        <w:t>Ընթացիկ</w:t>
      </w:r>
      <w:r w:rsidRPr="00840F3B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840F3B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իրավիճակը</w:t>
      </w:r>
      <w:r w:rsidRPr="00840F3B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840F3B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և</w:t>
      </w:r>
      <w:r w:rsidRPr="00840F3B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840F3B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իրավական</w:t>
      </w:r>
      <w:r w:rsidRPr="00840F3B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840F3B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ակտի</w:t>
      </w:r>
      <w:r w:rsidRPr="00840F3B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840F3B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ընդունման</w:t>
      </w:r>
      <w:r w:rsidRPr="00840F3B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840F3B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անհրաժեշտությունը</w:t>
      </w:r>
      <w:r w:rsidRPr="00FF4711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.</w:t>
      </w:r>
    </w:p>
    <w:p w14:paraId="2FA61DF1" w14:textId="77777777" w:rsidR="00A44AC8" w:rsidRPr="00840F3B" w:rsidRDefault="00A44AC8" w:rsidP="00A44AC8">
      <w:pPr>
        <w:pStyle w:val="ListParagraph"/>
        <w:shd w:val="clear" w:color="auto" w:fill="FFFFFF"/>
        <w:tabs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840F3B">
        <w:rPr>
          <w:rFonts w:ascii="GHEA Grapalat" w:hAnsi="GHEA Grapalat"/>
          <w:sz w:val="24"/>
          <w:szCs w:val="24"/>
          <w:lang w:val="hy-AM"/>
        </w:rPr>
        <w:t>2021 թվականի ընթացքում Հայաստանի Հանրապետություն է ներմուծվել շուրջ 22,7 մլրդ դրամ գումարին համարժեք ծխախոտային արտադրանք: Ծխախոտային արտադրանքի շուրջ 42 տոկոսի ներմուծումն իրականացվել է Ուկրաինայից։</w:t>
      </w:r>
    </w:p>
    <w:p w14:paraId="12D77527" w14:textId="77777777" w:rsidR="00A44AC8" w:rsidRPr="00840F3B" w:rsidRDefault="00A44AC8" w:rsidP="00A44AC8">
      <w:pPr>
        <w:pStyle w:val="ListParagraph"/>
        <w:shd w:val="clear" w:color="auto" w:fill="FFFFFF"/>
        <w:tabs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840F3B">
        <w:rPr>
          <w:rFonts w:ascii="GHEA Grapalat" w:hAnsi="GHEA Grapalat"/>
          <w:sz w:val="24"/>
          <w:szCs w:val="24"/>
          <w:lang w:val="hy-AM"/>
        </w:rPr>
        <w:t>Ուշագրավ է, որ 2021 թվականի տվյալներով ՀՀ ծխախոտի ներմուծում իրականացնող ընկերությունների ծխախոտի միջին ամսական շրջանառությունը կազմում արժեքային արտահայտությամբ (մաքսային արժեք) շուրջ 1,9 մլրդ դրամ: Նշված շրջանառության արդյունքում ներմուծող ընկերությունների կողմից ամսական վճարվում է շուրջ 3,4 մլրդ դրամ հարկ (այդ թվում՝ մաքսային եկամուտ՝ 2,6 մլրդ դրամ)։</w:t>
      </w:r>
    </w:p>
    <w:p w14:paraId="6EB62165" w14:textId="77777777" w:rsidR="00A44AC8" w:rsidRDefault="00A44AC8" w:rsidP="00A44AC8">
      <w:pPr>
        <w:pStyle w:val="ListParagraph"/>
        <w:shd w:val="clear" w:color="auto" w:fill="FFFFFF"/>
        <w:tabs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840F3B">
        <w:rPr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Ներկայումս տարածաշրջանում ծավալվող ռազմական գործողությունների արդյունքում առաջացել են </w:t>
      </w:r>
      <w:r w:rsidRPr="00840F3B">
        <w:rPr>
          <w:rFonts w:ascii="GHEA Grapalat" w:hAnsi="GHEA Grapalat"/>
          <w:sz w:val="24"/>
          <w:szCs w:val="24"/>
          <w:lang w:val="hy-AM"/>
        </w:rPr>
        <w:t>ծխախոտային արտադրանքի արտադրման և</w:t>
      </w:r>
      <w:r w:rsidRPr="00840F3B" w:rsidDel="00660A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0F3B">
        <w:rPr>
          <w:rFonts w:ascii="GHEA Grapalat" w:hAnsi="GHEA Grapalat"/>
          <w:sz w:val="24"/>
          <w:szCs w:val="24"/>
          <w:lang w:val="hy-AM"/>
        </w:rPr>
        <w:t>ներմուծման խոչընդոտներ, իսկ այլ երկրներից ծխախոտային արտադրանքի ներմուծման համար խոչընդոտ է հանդիսանում Կառավարության 2015 թվականի մարտի 5-ի N 219-Ն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840F3B"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C3448">
        <w:rPr>
          <w:rFonts w:ascii="GHEA Grapalat" w:hAnsi="GHEA Grapalat"/>
          <w:sz w:val="24"/>
          <w:szCs w:val="24"/>
          <w:lang w:val="hy-AM"/>
        </w:rPr>
        <w:t>2017 թվականի հուլիսի 6-</w:t>
      </w:r>
      <w:r>
        <w:rPr>
          <w:rFonts w:ascii="GHEA Grapalat" w:hAnsi="GHEA Grapalat"/>
          <w:sz w:val="24"/>
          <w:szCs w:val="24"/>
          <w:lang w:val="hy-AM"/>
        </w:rPr>
        <w:t xml:space="preserve">ի N </w:t>
      </w:r>
      <w:r w:rsidRPr="000C3448">
        <w:rPr>
          <w:rFonts w:ascii="GHEA Grapalat" w:hAnsi="GHEA Grapalat"/>
          <w:sz w:val="24"/>
          <w:szCs w:val="24"/>
          <w:lang w:val="hy-AM"/>
        </w:rPr>
        <w:t xml:space="preserve">817-Ն </w:t>
      </w:r>
      <w:r w:rsidRPr="00840F3B">
        <w:rPr>
          <w:rFonts w:ascii="GHEA Grapalat" w:hAnsi="GHEA Grapalat"/>
          <w:sz w:val="24"/>
          <w:szCs w:val="24"/>
          <w:lang w:val="hy-AM"/>
        </w:rPr>
        <w:t xml:space="preserve">որոշմամբ սահմանված ծխախոտային արտադրատեսակների տուփերի վրա սահմանված պարտադիր մակնշումների բացակայությունը։ </w:t>
      </w:r>
    </w:p>
    <w:p w14:paraId="5C2C23CA" w14:textId="77777777" w:rsidR="00A44AC8" w:rsidRPr="00840F3B" w:rsidRDefault="00A44AC8" w:rsidP="00A44AC8">
      <w:pPr>
        <w:pStyle w:val="ListParagraph"/>
        <w:shd w:val="clear" w:color="auto" w:fill="FFFFFF"/>
        <w:tabs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840F3B">
        <w:rPr>
          <w:rFonts w:ascii="GHEA Grapalat" w:hAnsi="GHEA Grapalat"/>
          <w:sz w:val="24"/>
          <w:szCs w:val="24"/>
          <w:lang w:val="hy-AM"/>
        </w:rPr>
        <w:t xml:space="preserve">Միևնույն ժամանակ պահանջվող մակնշումների առկայությամբ ծխախոտային արտադրանքի արտադրությունն այլ վայրում կազմակերպելու համար անհրաժեշտ է 4-5 ամիս։ </w:t>
      </w:r>
    </w:p>
    <w:p w14:paraId="2465DF37" w14:textId="77777777" w:rsidR="00A44AC8" w:rsidRPr="00840F3B" w:rsidRDefault="00A44AC8" w:rsidP="00A44AC8">
      <w:pPr>
        <w:pStyle w:val="ListParagraph"/>
        <w:shd w:val="clear" w:color="auto" w:fill="FFFFFF"/>
        <w:tabs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840F3B">
        <w:rPr>
          <w:rFonts w:ascii="GHEA Grapalat" w:hAnsi="GHEA Grapalat"/>
          <w:sz w:val="24"/>
          <w:szCs w:val="24"/>
          <w:lang w:val="hy-AM"/>
        </w:rPr>
        <w:t>Ուսումնասիրությունները ցույց են տվել, որ ծխախոտային արտադրանքի</w:t>
      </w:r>
      <w:r w:rsidRPr="00840F3B" w:rsidDel="00660A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0F3B">
        <w:rPr>
          <w:rFonts w:ascii="GHEA Grapalat" w:hAnsi="GHEA Grapalat"/>
          <w:sz w:val="24"/>
          <w:szCs w:val="24"/>
          <w:lang w:val="hy-AM"/>
        </w:rPr>
        <w:t xml:space="preserve">ներմուծում չիրականացնելու դեպքում ծխախոտային արտադրանքների շրջանառության ոլորտում ներառվող ապրանքային շուկաներում կկրճատվեն մասնակիցների քանակը, որն էլ կարող է հանգեցնել ապրանքային շուկայի կենտրոնացվածության մակարդակի բարձրացմանը, </w:t>
      </w:r>
      <w:r w:rsidRPr="00840F3B">
        <w:rPr>
          <w:rFonts w:ascii="GHEA Grapalat" w:hAnsi="GHEA Grapalat"/>
          <w:sz w:val="24"/>
          <w:szCs w:val="24"/>
          <w:lang w:val="hy-AM"/>
        </w:rPr>
        <w:lastRenderedPageBreak/>
        <w:t xml:space="preserve">ինչը բացասական ազդեցություն կունենա այդ ապրանքային շուկաներում մրցակցային վիճակի վրա։ </w:t>
      </w:r>
    </w:p>
    <w:p w14:paraId="73310ADB" w14:textId="77777777" w:rsidR="00A44AC8" w:rsidRDefault="00A44AC8" w:rsidP="00A44AC8">
      <w:pPr>
        <w:pStyle w:val="ListParagraph"/>
        <w:shd w:val="clear" w:color="auto" w:fill="FFFFFF"/>
        <w:tabs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840F3B">
        <w:rPr>
          <w:rFonts w:ascii="GHEA Grapalat" w:hAnsi="GHEA Grapalat"/>
          <w:sz w:val="24"/>
          <w:szCs w:val="24"/>
          <w:lang w:val="hy-AM"/>
        </w:rPr>
        <w:t xml:space="preserve">Բացի այդ, Հայաստանի Հանրապետության պետական բյուջե ընդհանուր առմամբ չի վճարվի ամսական շուրջ 3,4 մլրդ  դրամ հարկ, որից մաքսային եկամուտները՝ 2,6 մլրդ դրամ, իսկ 4-5 ամիս ներմուծում չիրականացնելու դեպքում՝ շուրջ 16,7 մլրդ դրամ (մաքսային եկամուտ՝ 12,9 մլրդ դրամ) մլրդ դրամ։ </w:t>
      </w:r>
    </w:p>
    <w:p w14:paraId="3B7A7782" w14:textId="77777777" w:rsidR="00A44AC8" w:rsidRPr="00B143AC" w:rsidRDefault="00A44AC8" w:rsidP="00A44AC8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Ի հավելումն վերոգրյալի</w:t>
      </w:r>
      <w:r w:rsidRPr="006F13C9">
        <w:rPr>
          <w:rFonts w:ascii="GHEA Grapalat" w:hAnsi="GHEA Grapalat"/>
          <w:sz w:val="24"/>
          <w:szCs w:val="24"/>
          <w:lang w:val="hy-AM"/>
        </w:rPr>
        <w:t xml:space="preserve"> հարկ է նշել, որ </w:t>
      </w:r>
      <w:r w:rsidRPr="006F13C9">
        <w:rPr>
          <w:rFonts w:ascii="GHEA Grapalat" w:hAnsi="GHEA Grapalat" w:cs="Sylfaen"/>
          <w:sz w:val="24"/>
          <w:szCs w:val="24"/>
          <w:lang w:val="hy-AM"/>
        </w:rPr>
        <w:t>2022 թվականի հունվարի 1-ից ուժի մեջ է մտել</w:t>
      </w:r>
      <w:r w:rsidRPr="005C341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27FF1">
        <w:rPr>
          <w:rFonts w:ascii="GHEA Grapalat" w:hAnsi="GHEA Grapalat" w:cs="Sylfaen"/>
          <w:sz w:val="24"/>
          <w:szCs w:val="24"/>
          <w:lang w:val="hy-AM"/>
        </w:rPr>
        <w:t>Եվրասիական տնտեսական հանձնաժողովի խորհրդի 2021 թվականի սեպտեմբերի 14-ի թիվ 80 որոշումը, որի</w:t>
      </w:r>
      <w:r w:rsidRPr="00B143AC">
        <w:rPr>
          <w:rFonts w:ascii="GHEA Grapalat" w:hAnsi="GHEA Grapalat" w:cs="Sylfaen"/>
          <w:sz w:val="24"/>
          <w:szCs w:val="24"/>
          <w:lang w:val="hy-AM"/>
        </w:rPr>
        <w:t xml:space="preserve"> արդյունքում անհրաժեշտություն է առաջացել վերանայելու նաև Կառավարության 2015 թվականի մարտի 5-ի N 219-Ն որոշումը: Մասնավորապես, Կառավարության 2015 թվականի մարտի 5-ի N 219-Ն որոշման </w:t>
      </w:r>
      <w:r w:rsidRPr="00B143AC">
        <w:rPr>
          <w:rFonts w:ascii="GHEA Grapalat" w:eastAsia="Times New Roman" w:hAnsi="GHEA Grapalat"/>
          <w:bCs/>
          <w:sz w:val="24"/>
          <w:szCs w:val="24"/>
          <w:lang w:val="hy-AM"/>
        </w:rPr>
        <w:t>հավելվածի 1-ին կետի աղյուսակի 3-րդ տողում`</w:t>
      </w:r>
      <w:r w:rsidRPr="00B143A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43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տաքացվող ծխախոտով արտադրատեսակի (տաքացվող ծխախոտային գլանակ, տաքացվող կապսուլա ծխախոտով) </w:t>
      </w:r>
      <w:r w:rsidRPr="00B143AC">
        <w:rPr>
          <w:rFonts w:ascii="GHEA Grapalat" w:eastAsia="Times New Roman" w:hAnsi="GHEA Grapalat"/>
          <w:sz w:val="24"/>
          <w:szCs w:val="24"/>
          <w:lang w:val="hy-AM"/>
        </w:rPr>
        <w:t xml:space="preserve">ԱՏԳ ԱԱ </w:t>
      </w:r>
      <w:r w:rsidRPr="00B143AC">
        <w:rPr>
          <w:rFonts w:ascii="GHEA Grapalat" w:eastAsia="Times New Roman" w:hAnsi="GHEA Grapalat"/>
          <w:bCs/>
          <w:sz w:val="24"/>
          <w:szCs w:val="24"/>
          <w:lang w:val="hy-AM"/>
        </w:rPr>
        <w:t>«2403 99 900 9</w:t>
      </w:r>
      <w:r w:rsidRPr="00B143AC">
        <w:rPr>
          <w:rFonts w:ascii="GHEA Grapalat" w:eastAsia="Times New Roman" w:hAnsi="GHEA Grapalat"/>
          <w:sz w:val="24"/>
          <w:szCs w:val="24"/>
          <w:lang w:val="hy-AM"/>
        </w:rPr>
        <w:t>» ծածկագրիրն անհրաժեշտ է փոխարինել</w:t>
      </w:r>
      <w:r w:rsidRPr="00B143AC">
        <w:rPr>
          <w:rFonts w:ascii="GHEA Grapalat" w:eastAsia="Times New Roman" w:hAnsi="GHEA Grapalat"/>
          <w:lang w:val="hy-AM"/>
        </w:rPr>
        <w:t xml:space="preserve"> </w:t>
      </w:r>
      <w:r w:rsidRPr="00B143AC">
        <w:rPr>
          <w:rFonts w:ascii="GHEA Grapalat" w:eastAsia="Times New Roman" w:hAnsi="GHEA Grapalat"/>
          <w:sz w:val="24"/>
          <w:szCs w:val="24"/>
          <w:lang w:val="hy-AM"/>
        </w:rPr>
        <w:t>նոր`  «2404 11</w:t>
      </w:r>
      <w:r w:rsidRPr="00B143A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43AC">
        <w:rPr>
          <w:rFonts w:ascii="GHEA Grapalat" w:eastAsia="Times New Roman" w:hAnsi="GHEA Grapalat"/>
          <w:sz w:val="24"/>
          <w:szCs w:val="24"/>
          <w:lang w:val="hy-AM"/>
        </w:rPr>
        <w:t>000</w:t>
      </w:r>
      <w:r w:rsidRPr="00B143A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43AC">
        <w:rPr>
          <w:rFonts w:ascii="GHEA Grapalat" w:eastAsia="Times New Roman" w:hAnsi="GHEA Grapalat"/>
          <w:sz w:val="24"/>
          <w:szCs w:val="24"/>
          <w:lang w:val="hy-AM"/>
        </w:rPr>
        <w:t xml:space="preserve">9» ԱՏԳ ԱԱ ծածկագրով` համապատասխանեցնելով </w:t>
      </w:r>
      <w:r w:rsidRPr="00B143AC">
        <w:rPr>
          <w:rFonts w:ascii="GHEA Grapalat" w:hAnsi="GHEA Grapalat" w:cs="Sylfaen"/>
          <w:sz w:val="24"/>
          <w:szCs w:val="24"/>
          <w:lang w:val="hy-AM"/>
        </w:rPr>
        <w:t xml:space="preserve">Եվրասիական տնտեսական հանձնաժողովի խորհրդի 2021 թվականի սեպտեմբերի 14-ի թիվ 80 որոշման </w:t>
      </w:r>
      <w:r w:rsidRPr="00B143AC">
        <w:rPr>
          <w:rFonts w:ascii="GHEA Grapalat" w:eastAsia="Times New Roman" w:hAnsi="GHEA Grapalat"/>
          <w:sz w:val="24"/>
          <w:szCs w:val="24"/>
          <w:lang w:val="hy-AM"/>
        </w:rPr>
        <w:t>պահանջին:</w:t>
      </w:r>
    </w:p>
    <w:p w14:paraId="64478B1E" w14:textId="77777777" w:rsidR="00A44AC8" w:rsidRPr="00840F3B" w:rsidRDefault="00A44AC8" w:rsidP="00A44AC8">
      <w:pPr>
        <w:pStyle w:val="ListParagraph"/>
        <w:shd w:val="clear" w:color="auto" w:fill="FFFFFF"/>
        <w:tabs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840F3B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վերոգրյալը՝ անհրաժեշտություն է առաջացել Կառավարության 2015 թվականի մարտի 5-ի N 219-Ն որոշման </w:t>
      </w:r>
      <w:r>
        <w:rPr>
          <w:rFonts w:ascii="GHEA Grapalat" w:hAnsi="GHEA Grapalat"/>
          <w:sz w:val="24"/>
          <w:szCs w:val="24"/>
          <w:lang w:val="hy-AM"/>
        </w:rPr>
        <w:t>և Կ</w:t>
      </w:r>
      <w:r w:rsidRPr="00620A35">
        <w:rPr>
          <w:rFonts w:ascii="GHEA Grapalat" w:hAnsi="GHEA Grapalat"/>
          <w:sz w:val="24"/>
          <w:szCs w:val="24"/>
          <w:lang w:val="hy-AM"/>
        </w:rPr>
        <w:t>առավարության 2017 թվականի հուլիսի 6-ի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0A35">
        <w:rPr>
          <w:rFonts w:ascii="GHEA Grapalat" w:hAnsi="GHEA Grapalat"/>
          <w:sz w:val="24"/>
          <w:szCs w:val="24"/>
          <w:lang w:val="hy-AM"/>
        </w:rPr>
        <w:t>N 817-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620A3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40F3B">
        <w:rPr>
          <w:rFonts w:ascii="GHEA Grapalat" w:hAnsi="GHEA Grapalat"/>
          <w:sz w:val="24"/>
          <w:szCs w:val="24"/>
          <w:lang w:val="hy-AM"/>
        </w:rPr>
        <w:t>մեջ կատարել համապատասխան փոփոխություն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840F3B">
        <w:rPr>
          <w:rFonts w:ascii="GHEA Grapalat" w:hAnsi="GHEA Grapalat"/>
          <w:sz w:val="24"/>
          <w:szCs w:val="24"/>
          <w:lang w:val="hy-AM"/>
        </w:rPr>
        <w:t>։</w:t>
      </w:r>
    </w:p>
    <w:p w14:paraId="27B0F663" w14:textId="77777777" w:rsidR="00A44AC8" w:rsidRPr="00840F3B" w:rsidRDefault="00A44AC8" w:rsidP="00A44AC8">
      <w:pPr>
        <w:pStyle w:val="ListParagraph"/>
        <w:shd w:val="clear" w:color="auto" w:fill="FFFFFF"/>
        <w:tabs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  <w:bdr w:val="none" w:sz="0" w:space="0" w:color="auto" w:frame="1"/>
          <w:lang w:val="hy-AM"/>
        </w:rPr>
      </w:pPr>
    </w:p>
    <w:p w14:paraId="4AE8EA70" w14:textId="77777777" w:rsidR="00A44AC8" w:rsidRPr="00840F3B" w:rsidRDefault="00A44AC8" w:rsidP="00A44AC8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  <w:r w:rsidRPr="00840F3B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Կարգավորման նպատակը</w:t>
      </w: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en-US"/>
        </w:rPr>
        <w:t>.</w:t>
      </w:r>
    </w:p>
    <w:p w14:paraId="6476A68C" w14:textId="77777777" w:rsidR="00A44AC8" w:rsidRPr="00840F3B" w:rsidRDefault="00A44AC8" w:rsidP="00A44AC8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</w:pPr>
      <w:r w:rsidRPr="004F0F51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>«Հայաստանի Հանրապետության կառավարության 2015 թվականի մարտի 5-ի N 219-Ն որոշման մեջ</w:t>
      </w:r>
      <w:r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 xml:space="preserve"> փոփոխություն և</w:t>
      </w:r>
      <w:r w:rsidRPr="004F0F51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 xml:space="preserve"> լրացում կատարելու մասին և Հայաստանի Հանրապետության կառավարության 2017 թվականի հուլիսի 6-ի N 817-Ն որոշման մեջ փոփոխություններ և լրացումներ կատարելու մասին» Կառավարության որոշման նախագծով (այսուհետ՝ Նախագիծ) առաջարկվում է ՀՀ ներմուծված ծխախոտային արտադրանքների նկատմամբ ժամանակավորապես չկիրառել Կառավարությա</w:t>
      </w:r>
      <w:r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>ն 2015 թվականի մարտի 5-ի N 219-Ն</w:t>
      </w:r>
      <w:r w:rsidRPr="004F0F51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 xml:space="preserve"> որոշման 1-ին կետով հաստատված ծխախոտի տեխնիկական կանոնակարգի 17-ից 21-րդ կետերը</w:t>
      </w:r>
      <w:r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 xml:space="preserve"> և </w:t>
      </w:r>
      <w:r>
        <w:rPr>
          <w:rFonts w:ascii="GHEA Grapalat" w:hAnsi="GHEA Grapalat"/>
          <w:lang w:val="hy-AM"/>
        </w:rPr>
        <w:t>մինչև 2022 թվականի հուլիսի 1-ը</w:t>
      </w:r>
      <w:r w:rsidRPr="00840F3B">
        <w:rPr>
          <w:rFonts w:ascii="GHEA Grapalat" w:hAnsi="GHEA Grapalat"/>
          <w:lang w:val="hy-AM"/>
        </w:rPr>
        <w:t xml:space="preserve"> Հայաստանի Հանրապետության կառավա</w:t>
      </w:r>
      <w:r>
        <w:rPr>
          <w:rFonts w:ascii="GHEA Grapalat" w:hAnsi="GHEA Grapalat"/>
          <w:lang w:val="hy-AM"/>
        </w:rPr>
        <w:t xml:space="preserve">րության 2015 թվականի մարտի 5-ի </w:t>
      </w:r>
      <w:r w:rsidRPr="00840F3B">
        <w:rPr>
          <w:rFonts w:ascii="GHEA Grapalat" w:hAnsi="GHEA Grapalat"/>
          <w:lang w:val="hy-AM"/>
        </w:rPr>
        <w:t>N</w:t>
      </w:r>
      <w:r w:rsidRPr="000D36C9">
        <w:rPr>
          <w:rFonts w:ascii="GHEA Grapalat" w:hAnsi="GHEA Grapalat"/>
          <w:lang w:val="hy-AM"/>
        </w:rPr>
        <w:t xml:space="preserve"> </w:t>
      </w:r>
      <w:r w:rsidRPr="00840F3B">
        <w:rPr>
          <w:rFonts w:ascii="GHEA Grapalat" w:hAnsi="GHEA Grapalat"/>
          <w:lang w:val="hy-AM"/>
        </w:rPr>
        <w:t xml:space="preserve">219-Ն որոշման 5-րդ կետով </w:t>
      </w:r>
      <w:r>
        <w:rPr>
          <w:rFonts w:ascii="GHEA Grapalat" w:hAnsi="GHEA Grapalat"/>
          <w:lang w:val="hy-AM"/>
        </w:rPr>
        <w:t xml:space="preserve">սահմանված </w:t>
      </w:r>
      <w:r w:rsidRPr="00840F3B">
        <w:rPr>
          <w:rFonts w:ascii="GHEA Grapalat" w:hAnsi="GHEA Grapalat"/>
          <w:lang w:val="hy-AM"/>
        </w:rPr>
        <w:t xml:space="preserve">ներմուծողների կողմից ԱՏԳ ԱԱ 2402 20 ծածկագրին դասվող՝ </w:t>
      </w:r>
      <w:r w:rsidRPr="00840F3B">
        <w:rPr>
          <w:rFonts w:ascii="GHEA Grapalat" w:hAnsi="GHEA Grapalat"/>
          <w:lang w:val="hy-AM"/>
        </w:rPr>
        <w:lastRenderedPageBreak/>
        <w:t>ներմուծվող ծխախոտի արտադ</w:t>
      </w:r>
      <w:r>
        <w:rPr>
          <w:rFonts w:ascii="GHEA Grapalat" w:hAnsi="GHEA Grapalat"/>
          <w:lang w:val="hy-AM"/>
        </w:rPr>
        <w:t>րանքի առավելագույն մանրածախ գին համարել</w:t>
      </w:r>
      <w:r w:rsidRPr="00840F3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նույն որոշմամբ հաստատված</w:t>
      </w:r>
      <w:r w:rsidRPr="00840F3B">
        <w:rPr>
          <w:rFonts w:ascii="GHEA Grapalat" w:hAnsi="GHEA Grapalat"/>
          <w:lang w:val="hy-AM"/>
        </w:rPr>
        <w:t xml:space="preserve"> կարգի 18-րդ կետով սահմանված ժ</w:t>
      </w:r>
      <w:r>
        <w:rPr>
          <w:rFonts w:ascii="GHEA Grapalat" w:hAnsi="GHEA Grapalat"/>
          <w:lang w:val="hy-AM"/>
        </w:rPr>
        <w:t>ամկետներում ներկայացված հայտար</w:t>
      </w:r>
      <w:r w:rsidRPr="00840F3B">
        <w:rPr>
          <w:rFonts w:ascii="GHEA Grapalat" w:hAnsi="GHEA Grapalat"/>
          <w:lang w:val="hy-AM"/>
        </w:rPr>
        <w:t>արության մեջ նշված գին</w:t>
      </w:r>
      <w:r>
        <w:rPr>
          <w:rFonts w:ascii="GHEA Grapalat" w:hAnsi="GHEA Grapalat"/>
          <w:lang w:val="hy-AM"/>
        </w:rPr>
        <w:t>ը</w:t>
      </w:r>
      <w:r w:rsidRPr="004F0F51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>։</w:t>
      </w:r>
    </w:p>
    <w:p w14:paraId="36E03D39" w14:textId="77777777" w:rsidR="00A44AC8" w:rsidRPr="00840F3B" w:rsidRDefault="00A44AC8" w:rsidP="00A44AC8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</w:pPr>
    </w:p>
    <w:p w14:paraId="539990EB" w14:textId="77777777" w:rsidR="00A44AC8" w:rsidRPr="00840F3B" w:rsidRDefault="00A44AC8" w:rsidP="00A44AC8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840F3B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 xml:space="preserve"> Նախագծի մշակման գործընթացում ներգրավված ինստիտուտները</w:t>
      </w:r>
      <w:r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.</w:t>
      </w:r>
    </w:p>
    <w:p w14:paraId="45595FB6" w14:textId="77777777" w:rsidR="00A44AC8" w:rsidRPr="000D4C52" w:rsidRDefault="00A44AC8" w:rsidP="00A44AC8">
      <w:pPr>
        <w:pStyle w:val="ListParagraph"/>
        <w:shd w:val="clear" w:color="auto" w:fill="FFFFFF"/>
        <w:tabs>
          <w:tab w:val="left" w:pos="851"/>
          <w:tab w:val="left" w:pos="3544"/>
        </w:tabs>
        <w:spacing w:after="0" w:line="360" w:lineRule="auto"/>
        <w:ind w:left="0" w:firstLine="54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Նախագիծը մշակվել է Էկոնոմիկայի նախարարության, Պետական եկամուտների կոմիտեի և Մրցակցության պաշտպանության հանձնաժողովի կողմից։</w:t>
      </w:r>
    </w:p>
    <w:p w14:paraId="10B9A8E1" w14:textId="77777777" w:rsidR="00A44AC8" w:rsidRPr="00840F3B" w:rsidRDefault="00A44AC8" w:rsidP="00A44AC8">
      <w:pPr>
        <w:pStyle w:val="ListParagraph"/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left="567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</w:p>
    <w:p w14:paraId="3D907876" w14:textId="77777777" w:rsidR="00A44AC8" w:rsidRPr="00840F3B" w:rsidRDefault="00A44AC8" w:rsidP="00A44AC8">
      <w:pPr>
        <w:pStyle w:val="ListParagraph"/>
        <w:numPr>
          <w:ilvl w:val="0"/>
          <w:numId w:val="1"/>
        </w:numPr>
        <w:shd w:val="clear" w:color="auto" w:fill="FFFFFF"/>
        <w:tabs>
          <w:tab w:val="left" w:pos="567"/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 w:cs="Calibri"/>
          <w:b/>
          <w:bCs/>
          <w:sz w:val="24"/>
          <w:szCs w:val="24"/>
          <w:bdr w:val="none" w:sz="0" w:space="0" w:color="auto" w:frame="1"/>
          <w:lang w:val="hy-AM"/>
        </w:rPr>
      </w:pPr>
      <w:r w:rsidRPr="00840F3B">
        <w:rPr>
          <w:rFonts w:ascii="GHEA Grapalat" w:hAnsi="GHEA Grapalat"/>
          <w:b/>
          <w:sz w:val="24"/>
          <w:szCs w:val="24"/>
          <w:bdr w:val="none" w:sz="0" w:space="0" w:color="auto" w:frame="1"/>
          <w:lang w:val="hy-AM"/>
        </w:rPr>
        <w:t>Ակնկալվող արդյունքը</w:t>
      </w:r>
      <w:r>
        <w:rPr>
          <w:rFonts w:ascii="GHEA Grapalat" w:hAnsi="GHEA Grapalat"/>
          <w:b/>
          <w:sz w:val="24"/>
          <w:szCs w:val="24"/>
          <w:bdr w:val="none" w:sz="0" w:space="0" w:color="auto" w:frame="1"/>
          <w:lang w:val="en-US"/>
        </w:rPr>
        <w:t>.</w:t>
      </w:r>
    </w:p>
    <w:p w14:paraId="6A6A0D99" w14:textId="77777777" w:rsidR="00A44AC8" w:rsidRPr="00FB1AF6" w:rsidRDefault="00A44AC8" w:rsidP="00A44AC8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840F3B">
        <w:rPr>
          <w:rFonts w:ascii="GHEA Grapalat" w:hAnsi="GHEA Grapalat"/>
          <w:sz w:val="24"/>
          <w:szCs w:val="24"/>
          <w:lang w:val="hy-AM"/>
        </w:rPr>
        <w:t>Նախագծի ընդունման դեպքում կպահպանվեն հավասար մրցակցային պայմանները ծխախոտային արտադրանքի ներմուծում իրականացնող տնտեսավարող սուբյեկտների գործունեություն համար, նախադրյալներ կստեղծվեն ծխախոտային արտադրանքների շրջանառության ոլորտում ներառվող ապրանքային շուկաներում մասնակիցների քանակի կրճատումը և կենտրոնացվածության բարձրացումը բացառելու համար, կապահովվեն ակնկալվող հարկերի վճարումը պետական բյուջե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40F3B">
        <w:rPr>
          <w:rFonts w:ascii="GHEA Grapalat" w:hAnsi="GHEA Grapalat"/>
          <w:sz w:val="24"/>
          <w:szCs w:val="24"/>
          <w:lang w:val="hy-AM"/>
        </w:rPr>
        <w:t>ինչպես նաև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43AC">
        <w:rPr>
          <w:rFonts w:ascii="GHEA Grapalat" w:hAnsi="GHEA Grapalat" w:cs="Sylfaen"/>
          <w:sz w:val="24"/>
          <w:szCs w:val="24"/>
          <w:lang w:val="hy-AM"/>
        </w:rPr>
        <w:t xml:space="preserve">Կառավարության 2015 թվականի մարտի 5-ի N 219-Ն որոշման </w:t>
      </w:r>
      <w:r w:rsidRPr="00B143AC">
        <w:rPr>
          <w:rFonts w:ascii="GHEA Grapalat" w:eastAsia="Times New Roman" w:hAnsi="GHEA Grapalat"/>
          <w:bCs/>
          <w:sz w:val="24"/>
          <w:szCs w:val="24"/>
          <w:lang w:val="hy-AM"/>
        </w:rPr>
        <w:t>հավելվածի 1-ին կետի աղյուսակի 3-րդ տողում`</w:t>
      </w:r>
      <w:r w:rsidRPr="00B143A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143AC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տաքացվող ծխախոտով արտադրատեսակի (տաքացվող ծխախոտային գլանակ, տաքացվող կապսուլա ծխախոտով) </w:t>
      </w:r>
      <w:r>
        <w:rPr>
          <w:rFonts w:ascii="GHEA Grapalat" w:eastAsia="Times New Roman" w:hAnsi="GHEA Grapalat"/>
          <w:sz w:val="24"/>
          <w:szCs w:val="24"/>
          <w:lang w:val="hy-AM"/>
        </w:rPr>
        <w:t>ծածկագիրը կ</w:t>
      </w:r>
      <w:r w:rsidRPr="00B143AC">
        <w:rPr>
          <w:rFonts w:ascii="GHEA Grapalat" w:eastAsia="Times New Roman" w:hAnsi="GHEA Grapalat"/>
          <w:sz w:val="24"/>
          <w:szCs w:val="24"/>
          <w:lang w:val="hy-AM"/>
        </w:rPr>
        <w:t>համապատասխանեց</w:t>
      </w:r>
      <w:r>
        <w:rPr>
          <w:rFonts w:ascii="GHEA Grapalat" w:eastAsia="Times New Roman" w:hAnsi="GHEA Grapalat"/>
          <w:sz w:val="24"/>
          <w:szCs w:val="24"/>
          <w:lang w:val="hy-AM"/>
        </w:rPr>
        <w:t>վի</w:t>
      </w:r>
      <w:r w:rsidRPr="00B143A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143AC">
        <w:rPr>
          <w:rFonts w:ascii="GHEA Grapalat" w:hAnsi="GHEA Grapalat" w:cs="Sylfaen"/>
          <w:sz w:val="24"/>
          <w:szCs w:val="24"/>
          <w:lang w:val="hy-AM"/>
        </w:rPr>
        <w:t>Եվրասիական տնտեսական հանձնաժողովի խորհրդի 2021 թվականի սեպտեմբերի 14-ի թիվ 80 որոշման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կարգավորումներին</w:t>
      </w:r>
      <w:r w:rsidRPr="00B143AC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14:paraId="01989268" w14:textId="77777777" w:rsidR="00A44AC8" w:rsidRPr="00840F3B" w:rsidRDefault="00A44AC8" w:rsidP="00A44AC8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53561DE" w14:textId="77777777" w:rsidR="00A44AC8" w:rsidRPr="00840F3B" w:rsidRDefault="00A44AC8" w:rsidP="00A44AC8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 w:eastAsia="en-GB"/>
        </w:rPr>
      </w:pPr>
      <w:r w:rsidRPr="00840F3B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 ընդունման կապակցությամբ լրացուցիչ ֆինանսական միջոցների անհրաժեշտությունը և պետական բյուջեի եկամուտներում և ծախսերում սպասվելիք փոփոխությունները</w:t>
      </w:r>
      <w:r w:rsidRPr="00197B27">
        <w:rPr>
          <w:rFonts w:ascii="GHEA Grapalat" w:eastAsia="GHEA Grapalat" w:hAnsi="GHEA Grapalat" w:cs="GHEA Grapalat"/>
          <w:b/>
          <w:sz w:val="24"/>
          <w:szCs w:val="24"/>
          <w:lang w:val="hy-AM"/>
        </w:rPr>
        <w:t>.</w:t>
      </w:r>
    </w:p>
    <w:p w14:paraId="7BF8636D" w14:textId="77777777" w:rsidR="00A44AC8" w:rsidRDefault="00A44AC8" w:rsidP="00A44AC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  <w:r w:rsidRPr="00840F3B">
        <w:rPr>
          <w:rFonts w:ascii="GHEA Grapalat" w:eastAsia="GHEA Grapalat" w:hAnsi="GHEA Grapalat" w:cs="GHEA Grapalat"/>
          <w:lang w:val="hy-AM"/>
        </w:rPr>
        <w:t>Նախագծի ընդունման կապակցությամբ այլ նորմատիվ իրավական ակտեր ընդունել անհրաժեշտ չէ,  ինչպես նաև պետական կամ տեղական ինքնակառավարման մարմնի բյուջեում եկամուտների և ծախսերի էական ավելացում կամ նվազեցում չի նախատեսվում:</w:t>
      </w:r>
    </w:p>
    <w:p w14:paraId="030B59D7" w14:textId="77777777" w:rsidR="00A44AC8" w:rsidRPr="00840F3B" w:rsidRDefault="00A44AC8" w:rsidP="00A44AC8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</w:p>
    <w:p w14:paraId="65824FB7" w14:textId="77777777" w:rsidR="00A44AC8" w:rsidRPr="00840F3B" w:rsidRDefault="00A44AC8" w:rsidP="00A44AC8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40F3B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14:paraId="53390BAE" w14:textId="77777777" w:rsidR="00A44AC8" w:rsidRPr="00840F3B" w:rsidRDefault="00A44AC8" w:rsidP="00A44AC8">
      <w:pPr>
        <w:shd w:val="clear" w:color="auto" w:fill="FFFFFF"/>
        <w:spacing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40F3B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Նախագիծն </w:t>
      </w:r>
      <w:r w:rsidRPr="00840F3B">
        <w:rPr>
          <w:rFonts w:ascii="GHEA Grapalat" w:eastAsia="GHEA Grapalat" w:hAnsi="GHEA Grapalat" w:cs="GHEA Grapalat"/>
          <w:sz w:val="24"/>
          <w:szCs w:val="24"/>
          <w:lang w:val="hy-AM"/>
        </w:rPr>
        <w:t>ուղղակիորեն չի բխում համապատասխան ռազմավարական փաստաթղթերից։</w:t>
      </w:r>
    </w:p>
    <w:p w14:paraId="4E81E7C7" w14:textId="77777777" w:rsidR="00A44AC8" w:rsidRPr="00840F3B" w:rsidRDefault="00A44AC8" w:rsidP="00A44AC8">
      <w:pPr>
        <w:pStyle w:val="ListParagraph"/>
        <w:shd w:val="clear" w:color="auto" w:fill="FFFFFF"/>
        <w:tabs>
          <w:tab w:val="left" w:pos="851"/>
          <w:tab w:val="left" w:pos="3544"/>
        </w:tabs>
        <w:spacing w:after="0"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14:paraId="1C79ED5D" w14:textId="77777777" w:rsidR="00A44AC8" w:rsidRDefault="00A44AC8"/>
    <w:sectPr w:rsidR="00A44AC8" w:rsidSect="00720BEE">
      <w:headerReference w:type="default" r:id="rId5"/>
      <w:footerReference w:type="default" r:id="rId6"/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361984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DA244C" w14:textId="77777777" w:rsidR="007B2739" w:rsidRDefault="00A44AC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4AF4C47" w14:textId="77777777" w:rsidR="007B2739" w:rsidRDefault="00A44AC8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5A7C4" w14:textId="77777777" w:rsidR="00A26C5A" w:rsidRPr="00A26C5A" w:rsidRDefault="00A44AC8" w:rsidP="00A26C5A">
    <w:pPr>
      <w:pStyle w:val="Header"/>
      <w:jc w:val="right"/>
      <w:rPr>
        <w:rFonts w:ascii="GHEA Grapalat" w:hAnsi="GHEA Grapalat"/>
        <w:sz w:val="24"/>
        <w:lang w:val="hy-AM"/>
      </w:rPr>
    </w:pPr>
    <w:r w:rsidRPr="00A26C5A">
      <w:rPr>
        <w:rFonts w:ascii="GHEA Grapalat" w:hAnsi="GHEA Grapalat"/>
        <w:sz w:val="24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DB160E"/>
    <w:multiLevelType w:val="hybridMultilevel"/>
    <w:tmpl w:val="25DA8D7A"/>
    <w:lvl w:ilvl="0" w:tplc="649AC39E">
      <w:start w:val="1"/>
      <w:numFmt w:val="decimal"/>
      <w:lvlText w:val="%1."/>
      <w:lvlJc w:val="left"/>
      <w:pPr>
        <w:ind w:left="987" w:hanging="42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27B22D1"/>
    <w:multiLevelType w:val="hybridMultilevel"/>
    <w:tmpl w:val="E7900F9C"/>
    <w:lvl w:ilvl="0" w:tplc="4AC4A748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379250">
    <w:abstractNumId w:val="0"/>
  </w:num>
  <w:num w:numId="2" w16cid:durableId="5998016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AC8"/>
    <w:rsid w:val="00A4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M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1F72B0EC"/>
  <w15:chartTrackingRefBased/>
  <w15:docId w15:val="{D2C4F3F1-B1B0-2E4C-BE34-E35381341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M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4AC8"/>
    <w:pPr>
      <w:spacing w:after="160" w:line="259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44AC8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A44AC8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unhideWhenUsed/>
    <w:qFormat/>
    <w:rsid w:val="00A44A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44A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4AC8"/>
    <w:rPr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44A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4AC8"/>
    <w:rPr>
      <w:sz w:val="22"/>
      <w:szCs w:val="22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A44AC8"/>
    <w:rPr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818</Words>
  <Characters>4665</Characters>
  <Application>Microsoft Office Word</Application>
  <DocSecurity>0</DocSecurity>
  <Lines>38</Lines>
  <Paragraphs>10</Paragraphs>
  <ScaleCrop>false</ScaleCrop>
  <Company/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agarmenuhig@gmail.com</dc:creator>
  <cp:keywords/>
  <dc:description/>
  <cp:lastModifiedBy>agarmenuhig@gmail.com</cp:lastModifiedBy>
  <cp:revision>1</cp:revision>
  <dcterms:created xsi:type="dcterms:W3CDTF">2022-03-30T16:29:00Z</dcterms:created>
  <dcterms:modified xsi:type="dcterms:W3CDTF">2022-03-30T16:30:00Z</dcterms:modified>
</cp:coreProperties>
</file>