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DD" w:rsidRDefault="00EB1CDD" w:rsidP="00EB1CDD">
      <w:pPr>
        <w:jc w:val="center"/>
      </w:pPr>
      <w:r>
        <w:rPr>
          <w:noProof/>
          <w:lang w:eastAsia="en-US"/>
        </w:rPr>
        <w:drawing>
          <wp:inline distT="0" distB="0" distL="0" distR="0" wp14:anchorId="4444F59D" wp14:editId="248F567D">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EB1CDD" w:rsidRDefault="00EB1CDD" w:rsidP="00EB1CDD">
      <w:pPr>
        <w:jc w:val="center"/>
      </w:pPr>
    </w:p>
    <w:p w:rsidR="00EB1CDD" w:rsidRDefault="00EB1CDD" w:rsidP="00EB1CD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EB1CDD" w:rsidRDefault="00EB1CDD" w:rsidP="00EB1CDD">
      <w:pPr>
        <w:pStyle w:val="mechtex"/>
        <w:rPr>
          <w:rFonts w:ascii="GHEA Mariam" w:hAnsi="GHEA Mariam"/>
          <w:b/>
        </w:rPr>
      </w:pPr>
    </w:p>
    <w:p w:rsidR="00EB1CDD" w:rsidRDefault="00EB1CDD" w:rsidP="00EB1CD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EB1CDD" w:rsidRDefault="00EB1CDD" w:rsidP="00EB1CDD">
      <w:pPr>
        <w:jc w:val="center"/>
        <w:rPr>
          <w:rFonts w:ascii="GHEA Mariam" w:hAnsi="GHEA Mariam"/>
          <w:sz w:val="24"/>
          <w:szCs w:val="24"/>
        </w:rPr>
      </w:pPr>
    </w:p>
    <w:p w:rsidR="00EB1CDD" w:rsidRPr="00EB1CDD" w:rsidRDefault="00EB1CDD">
      <w:pPr>
        <w:jc w:val="center"/>
        <w:rPr>
          <w:rFonts w:ascii="GHEA Mariam" w:hAnsi="GHEA Mariam"/>
          <w:sz w:val="24"/>
          <w:szCs w:val="24"/>
        </w:rPr>
      </w:pPr>
    </w:p>
    <w:p w:rsidR="00EB1CDD" w:rsidRPr="00EB1CDD" w:rsidRDefault="00EB1CDD">
      <w:pPr>
        <w:jc w:val="center"/>
        <w:rPr>
          <w:rFonts w:ascii="GHEA Mariam" w:hAnsi="GHEA Mariam"/>
          <w:sz w:val="24"/>
          <w:szCs w:val="24"/>
          <w:lang w:val="hy-AM"/>
        </w:rPr>
      </w:pPr>
      <w:r w:rsidRPr="00EB1CDD">
        <w:rPr>
          <w:rFonts w:ascii="GHEA Mariam" w:hAnsi="GHEA Mariam"/>
          <w:sz w:val="24"/>
          <w:szCs w:val="24"/>
          <w:lang w:val="hy-AM"/>
        </w:rPr>
        <w:t>31</w:t>
      </w:r>
      <w:r w:rsidRPr="00EB1CDD">
        <w:rPr>
          <w:rFonts w:ascii="GHEA Mariam" w:hAnsi="GHEA Mariam"/>
          <w:sz w:val="24"/>
          <w:szCs w:val="24"/>
        </w:rPr>
        <w:t xml:space="preserve"> </w:t>
      </w:r>
      <w:r w:rsidRPr="00EB1CDD">
        <w:rPr>
          <w:rFonts w:ascii="GHEA Mariam" w:hAnsi="GHEA Mariam"/>
          <w:sz w:val="24"/>
          <w:szCs w:val="24"/>
          <w:lang w:val="hy-AM"/>
        </w:rPr>
        <w:t>մարտ</w:t>
      </w:r>
      <w:r w:rsidRPr="00EB1CDD">
        <w:rPr>
          <w:rFonts w:ascii="GHEA Mariam" w:hAnsi="GHEA Mariam" w:cs="Sylfaen"/>
          <w:spacing w:val="-4"/>
          <w:sz w:val="24"/>
          <w:szCs w:val="24"/>
          <w:lang w:val="fr-FR"/>
        </w:rPr>
        <w:t>ի</w:t>
      </w:r>
      <w:r w:rsidRPr="00EB1CDD">
        <w:rPr>
          <w:rFonts w:ascii="GHEA Mariam" w:hAnsi="GHEA Mariam"/>
          <w:sz w:val="24"/>
          <w:szCs w:val="24"/>
        </w:rPr>
        <w:t xml:space="preserve"> 2022 </w:t>
      </w:r>
      <w:r w:rsidRPr="00EB1CDD">
        <w:rPr>
          <w:rFonts w:ascii="GHEA Mariam" w:hAnsi="GHEA Mariam" w:cs="Sylfaen"/>
          <w:sz w:val="24"/>
          <w:szCs w:val="24"/>
        </w:rPr>
        <w:t>թվականի</w:t>
      </w:r>
      <w:r w:rsidRPr="00EB1CDD">
        <w:rPr>
          <w:rFonts w:ascii="GHEA Mariam" w:hAnsi="GHEA Mariam"/>
          <w:sz w:val="24"/>
          <w:szCs w:val="24"/>
        </w:rPr>
        <w:t xml:space="preserve">  N              - </w:t>
      </w:r>
      <w:r w:rsidRPr="00EB1CDD">
        <w:rPr>
          <w:rFonts w:ascii="GHEA Mariam" w:hAnsi="GHEA Mariam"/>
          <w:sz w:val="24"/>
          <w:szCs w:val="24"/>
          <w:lang w:val="hy-AM"/>
        </w:rPr>
        <w:t>Ա</w:t>
      </w:r>
    </w:p>
    <w:p w:rsidR="00EB1CDD" w:rsidRPr="00EB1CDD" w:rsidRDefault="00EB1CDD">
      <w:pPr>
        <w:jc w:val="center"/>
        <w:rPr>
          <w:rFonts w:ascii="GHEA Mariam" w:hAnsi="GHEA Mariam"/>
          <w:sz w:val="24"/>
          <w:szCs w:val="24"/>
        </w:rPr>
      </w:pPr>
    </w:p>
    <w:p w:rsidR="00EB1CDD" w:rsidRDefault="00EB1CDD">
      <w:pPr>
        <w:jc w:val="center"/>
        <w:rPr>
          <w:rFonts w:ascii="GHEA Mariam" w:hAnsi="GHEA Mariam"/>
          <w:sz w:val="24"/>
          <w:szCs w:val="24"/>
        </w:rPr>
      </w:pPr>
    </w:p>
    <w:p w:rsidR="00EB1CDD" w:rsidRPr="00EB1CDD" w:rsidRDefault="00EB1CDD">
      <w:pPr>
        <w:jc w:val="center"/>
        <w:rPr>
          <w:rFonts w:ascii="GHEA Mariam" w:hAnsi="GHEA Mariam"/>
          <w:sz w:val="24"/>
          <w:szCs w:val="24"/>
        </w:rPr>
      </w:pPr>
    </w:p>
    <w:p w:rsidR="00EB1CDD" w:rsidRDefault="00EB1CDD" w:rsidP="00EB1CDD">
      <w:pPr>
        <w:pStyle w:val="mechtex"/>
        <w:rPr>
          <w:rStyle w:val="FontStyle24"/>
          <w:rFonts w:ascii="GHEA Mariam" w:hAnsi="GHEA Mariam"/>
          <w:bCs/>
          <w:noProof/>
          <w:sz w:val="24"/>
          <w:szCs w:val="24"/>
        </w:rPr>
      </w:pPr>
      <w:r w:rsidRPr="00EB1CDD">
        <w:rPr>
          <w:rStyle w:val="FontStyle24"/>
          <w:rFonts w:ascii="GHEA Mariam" w:hAnsi="GHEA Mariam"/>
          <w:noProof/>
          <w:sz w:val="24"/>
          <w:szCs w:val="24"/>
          <w:lang w:val="hy-AM"/>
        </w:rPr>
        <w:t>«ԱՌԵՎՏՐԱԱՐԴՅՈՒՆԱԲԵՐԱԿԱՆ ՊԱԼԱՏՆԵՐԻ ՄԱՍԻՆ» ՀԱՅԱՍՏԱՆԻ ՀԱՆՐԱՊԵՏՈՒԹՅԱՆ ՕՐԵՆՔՈՒՄ ԼՐԱՑՈՒՄ ԿԱՏԱՐԵԼՈՒ ՄԱՍԻՆ» ՀԱՅԱՍՏԱՆԻ ՀԱՆՐԱՊԵՏՈՒԹՅԱՆ ՕՐԵՆՔԻ ՆԱԽԱԳԾԻ</w:t>
      </w:r>
      <w:r w:rsidRPr="00EB1CDD">
        <w:rPr>
          <w:rStyle w:val="FontStyle24"/>
          <w:rFonts w:ascii="GHEA Mariam" w:hAnsi="GHEA Mariam"/>
          <w:bCs/>
          <w:noProof/>
          <w:sz w:val="24"/>
          <w:szCs w:val="24"/>
        </w:rPr>
        <w:t>Ն ՀԱՎԱՆՈՒԹՅՈՒՆ ՏԱԼՈՒ ՄԱՍԻՆ</w:t>
      </w:r>
    </w:p>
    <w:p w:rsidR="00EB1CDD" w:rsidRDefault="00EB1CDD" w:rsidP="00EB1CDD">
      <w:pPr>
        <w:pStyle w:val="mechtex"/>
        <w:rPr>
          <w:rStyle w:val="FontStyle24"/>
          <w:rFonts w:ascii="GHEA Mariam" w:hAnsi="GHEA Mariam"/>
          <w:bCs/>
          <w:noProof/>
          <w:sz w:val="24"/>
          <w:szCs w:val="24"/>
          <w:lang w:val="hy-AM"/>
        </w:rPr>
      </w:pPr>
      <w:r>
        <w:rPr>
          <w:rStyle w:val="FontStyle24"/>
          <w:rFonts w:ascii="GHEA Mariam" w:hAnsi="GHEA Mariam"/>
          <w:bCs/>
          <w:noProof/>
          <w:sz w:val="24"/>
          <w:szCs w:val="24"/>
          <w:lang w:val="hy-AM"/>
        </w:rPr>
        <w:t>-----------------------------------------------------------------------------------------------------------</w:t>
      </w:r>
    </w:p>
    <w:p w:rsidR="00EB1CDD" w:rsidRDefault="00EB1CDD" w:rsidP="00EB1CDD">
      <w:pPr>
        <w:pStyle w:val="mechtex"/>
        <w:rPr>
          <w:rFonts w:ascii="GHEA Mariam" w:hAnsi="GHEA Mariam"/>
          <w:sz w:val="24"/>
          <w:szCs w:val="24"/>
          <w:lang w:val="hy-AM"/>
        </w:rPr>
      </w:pPr>
    </w:p>
    <w:p w:rsidR="00EB1CDD" w:rsidRPr="00EB1CDD" w:rsidRDefault="00EB1CDD" w:rsidP="00EB1CDD">
      <w:pPr>
        <w:pStyle w:val="mechtex"/>
        <w:rPr>
          <w:rFonts w:ascii="GHEA Mariam" w:hAnsi="GHEA Mariam"/>
          <w:sz w:val="24"/>
          <w:szCs w:val="24"/>
          <w:lang w:val="hy-AM"/>
        </w:rPr>
      </w:pPr>
    </w:p>
    <w:p w:rsidR="00EB1CDD" w:rsidRPr="00EB1CDD" w:rsidRDefault="00EB1CDD" w:rsidP="00EB1CDD">
      <w:pPr>
        <w:pStyle w:val="norm"/>
        <w:spacing w:line="360" w:lineRule="auto"/>
        <w:rPr>
          <w:rFonts w:ascii="GHEA Mariam" w:hAnsi="GHEA Mariam"/>
          <w:sz w:val="24"/>
          <w:szCs w:val="24"/>
          <w:lang w:val="hy-AM"/>
        </w:rPr>
      </w:pPr>
      <w:r w:rsidRPr="00EB1CDD">
        <w:rPr>
          <w:rFonts w:ascii="GHEA Mariam" w:hAnsi="GHEA Mariam" w:cs="Arial"/>
          <w:spacing w:val="-4"/>
          <w:sz w:val="24"/>
          <w:szCs w:val="24"/>
          <w:lang w:val="hy-AM"/>
        </w:rPr>
        <w:t>Հիմք</w:t>
      </w:r>
      <w:r w:rsidRPr="00EB1CDD">
        <w:rPr>
          <w:rFonts w:ascii="GHEA Mariam" w:hAnsi="GHEA Mariam"/>
          <w:spacing w:val="-4"/>
          <w:sz w:val="24"/>
          <w:szCs w:val="24"/>
          <w:lang w:val="hy-AM"/>
        </w:rPr>
        <w:t xml:space="preserve"> </w:t>
      </w:r>
      <w:r w:rsidRPr="00EB1CDD">
        <w:rPr>
          <w:rFonts w:ascii="GHEA Mariam" w:hAnsi="GHEA Mariam" w:cs="Arial"/>
          <w:spacing w:val="-4"/>
          <w:sz w:val="24"/>
          <w:szCs w:val="24"/>
          <w:lang w:val="hy-AM"/>
        </w:rPr>
        <w:t>ընդունելով</w:t>
      </w:r>
      <w:r w:rsidRPr="00EB1CDD">
        <w:rPr>
          <w:rFonts w:ascii="GHEA Mariam" w:hAnsi="GHEA Mariam"/>
          <w:spacing w:val="-4"/>
          <w:sz w:val="24"/>
          <w:szCs w:val="24"/>
          <w:lang w:val="hy-AM"/>
        </w:rPr>
        <w:t xml:space="preserve"> </w:t>
      </w:r>
      <w:r w:rsidRPr="00EB1CDD">
        <w:rPr>
          <w:rFonts w:ascii="GHEA Mariam" w:hAnsi="GHEA Mariam" w:cs="Arial"/>
          <w:spacing w:val="-4"/>
          <w:sz w:val="24"/>
          <w:szCs w:val="24"/>
          <w:lang w:val="hy-AM"/>
        </w:rPr>
        <w:t>Հայաստանի</w:t>
      </w:r>
      <w:r w:rsidRPr="00EB1CDD">
        <w:rPr>
          <w:rFonts w:ascii="GHEA Mariam" w:hAnsi="GHEA Mariam"/>
          <w:spacing w:val="-4"/>
          <w:sz w:val="24"/>
          <w:szCs w:val="24"/>
          <w:lang w:val="hy-AM"/>
        </w:rPr>
        <w:t xml:space="preserve"> </w:t>
      </w:r>
      <w:r w:rsidRPr="00EB1CDD">
        <w:rPr>
          <w:rFonts w:ascii="GHEA Mariam" w:hAnsi="GHEA Mariam" w:cs="Arial"/>
          <w:spacing w:val="-4"/>
          <w:sz w:val="24"/>
          <w:szCs w:val="24"/>
          <w:lang w:val="hy-AM"/>
        </w:rPr>
        <w:t>Հանրապետության</w:t>
      </w:r>
      <w:r w:rsidRPr="00EB1CDD">
        <w:rPr>
          <w:rFonts w:ascii="GHEA Mariam" w:hAnsi="GHEA Mariam"/>
          <w:spacing w:val="-4"/>
          <w:sz w:val="24"/>
          <w:szCs w:val="24"/>
          <w:lang w:val="hy-AM"/>
        </w:rPr>
        <w:t xml:space="preserve"> </w:t>
      </w:r>
      <w:r w:rsidRPr="00EB1CDD">
        <w:rPr>
          <w:rFonts w:ascii="GHEA Mariam" w:hAnsi="GHEA Mariam" w:cs="Arial"/>
          <w:spacing w:val="-4"/>
          <w:sz w:val="24"/>
          <w:szCs w:val="24"/>
          <w:lang w:val="hy-AM"/>
        </w:rPr>
        <w:t>Սահմանադրության</w:t>
      </w:r>
      <w:r w:rsidRPr="00EB1CDD">
        <w:rPr>
          <w:rFonts w:ascii="GHEA Mariam" w:hAnsi="GHEA Mariam"/>
          <w:spacing w:val="-4"/>
          <w:sz w:val="24"/>
          <w:szCs w:val="24"/>
          <w:lang w:val="hy-AM"/>
        </w:rPr>
        <w:t xml:space="preserve"> 109-</w:t>
      </w:r>
      <w:r w:rsidRPr="00EB1CDD">
        <w:rPr>
          <w:rFonts w:ascii="GHEA Mariam" w:hAnsi="GHEA Mariam" w:cs="Arial"/>
          <w:spacing w:val="-4"/>
          <w:sz w:val="24"/>
          <w:szCs w:val="24"/>
          <w:lang w:val="hy-AM"/>
        </w:rPr>
        <w:t>րդ</w:t>
      </w:r>
      <w:r w:rsidRPr="00EB1CDD">
        <w:rPr>
          <w:rFonts w:ascii="GHEA Mariam" w:hAnsi="GHEA Mariam"/>
          <w:sz w:val="24"/>
          <w:szCs w:val="24"/>
          <w:lang w:val="hy-AM"/>
        </w:rPr>
        <w:t xml:space="preserve"> </w:t>
      </w:r>
      <w:r w:rsidRPr="00EB1CDD">
        <w:rPr>
          <w:rFonts w:ascii="GHEA Mariam" w:hAnsi="GHEA Mariam" w:cs="Arial"/>
          <w:sz w:val="24"/>
          <w:szCs w:val="24"/>
          <w:lang w:val="hy-AM"/>
        </w:rPr>
        <w:t>հոդվածը</w:t>
      </w:r>
      <w:r w:rsidRPr="00EB1CDD">
        <w:rPr>
          <w:rFonts w:ascii="GHEA Mariam" w:hAnsi="GHEA Mariam"/>
          <w:sz w:val="24"/>
          <w:szCs w:val="24"/>
          <w:lang w:val="hy-AM"/>
        </w:rPr>
        <w:t xml:space="preserve"> </w:t>
      </w:r>
      <w:r w:rsidRPr="00EB1CDD">
        <w:rPr>
          <w:rFonts w:ascii="GHEA Mariam" w:hAnsi="GHEA Mariam" w:cs="Arial"/>
          <w:sz w:val="24"/>
          <w:szCs w:val="24"/>
          <w:lang w:val="hy-AM"/>
        </w:rPr>
        <w:t>և</w:t>
      </w:r>
      <w:r w:rsidRPr="00EB1CDD">
        <w:rPr>
          <w:rFonts w:ascii="GHEA Mariam" w:hAnsi="GHEA Mariam"/>
          <w:sz w:val="24"/>
          <w:szCs w:val="24"/>
          <w:lang w:val="hy-AM"/>
        </w:rPr>
        <w:t xml:space="preserve"> </w:t>
      </w:r>
      <w:r w:rsidRPr="00EB1CDD">
        <w:rPr>
          <w:rFonts w:ascii="GHEA Mariam" w:hAnsi="GHEA Mariam" w:cs="Arial Armenian"/>
          <w:sz w:val="24"/>
          <w:szCs w:val="24"/>
          <w:lang w:val="hy-AM"/>
        </w:rPr>
        <w:t>«</w:t>
      </w:r>
      <w:r w:rsidRPr="00EB1CDD">
        <w:rPr>
          <w:rFonts w:ascii="GHEA Mariam" w:hAnsi="GHEA Mariam" w:cs="Arial"/>
          <w:sz w:val="24"/>
          <w:szCs w:val="24"/>
          <w:lang w:val="hy-AM"/>
        </w:rPr>
        <w:t>Ազգային</w:t>
      </w:r>
      <w:r w:rsidRPr="00EB1CDD">
        <w:rPr>
          <w:rFonts w:ascii="GHEA Mariam" w:hAnsi="GHEA Mariam"/>
          <w:sz w:val="24"/>
          <w:szCs w:val="24"/>
          <w:lang w:val="hy-AM"/>
        </w:rPr>
        <w:t xml:space="preserve"> </w:t>
      </w:r>
      <w:r w:rsidRPr="00EB1CDD">
        <w:rPr>
          <w:rFonts w:ascii="GHEA Mariam" w:hAnsi="GHEA Mariam" w:cs="Arial"/>
          <w:sz w:val="24"/>
          <w:szCs w:val="24"/>
          <w:lang w:val="hy-AM"/>
        </w:rPr>
        <w:t>ժողովի</w:t>
      </w:r>
      <w:r w:rsidRPr="00EB1CDD">
        <w:rPr>
          <w:rFonts w:ascii="GHEA Mariam" w:hAnsi="GHEA Mariam"/>
          <w:sz w:val="24"/>
          <w:szCs w:val="24"/>
          <w:lang w:val="hy-AM"/>
        </w:rPr>
        <w:t xml:space="preserve"> </w:t>
      </w:r>
      <w:r w:rsidRPr="00EB1CDD">
        <w:rPr>
          <w:rFonts w:ascii="GHEA Mariam" w:hAnsi="GHEA Mariam" w:cs="Arial"/>
          <w:sz w:val="24"/>
          <w:szCs w:val="24"/>
          <w:lang w:val="hy-AM"/>
        </w:rPr>
        <w:t>կանոնակարգ</w:t>
      </w:r>
      <w:r w:rsidRPr="00EB1CDD">
        <w:rPr>
          <w:rFonts w:ascii="GHEA Mariam" w:hAnsi="GHEA Mariam" w:cs="Arial Armenian"/>
          <w:sz w:val="24"/>
          <w:szCs w:val="24"/>
          <w:lang w:val="hy-AM"/>
        </w:rPr>
        <w:t>»</w:t>
      </w:r>
      <w:r w:rsidRPr="00EB1CDD">
        <w:rPr>
          <w:rFonts w:ascii="GHEA Mariam" w:hAnsi="GHEA Mariam"/>
          <w:sz w:val="24"/>
          <w:szCs w:val="24"/>
          <w:lang w:val="hy-AM"/>
        </w:rPr>
        <w:t xml:space="preserve"> </w:t>
      </w:r>
      <w:r w:rsidRPr="00EB1CDD">
        <w:rPr>
          <w:rFonts w:ascii="GHEA Mariam" w:hAnsi="GHEA Mariam" w:cs="Arial"/>
          <w:sz w:val="24"/>
          <w:szCs w:val="24"/>
          <w:lang w:val="hy-AM"/>
        </w:rPr>
        <w:t>Հայաստանի</w:t>
      </w:r>
      <w:r w:rsidRPr="00EB1CDD">
        <w:rPr>
          <w:rFonts w:ascii="GHEA Mariam" w:hAnsi="GHEA Mariam"/>
          <w:sz w:val="24"/>
          <w:szCs w:val="24"/>
          <w:lang w:val="hy-AM"/>
        </w:rPr>
        <w:t xml:space="preserve"> </w:t>
      </w:r>
      <w:r w:rsidRPr="00EB1CDD">
        <w:rPr>
          <w:rFonts w:ascii="GHEA Mariam" w:hAnsi="GHEA Mariam" w:cs="Arial"/>
          <w:sz w:val="24"/>
          <w:szCs w:val="24"/>
          <w:lang w:val="hy-AM"/>
        </w:rPr>
        <w:t>Հանրապետության</w:t>
      </w:r>
      <w:r w:rsidRPr="00EB1CDD">
        <w:rPr>
          <w:rFonts w:ascii="GHEA Mariam" w:hAnsi="GHEA Mariam"/>
          <w:sz w:val="24"/>
          <w:szCs w:val="24"/>
          <w:lang w:val="hy-AM"/>
        </w:rPr>
        <w:t xml:space="preserve"> </w:t>
      </w:r>
      <w:r w:rsidRPr="00EB1CDD">
        <w:rPr>
          <w:rFonts w:ascii="GHEA Mariam" w:hAnsi="GHEA Mariam" w:cs="Arial"/>
          <w:sz w:val="24"/>
          <w:szCs w:val="24"/>
          <w:lang w:val="hy-AM"/>
        </w:rPr>
        <w:t>սահմանադրական</w:t>
      </w:r>
      <w:r w:rsidRPr="00EB1CDD">
        <w:rPr>
          <w:rFonts w:ascii="GHEA Mariam" w:hAnsi="GHEA Mariam"/>
          <w:sz w:val="24"/>
          <w:szCs w:val="24"/>
          <w:lang w:val="hy-AM"/>
        </w:rPr>
        <w:t xml:space="preserve"> </w:t>
      </w:r>
      <w:r w:rsidRPr="00EB1CDD">
        <w:rPr>
          <w:rFonts w:ascii="GHEA Mariam" w:hAnsi="GHEA Mariam" w:cs="Arial"/>
          <w:sz w:val="24"/>
          <w:szCs w:val="24"/>
          <w:lang w:val="hy-AM"/>
        </w:rPr>
        <w:t>օրենքի</w:t>
      </w:r>
      <w:r w:rsidRPr="00EB1CDD">
        <w:rPr>
          <w:rFonts w:ascii="GHEA Mariam" w:hAnsi="GHEA Mariam"/>
          <w:sz w:val="24"/>
          <w:szCs w:val="24"/>
          <w:lang w:val="hy-AM"/>
        </w:rPr>
        <w:t xml:space="preserve"> 65-</w:t>
      </w:r>
      <w:r w:rsidRPr="00EB1CDD">
        <w:rPr>
          <w:rFonts w:ascii="GHEA Mariam" w:hAnsi="GHEA Mariam" w:cs="Arial"/>
          <w:sz w:val="24"/>
          <w:szCs w:val="24"/>
          <w:lang w:val="hy-AM"/>
        </w:rPr>
        <w:t>րդ</w:t>
      </w:r>
      <w:r w:rsidRPr="00EB1CDD">
        <w:rPr>
          <w:rFonts w:ascii="GHEA Mariam" w:hAnsi="GHEA Mariam"/>
          <w:sz w:val="24"/>
          <w:szCs w:val="24"/>
          <w:lang w:val="hy-AM"/>
        </w:rPr>
        <w:t xml:space="preserve"> </w:t>
      </w:r>
      <w:r w:rsidRPr="00EB1CDD">
        <w:rPr>
          <w:rFonts w:ascii="GHEA Mariam" w:hAnsi="GHEA Mariam" w:cs="Arial"/>
          <w:sz w:val="24"/>
          <w:szCs w:val="24"/>
          <w:lang w:val="hy-AM"/>
        </w:rPr>
        <w:t>հոդվածի</w:t>
      </w:r>
      <w:r w:rsidRPr="00EB1CDD">
        <w:rPr>
          <w:rFonts w:ascii="GHEA Mariam" w:hAnsi="GHEA Mariam"/>
          <w:sz w:val="24"/>
          <w:szCs w:val="24"/>
          <w:lang w:val="hy-AM"/>
        </w:rPr>
        <w:t xml:space="preserve"> 3-</w:t>
      </w:r>
      <w:r w:rsidRPr="00EB1CDD">
        <w:rPr>
          <w:rFonts w:ascii="GHEA Mariam" w:hAnsi="GHEA Mariam" w:cs="Arial"/>
          <w:sz w:val="24"/>
          <w:szCs w:val="24"/>
          <w:lang w:val="hy-AM"/>
        </w:rPr>
        <w:t>րդ</w:t>
      </w:r>
      <w:r w:rsidRPr="00EB1CDD">
        <w:rPr>
          <w:rFonts w:ascii="GHEA Mariam" w:hAnsi="GHEA Mariam"/>
          <w:sz w:val="24"/>
          <w:szCs w:val="24"/>
          <w:lang w:val="hy-AM"/>
        </w:rPr>
        <w:t xml:space="preserve"> </w:t>
      </w:r>
      <w:r w:rsidRPr="00EB1CDD">
        <w:rPr>
          <w:rFonts w:ascii="GHEA Mariam" w:hAnsi="GHEA Mariam" w:cs="Arial"/>
          <w:sz w:val="24"/>
          <w:szCs w:val="24"/>
          <w:lang w:val="hy-AM"/>
        </w:rPr>
        <w:t>մասը՝</w:t>
      </w:r>
      <w:r w:rsidRPr="00EB1CDD">
        <w:rPr>
          <w:rFonts w:ascii="GHEA Mariam" w:hAnsi="GHEA Mariam"/>
          <w:sz w:val="24"/>
          <w:szCs w:val="24"/>
          <w:lang w:val="hy-AM"/>
        </w:rPr>
        <w:t xml:space="preserve"> </w:t>
      </w:r>
      <w:r w:rsidRPr="00EB1CDD">
        <w:rPr>
          <w:rFonts w:ascii="GHEA Mariam" w:hAnsi="GHEA Mariam" w:cs="Sylfaen"/>
          <w:sz w:val="24"/>
          <w:szCs w:val="24"/>
          <w:lang w:val="hy-AM"/>
        </w:rPr>
        <w:t>Հայաստանի</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Հանրա</w:t>
      </w:r>
      <w:r>
        <w:rPr>
          <w:rFonts w:ascii="GHEA Mariam" w:hAnsi="GHEA Mariam" w:cs="Sylfaen"/>
          <w:sz w:val="24"/>
          <w:szCs w:val="24"/>
          <w:lang w:val="hy-AM"/>
        </w:rPr>
        <w:softHyphen/>
      </w:r>
      <w:r w:rsidRPr="00EB1CDD">
        <w:rPr>
          <w:rFonts w:ascii="GHEA Mariam" w:hAnsi="GHEA Mariam" w:cs="Sylfaen"/>
          <w:sz w:val="24"/>
          <w:szCs w:val="24"/>
          <w:lang w:val="hy-AM"/>
        </w:rPr>
        <w:t>պետության</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կառավարությունը</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ո</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ր</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ո</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շ</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ու</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մ</w:t>
      </w:r>
      <w:r w:rsidRPr="00EB1CDD">
        <w:rPr>
          <w:rFonts w:ascii="GHEA Mariam" w:hAnsi="GHEA Mariam" w:cs="Arial Armenian"/>
          <w:sz w:val="24"/>
          <w:szCs w:val="24"/>
          <w:lang w:val="hy-AM"/>
        </w:rPr>
        <w:t xml:space="preserve">     </w:t>
      </w:r>
      <w:r w:rsidRPr="00EB1CDD">
        <w:rPr>
          <w:rFonts w:ascii="GHEA Mariam" w:hAnsi="GHEA Mariam" w:cs="Sylfaen"/>
          <w:sz w:val="24"/>
          <w:szCs w:val="24"/>
          <w:lang w:val="hy-AM"/>
        </w:rPr>
        <w:t>է</w:t>
      </w:r>
      <w:r w:rsidRPr="00EB1CDD">
        <w:rPr>
          <w:rFonts w:ascii="GHEA Mariam" w:hAnsi="GHEA Mariam" w:cs="Arial Armenian"/>
          <w:sz w:val="24"/>
          <w:szCs w:val="24"/>
          <w:lang w:val="hy-AM"/>
        </w:rPr>
        <w:t>.</w:t>
      </w:r>
    </w:p>
    <w:p w:rsidR="00EB1CDD" w:rsidRPr="00EB1CDD" w:rsidRDefault="00EB1CDD" w:rsidP="00EB1CDD">
      <w:pPr>
        <w:pStyle w:val="norm"/>
        <w:spacing w:line="360" w:lineRule="auto"/>
        <w:rPr>
          <w:rFonts w:ascii="GHEA Mariam" w:hAnsi="GHEA Mariam"/>
          <w:sz w:val="24"/>
          <w:szCs w:val="24"/>
          <w:lang w:val="hy-AM"/>
        </w:rPr>
      </w:pPr>
      <w:r w:rsidRPr="00EB1CDD">
        <w:rPr>
          <w:rFonts w:ascii="GHEA Mariam" w:hAnsi="GHEA Mariam" w:cs="Arial"/>
          <w:sz w:val="24"/>
          <w:szCs w:val="24"/>
          <w:lang w:val="hy-AM"/>
        </w:rPr>
        <w:t>1. Հավանություն</w:t>
      </w:r>
      <w:r w:rsidRPr="00EB1CDD">
        <w:rPr>
          <w:rFonts w:ascii="GHEA Mariam" w:hAnsi="GHEA Mariam" w:cs="Sylfaen"/>
          <w:sz w:val="24"/>
          <w:szCs w:val="24"/>
          <w:lang w:val="hy-AM"/>
        </w:rPr>
        <w:t xml:space="preserve"> </w:t>
      </w:r>
      <w:r w:rsidRPr="00EB1CDD">
        <w:rPr>
          <w:rFonts w:ascii="GHEA Mariam" w:hAnsi="GHEA Mariam" w:cs="Arial"/>
          <w:sz w:val="24"/>
          <w:szCs w:val="24"/>
          <w:lang w:val="hy-AM"/>
        </w:rPr>
        <w:t>տալ</w:t>
      </w:r>
      <w:r w:rsidRPr="00EB1CDD">
        <w:rPr>
          <w:rFonts w:ascii="GHEA Mariam" w:hAnsi="GHEA Mariam"/>
          <w:sz w:val="24"/>
          <w:szCs w:val="24"/>
          <w:lang w:val="hy-AM"/>
        </w:rPr>
        <w:t xml:space="preserve"> </w:t>
      </w:r>
      <w:bookmarkStart w:id="0" w:name="_GoBack"/>
      <w:bookmarkEnd w:id="0"/>
      <w:r w:rsidRPr="00EB1CDD">
        <w:rPr>
          <w:rStyle w:val="FontStyle24"/>
          <w:rFonts w:ascii="GHEA Mariam" w:hAnsi="GHEA Mariam"/>
          <w:noProof/>
          <w:sz w:val="24"/>
          <w:szCs w:val="24"/>
          <w:lang w:val="hy-AM"/>
        </w:rPr>
        <w:t xml:space="preserve">«Առևտրաարդյունաբերական պալատների մասին» Հայաստանի Հանրապետության օրենքում լրացում կատարելու մասին» </w:t>
      </w:r>
      <w:r w:rsidRPr="00EB1CDD">
        <w:rPr>
          <w:rFonts w:ascii="GHEA Mariam" w:hAnsi="GHEA Mariam" w:cs="Arial"/>
          <w:bCs/>
          <w:sz w:val="24"/>
          <w:szCs w:val="24"/>
          <w:lang w:val="hy-AM"/>
        </w:rPr>
        <w:t>Հայաս</w:t>
      </w:r>
      <w:r>
        <w:rPr>
          <w:rFonts w:ascii="GHEA Mariam" w:hAnsi="GHEA Mariam" w:cs="Arial"/>
          <w:bCs/>
          <w:sz w:val="24"/>
          <w:szCs w:val="24"/>
          <w:lang w:val="hy-AM"/>
        </w:rPr>
        <w:softHyphen/>
      </w:r>
      <w:r w:rsidRPr="00EB1CDD">
        <w:rPr>
          <w:rFonts w:ascii="GHEA Mariam" w:hAnsi="GHEA Mariam" w:cs="Arial"/>
          <w:bCs/>
          <w:sz w:val="24"/>
          <w:szCs w:val="24"/>
          <w:lang w:val="hy-AM"/>
        </w:rPr>
        <w:t>տանի</w:t>
      </w:r>
      <w:r w:rsidRPr="00EB1CDD">
        <w:rPr>
          <w:rFonts w:ascii="GHEA Mariam" w:hAnsi="GHEA Mariam" w:cs="GHEA Grapalat"/>
          <w:bCs/>
          <w:sz w:val="24"/>
          <w:szCs w:val="24"/>
          <w:lang w:val="hy-AM"/>
        </w:rPr>
        <w:t xml:space="preserve"> </w:t>
      </w:r>
      <w:r w:rsidRPr="00EB1CDD">
        <w:rPr>
          <w:rFonts w:ascii="GHEA Mariam" w:hAnsi="GHEA Mariam" w:cs="Arial"/>
          <w:bCs/>
          <w:sz w:val="24"/>
          <w:szCs w:val="24"/>
          <w:lang w:val="hy-AM"/>
        </w:rPr>
        <w:t>Հանրապետության</w:t>
      </w:r>
      <w:r w:rsidRPr="00EB1CDD">
        <w:rPr>
          <w:rFonts w:ascii="GHEA Mariam" w:hAnsi="GHEA Mariam" w:cs="GHEA Grapalat"/>
          <w:bCs/>
          <w:sz w:val="24"/>
          <w:szCs w:val="24"/>
          <w:lang w:val="hy-AM"/>
        </w:rPr>
        <w:t xml:space="preserve"> </w:t>
      </w:r>
      <w:r w:rsidRPr="00EB1CDD">
        <w:rPr>
          <w:rFonts w:ascii="GHEA Mariam" w:hAnsi="GHEA Mariam" w:cs="Arial"/>
          <w:bCs/>
          <w:sz w:val="24"/>
          <w:szCs w:val="24"/>
          <w:lang w:val="hy-AM"/>
        </w:rPr>
        <w:t>օրենքի</w:t>
      </w:r>
      <w:r w:rsidRPr="00EB1CDD">
        <w:rPr>
          <w:rFonts w:ascii="GHEA Mariam" w:hAnsi="GHEA Mariam"/>
          <w:sz w:val="24"/>
          <w:szCs w:val="24"/>
          <w:lang w:val="hy-AM"/>
        </w:rPr>
        <w:t xml:space="preserve"> </w:t>
      </w:r>
      <w:r w:rsidRPr="00EB1CDD">
        <w:rPr>
          <w:rFonts w:ascii="GHEA Mariam" w:hAnsi="GHEA Mariam" w:cs="Arial"/>
          <w:sz w:val="24"/>
          <w:szCs w:val="24"/>
          <w:lang w:val="hy-AM"/>
        </w:rPr>
        <w:t>նախագծի</w:t>
      </w:r>
      <w:r w:rsidRPr="00EB1CDD">
        <w:rPr>
          <w:rFonts w:ascii="GHEA Mariam" w:hAnsi="GHEA Mariam"/>
          <w:sz w:val="24"/>
          <w:szCs w:val="24"/>
          <w:lang w:val="hy-AM"/>
        </w:rPr>
        <w:t xml:space="preserve"> </w:t>
      </w:r>
      <w:r w:rsidRPr="00EB1CDD">
        <w:rPr>
          <w:rFonts w:ascii="GHEA Mariam" w:hAnsi="GHEA Mariam" w:cs="Arial"/>
          <w:sz w:val="24"/>
          <w:szCs w:val="24"/>
          <w:lang w:val="hy-AM"/>
        </w:rPr>
        <w:t>վերաբերյալ</w:t>
      </w:r>
      <w:r w:rsidRPr="00EB1CDD">
        <w:rPr>
          <w:rFonts w:ascii="GHEA Mariam" w:hAnsi="GHEA Mariam"/>
          <w:sz w:val="24"/>
          <w:szCs w:val="24"/>
          <w:lang w:val="hy-AM"/>
        </w:rPr>
        <w:t xml:space="preserve"> </w:t>
      </w:r>
      <w:r w:rsidRPr="00EB1CDD">
        <w:rPr>
          <w:rFonts w:ascii="GHEA Mariam" w:hAnsi="GHEA Mariam" w:cs="Arial"/>
          <w:sz w:val="24"/>
          <w:szCs w:val="24"/>
          <w:lang w:val="hy-AM"/>
        </w:rPr>
        <w:t>Հայաստանի</w:t>
      </w:r>
      <w:r w:rsidRPr="00EB1CDD">
        <w:rPr>
          <w:rFonts w:ascii="GHEA Mariam" w:hAnsi="GHEA Mariam"/>
          <w:sz w:val="24"/>
          <w:szCs w:val="24"/>
          <w:lang w:val="hy-AM"/>
        </w:rPr>
        <w:t xml:space="preserve"> </w:t>
      </w:r>
      <w:r w:rsidRPr="00EB1CDD">
        <w:rPr>
          <w:rFonts w:ascii="GHEA Mariam" w:hAnsi="GHEA Mariam" w:cs="Arial"/>
          <w:sz w:val="24"/>
          <w:szCs w:val="24"/>
          <w:lang w:val="hy-AM"/>
        </w:rPr>
        <w:t>Հանրա</w:t>
      </w:r>
      <w:r>
        <w:rPr>
          <w:rFonts w:ascii="GHEA Mariam" w:hAnsi="GHEA Mariam" w:cs="Arial"/>
          <w:sz w:val="24"/>
          <w:szCs w:val="24"/>
          <w:lang w:val="hy-AM"/>
        </w:rPr>
        <w:softHyphen/>
      </w:r>
      <w:r w:rsidRPr="00EB1CDD">
        <w:rPr>
          <w:rFonts w:ascii="GHEA Mariam" w:hAnsi="GHEA Mariam" w:cs="Arial"/>
          <w:sz w:val="24"/>
          <w:szCs w:val="24"/>
          <w:lang w:val="hy-AM"/>
        </w:rPr>
        <w:t>պետու</w:t>
      </w:r>
      <w:r w:rsidRPr="00EB1CDD">
        <w:rPr>
          <w:rFonts w:ascii="GHEA Mariam" w:hAnsi="GHEA Mariam"/>
          <w:sz w:val="24"/>
          <w:szCs w:val="24"/>
          <w:lang w:val="hy-AM"/>
        </w:rPr>
        <w:softHyphen/>
      </w:r>
      <w:r w:rsidRPr="00EB1CDD">
        <w:rPr>
          <w:rFonts w:ascii="GHEA Mariam" w:hAnsi="GHEA Mariam" w:cs="Arial"/>
          <w:sz w:val="24"/>
          <w:szCs w:val="24"/>
          <w:lang w:val="hy-AM"/>
        </w:rPr>
        <w:t>թյան</w:t>
      </w:r>
      <w:r w:rsidRPr="00EB1CDD">
        <w:rPr>
          <w:rFonts w:ascii="GHEA Mariam" w:hAnsi="GHEA Mariam"/>
          <w:sz w:val="24"/>
          <w:szCs w:val="24"/>
          <w:lang w:val="hy-AM"/>
        </w:rPr>
        <w:t xml:space="preserve"> </w:t>
      </w:r>
      <w:r w:rsidRPr="00EB1CDD">
        <w:rPr>
          <w:rFonts w:ascii="GHEA Mariam" w:hAnsi="GHEA Mariam" w:cs="Arial"/>
          <w:sz w:val="24"/>
          <w:szCs w:val="24"/>
          <w:lang w:val="hy-AM"/>
        </w:rPr>
        <w:t>կառավարու</w:t>
      </w:r>
      <w:r w:rsidRPr="00EB1CDD">
        <w:rPr>
          <w:rFonts w:ascii="GHEA Mariam" w:hAnsi="GHEA Mariam"/>
          <w:sz w:val="24"/>
          <w:szCs w:val="24"/>
          <w:lang w:val="hy-AM"/>
        </w:rPr>
        <w:softHyphen/>
      </w:r>
      <w:r w:rsidRPr="00EB1CDD">
        <w:rPr>
          <w:rFonts w:ascii="GHEA Mariam" w:hAnsi="GHEA Mariam" w:cs="Arial"/>
          <w:sz w:val="24"/>
          <w:szCs w:val="24"/>
          <w:lang w:val="hy-AM"/>
        </w:rPr>
        <w:t>թյան</w:t>
      </w:r>
      <w:r w:rsidRPr="00EB1CDD">
        <w:rPr>
          <w:rFonts w:ascii="GHEA Mariam" w:hAnsi="GHEA Mariam"/>
          <w:sz w:val="24"/>
          <w:szCs w:val="24"/>
          <w:lang w:val="hy-AM"/>
        </w:rPr>
        <w:t xml:space="preserve"> </w:t>
      </w:r>
      <w:r w:rsidRPr="00EB1CDD">
        <w:rPr>
          <w:rFonts w:ascii="GHEA Mariam" w:hAnsi="GHEA Mariam" w:cs="Arial"/>
          <w:sz w:val="24"/>
          <w:szCs w:val="24"/>
          <w:lang w:val="hy-AM"/>
        </w:rPr>
        <w:t>օրենսդրական</w:t>
      </w:r>
      <w:r w:rsidRPr="00EB1CDD">
        <w:rPr>
          <w:rFonts w:ascii="GHEA Mariam" w:hAnsi="GHEA Mariam"/>
          <w:sz w:val="24"/>
          <w:szCs w:val="24"/>
          <w:lang w:val="hy-AM"/>
        </w:rPr>
        <w:t xml:space="preserve"> </w:t>
      </w:r>
      <w:r w:rsidRPr="00EB1CDD">
        <w:rPr>
          <w:rFonts w:ascii="GHEA Mariam" w:hAnsi="GHEA Mariam" w:cs="Arial"/>
          <w:sz w:val="24"/>
          <w:szCs w:val="24"/>
          <w:lang w:val="hy-AM"/>
        </w:rPr>
        <w:t>նախա</w:t>
      </w:r>
      <w:r w:rsidRPr="00EB1CDD">
        <w:rPr>
          <w:rFonts w:ascii="GHEA Mariam" w:hAnsi="GHEA Mariam"/>
          <w:sz w:val="24"/>
          <w:szCs w:val="24"/>
          <w:lang w:val="hy-AM"/>
        </w:rPr>
        <w:softHyphen/>
      </w:r>
      <w:r w:rsidRPr="00EB1CDD">
        <w:rPr>
          <w:rFonts w:ascii="GHEA Mariam" w:hAnsi="GHEA Mariam" w:cs="Arial"/>
          <w:sz w:val="24"/>
          <w:szCs w:val="24"/>
          <w:lang w:val="hy-AM"/>
        </w:rPr>
        <w:t>ձեռնությանը</w:t>
      </w:r>
      <w:r w:rsidRPr="00EB1CDD">
        <w:rPr>
          <w:rFonts w:ascii="GHEA Mariam" w:hAnsi="GHEA Mariam"/>
          <w:sz w:val="24"/>
          <w:szCs w:val="24"/>
          <w:lang w:val="hy-AM"/>
        </w:rPr>
        <w:t>:</w:t>
      </w:r>
    </w:p>
    <w:p w:rsidR="00EB1CDD" w:rsidRPr="00EB1CDD" w:rsidRDefault="00EB1CDD" w:rsidP="00EB1CDD">
      <w:pPr>
        <w:pStyle w:val="norm"/>
        <w:spacing w:line="360" w:lineRule="auto"/>
        <w:rPr>
          <w:rFonts w:ascii="GHEA Mariam" w:hAnsi="GHEA Mariam"/>
          <w:sz w:val="24"/>
          <w:szCs w:val="24"/>
          <w:lang w:val="hy-AM"/>
        </w:rPr>
      </w:pPr>
      <w:r w:rsidRPr="00EB1CDD">
        <w:rPr>
          <w:rFonts w:ascii="GHEA Mariam" w:hAnsi="GHEA Mariam" w:cs="Arial"/>
          <w:sz w:val="24"/>
          <w:szCs w:val="24"/>
          <w:lang w:val="hy-AM"/>
        </w:rPr>
        <w:t>2. Հայաստանի</w:t>
      </w:r>
      <w:r w:rsidRPr="00EB1CDD">
        <w:rPr>
          <w:rFonts w:ascii="GHEA Mariam" w:hAnsi="GHEA Mariam"/>
          <w:sz w:val="24"/>
          <w:szCs w:val="24"/>
          <w:lang w:val="hy-AM"/>
        </w:rPr>
        <w:t xml:space="preserve"> </w:t>
      </w:r>
      <w:r w:rsidRPr="00EB1CDD">
        <w:rPr>
          <w:rFonts w:ascii="GHEA Mariam" w:hAnsi="GHEA Mariam" w:cs="Arial"/>
          <w:sz w:val="24"/>
          <w:szCs w:val="24"/>
          <w:lang w:val="hy-AM"/>
        </w:rPr>
        <w:t>Հանրապետության</w:t>
      </w:r>
      <w:r w:rsidRPr="00EB1CDD">
        <w:rPr>
          <w:rFonts w:ascii="GHEA Mariam" w:hAnsi="GHEA Mariam"/>
          <w:sz w:val="24"/>
          <w:szCs w:val="24"/>
          <w:lang w:val="hy-AM"/>
        </w:rPr>
        <w:t xml:space="preserve"> </w:t>
      </w:r>
      <w:r w:rsidRPr="00EB1CDD">
        <w:rPr>
          <w:rFonts w:ascii="GHEA Mariam" w:hAnsi="GHEA Mariam" w:cs="Arial"/>
          <w:sz w:val="24"/>
          <w:szCs w:val="24"/>
          <w:lang w:val="hy-AM"/>
        </w:rPr>
        <w:t>կառավարության</w:t>
      </w:r>
      <w:r w:rsidRPr="00EB1CDD">
        <w:rPr>
          <w:rFonts w:ascii="GHEA Mariam" w:hAnsi="GHEA Mariam" w:cs="Sylfaen"/>
          <w:sz w:val="24"/>
          <w:szCs w:val="24"/>
          <w:lang w:val="hy-AM"/>
        </w:rPr>
        <w:t xml:space="preserve"> </w:t>
      </w:r>
      <w:r w:rsidRPr="00EB1CDD">
        <w:rPr>
          <w:rFonts w:ascii="GHEA Mariam" w:hAnsi="GHEA Mariam" w:cs="Arial"/>
          <w:sz w:val="24"/>
          <w:szCs w:val="24"/>
          <w:lang w:val="hy-AM"/>
        </w:rPr>
        <w:t>օրենսդրական</w:t>
      </w:r>
      <w:r w:rsidRPr="00EB1CDD">
        <w:rPr>
          <w:rFonts w:ascii="GHEA Mariam" w:hAnsi="GHEA Mariam" w:cs="Sylfaen"/>
          <w:sz w:val="24"/>
          <w:szCs w:val="24"/>
          <w:lang w:val="hy-AM"/>
        </w:rPr>
        <w:t xml:space="preserve"> </w:t>
      </w:r>
      <w:r w:rsidRPr="00EB1CDD">
        <w:rPr>
          <w:rFonts w:ascii="GHEA Mariam" w:hAnsi="GHEA Mariam" w:cs="Arial"/>
          <w:sz w:val="24"/>
          <w:szCs w:val="24"/>
          <w:lang w:val="hy-AM"/>
        </w:rPr>
        <w:t>նախա</w:t>
      </w:r>
      <w:r>
        <w:rPr>
          <w:rFonts w:ascii="GHEA Mariam" w:hAnsi="GHEA Mariam" w:cs="Arial"/>
          <w:sz w:val="24"/>
          <w:szCs w:val="24"/>
          <w:lang w:val="hy-AM"/>
        </w:rPr>
        <w:softHyphen/>
      </w:r>
      <w:r w:rsidRPr="00EB1CDD">
        <w:rPr>
          <w:rFonts w:ascii="GHEA Mariam" w:hAnsi="GHEA Mariam" w:cs="Arial"/>
          <w:sz w:val="24"/>
          <w:szCs w:val="24"/>
          <w:lang w:val="hy-AM"/>
        </w:rPr>
        <w:t>ձեռնությունը</w:t>
      </w:r>
      <w:r w:rsidRPr="00EB1CDD">
        <w:rPr>
          <w:rFonts w:ascii="GHEA Mariam" w:hAnsi="GHEA Mariam" w:cs="Sylfaen"/>
          <w:sz w:val="24"/>
          <w:szCs w:val="24"/>
          <w:lang w:val="hy-AM"/>
        </w:rPr>
        <w:t xml:space="preserve"> </w:t>
      </w:r>
      <w:r w:rsidRPr="00EB1CDD">
        <w:rPr>
          <w:rFonts w:ascii="GHEA Mariam" w:hAnsi="GHEA Mariam" w:cs="Arial"/>
          <w:sz w:val="24"/>
          <w:szCs w:val="24"/>
          <w:lang w:val="hy-AM"/>
        </w:rPr>
        <w:t>սահմանված</w:t>
      </w:r>
      <w:r w:rsidRPr="00EB1CDD">
        <w:rPr>
          <w:rFonts w:ascii="GHEA Mariam" w:hAnsi="GHEA Mariam"/>
          <w:sz w:val="24"/>
          <w:szCs w:val="24"/>
          <w:lang w:val="hy-AM"/>
        </w:rPr>
        <w:t xml:space="preserve"> </w:t>
      </w:r>
      <w:r w:rsidRPr="00EB1CDD">
        <w:rPr>
          <w:rFonts w:ascii="GHEA Mariam" w:hAnsi="GHEA Mariam" w:cs="Arial"/>
          <w:sz w:val="24"/>
          <w:szCs w:val="24"/>
          <w:lang w:val="hy-AM"/>
        </w:rPr>
        <w:t>կարգով</w:t>
      </w:r>
      <w:r w:rsidRPr="00EB1CDD">
        <w:rPr>
          <w:rFonts w:ascii="GHEA Mariam" w:hAnsi="GHEA Mariam"/>
          <w:sz w:val="24"/>
          <w:szCs w:val="24"/>
          <w:lang w:val="hy-AM"/>
        </w:rPr>
        <w:t xml:space="preserve"> </w:t>
      </w:r>
      <w:r w:rsidRPr="00EB1CDD">
        <w:rPr>
          <w:rFonts w:ascii="GHEA Mariam" w:hAnsi="GHEA Mariam" w:cs="Arial"/>
          <w:sz w:val="24"/>
          <w:szCs w:val="24"/>
          <w:lang w:val="hy-AM"/>
        </w:rPr>
        <w:t>ներկայացնել</w:t>
      </w:r>
      <w:r w:rsidRPr="00EB1CDD">
        <w:rPr>
          <w:rFonts w:ascii="GHEA Mariam" w:hAnsi="GHEA Mariam"/>
          <w:sz w:val="24"/>
          <w:szCs w:val="24"/>
          <w:lang w:val="hy-AM"/>
        </w:rPr>
        <w:t xml:space="preserve"> </w:t>
      </w:r>
      <w:r w:rsidRPr="00EB1CDD">
        <w:rPr>
          <w:rFonts w:ascii="GHEA Mariam" w:hAnsi="GHEA Mariam" w:cs="Arial"/>
          <w:sz w:val="24"/>
          <w:szCs w:val="24"/>
          <w:lang w:val="hy-AM"/>
        </w:rPr>
        <w:t>Հայաստանի</w:t>
      </w:r>
      <w:r w:rsidRPr="00EB1CDD">
        <w:rPr>
          <w:rFonts w:ascii="GHEA Mariam" w:hAnsi="GHEA Mariam"/>
          <w:sz w:val="24"/>
          <w:szCs w:val="24"/>
          <w:lang w:val="hy-AM"/>
        </w:rPr>
        <w:t xml:space="preserve"> </w:t>
      </w:r>
      <w:r w:rsidRPr="00EB1CDD">
        <w:rPr>
          <w:rFonts w:ascii="GHEA Mariam" w:hAnsi="GHEA Mariam" w:cs="Arial"/>
          <w:sz w:val="24"/>
          <w:szCs w:val="24"/>
          <w:lang w:val="hy-AM"/>
        </w:rPr>
        <w:t>Հանրապետության</w:t>
      </w:r>
      <w:r w:rsidRPr="00EB1CDD">
        <w:rPr>
          <w:rFonts w:ascii="GHEA Mariam" w:hAnsi="GHEA Mariam"/>
          <w:sz w:val="24"/>
          <w:szCs w:val="24"/>
          <w:lang w:val="hy-AM"/>
        </w:rPr>
        <w:t xml:space="preserve"> </w:t>
      </w:r>
      <w:r w:rsidRPr="00EB1CDD">
        <w:rPr>
          <w:rFonts w:ascii="GHEA Mariam" w:hAnsi="GHEA Mariam" w:cs="Arial"/>
          <w:sz w:val="24"/>
          <w:szCs w:val="24"/>
          <w:lang w:val="hy-AM"/>
        </w:rPr>
        <w:t>Ազգային</w:t>
      </w:r>
      <w:r w:rsidRPr="00EB1CDD">
        <w:rPr>
          <w:rFonts w:ascii="GHEA Mariam" w:hAnsi="GHEA Mariam"/>
          <w:sz w:val="24"/>
          <w:szCs w:val="24"/>
          <w:lang w:val="hy-AM"/>
        </w:rPr>
        <w:t xml:space="preserve"> </w:t>
      </w:r>
      <w:r w:rsidRPr="00EB1CDD">
        <w:rPr>
          <w:rFonts w:ascii="GHEA Mariam" w:hAnsi="GHEA Mariam" w:cs="Arial"/>
          <w:sz w:val="24"/>
          <w:szCs w:val="24"/>
          <w:lang w:val="hy-AM"/>
        </w:rPr>
        <w:t>ժողով</w:t>
      </w:r>
      <w:r w:rsidRPr="00EB1CDD">
        <w:rPr>
          <w:rFonts w:ascii="GHEA Mariam" w:hAnsi="GHEA Mariam"/>
          <w:sz w:val="24"/>
          <w:szCs w:val="24"/>
          <w:lang w:val="hy-AM"/>
        </w:rPr>
        <w:t>:</w:t>
      </w:r>
    </w:p>
    <w:p w:rsidR="00EB1CDD" w:rsidRPr="00EB1CDD" w:rsidRDefault="00EB1CDD" w:rsidP="00EB1CDD">
      <w:pPr>
        <w:pStyle w:val="norm"/>
        <w:rPr>
          <w:rFonts w:ascii="GHEA Mariam" w:hAnsi="GHEA Mariam"/>
          <w:sz w:val="12"/>
          <w:szCs w:val="24"/>
          <w:lang w:val="hy-AM"/>
        </w:rPr>
      </w:pPr>
    </w:p>
    <w:p w:rsidR="00EB1CDD" w:rsidRPr="00B3715F" w:rsidRDefault="00EB1CDD" w:rsidP="00EB1CDD">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EB1CDD" w:rsidRPr="00B3715F" w:rsidRDefault="00EB1CDD" w:rsidP="00EB1CDD">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EB1CDD" w:rsidRPr="00B3715F" w:rsidRDefault="00EB1CDD" w:rsidP="00EB1CDD">
      <w:pPr>
        <w:pStyle w:val="mechtex"/>
        <w:jc w:val="left"/>
        <w:rPr>
          <w:rFonts w:ascii="GHEA Mariam" w:hAnsi="GHEA Mariam" w:cs="Sylfaen"/>
          <w:sz w:val="24"/>
          <w:szCs w:val="24"/>
          <w:lang w:val="hy-AM"/>
        </w:rPr>
      </w:pPr>
    </w:p>
    <w:p w:rsidR="001F225D" w:rsidRPr="00EB1CDD" w:rsidRDefault="00EB1CDD" w:rsidP="00EB1CDD">
      <w:pPr>
        <w:shd w:val="clear" w:color="auto" w:fill="FFFFFF"/>
        <w:spacing w:line="360" w:lineRule="auto"/>
        <w:jc w:val="both"/>
        <w:rPr>
          <w:rFonts w:ascii="GHEA Mariam" w:hAnsi="GHEA Mariam" w:cs="Arial"/>
          <w:sz w:val="24"/>
          <w:szCs w:val="24"/>
          <w:lang w:val="hy-AM"/>
        </w:rPr>
      </w:pPr>
      <w:r w:rsidRPr="00B3715F">
        <w:rPr>
          <w:rFonts w:ascii="GHEA Mariam" w:hAnsi="GHEA Mariam" w:cs="Sylfaen"/>
          <w:sz w:val="24"/>
          <w:szCs w:val="24"/>
          <w:lang w:val="hy-AM"/>
        </w:rPr>
        <w:t>Երևան</w:t>
      </w:r>
    </w:p>
    <w:sectPr w:rsidR="001F225D" w:rsidRPr="00EB1CDD" w:rsidSect="00EB1CDD">
      <w:headerReference w:type="even" r:id="rId8"/>
      <w:headerReference w:type="default" r:id="rId9"/>
      <w:footerReference w:type="even" r:id="rId10"/>
      <w:footerReference w:type="default" r:id="rId11"/>
      <w:footerReference w:type="first" r:id="rId12"/>
      <w:pgSz w:w="11909" w:h="16834" w:code="9"/>
      <w:pgMar w:top="45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BF" w:rsidRDefault="005F4CBF">
      <w:r>
        <w:separator/>
      </w:r>
    </w:p>
  </w:endnote>
  <w:endnote w:type="continuationSeparator" w:id="0">
    <w:p w:rsidR="005F4CBF" w:rsidRDefault="005F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5F4CBF">
    <w:pPr>
      <w:pStyle w:val="Footer"/>
    </w:pPr>
    <w:r>
      <w:fldChar w:fldCharType="begin"/>
    </w:r>
    <w:r>
      <w:instrText xml:space="preserve"> FILENAME   \* MERGEFORMAT </w:instrText>
    </w:r>
    <w:r>
      <w:fldChar w:fldCharType="separate"/>
    </w:r>
    <w:r w:rsidR="004B65AB">
      <w:rPr>
        <w:noProof/>
      </w:rPr>
      <w:t>voroshumTK94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BF" w:rsidRDefault="005F4CBF">
      <w:r>
        <w:separator/>
      </w:r>
    </w:p>
  </w:footnote>
  <w:footnote w:type="continuationSeparator" w:id="0">
    <w:p w:rsidR="005F4CBF" w:rsidRDefault="005F4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5A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83A23"/>
    <w:multiLevelType w:val="hybridMultilevel"/>
    <w:tmpl w:val="427E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DD"/>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5AB"/>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4CBF"/>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3D6"/>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4E65"/>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1CDD"/>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D7825-FC68-45A3-A80F-AC41095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EB1CDD"/>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99"/>
    <w:qFormat/>
    <w:rsid w:val="00EB1CDD"/>
    <w:pPr>
      <w:ind w:left="720"/>
      <w:contextualSpacing/>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EB1CDD"/>
    <w:rPr>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99"/>
    <w:locked/>
    <w:rsid w:val="00EB1CDD"/>
    <w:rPr>
      <w:sz w:val="24"/>
      <w:szCs w:val="24"/>
      <w:lang w:val="ru-RU" w:eastAsia="ru-RU"/>
    </w:rPr>
  </w:style>
  <w:style w:type="character" w:customStyle="1" w:styleId="normChar">
    <w:name w:val="norm Char"/>
    <w:link w:val="norm"/>
    <w:locked/>
    <w:rsid w:val="00EB1CDD"/>
    <w:rPr>
      <w:rFonts w:ascii="Arial Armenian" w:hAnsi="Arial Armenian"/>
      <w:sz w:val="22"/>
      <w:lang w:eastAsia="ru-RU"/>
    </w:rPr>
  </w:style>
  <w:style w:type="character" w:customStyle="1" w:styleId="FontStyle24">
    <w:name w:val="Font Style24"/>
    <w:uiPriority w:val="99"/>
    <w:rsid w:val="00EB1CDD"/>
    <w:rPr>
      <w:rFonts w:ascii="Tahoma" w:hAnsi="Tahoma" w:cs="Tahoma" w:hint="default"/>
      <w:sz w:val="22"/>
      <w:szCs w:val="22"/>
    </w:rPr>
  </w:style>
  <w:style w:type="character" w:customStyle="1" w:styleId="mechtexChar">
    <w:name w:val="mechtex Char"/>
    <w:link w:val="mechtex"/>
    <w:uiPriority w:val="99"/>
    <w:rsid w:val="00EB1CDD"/>
    <w:rPr>
      <w:rFonts w:ascii="Arial Armenian" w:hAnsi="Arial Armenian"/>
      <w:sz w:val="22"/>
      <w:lang w:eastAsia="ru-RU"/>
    </w:rPr>
  </w:style>
  <w:style w:type="character" w:customStyle="1" w:styleId="HeaderChar">
    <w:name w:val="Header Char"/>
    <w:basedOn w:val="DefaultParagraphFont"/>
    <w:link w:val="Header"/>
    <w:rsid w:val="00EB1CDD"/>
    <w:rPr>
      <w:rFonts w:ascii="Arial Armenian" w:hAnsi="Arial Armenian"/>
      <w:lang w:eastAsia="ru-RU"/>
    </w:rPr>
  </w:style>
  <w:style w:type="character" w:customStyle="1" w:styleId="FooterChar">
    <w:name w:val="Footer Char"/>
    <w:basedOn w:val="DefaultParagraphFont"/>
    <w:link w:val="Footer"/>
    <w:rsid w:val="00EB1CDD"/>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3</cp:revision>
  <dcterms:created xsi:type="dcterms:W3CDTF">2022-03-30T12:21:00Z</dcterms:created>
  <dcterms:modified xsi:type="dcterms:W3CDTF">2022-03-30T12:26:00Z</dcterms:modified>
</cp:coreProperties>
</file>